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ab/>
      </w:r>
      <w:r>
        <w:rPr>
          <w:rFonts w:ascii="DecimaWE Rg" w:hAnsi="DecimaWE Rg"/>
          <w:b/>
          <w:sz w:val="24"/>
          <w:szCs w:val="24"/>
        </w:rPr>
        <w:tab/>
      </w:r>
      <w:r>
        <w:rPr>
          <w:rFonts w:ascii="DecimaWE Rg" w:hAnsi="DecimaWE Rg"/>
          <w:b/>
          <w:sz w:val="24"/>
          <w:szCs w:val="24"/>
        </w:rPr>
        <w:tab/>
      </w: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 w:rsidRPr="00DC6EEA">
        <w:rPr>
          <w:rFonts w:ascii="DecimaWE Rg" w:hAnsi="DecimaWE Rg"/>
          <w:b/>
          <w:sz w:val="24"/>
          <w:szCs w:val="24"/>
        </w:rPr>
        <w:t>LINEE GUIDA</w:t>
      </w:r>
      <w:r>
        <w:rPr>
          <w:rFonts w:ascii="DecimaWE Rg" w:hAnsi="DecimaWE Rg"/>
          <w:b/>
          <w:sz w:val="24"/>
          <w:szCs w:val="24"/>
        </w:rPr>
        <w:t xml:space="preserve"> PER </w:t>
      </w:r>
      <w:smartTag w:uri="urn:schemas-microsoft-com:office:smarttags" w:element="PersonName">
        <w:smartTagPr>
          <w:attr w:name="ProductID" w:val="LA REDAZIONE DELLA"/>
        </w:smartTagPr>
        <w:smartTag w:uri="urn:schemas-microsoft-com:office:smarttags" w:element="PersonName">
          <w:smartTagPr>
            <w:attr w:name="ProductID" w:val="LA REDAZIONE"/>
          </w:smartTagPr>
          <w:r>
            <w:rPr>
              <w:rFonts w:ascii="DecimaWE Rg" w:hAnsi="DecimaWE Rg"/>
              <w:b/>
              <w:sz w:val="24"/>
              <w:szCs w:val="24"/>
            </w:rPr>
            <w:t>LA REDAZIONE</w:t>
          </w:r>
        </w:smartTag>
        <w:r>
          <w:rPr>
            <w:rFonts w:ascii="DecimaWE Rg" w:hAnsi="DecimaWE Rg"/>
            <w:b/>
            <w:sz w:val="24"/>
            <w:szCs w:val="24"/>
          </w:rPr>
          <w:t xml:space="preserve"> DELLA</w:t>
        </w:r>
      </w:smartTag>
      <w:r>
        <w:rPr>
          <w:rFonts w:ascii="DecimaWE Rg" w:hAnsi="DecimaWE Rg"/>
          <w:b/>
          <w:sz w:val="24"/>
          <w:szCs w:val="24"/>
        </w:rPr>
        <w:t xml:space="preserve"> </w:t>
      </w:r>
      <w:r w:rsidRPr="00DC6EEA">
        <w:rPr>
          <w:rFonts w:ascii="DecimaWE Rg" w:hAnsi="DecimaWE Rg"/>
          <w:b/>
          <w:sz w:val="24"/>
          <w:szCs w:val="24"/>
        </w:rPr>
        <w:t>RELAZIONE FINALE</w:t>
      </w:r>
    </w:p>
    <w:p w:rsidR="002E4BF1" w:rsidRDefault="002E4BF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</w:p>
    <w:p w:rsidR="009A12D1" w:rsidRPr="00DC6EEA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ALLEGAT</w:t>
      </w:r>
      <w:r w:rsidR="007E3E51">
        <w:rPr>
          <w:rFonts w:ascii="DecimaWE Rg" w:hAnsi="DecimaWE Rg"/>
          <w:b/>
          <w:sz w:val="24"/>
          <w:szCs w:val="24"/>
        </w:rPr>
        <w:t>A</w:t>
      </w:r>
      <w:r>
        <w:rPr>
          <w:rFonts w:ascii="DecimaWE Rg" w:hAnsi="DecimaWE Rg"/>
          <w:b/>
          <w:sz w:val="24"/>
          <w:szCs w:val="24"/>
        </w:rPr>
        <w:t xml:space="preserve"> ALLA RENDICONTAZIONE</w:t>
      </w: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8"/>
          <w:szCs w:val="28"/>
        </w:rPr>
      </w:pP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sz w:val="28"/>
          <w:szCs w:val="28"/>
        </w:rPr>
      </w:pPr>
    </w:p>
    <w:p w:rsidR="009A12D1" w:rsidRDefault="009A12D1" w:rsidP="009A12D1">
      <w:pPr>
        <w:tabs>
          <w:tab w:val="center" w:pos="6237"/>
        </w:tabs>
        <w:spacing w:line="240" w:lineRule="atLeast"/>
        <w:jc w:val="center"/>
        <w:rPr>
          <w:rFonts w:ascii="DecimaWE Rg" w:hAnsi="DecimaWE Rg"/>
          <w:b/>
          <w:sz w:val="28"/>
          <w:szCs w:val="28"/>
        </w:rPr>
      </w:pPr>
    </w:p>
    <w:p w:rsidR="009A12D1" w:rsidRDefault="009A12D1" w:rsidP="00A2365C">
      <w:pPr>
        <w:tabs>
          <w:tab w:val="center" w:pos="6237"/>
        </w:tabs>
        <w:spacing w:line="240" w:lineRule="atLeast"/>
        <w:jc w:val="both"/>
        <w:rPr>
          <w:rFonts w:ascii="DecimaWE Rg" w:hAnsi="DecimaWE Rg"/>
        </w:rPr>
      </w:pPr>
      <w:r>
        <w:rPr>
          <w:rFonts w:ascii="DecimaWE Rg" w:hAnsi="DecimaWE Rg"/>
        </w:rPr>
        <w:t xml:space="preserve">Compilare una sintetica relazione illustrativa dell’attività svolta, riferita ai risultati delle attività realizzate. </w:t>
      </w:r>
    </w:p>
    <w:p w:rsidR="006F7078" w:rsidRDefault="006F7078" w:rsidP="006F7078">
      <w:pPr>
        <w:tabs>
          <w:tab w:val="center" w:pos="6237"/>
        </w:tabs>
        <w:spacing w:line="240" w:lineRule="atLeast"/>
        <w:ind w:left="360"/>
        <w:jc w:val="both"/>
        <w:rPr>
          <w:rFonts w:ascii="DecimaWE Rg" w:hAnsi="DecimaWE Rg"/>
        </w:rPr>
      </w:pPr>
    </w:p>
    <w:p w:rsidR="009A12D1" w:rsidRDefault="009A12D1" w:rsidP="00A2365C">
      <w:pPr>
        <w:tabs>
          <w:tab w:val="center" w:pos="6237"/>
        </w:tabs>
        <w:spacing w:line="240" w:lineRule="atLeast"/>
        <w:jc w:val="both"/>
        <w:rPr>
          <w:rFonts w:ascii="CG Times" w:hAnsi="CG Times"/>
        </w:rPr>
      </w:pPr>
      <w:r w:rsidRPr="00506B44">
        <w:rPr>
          <w:rFonts w:ascii="DecimaWE Rg" w:hAnsi="DecimaWE Rg"/>
        </w:rPr>
        <w:t>Si chiede di mantenere il riferimento alle seguenti voci</w:t>
      </w:r>
      <w:r w:rsidR="006F7078">
        <w:rPr>
          <w:rFonts w:ascii="DecimaWE Rg" w:hAnsi="DecimaWE Rg"/>
        </w:rPr>
        <w:t>:</w:t>
      </w:r>
    </w:p>
    <w:p w:rsidR="009A12D1" w:rsidRDefault="009A12D1" w:rsidP="009A12D1">
      <w:pPr>
        <w:rPr>
          <w:rFonts w:ascii="CG Times" w:hAnsi="CG Times"/>
        </w:rPr>
      </w:pPr>
    </w:p>
    <w:p w:rsidR="009A12D1" w:rsidRDefault="009A12D1" w:rsidP="009A12D1">
      <w:pPr>
        <w:rPr>
          <w:rFonts w:ascii="CG Times" w:hAnsi="CG Times"/>
        </w:rPr>
      </w:pPr>
    </w:p>
    <w:p w:rsidR="009A12D1" w:rsidRDefault="001600E0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Normativa di riferimento.</w:t>
      </w:r>
      <w:bookmarkStart w:id="0" w:name="_GoBack"/>
      <w:bookmarkEnd w:id="0"/>
      <w:r w:rsidR="009A12D1">
        <w:rPr>
          <w:rFonts w:ascii="DecimaWE Rg" w:hAnsi="DecimaWE Rg"/>
        </w:rPr>
        <w:t xml:space="preserve"> </w:t>
      </w:r>
    </w:p>
    <w:p w:rsidR="009A12D1" w:rsidRDefault="00464B3D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A</w:t>
      </w:r>
      <w:r w:rsidR="00A10A7E">
        <w:rPr>
          <w:rFonts w:ascii="DecimaWE Rg" w:hAnsi="DecimaWE Rg"/>
        </w:rPr>
        <w:t>ree tematiche di intervento.</w:t>
      </w:r>
      <w:r w:rsidR="00214815">
        <w:rPr>
          <w:rFonts w:ascii="DecimaWE Rg" w:hAnsi="DecimaWE Rg"/>
        </w:rPr>
        <w:t xml:space="preserve"> </w:t>
      </w:r>
    </w:p>
    <w:p w:rsidR="00955B6A" w:rsidRDefault="00214815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Periodo di effettivo svolgimento: mesi, n.  ore settimanali.</w:t>
      </w:r>
    </w:p>
    <w:p w:rsidR="00214815" w:rsidRDefault="00214815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 xml:space="preserve">Incidenza del progetto nel quadro curricolare complessivo. </w:t>
      </w:r>
    </w:p>
    <w:p w:rsidR="009A12D1" w:rsidRDefault="009A12D1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Coinvolgimento del territorio ed utilizzo delle opportunità offerte dallo stesso</w:t>
      </w:r>
    </w:p>
    <w:p w:rsidR="009A12D1" w:rsidRDefault="009A12D1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Descrizione delle eventuali attività sviluppate in rete</w:t>
      </w:r>
      <w:r w:rsidR="00214815">
        <w:rPr>
          <w:rFonts w:ascii="DecimaWE Rg" w:hAnsi="DecimaWE Rg"/>
        </w:rPr>
        <w:t xml:space="preserve"> ed evidenza del valore aggiunto</w:t>
      </w:r>
    </w:p>
    <w:p w:rsidR="009A12D1" w:rsidRDefault="00214815" w:rsidP="009A12D1">
      <w:pPr>
        <w:numPr>
          <w:ilvl w:val="0"/>
          <w:numId w:val="1"/>
        </w:numPr>
        <w:spacing w:line="480" w:lineRule="auto"/>
        <w:ind w:left="357" w:hanging="357"/>
        <w:rPr>
          <w:rFonts w:ascii="DecimaWE Rg" w:hAnsi="DecimaWE Rg"/>
        </w:rPr>
      </w:pPr>
      <w:r>
        <w:rPr>
          <w:rFonts w:ascii="DecimaWE Rg" w:hAnsi="DecimaWE Rg"/>
        </w:rPr>
        <w:t>Percentuale (su base 100) di coinvolgimento</w:t>
      </w:r>
      <w:r w:rsidR="009A12D1">
        <w:rPr>
          <w:rFonts w:ascii="DecimaWE Rg" w:hAnsi="DecimaWE Rg"/>
        </w:rPr>
        <w:t xml:space="preserve"> dei docenti</w:t>
      </w:r>
      <w:r>
        <w:rPr>
          <w:rFonts w:ascii="DecimaWE Rg" w:hAnsi="DecimaWE Rg"/>
        </w:rPr>
        <w:t xml:space="preserve"> interni ed esterni</w:t>
      </w:r>
      <w:r w:rsidR="009A12D1">
        <w:rPr>
          <w:rFonts w:ascii="DecimaWE Rg" w:hAnsi="DecimaWE Rg"/>
        </w:rPr>
        <w:t xml:space="preserve"> nella realizzazione del progetto.</w:t>
      </w:r>
    </w:p>
    <w:p w:rsidR="009A12D1" w:rsidRDefault="00955B6A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8</w:t>
      </w:r>
      <w:r w:rsidR="00AD5565">
        <w:rPr>
          <w:rFonts w:ascii="DecimaWE Rg" w:hAnsi="DecimaWE Rg"/>
        </w:rPr>
        <w:t xml:space="preserve">.     </w:t>
      </w:r>
      <w:r w:rsidR="009A12D1">
        <w:rPr>
          <w:rFonts w:ascii="DecimaWE Rg" w:hAnsi="DecimaWE Rg"/>
        </w:rPr>
        <w:t>Strumenti di valutazione utilizzati</w:t>
      </w:r>
    </w:p>
    <w:p w:rsidR="009A12D1" w:rsidRDefault="00955B6A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9</w:t>
      </w:r>
      <w:r w:rsidR="00AD5565">
        <w:rPr>
          <w:rFonts w:ascii="DecimaWE Rg" w:hAnsi="DecimaWE Rg"/>
        </w:rPr>
        <w:t xml:space="preserve">.     </w:t>
      </w:r>
      <w:r w:rsidR="009D2550">
        <w:rPr>
          <w:rFonts w:ascii="DecimaWE Rg" w:hAnsi="DecimaWE Rg"/>
        </w:rPr>
        <w:t>E</w:t>
      </w:r>
      <w:r w:rsidR="009A12D1">
        <w:rPr>
          <w:rFonts w:ascii="DecimaWE Rg" w:hAnsi="DecimaWE Rg"/>
        </w:rPr>
        <w:t>siti formativi raggiunti</w:t>
      </w:r>
    </w:p>
    <w:p w:rsidR="009A12D1" w:rsidRDefault="00955B6A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10</w:t>
      </w:r>
      <w:r w:rsidR="00AD5565">
        <w:rPr>
          <w:rFonts w:ascii="DecimaWE Rg" w:hAnsi="DecimaWE Rg"/>
        </w:rPr>
        <w:t xml:space="preserve">.   </w:t>
      </w:r>
      <w:r w:rsidR="009A12D1">
        <w:rPr>
          <w:rFonts w:ascii="DecimaWE Rg" w:hAnsi="DecimaWE Rg"/>
        </w:rPr>
        <w:t>Modalità di documentazione didattica prodotta</w:t>
      </w:r>
    </w:p>
    <w:p w:rsidR="009A12D1" w:rsidRDefault="00AD5565" w:rsidP="00AD5565">
      <w:pPr>
        <w:spacing w:line="480" w:lineRule="auto"/>
        <w:rPr>
          <w:rFonts w:ascii="DecimaWE Rg" w:hAnsi="DecimaWE Rg"/>
        </w:rPr>
      </w:pPr>
      <w:r>
        <w:rPr>
          <w:rFonts w:ascii="DecimaWE Rg" w:hAnsi="DecimaWE Rg"/>
        </w:rPr>
        <w:t>1</w:t>
      </w:r>
      <w:r w:rsidR="00955B6A">
        <w:rPr>
          <w:rFonts w:ascii="DecimaWE Rg" w:hAnsi="DecimaWE Rg"/>
        </w:rPr>
        <w:t>1</w:t>
      </w:r>
      <w:r>
        <w:rPr>
          <w:rFonts w:ascii="DecimaWE Rg" w:hAnsi="DecimaWE Rg"/>
        </w:rPr>
        <w:t xml:space="preserve">.  </w:t>
      </w:r>
      <w:r w:rsidR="009A12D1">
        <w:rPr>
          <w:rFonts w:ascii="DecimaWE Rg" w:hAnsi="DecimaWE Rg"/>
        </w:rPr>
        <w:t>Previsione di sviluppi dell’attività realizzata</w:t>
      </w:r>
    </w:p>
    <w:p w:rsidR="009A12D1" w:rsidRPr="001E3A83" w:rsidRDefault="009A12D1" w:rsidP="009A12D1">
      <w:pPr>
        <w:autoSpaceDE w:val="0"/>
        <w:autoSpaceDN w:val="0"/>
        <w:adjustRightInd w:val="0"/>
        <w:spacing w:line="160" w:lineRule="exact"/>
        <w:jc w:val="both"/>
        <w:rPr>
          <w:rFonts w:ascii="DecimaWE Rg" w:hAnsi="DecimaWE Rg"/>
          <w:color w:val="000000"/>
          <w:sz w:val="14"/>
          <w:szCs w:val="14"/>
        </w:rPr>
      </w:pPr>
    </w:p>
    <w:p w:rsidR="007A12AC" w:rsidRDefault="007A12AC"/>
    <w:sectPr w:rsidR="007A12AC" w:rsidSect="009A12D1">
      <w:headerReference w:type="first" r:id="rId7"/>
      <w:pgSz w:w="11906" w:h="16838" w:code="9"/>
      <w:pgMar w:top="851" w:right="1134" w:bottom="567" w:left="1247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5FE" w:rsidRDefault="005355FE">
      <w:r>
        <w:separator/>
      </w:r>
    </w:p>
  </w:endnote>
  <w:endnote w:type="continuationSeparator" w:id="0">
    <w:p w:rsidR="005355FE" w:rsidRDefault="0053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5FE" w:rsidRDefault="005355FE">
      <w:r>
        <w:separator/>
      </w:r>
    </w:p>
  </w:footnote>
  <w:footnote w:type="continuationSeparator" w:id="0">
    <w:p w:rsidR="005355FE" w:rsidRDefault="0053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791" w:rsidRPr="00DF5B06" w:rsidRDefault="008E1791" w:rsidP="009A12D1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E2BCA"/>
    <w:multiLevelType w:val="hybridMultilevel"/>
    <w:tmpl w:val="1BFE320E"/>
    <w:lvl w:ilvl="0" w:tplc="0410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466140"/>
    <w:multiLevelType w:val="hybridMultilevel"/>
    <w:tmpl w:val="4AD6571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B40392"/>
    <w:multiLevelType w:val="hybridMultilevel"/>
    <w:tmpl w:val="10BC58F8"/>
    <w:lvl w:ilvl="0" w:tplc="DF044EE4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D388D"/>
    <w:multiLevelType w:val="hybridMultilevel"/>
    <w:tmpl w:val="98F8EE06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C170C9"/>
    <w:multiLevelType w:val="hybridMultilevel"/>
    <w:tmpl w:val="1E724FF4"/>
    <w:lvl w:ilvl="0" w:tplc="B4D4DB1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D1"/>
    <w:rsid w:val="001600E0"/>
    <w:rsid w:val="001F339A"/>
    <w:rsid w:val="001F7C47"/>
    <w:rsid w:val="00214815"/>
    <w:rsid w:val="00292D5F"/>
    <w:rsid w:val="002D0844"/>
    <w:rsid w:val="002D1327"/>
    <w:rsid w:val="002E4BF1"/>
    <w:rsid w:val="002F4CC4"/>
    <w:rsid w:val="00310B7C"/>
    <w:rsid w:val="003652BC"/>
    <w:rsid w:val="00387D4A"/>
    <w:rsid w:val="003901B0"/>
    <w:rsid w:val="003B53CE"/>
    <w:rsid w:val="003C073E"/>
    <w:rsid w:val="004238EC"/>
    <w:rsid w:val="00454A06"/>
    <w:rsid w:val="0046247C"/>
    <w:rsid w:val="00464B3D"/>
    <w:rsid w:val="004751C0"/>
    <w:rsid w:val="004A25DF"/>
    <w:rsid w:val="004C4559"/>
    <w:rsid w:val="005355FE"/>
    <w:rsid w:val="005364B2"/>
    <w:rsid w:val="00556A89"/>
    <w:rsid w:val="00680A93"/>
    <w:rsid w:val="006A39CF"/>
    <w:rsid w:val="006F7078"/>
    <w:rsid w:val="00740E53"/>
    <w:rsid w:val="007756F7"/>
    <w:rsid w:val="007906F3"/>
    <w:rsid w:val="007A12AC"/>
    <w:rsid w:val="007E3E51"/>
    <w:rsid w:val="00825D90"/>
    <w:rsid w:val="008553EC"/>
    <w:rsid w:val="008A57F8"/>
    <w:rsid w:val="008B793C"/>
    <w:rsid w:val="008E1791"/>
    <w:rsid w:val="008E7A2D"/>
    <w:rsid w:val="008F243D"/>
    <w:rsid w:val="00955B6A"/>
    <w:rsid w:val="009A12D1"/>
    <w:rsid w:val="009D2550"/>
    <w:rsid w:val="00A10A7E"/>
    <w:rsid w:val="00A21EB4"/>
    <w:rsid w:val="00A2365C"/>
    <w:rsid w:val="00AD27DB"/>
    <w:rsid w:val="00AD5565"/>
    <w:rsid w:val="00AF1F53"/>
    <w:rsid w:val="00B07659"/>
    <w:rsid w:val="00B11623"/>
    <w:rsid w:val="00B31981"/>
    <w:rsid w:val="00B4331A"/>
    <w:rsid w:val="00B575AB"/>
    <w:rsid w:val="00B57BDD"/>
    <w:rsid w:val="00D67B1E"/>
    <w:rsid w:val="00D7126C"/>
    <w:rsid w:val="00DB5DF6"/>
    <w:rsid w:val="00DE2EED"/>
    <w:rsid w:val="00DF0301"/>
    <w:rsid w:val="00E514C6"/>
    <w:rsid w:val="00EA42E1"/>
    <w:rsid w:val="00F42160"/>
    <w:rsid w:val="00FB0613"/>
    <w:rsid w:val="00FB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6E738C"/>
  <w15:chartTrackingRefBased/>
  <w15:docId w15:val="{51C3FDA9-F645-4614-894C-A901775D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12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A12D1"/>
    <w:pPr>
      <w:tabs>
        <w:tab w:val="center" w:pos="4819"/>
        <w:tab w:val="right" w:pos="9638"/>
      </w:tabs>
    </w:p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9A12D1"/>
    <w:pPr>
      <w:spacing w:after="160" w:line="240" w:lineRule="exact"/>
    </w:pPr>
    <w:rPr>
      <w:rFonts w:ascii="Verdana" w:hAnsi="Verdana"/>
      <w:lang w:val="en-US" w:eastAsia="en-US"/>
    </w:rPr>
  </w:style>
  <w:style w:type="paragraph" w:styleId="Testofumetto">
    <w:name w:val="Balloon Text"/>
    <w:basedOn w:val="Normale"/>
    <w:semiHidden/>
    <w:rsid w:val="00FB4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FVG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Schirone Benedetta</cp:lastModifiedBy>
  <cp:revision>3</cp:revision>
  <cp:lastPrinted>2012-02-16T12:35:00Z</cp:lastPrinted>
  <dcterms:created xsi:type="dcterms:W3CDTF">2024-05-30T12:28:00Z</dcterms:created>
  <dcterms:modified xsi:type="dcterms:W3CDTF">2024-06-19T14:44:00Z</dcterms:modified>
</cp:coreProperties>
</file>