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D004F3">
      <w:pPr>
        <w:pStyle w:val="Copertina-RifRegioneGx"/>
      </w:pPr>
      <w:r w:rsidRPr="0040146C">
        <w:t>Regione Autonoma Friuli Venezia Giulia</w:t>
      </w:r>
    </w:p>
    <w:p w:rsidR="001C1AE6" w:rsidRPr="001C1AE6" w:rsidRDefault="001C1AE6" w:rsidP="001C1AE6">
      <w:pPr>
        <w:pStyle w:val="Copertina-RifRegione"/>
        <w:ind w:right="-142"/>
        <w:rPr>
          <w:sz w:val="20"/>
        </w:rPr>
      </w:pPr>
      <w:r w:rsidRPr="001C1AE6">
        <w:rPr>
          <w:sz w:val="20"/>
        </w:rPr>
        <w:t>Direzione centrale lavoro, formazione, istruzione e famiglia</w:t>
      </w:r>
    </w:p>
    <w:p w:rsidR="001C1AE6" w:rsidRPr="001C1AE6" w:rsidRDefault="001C1AE6" w:rsidP="001C1AE6">
      <w:pPr>
        <w:pStyle w:val="Copertina-RifRegione"/>
        <w:ind w:right="-142"/>
        <w:rPr>
          <w:sz w:val="20"/>
        </w:rPr>
      </w:pPr>
      <w:r w:rsidRPr="001C1AE6">
        <w:rPr>
          <w:sz w:val="20"/>
        </w:rPr>
        <w:t xml:space="preserve">Servizio formazione </w:t>
      </w:r>
    </w:p>
    <w:p w:rsidR="001C1AE6" w:rsidRPr="001C1AE6" w:rsidRDefault="001C1AE6" w:rsidP="001C1AE6">
      <w:pPr>
        <w:pStyle w:val="Copertina-RifRegione"/>
        <w:ind w:right="-142"/>
        <w:rPr>
          <w:sz w:val="20"/>
        </w:rPr>
      </w:pPr>
      <w:r w:rsidRPr="001C1AE6">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5C2EC1" w:rsidRPr="0040146C" w:rsidRDefault="005C2EC1" w:rsidP="0040146C">
      <w:pPr>
        <w:pStyle w:val="Copertina-TitoloSecondario"/>
      </w:pPr>
      <w:r>
        <w:t>(Volume 1</w:t>
      </w:r>
      <w:r w:rsidR="00920934">
        <w:t xml:space="preserve"> di 3</w:t>
      </w:r>
      <w:r>
        <w:t>)</w:t>
      </w:r>
    </w:p>
    <w:p w:rsidR="00470D16" w:rsidRPr="00493351" w:rsidRDefault="00470D16" w:rsidP="0040146C">
      <w:pPr>
        <w:pStyle w:val="Copertina-TestoBase"/>
      </w:pPr>
    </w:p>
    <w:p w:rsidR="008D4521" w:rsidRPr="00493351" w:rsidRDefault="008D4521" w:rsidP="0040146C">
      <w:pPr>
        <w:pStyle w:val="Copertina-TestoBase"/>
      </w:pPr>
    </w:p>
    <w:p w:rsidR="008D4521" w:rsidRPr="00493351" w:rsidRDefault="008D4521" w:rsidP="0040146C">
      <w:pPr>
        <w:pStyle w:val="Copertina-TestoBase"/>
      </w:pPr>
    </w:p>
    <w:p w:rsidR="008E6C9C" w:rsidRPr="00493351" w:rsidRDefault="008E6C9C" w:rsidP="0040146C">
      <w:pPr>
        <w:pStyle w:val="Copertina-TestoBase"/>
      </w:pPr>
    </w:p>
    <w:p w:rsidR="008E6C9C" w:rsidRPr="00493351" w:rsidRDefault="008E6C9C"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470D16" w:rsidRPr="00F71471" w:rsidRDefault="00470D16" w:rsidP="00F71471">
      <w:pPr>
        <w:pStyle w:val="DOC-TitoloNoSommario"/>
      </w:pPr>
      <w:r w:rsidRPr="00F71471">
        <w:lastRenderedPageBreak/>
        <w:t>Sommario</w:t>
      </w:r>
    </w:p>
    <w:bookmarkStart w:id="0" w:name="_GoBack"/>
    <w:bookmarkEnd w:id="0"/>
    <w:p w:rsidR="00AD0637" w:rsidRDefault="008B4AEF">
      <w:pPr>
        <w:pStyle w:val="Sommario1"/>
        <w:rPr>
          <w:rFonts w:asciiTheme="minorHAnsi" w:eastAsiaTheme="minorEastAsia" w:hAnsiTheme="minorHAnsi" w:cstheme="minorBidi"/>
          <w:b w:val="0"/>
          <w:bCs w:val="0"/>
          <w:caps w:val="0"/>
          <w:sz w:val="22"/>
          <w:szCs w:val="22"/>
          <w:lang w:eastAsia="it-IT"/>
        </w:rPr>
      </w:pPr>
      <w:r w:rsidRPr="00493351">
        <w:fldChar w:fldCharType="begin"/>
      </w:r>
      <w:r w:rsidRPr="00493351">
        <w:instrText xml:space="preserve"> TOC \o "1-3" \h \z \t "DOC-TitoloSottoSezione;3;DOC-TitoloSeparatore;1;LG-TitoloProfilo;3;LG-TitoloSettore;1" </w:instrText>
      </w:r>
      <w:r w:rsidRPr="00493351">
        <w:fldChar w:fldCharType="separate"/>
      </w:r>
      <w:hyperlink w:anchor="_Toc41035644" w:history="1">
        <w:r w:rsidR="00AD0637" w:rsidRPr="00B73303">
          <w:rPr>
            <w:rStyle w:val="Collegamentoipertestuale"/>
          </w:rPr>
          <w:t>ARTICOLAZIONE DEL REPERTORIO</w:t>
        </w:r>
        <w:r w:rsidR="00AD0637">
          <w:rPr>
            <w:webHidden/>
          </w:rPr>
          <w:tab/>
        </w:r>
        <w:r w:rsidR="00AD0637">
          <w:rPr>
            <w:webHidden/>
          </w:rPr>
          <w:fldChar w:fldCharType="begin"/>
        </w:r>
        <w:r w:rsidR="00AD0637">
          <w:rPr>
            <w:webHidden/>
          </w:rPr>
          <w:instrText xml:space="preserve"> PAGEREF _Toc41035644 \h </w:instrText>
        </w:r>
        <w:r w:rsidR="00AD0637">
          <w:rPr>
            <w:webHidden/>
          </w:rPr>
        </w:r>
        <w:r w:rsidR="00AD0637">
          <w:rPr>
            <w:webHidden/>
          </w:rPr>
          <w:fldChar w:fldCharType="separate"/>
        </w:r>
        <w:r w:rsidR="00AD0637">
          <w:rPr>
            <w:webHidden/>
          </w:rPr>
          <w:t>5</w:t>
        </w:r>
        <w:r w:rsidR="00AD0637">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45" w:history="1">
        <w:r w:rsidRPr="00B73303">
          <w:rPr>
            <w:rStyle w:val="Collegamentoipertestuale"/>
          </w:rPr>
          <w:t>Repertorio dei profili professionali</w:t>
        </w:r>
        <w:r>
          <w:rPr>
            <w:webHidden/>
          </w:rPr>
          <w:tab/>
        </w:r>
        <w:r>
          <w:rPr>
            <w:webHidden/>
          </w:rPr>
          <w:fldChar w:fldCharType="begin"/>
        </w:r>
        <w:r>
          <w:rPr>
            <w:webHidden/>
          </w:rPr>
          <w:instrText xml:space="preserve"> PAGEREF _Toc41035645 \h </w:instrText>
        </w:r>
        <w:r>
          <w:rPr>
            <w:webHidden/>
          </w:rPr>
        </w:r>
        <w:r>
          <w:rPr>
            <w:webHidden/>
          </w:rPr>
          <w:fldChar w:fldCharType="separate"/>
        </w:r>
        <w:r>
          <w:rPr>
            <w:webHidden/>
          </w:rPr>
          <w:t>6</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46" w:history="1">
        <w:r w:rsidRPr="00B73303">
          <w:rPr>
            <w:rStyle w:val="Collegamentoipertestuale"/>
          </w:rPr>
          <w:t>Qualificatori professionali regionali (QPR)</w:t>
        </w:r>
        <w:r>
          <w:rPr>
            <w:webHidden/>
          </w:rPr>
          <w:tab/>
        </w:r>
        <w:r>
          <w:rPr>
            <w:webHidden/>
          </w:rPr>
          <w:fldChar w:fldCharType="begin"/>
        </w:r>
        <w:r>
          <w:rPr>
            <w:webHidden/>
          </w:rPr>
          <w:instrText xml:space="preserve"> PAGEREF _Toc41035646 \h </w:instrText>
        </w:r>
        <w:r>
          <w:rPr>
            <w:webHidden/>
          </w:rPr>
        </w:r>
        <w:r>
          <w:rPr>
            <w:webHidden/>
          </w:rPr>
          <w:fldChar w:fldCharType="separate"/>
        </w:r>
        <w:r>
          <w:rPr>
            <w:webHidden/>
          </w:rPr>
          <w:t>7</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47" w:history="1">
        <w:r w:rsidRPr="00B73303">
          <w:rPr>
            <w:rStyle w:val="Collegamentoipertestuale"/>
          </w:rPr>
          <w:t>Schede delle situazioni tipo (SST)</w:t>
        </w:r>
        <w:r>
          <w:rPr>
            <w:webHidden/>
          </w:rPr>
          <w:tab/>
        </w:r>
        <w:r>
          <w:rPr>
            <w:webHidden/>
          </w:rPr>
          <w:fldChar w:fldCharType="begin"/>
        </w:r>
        <w:r>
          <w:rPr>
            <w:webHidden/>
          </w:rPr>
          <w:instrText xml:space="preserve"> PAGEREF _Toc41035647 \h </w:instrText>
        </w:r>
        <w:r>
          <w:rPr>
            <w:webHidden/>
          </w:rPr>
        </w:r>
        <w:r>
          <w:rPr>
            <w:webHidden/>
          </w:rPr>
          <w:fldChar w:fldCharType="separate"/>
        </w:r>
        <w:r>
          <w:rPr>
            <w:webHidden/>
          </w:rPr>
          <w:t>8</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48" w:history="1">
        <w:r w:rsidRPr="00B73303">
          <w:rPr>
            <w:rStyle w:val="Collegamentoipertestuale"/>
          </w:rPr>
          <w:t>Delimitazione dei risultati attesi</w:t>
        </w:r>
        <w:r>
          <w:rPr>
            <w:webHidden/>
          </w:rPr>
          <w:tab/>
        </w:r>
        <w:r>
          <w:rPr>
            <w:webHidden/>
          </w:rPr>
          <w:fldChar w:fldCharType="begin"/>
        </w:r>
        <w:r>
          <w:rPr>
            <w:webHidden/>
          </w:rPr>
          <w:instrText xml:space="preserve"> PAGEREF _Toc41035648 \h </w:instrText>
        </w:r>
        <w:r>
          <w:rPr>
            <w:webHidden/>
          </w:rPr>
        </w:r>
        <w:r>
          <w:rPr>
            <w:webHidden/>
          </w:rPr>
          <w:fldChar w:fldCharType="separate"/>
        </w:r>
        <w:r>
          <w:rPr>
            <w:webHidden/>
          </w:rPr>
          <w:t>9</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49" w:history="1">
        <w:r w:rsidRPr="00B73303">
          <w:rPr>
            <w:rStyle w:val="Collegamentoipertestuale"/>
          </w:rPr>
          <w:t>Sviluppo della competenza nel percorso formativo</w:t>
        </w:r>
        <w:r>
          <w:rPr>
            <w:webHidden/>
          </w:rPr>
          <w:tab/>
        </w:r>
        <w:r>
          <w:rPr>
            <w:webHidden/>
          </w:rPr>
          <w:fldChar w:fldCharType="begin"/>
        </w:r>
        <w:r>
          <w:rPr>
            <w:webHidden/>
          </w:rPr>
          <w:instrText xml:space="preserve"> PAGEREF _Toc41035649 \h </w:instrText>
        </w:r>
        <w:r>
          <w:rPr>
            <w:webHidden/>
          </w:rPr>
        </w:r>
        <w:r>
          <w:rPr>
            <w:webHidden/>
          </w:rPr>
          <w:fldChar w:fldCharType="separate"/>
        </w:r>
        <w:r>
          <w:rPr>
            <w:webHidden/>
          </w:rPr>
          <w:t>10</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50" w:history="1">
        <w:r w:rsidRPr="00B73303">
          <w:rPr>
            <w:rStyle w:val="Collegamentoipertestuale"/>
          </w:rPr>
          <w:t>Elenco dei profili professionali regionali</w:t>
        </w:r>
        <w:r>
          <w:rPr>
            <w:webHidden/>
          </w:rPr>
          <w:tab/>
        </w:r>
        <w:r>
          <w:rPr>
            <w:webHidden/>
          </w:rPr>
          <w:fldChar w:fldCharType="begin"/>
        </w:r>
        <w:r>
          <w:rPr>
            <w:webHidden/>
          </w:rPr>
          <w:instrText xml:space="preserve"> PAGEREF _Toc41035650 \h </w:instrText>
        </w:r>
        <w:r>
          <w:rPr>
            <w:webHidden/>
          </w:rPr>
        </w:r>
        <w:r>
          <w:rPr>
            <w:webHidden/>
          </w:rPr>
          <w:fldChar w:fldCharType="separate"/>
        </w:r>
        <w:r>
          <w:rPr>
            <w:webHidden/>
          </w:rPr>
          <w:t>11</w:t>
        </w:r>
        <w:r>
          <w:rPr>
            <w:webHidden/>
          </w:rPr>
          <w:fldChar w:fldCharType="end"/>
        </w:r>
      </w:hyperlink>
    </w:p>
    <w:p w:rsidR="00AD0637" w:rsidRDefault="00AD0637">
      <w:pPr>
        <w:pStyle w:val="Sommario1"/>
        <w:rPr>
          <w:rFonts w:asciiTheme="minorHAnsi" w:eastAsiaTheme="minorEastAsia" w:hAnsiTheme="minorHAnsi" w:cstheme="minorBidi"/>
          <w:b w:val="0"/>
          <w:bCs w:val="0"/>
          <w:caps w:val="0"/>
          <w:sz w:val="22"/>
          <w:szCs w:val="22"/>
          <w:lang w:eastAsia="it-IT"/>
        </w:rPr>
      </w:pPr>
      <w:hyperlink w:anchor="_Toc41035651" w:history="1">
        <w:r w:rsidRPr="00B73303">
          <w:rPr>
            <w:rStyle w:val="Collegamentoipertestuale"/>
          </w:rPr>
          <w:t>AGRICOLTURA, SILVICOLTURA E PESCA</w:t>
        </w:r>
        <w:r>
          <w:rPr>
            <w:webHidden/>
          </w:rPr>
          <w:tab/>
        </w:r>
        <w:r>
          <w:rPr>
            <w:webHidden/>
          </w:rPr>
          <w:fldChar w:fldCharType="begin"/>
        </w:r>
        <w:r>
          <w:rPr>
            <w:webHidden/>
          </w:rPr>
          <w:instrText xml:space="preserve"> PAGEREF _Toc41035651 \h </w:instrText>
        </w:r>
        <w:r>
          <w:rPr>
            <w:webHidden/>
          </w:rPr>
        </w:r>
        <w:r>
          <w:rPr>
            <w:webHidden/>
          </w:rPr>
          <w:fldChar w:fldCharType="separate"/>
        </w:r>
        <w:r>
          <w:rPr>
            <w:webHidden/>
          </w:rPr>
          <w:t>15</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52" w:history="1">
        <w:r w:rsidRPr="00B73303">
          <w:rPr>
            <w:rStyle w:val="Collegamentoipertestuale"/>
          </w:rPr>
          <w:t>Addetto alle attività agroambientali</w:t>
        </w:r>
        <w:r>
          <w:rPr>
            <w:webHidden/>
          </w:rPr>
          <w:tab/>
        </w:r>
        <w:r>
          <w:rPr>
            <w:webHidden/>
          </w:rPr>
          <w:fldChar w:fldCharType="begin"/>
        </w:r>
        <w:r>
          <w:rPr>
            <w:webHidden/>
          </w:rPr>
          <w:instrText xml:space="preserve"> PAGEREF _Toc41035652 \h </w:instrText>
        </w:r>
        <w:r>
          <w:rPr>
            <w:webHidden/>
          </w:rPr>
        </w:r>
        <w:r>
          <w:rPr>
            <w:webHidden/>
          </w:rPr>
          <w:fldChar w:fldCharType="separate"/>
        </w:r>
        <w:r>
          <w:rPr>
            <w:webHidden/>
          </w:rPr>
          <w:t>16</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53" w:history="1">
        <w:r w:rsidRPr="00B73303">
          <w:rPr>
            <w:rStyle w:val="Collegamentoipertestuale"/>
          </w:rPr>
          <w:t>Addetto alle attività ambientali montane</w:t>
        </w:r>
        <w:r>
          <w:rPr>
            <w:webHidden/>
          </w:rPr>
          <w:tab/>
        </w:r>
        <w:r>
          <w:rPr>
            <w:webHidden/>
          </w:rPr>
          <w:fldChar w:fldCharType="begin"/>
        </w:r>
        <w:r>
          <w:rPr>
            <w:webHidden/>
          </w:rPr>
          <w:instrText xml:space="preserve"> PAGEREF _Toc41035653 \h </w:instrText>
        </w:r>
        <w:r>
          <w:rPr>
            <w:webHidden/>
          </w:rPr>
        </w:r>
        <w:r>
          <w:rPr>
            <w:webHidden/>
          </w:rPr>
          <w:fldChar w:fldCharType="separate"/>
        </w:r>
        <w:r>
          <w:rPr>
            <w:webHidden/>
          </w:rPr>
          <w:t>36</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54" w:history="1">
        <w:r w:rsidRPr="00B73303">
          <w:rPr>
            <w:rStyle w:val="Collegamentoipertestuale"/>
          </w:rPr>
          <w:t>Addetto alla realizzazione e manutenzione di aree verdi</w:t>
        </w:r>
        <w:r>
          <w:rPr>
            <w:webHidden/>
          </w:rPr>
          <w:tab/>
        </w:r>
        <w:r>
          <w:rPr>
            <w:webHidden/>
          </w:rPr>
          <w:fldChar w:fldCharType="begin"/>
        </w:r>
        <w:r>
          <w:rPr>
            <w:webHidden/>
          </w:rPr>
          <w:instrText xml:space="preserve"> PAGEREF _Toc41035654 \h </w:instrText>
        </w:r>
        <w:r>
          <w:rPr>
            <w:webHidden/>
          </w:rPr>
        </w:r>
        <w:r>
          <w:rPr>
            <w:webHidden/>
          </w:rPr>
          <w:fldChar w:fldCharType="separate"/>
        </w:r>
        <w:r>
          <w:rPr>
            <w:webHidden/>
          </w:rPr>
          <w:t>54</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55" w:history="1">
        <w:r w:rsidRPr="00B73303">
          <w:rPr>
            <w:rStyle w:val="Collegamentoipertestuale"/>
          </w:rPr>
          <w:t>Tecnico delle produzioni vegetali</w:t>
        </w:r>
        <w:r>
          <w:rPr>
            <w:webHidden/>
          </w:rPr>
          <w:tab/>
        </w:r>
        <w:r>
          <w:rPr>
            <w:webHidden/>
          </w:rPr>
          <w:fldChar w:fldCharType="begin"/>
        </w:r>
        <w:r>
          <w:rPr>
            <w:webHidden/>
          </w:rPr>
          <w:instrText xml:space="preserve"> PAGEREF _Toc41035655 \h </w:instrText>
        </w:r>
        <w:r>
          <w:rPr>
            <w:webHidden/>
          </w:rPr>
        </w:r>
        <w:r>
          <w:rPr>
            <w:webHidden/>
          </w:rPr>
          <w:fldChar w:fldCharType="separate"/>
        </w:r>
        <w:r>
          <w:rPr>
            <w:webHidden/>
          </w:rPr>
          <w:t>66</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56" w:history="1">
        <w:r w:rsidRPr="00B73303">
          <w:rPr>
            <w:rStyle w:val="Collegamentoipertestuale"/>
          </w:rPr>
          <w:t>Tecnico della gestione e produzione agricola 2.0</w:t>
        </w:r>
        <w:r>
          <w:rPr>
            <w:webHidden/>
          </w:rPr>
          <w:tab/>
        </w:r>
        <w:r>
          <w:rPr>
            <w:webHidden/>
          </w:rPr>
          <w:fldChar w:fldCharType="begin"/>
        </w:r>
        <w:r>
          <w:rPr>
            <w:webHidden/>
          </w:rPr>
          <w:instrText xml:space="preserve"> PAGEREF _Toc41035656 \h </w:instrText>
        </w:r>
        <w:r>
          <w:rPr>
            <w:webHidden/>
          </w:rPr>
        </w:r>
        <w:r>
          <w:rPr>
            <w:webHidden/>
          </w:rPr>
          <w:fldChar w:fldCharType="separate"/>
        </w:r>
        <w:r>
          <w:rPr>
            <w:webHidden/>
          </w:rPr>
          <w:t>84</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57" w:history="1">
        <w:r w:rsidRPr="00B73303">
          <w:rPr>
            <w:rStyle w:val="Collegamentoipertestuale"/>
          </w:rPr>
          <w:t>Aiutante nella realizzazione e manutenzione di aree verdi</w:t>
        </w:r>
        <w:r>
          <w:rPr>
            <w:webHidden/>
          </w:rPr>
          <w:tab/>
        </w:r>
        <w:r>
          <w:rPr>
            <w:webHidden/>
          </w:rPr>
          <w:fldChar w:fldCharType="begin"/>
        </w:r>
        <w:r>
          <w:rPr>
            <w:webHidden/>
          </w:rPr>
          <w:instrText xml:space="preserve"> PAGEREF _Toc41035657 \h </w:instrText>
        </w:r>
        <w:r>
          <w:rPr>
            <w:webHidden/>
          </w:rPr>
        </w:r>
        <w:r>
          <w:rPr>
            <w:webHidden/>
          </w:rPr>
          <w:fldChar w:fldCharType="separate"/>
        </w:r>
        <w:r>
          <w:rPr>
            <w:webHidden/>
          </w:rPr>
          <w:t>92</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58" w:history="1">
        <w:r w:rsidRPr="00B73303">
          <w:rPr>
            <w:rStyle w:val="Collegamentoipertestuale"/>
          </w:rPr>
          <w:t>Tecnico della gestione di aree boscate e forestali</w:t>
        </w:r>
        <w:r>
          <w:rPr>
            <w:webHidden/>
          </w:rPr>
          <w:tab/>
        </w:r>
        <w:r>
          <w:rPr>
            <w:webHidden/>
          </w:rPr>
          <w:fldChar w:fldCharType="begin"/>
        </w:r>
        <w:r>
          <w:rPr>
            <w:webHidden/>
          </w:rPr>
          <w:instrText xml:space="preserve"> PAGEREF _Toc41035658 \h </w:instrText>
        </w:r>
        <w:r>
          <w:rPr>
            <w:webHidden/>
          </w:rPr>
        </w:r>
        <w:r>
          <w:rPr>
            <w:webHidden/>
          </w:rPr>
          <w:fldChar w:fldCharType="separate"/>
        </w:r>
        <w:r>
          <w:rPr>
            <w:webHidden/>
          </w:rPr>
          <w:t>108</w:t>
        </w:r>
        <w:r>
          <w:rPr>
            <w:webHidden/>
          </w:rPr>
          <w:fldChar w:fldCharType="end"/>
        </w:r>
      </w:hyperlink>
    </w:p>
    <w:p w:rsidR="00AD0637" w:rsidRDefault="00AD0637">
      <w:pPr>
        <w:pStyle w:val="Sommario1"/>
        <w:rPr>
          <w:rFonts w:asciiTheme="minorHAnsi" w:eastAsiaTheme="minorEastAsia" w:hAnsiTheme="minorHAnsi" w:cstheme="minorBidi"/>
          <w:b w:val="0"/>
          <w:bCs w:val="0"/>
          <w:caps w:val="0"/>
          <w:sz w:val="22"/>
          <w:szCs w:val="22"/>
          <w:lang w:eastAsia="it-IT"/>
        </w:rPr>
      </w:pPr>
      <w:hyperlink w:anchor="_Toc41035659" w:history="1">
        <w:r w:rsidRPr="00B73303">
          <w:rPr>
            <w:rStyle w:val="Collegamentoipertestuale"/>
          </w:rPr>
          <w:t>PRODUZIONI ALIMENTARI</w:t>
        </w:r>
        <w:r>
          <w:rPr>
            <w:webHidden/>
          </w:rPr>
          <w:tab/>
        </w:r>
        <w:r>
          <w:rPr>
            <w:webHidden/>
          </w:rPr>
          <w:fldChar w:fldCharType="begin"/>
        </w:r>
        <w:r>
          <w:rPr>
            <w:webHidden/>
          </w:rPr>
          <w:instrText xml:space="preserve"> PAGEREF _Toc41035659 \h </w:instrText>
        </w:r>
        <w:r>
          <w:rPr>
            <w:webHidden/>
          </w:rPr>
        </w:r>
        <w:r>
          <w:rPr>
            <w:webHidden/>
          </w:rPr>
          <w:fldChar w:fldCharType="separate"/>
        </w:r>
        <w:r>
          <w:rPr>
            <w:webHidden/>
          </w:rPr>
          <w:t>120</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0" w:history="1">
        <w:r w:rsidRPr="00B73303">
          <w:rPr>
            <w:rStyle w:val="Collegamentoipertestuale"/>
          </w:rPr>
          <w:t>Panificatore</w:t>
        </w:r>
        <w:r>
          <w:rPr>
            <w:webHidden/>
          </w:rPr>
          <w:tab/>
        </w:r>
        <w:r>
          <w:rPr>
            <w:webHidden/>
          </w:rPr>
          <w:fldChar w:fldCharType="begin"/>
        </w:r>
        <w:r>
          <w:rPr>
            <w:webHidden/>
          </w:rPr>
          <w:instrText xml:space="preserve"> PAGEREF _Toc41035660 \h </w:instrText>
        </w:r>
        <w:r>
          <w:rPr>
            <w:webHidden/>
          </w:rPr>
        </w:r>
        <w:r>
          <w:rPr>
            <w:webHidden/>
          </w:rPr>
          <w:fldChar w:fldCharType="separate"/>
        </w:r>
        <w:r>
          <w:rPr>
            <w:webHidden/>
          </w:rPr>
          <w:t>121</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1" w:history="1">
        <w:r w:rsidRPr="00B73303">
          <w:rPr>
            <w:rStyle w:val="Collegamentoipertestuale"/>
          </w:rPr>
          <w:t>Pasticciere</w:t>
        </w:r>
        <w:r>
          <w:rPr>
            <w:webHidden/>
          </w:rPr>
          <w:tab/>
        </w:r>
        <w:r>
          <w:rPr>
            <w:webHidden/>
          </w:rPr>
          <w:fldChar w:fldCharType="begin"/>
        </w:r>
        <w:r>
          <w:rPr>
            <w:webHidden/>
          </w:rPr>
          <w:instrText xml:space="preserve"> PAGEREF _Toc41035661 \h </w:instrText>
        </w:r>
        <w:r>
          <w:rPr>
            <w:webHidden/>
          </w:rPr>
        </w:r>
        <w:r>
          <w:rPr>
            <w:webHidden/>
          </w:rPr>
          <w:fldChar w:fldCharType="separate"/>
        </w:r>
        <w:r>
          <w:rPr>
            <w:webHidden/>
          </w:rPr>
          <w:t>129</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2" w:history="1">
        <w:r w:rsidRPr="00B73303">
          <w:rPr>
            <w:rStyle w:val="Collegamentoipertestuale"/>
          </w:rPr>
          <w:t>Gelatiere</w:t>
        </w:r>
        <w:r>
          <w:rPr>
            <w:webHidden/>
          </w:rPr>
          <w:tab/>
        </w:r>
        <w:r>
          <w:rPr>
            <w:webHidden/>
          </w:rPr>
          <w:fldChar w:fldCharType="begin"/>
        </w:r>
        <w:r>
          <w:rPr>
            <w:webHidden/>
          </w:rPr>
          <w:instrText xml:space="preserve"> PAGEREF _Toc41035662 \h </w:instrText>
        </w:r>
        <w:r>
          <w:rPr>
            <w:webHidden/>
          </w:rPr>
        </w:r>
        <w:r>
          <w:rPr>
            <w:webHidden/>
          </w:rPr>
          <w:fldChar w:fldCharType="separate"/>
        </w:r>
        <w:r>
          <w:rPr>
            <w:webHidden/>
          </w:rPr>
          <w:t>141</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3" w:history="1">
        <w:r w:rsidRPr="00B73303">
          <w:rPr>
            <w:rStyle w:val="Collegamentoipertestuale"/>
          </w:rPr>
          <w:t>Addetto alle lavorazioni di panetteria, pasticceria e gelateria</w:t>
        </w:r>
        <w:r>
          <w:rPr>
            <w:webHidden/>
          </w:rPr>
          <w:tab/>
        </w:r>
        <w:r>
          <w:rPr>
            <w:webHidden/>
          </w:rPr>
          <w:fldChar w:fldCharType="begin"/>
        </w:r>
        <w:r>
          <w:rPr>
            <w:webHidden/>
          </w:rPr>
          <w:instrText xml:space="preserve"> PAGEREF _Toc41035663 \h </w:instrText>
        </w:r>
        <w:r>
          <w:rPr>
            <w:webHidden/>
          </w:rPr>
        </w:r>
        <w:r>
          <w:rPr>
            <w:webHidden/>
          </w:rPr>
          <w:fldChar w:fldCharType="separate"/>
        </w:r>
        <w:r>
          <w:rPr>
            <w:webHidden/>
          </w:rPr>
          <w:t>149</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4" w:history="1">
        <w:r w:rsidRPr="00B73303">
          <w:rPr>
            <w:rStyle w:val="Collegamentoipertestuale"/>
          </w:rPr>
          <w:t>Addetto alle lavorazioni in filiere agroalimentari</w:t>
        </w:r>
        <w:r>
          <w:rPr>
            <w:webHidden/>
          </w:rPr>
          <w:tab/>
        </w:r>
        <w:r>
          <w:rPr>
            <w:webHidden/>
          </w:rPr>
          <w:fldChar w:fldCharType="begin"/>
        </w:r>
        <w:r>
          <w:rPr>
            <w:webHidden/>
          </w:rPr>
          <w:instrText xml:space="preserve"> PAGEREF _Toc41035664 \h </w:instrText>
        </w:r>
        <w:r>
          <w:rPr>
            <w:webHidden/>
          </w:rPr>
        </w:r>
        <w:r>
          <w:rPr>
            <w:webHidden/>
          </w:rPr>
          <w:fldChar w:fldCharType="separate"/>
        </w:r>
        <w:r>
          <w:rPr>
            <w:webHidden/>
          </w:rPr>
          <w:t>163</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5" w:history="1">
        <w:r w:rsidRPr="00B73303">
          <w:rPr>
            <w:rStyle w:val="Collegamentoipertestuale"/>
          </w:rPr>
          <w:t>Addetto alle lavorazioni lattiero-casearie</w:t>
        </w:r>
        <w:r>
          <w:rPr>
            <w:webHidden/>
          </w:rPr>
          <w:tab/>
        </w:r>
        <w:r>
          <w:rPr>
            <w:webHidden/>
          </w:rPr>
          <w:fldChar w:fldCharType="begin"/>
        </w:r>
        <w:r>
          <w:rPr>
            <w:webHidden/>
          </w:rPr>
          <w:instrText xml:space="preserve"> PAGEREF _Toc41035665 \h </w:instrText>
        </w:r>
        <w:r>
          <w:rPr>
            <w:webHidden/>
          </w:rPr>
        </w:r>
        <w:r>
          <w:rPr>
            <w:webHidden/>
          </w:rPr>
          <w:fldChar w:fldCharType="separate"/>
        </w:r>
        <w:r>
          <w:rPr>
            <w:webHidden/>
          </w:rPr>
          <w:t>182</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6" w:history="1">
        <w:r w:rsidRPr="00B73303">
          <w:rPr>
            <w:rStyle w:val="Collegamentoipertestuale"/>
          </w:rPr>
          <w:t>Addetto alla trasformazione delle carni</w:t>
        </w:r>
        <w:r>
          <w:rPr>
            <w:webHidden/>
          </w:rPr>
          <w:tab/>
        </w:r>
        <w:r>
          <w:rPr>
            <w:webHidden/>
          </w:rPr>
          <w:fldChar w:fldCharType="begin"/>
        </w:r>
        <w:r>
          <w:rPr>
            <w:webHidden/>
          </w:rPr>
          <w:instrText xml:space="preserve"> PAGEREF _Toc41035666 \h </w:instrText>
        </w:r>
        <w:r>
          <w:rPr>
            <w:webHidden/>
          </w:rPr>
        </w:r>
        <w:r>
          <w:rPr>
            <w:webHidden/>
          </w:rPr>
          <w:fldChar w:fldCharType="separate"/>
        </w:r>
        <w:r>
          <w:rPr>
            <w:webHidden/>
          </w:rPr>
          <w:t>196</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7" w:history="1">
        <w:r w:rsidRPr="00B73303">
          <w:rPr>
            <w:rStyle w:val="Collegamentoipertestuale"/>
          </w:rPr>
          <w:t>Tecnico di pasticceria</w:t>
        </w:r>
        <w:r>
          <w:rPr>
            <w:webHidden/>
          </w:rPr>
          <w:tab/>
        </w:r>
        <w:r>
          <w:rPr>
            <w:webHidden/>
          </w:rPr>
          <w:fldChar w:fldCharType="begin"/>
        </w:r>
        <w:r>
          <w:rPr>
            <w:webHidden/>
          </w:rPr>
          <w:instrText xml:space="preserve"> PAGEREF _Toc41035667 \h </w:instrText>
        </w:r>
        <w:r>
          <w:rPr>
            <w:webHidden/>
          </w:rPr>
        </w:r>
        <w:r>
          <w:rPr>
            <w:webHidden/>
          </w:rPr>
          <w:fldChar w:fldCharType="separate"/>
        </w:r>
        <w:r>
          <w:rPr>
            <w:webHidden/>
          </w:rPr>
          <w:t>206</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8" w:history="1">
        <w:r w:rsidRPr="00B73303">
          <w:rPr>
            <w:rStyle w:val="Collegamentoipertestuale"/>
          </w:rPr>
          <w:t>Tecnico del controllo della produzione agroalimentare e biologica</w:t>
        </w:r>
        <w:r>
          <w:rPr>
            <w:webHidden/>
          </w:rPr>
          <w:tab/>
        </w:r>
        <w:r>
          <w:rPr>
            <w:webHidden/>
          </w:rPr>
          <w:fldChar w:fldCharType="begin"/>
        </w:r>
        <w:r>
          <w:rPr>
            <w:webHidden/>
          </w:rPr>
          <w:instrText xml:space="preserve"> PAGEREF _Toc41035668 \h </w:instrText>
        </w:r>
        <w:r>
          <w:rPr>
            <w:webHidden/>
          </w:rPr>
        </w:r>
        <w:r>
          <w:rPr>
            <w:webHidden/>
          </w:rPr>
          <w:fldChar w:fldCharType="separate"/>
        </w:r>
        <w:r>
          <w:rPr>
            <w:webHidden/>
          </w:rPr>
          <w:t>224</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69" w:history="1">
        <w:r w:rsidRPr="00B73303">
          <w:rPr>
            <w:rStyle w:val="Collegamentoipertestuale"/>
          </w:rPr>
          <w:t>Tecnico delle produzioni speciali dell’industria alimentare</w:t>
        </w:r>
        <w:r>
          <w:rPr>
            <w:webHidden/>
          </w:rPr>
          <w:tab/>
        </w:r>
        <w:r>
          <w:rPr>
            <w:webHidden/>
          </w:rPr>
          <w:fldChar w:fldCharType="begin"/>
        </w:r>
        <w:r>
          <w:rPr>
            <w:webHidden/>
          </w:rPr>
          <w:instrText xml:space="preserve"> PAGEREF _Toc41035669 \h </w:instrText>
        </w:r>
        <w:r>
          <w:rPr>
            <w:webHidden/>
          </w:rPr>
        </w:r>
        <w:r>
          <w:rPr>
            <w:webHidden/>
          </w:rPr>
          <w:fldChar w:fldCharType="separate"/>
        </w:r>
        <w:r>
          <w:rPr>
            <w:webHidden/>
          </w:rPr>
          <w:t>237</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0" w:history="1">
        <w:r w:rsidRPr="00B73303">
          <w:rPr>
            <w:rStyle w:val="Collegamentoipertestuale"/>
          </w:rPr>
          <w:t>Tecnico della lavorazione delle carni</w:t>
        </w:r>
        <w:r>
          <w:rPr>
            <w:webHidden/>
          </w:rPr>
          <w:tab/>
        </w:r>
        <w:r>
          <w:rPr>
            <w:webHidden/>
          </w:rPr>
          <w:fldChar w:fldCharType="begin"/>
        </w:r>
        <w:r>
          <w:rPr>
            <w:webHidden/>
          </w:rPr>
          <w:instrText xml:space="preserve"> PAGEREF _Toc41035670 \h </w:instrText>
        </w:r>
        <w:r>
          <w:rPr>
            <w:webHidden/>
          </w:rPr>
        </w:r>
        <w:r>
          <w:rPr>
            <w:webHidden/>
          </w:rPr>
          <w:fldChar w:fldCharType="separate"/>
        </w:r>
        <w:r>
          <w:rPr>
            <w:webHidden/>
          </w:rPr>
          <w:t>245</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1" w:history="1">
        <w:r w:rsidRPr="00B73303">
          <w:rPr>
            <w:rStyle w:val="Collegamentoipertestuale"/>
          </w:rPr>
          <w:t>Tecnico delle trasformazioni lattiero-casearie</w:t>
        </w:r>
        <w:r>
          <w:rPr>
            <w:webHidden/>
          </w:rPr>
          <w:tab/>
        </w:r>
        <w:r>
          <w:rPr>
            <w:webHidden/>
          </w:rPr>
          <w:fldChar w:fldCharType="begin"/>
        </w:r>
        <w:r>
          <w:rPr>
            <w:webHidden/>
          </w:rPr>
          <w:instrText xml:space="preserve"> PAGEREF _Toc41035671 \h </w:instrText>
        </w:r>
        <w:r>
          <w:rPr>
            <w:webHidden/>
          </w:rPr>
        </w:r>
        <w:r>
          <w:rPr>
            <w:webHidden/>
          </w:rPr>
          <w:fldChar w:fldCharType="separate"/>
        </w:r>
        <w:r>
          <w:rPr>
            <w:webHidden/>
          </w:rPr>
          <w:t>257</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2" w:history="1">
        <w:r w:rsidRPr="00B73303">
          <w:rPr>
            <w:rStyle w:val="Collegamentoipertestuale"/>
          </w:rPr>
          <w:t>Tecnico della trasformazione dei vegetali</w:t>
        </w:r>
        <w:r>
          <w:rPr>
            <w:webHidden/>
          </w:rPr>
          <w:tab/>
        </w:r>
        <w:r>
          <w:rPr>
            <w:webHidden/>
          </w:rPr>
          <w:fldChar w:fldCharType="begin"/>
        </w:r>
        <w:r>
          <w:rPr>
            <w:webHidden/>
          </w:rPr>
          <w:instrText xml:space="preserve"> PAGEREF _Toc41035672 \h </w:instrText>
        </w:r>
        <w:r>
          <w:rPr>
            <w:webHidden/>
          </w:rPr>
        </w:r>
        <w:r>
          <w:rPr>
            <w:webHidden/>
          </w:rPr>
          <w:fldChar w:fldCharType="separate"/>
        </w:r>
        <w:r>
          <w:rPr>
            <w:webHidden/>
          </w:rPr>
          <w:t>274</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3" w:history="1">
        <w:r w:rsidRPr="00B73303">
          <w:rPr>
            <w:rStyle w:val="Collegamentoipertestuale"/>
          </w:rPr>
          <w:t>Tecnico della trasformazione e controllo di prodotti a base di carne e prodotti ittici</w:t>
        </w:r>
        <w:r>
          <w:rPr>
            <w:webHidden/>
          </w:rPr>
          <w:tab/>
        </w:r>
        <w:r>
          <w:rPr>
            <w:webHidden/>
          </w:rPr>
          <w:fldChar w:fldCharType="begin"/>
        </w:r>
        <w:r>
          <w:rPr>
            <w:webHidden/>
          </w:rPr>
          <w:instrText xml:space="preserve"> PAGEREF _Toc41035673 \h </w:instrText>
        </w:r>
        <w:r>
          <w:rPr>
            <w:webHidden/>
          </w:rPr>
        </w:r>
        <w:r>
          <w:rPr>
            <w:webHidden/>
          </w:rPr>
          <w:fldChar w:fldCharType="separate"/>
        </w:r>
        <w:r>
          <w:rPr>
            <w:webHidden/>
          </w:rPr>
          <w:t>290</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4" w:history="1">
        <w:r w:rsidRPr="00B73303">
          <w:rPr>
            <w:rStyle w:val="Collegamentoipertestuale"/>
          </w:rPr>
          <w:t>Tecnico della trasformazione e controllo di prodotti lattiero-caseari</w:t>
        </w:r>
        <w:r>
          <w:rPr>
            <w:webHidden/>
          </w:rPr>
          <w:tab/>
        </w:r>
        <w:r>
          <w:rPr>
            <w:webHidden/>
          </w:rPr>
          <w:fldChar w:fldCharType="begin"/>
        </w:r>
        <w:r>
          <w:rPr>
            <w:webHidden/>
          </w:rPr>
          <w:instrText xml:space="preserve"> PAGEREF _Toc41035674 \h </w:instrText>
        </w:r>
        <w:r>
          <w:rPr>
            <w:webHidden/>
          </w:rPr>
        </w:r>
        <w:r>
          <w:rPr>
            <w:webHidden/>
          </w:rPr>
          <w:fldChar w:fldCharType="separate"/>
        </w:r>
        <w:r>
          <w:rPr>
            <w:webHidden/>
          </w:rPr>
          <w:t>308</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5" w:history="1">
        <w:r w:rsidRPr="00B73303">
          <w:rPr>
            <w:rStyle w:val="Collegamentoipertestuale"/>
          </w:rPr>
          <w:t>Tecnico della produzione e commercializzazione delle bevande</w:t>
        </w:r>
        <w:r>
          <w:rPr>
            <w:webHidden/>
          </w:rPr>
          <w:tab/>
        </w:r>
        <w:r>
          <w:rPr>
            <w:webHidden/>
          </w:rPr>
          <w:fldChar w:fldCharType="begin"/>
        </w:r>
        <w:r>
          <w:rPr>
            <w:webHidden/>
          </w:rPr>
          <w:instrText xml:space="preserve"> PAGEREF _Toc41035675 \h </w:instrText>
        </w:r>
        <w:r>
          <w:rPr>
            <w:webHidden/>
          </w:rPr>
        </w:r>
        <w:r>
          <w:rPr>
            <w:webHidden/>
          </w:rPr>
          <w:fldChar w:fldCharType="separate"/>
        </w:r>
        <w:r>
          <w:rPr>
            <w:webHidden/>
          </w:rPr>
          <w:t>325</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6" w:history="1">
        <w:r w:rsidRPr="00B73303">
          <w:rPr>
            <w:rStyle w:val="Collegamentoipertestuale"/>
          </w:rPr>
          <w:t>Tecnico della produzione e commercializzazione di prodotti a base di carne e prodotti ittici</w:t>
        </w:r>
        <w:r>
          <w:rPr>
            <w:webHidden/>
          </w:rPr>
          <w:tab/>
        </w:r>
        <w:r>
          <w:rPr>
            <w:webHidden/>
          </w:rPr>
          <w:fldChar w:fldCharType="begin"/>
        </w:r>
        <w:r>
          <w:rPr>
            <w:webHidden/>
          </w:rPr>
          <w:instrText xml:space="preserve"> PAGEREF _Toc41035676 \h </w:instrText>
        </w:r>
        <w:r>
          <w:rPr>
            <w:webHidden/>
          </w:rPr>
        </w:r>
        <w:r>
          <w:rPr>
            <w:webHidden/>
          </w:rPr>
          <w:fldChar w:fldCharType="separate"/>
        </w:r>
        <w:r>
          <w:rPr>
            <w:webHidden/>
          </w:rPr>
          <w:t>339</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7" w:history="1">
        <w:r w:rsidRPr="00B73303">
          <w:rPr>
            <w:rStyle w:val="Collegamentoipertestuale"/>
          </w:rPr>
          <w:t>Tecnico della produzione e commercializzazione di prodotti lattiero-caseari</w:t>
        </w:r>
        <w:r>
          <w:rPr>
            <w:webHidden/>
          </w:rPr>
          <w:tab/>
        </w:r>
        <w:r>
          <w:rPr>
            <w:webHidden/>
          </w:rPr>
          <w:fldChar w:fldCharType="begin"/>
        </w:r>
        <w:r>
          <w:rPr>
            <w:webHidden/>
          </w:rPr>
          <w:instrText xml:space="preserve"> PAGEREF _Toc41035677 \h </w:instrText>
        </w:r>
        <w:r>
          <w:rPr>
            <w:webHidden/>
          </w:rPr>
        </w:r>
        <w:r>
          <w:rPr>
            <w:webHidden/>
          </w:rPr>
          <w:fldChar w:fldCharType="separate"/>
        </w:r>
        <w:r>
          <w:rPr>
            <w:webHidden/>
          </w:rPr>
          <w:t>355</w:t>
        </w:r>
        <w:r>
          <w:rPr>
            <w:webHidden/>
          </w:rPr>
          <w:fldChar w:fldCharType="end"/>
        </w:r>
      </w:hyperlink>
    </w:p>
    <w:p w:rsidR="00AD0637" w:rsidRDefault="00AD0637">
      <w:pPr>
        <w:pStyle w:val="Sommario1"/>
        <w:rPr>
          <w:rFonts w:asciiTheme="minorHAnsi" w:eastAsiaTheme="minorEastAsia" w:hAnsiTheme="minorHAnsi" w:cstheme="minorBidi"/>
          <w:b w:val="0"/>
          <w:bCs w:val="0"/>
          <w:caps w:val="0"/>
          <w:sz w:val="22"/>
          <w:szCs w:val="22"/>
          <w:lang w:eastAsia="it-IT"/>
        </w:rPr>
      </w:pPr>
      <w:hyperlink w:anchor="_Toc41035678" w:history="1">
        <w:r w:rsidRPr="00B73303">
          <w:rPr>
            <w:rStyle w:val="Collegamentoipertestuale"/>
          </w:rPr>
          <w:t>TESSILE, ABBIGLIAMENTO, CALZATURIERO E SISTEMA MODA</w:t>
        </w:r>
        <w:r>
          <w:rPr>
            <w:webHidden/>
          </w:rPr>
          <w:tab/>
        </w:r>
        <w:r>
          <w:rPr>
            <w:webHidden/>
          </w:rPr>
          <w:fldChar w:fldCharType="begin"/>
        </w:r>
        <w:r>
          <w:rPr>
            <w:webHidden/>
          </w:rPr>
          <w:instrText xml:space="preserve"> PAGEREF _Toc41035678 \h </w:instrText>
        </w:r>
        <w:r>
          <w:rPr>
            <w:webHidden/>
          </w:rPr>
        </w:r>
        <w:r>
          <w:rPr>
            <w:webHidden/>
          </w:rPr>
          <w:fldChar w:fldCharType="separate"/>
        </w:r>
        <w:r>
          <w:rPr>
            <w:webHidden/>
          </w:rPr>
          <w:t>369</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79" w:history="1">
        <w:r w:rsidRPr="00B73303">
          <w:rPr>
            <w:rStyle w:val="Collegamentoipertestuale"/>
          </w:rPr>
          <w:t>Addetto alla sartoria</w:t>
        </w:r>
        <w:r>
          <w:rPr>
            <w:webHidden/>
          </w:rPr>
          <w:tab/>
        </w:r>
        <w:r>
          <w:rPr>
            <w:webHidden/>
          </w:rPr>
          <w:fldChar w:fldCharType="begin"/>
        </w:r>
        <w:r>
          <w:rPr>
            <w:webHidden/>
          </w:rPr>
          <w:instrText xml:space="preserve"> PAGEREF _Toc41035679 \h </w:instrText>
        </w:r>
        <w:r>
          <w:rPr>
            <w:webHidden/>
          </w:rPr>
        </w:r>
        <w:r>
          <w:rPr>
            <w:webHidden/>
          </w:rPr>
          <w:fldChar w:fldCharType="separate"/>
        </w:r>
        <w:r>
          <w:rPr>
            <w:webHidden/>
          </w:rPr>
          <w:t>370</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80" w:history="1">
        <w:r w:rsidRPr="00B73303">
          <w:rPr>
            <w:rStyle w:val="Collegamentoipertestuale"/>
          </w:rPr>
          <w:t>Merlettaia</w:t>
        </w:r>
        <w:r>
          <w:rPr>
            <w:webHidden/>
          </w:rPr>
          <w:tab/>
        </w:r>
        <w:r>
          <w:rPr>
            <w:webHidden/>
          </w:rPr>
          <w:fldChar w:fldCharType="begin"/>
        </w:r>
        <w:r>
          <w:rPr>
            <w:webHidden/>
          </w:rPr>
          <w:instrText xml:space="preserve"> PAGEREF _Toc41035680 \h </w:instrText>
        </w:r>
        <w:r>
          <w:rPr>
            <w:webHidden/>
          </w:rPr>
        </w:r>
        <w:r>
          <w:rPr>
            <w:webHidden/>
          </w:rPr>
          <w:fldChar w:fldCharType="separate"/>
        </w:r>
        <w:r>
          <w:rPr>
            <w:webHidden/>
          </w:rPr>
          <w:t>378</w:t>
        </w:r>
        <w:r>
          <w:rPr>
            <w:webHidden/>
          </w:rPr>
          <w:fldChar w:fldCharType="end"/>
        </w:r>
      </w:hyperlink>
    </w:p>
    <w:p w:rsidR="00AD0637" w:rsidRDefault="00AD0637">
      <w:pPr>
        <w:pStyle w:val="Sommario1"/>
        <w:rPr>
          <w:rFonts w:asciiTheme="minorHAnsi" w:eastAsiaTheme="minorEastAsia" w:hAnsiTheme="minorHAnsi" w:cstheme="minorBidi"/>
          <w:b w:val="0"/>
          <w:bCs w:val="0"/>
          <w:caps w:val="0"/>
          <w:sz w:val="22"/>
          <w:szCs w:val="22"/>
          <w:lang w:eastAsia="it-IT"/>
        </w:rPr>
      </w:pPr>
      <w:hyperlink w:anchor="_Toc41035681" w:history="1">
        <w:r w:rsidRPr="00B73303">
          <w:rPr>
            <w:rStyle w:val="Collegamentoipertestuale"/>
          </w:rPr>
          <w:t>VETRO, CERAMICA E MATERIALI DA COSTRUZIONE</w:t>
        </w:r>
        <w:r>
          <w:rPr>
            <w:webHidden/>
          </w:rPr>
          <w:tab/>
        </w:r>
        <w:r>
          <w:rPr>
            <w:webHidden/>
          </w:rPr>
          <w:fldChar w:fldCharType="begin"/>
        </w:r>
        <w:r>
          <w:rPr>
            <w:webHidden/>
          </w:rPr>
          <w:instrText xml:space="preserve"> PAGEREF _Toc41035681 \h </w:instrText>
        </w:r>
        <w:r>
          <w:rPr>
            <w:webHidden/>
          </w:rPr>
        </w:r>
        <w:r>
          <w:rPr>
            <w:webHidden/>
          </w:rPr>
          <w:fldChar w:fldCharType="separate"/>
        </w:r>
        <w:r>
          <w:rPr>
            <w:webHidden/>
          </w:rPr>
          <w:t>384</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82" w:history="1">
        <w:r w:rsidRPr="00B73303">
          <w:rPr>
            <w:rStyle w:val="Collegamentoipertestuale"/>
          </w:rPr>
          <w:t>Maestro mosaicista</w:t>
        </w:r>
        <w:r>
          <w:rPr>
            <w:webHidden/>
          </w:rPr>
          <w:tab/>
        </w:r>
        <w:r>
          <w:rPr>
            <w:webHidden/>
          </w:rPr>
          <w:fldChar w:fldCharType="begin"/>
        </w:r>
        <w:r>
          <w:rPr>
            <w:webHidden/>
          </w:rPr>
          <w:instrText xml:space="preserve"> PAGEREF _Toc41035682 \h </w:instrText>
        </w:r>
        <w:r>
          <w:rPr>
            <w:webHidden/>
          </w:rPr>
        </w:r>
        <w:r>
          <w:rPr>
            <w:webHidden/>
          </w:rPr>
          <w:fldChar w:fldCharType="separate"/>
        </w:r>
        <w:r>
          <w:rPr>
            <w:webHidden/>
          </w:rPr>
          <w:t>385</w:t>
        </w:r>
        <w:r>
          <w:rPr>
            <w:webHidden/>
          </w:rPr>
          <w:fldChar w:fldCharType="end"/>
        </w:r>
      </w:hyperlink>
    </w:p>
    <w:p w:rsidR="00AD0637" w:rsidRDefault="00AD0637">
      <w:pPr>
        <w:pStyle w:val="Sommario1"/>
        <w:rPr>
          <w:rFonts w:asciiTheme="minorHAnsi" w:eastAsiaTheme="minorEastAsia" w:hAnsiTheme="minorHAnsi" w:cstheme="minorBidi"/>
          <w:b w:val="0"/>
          <w:bCs w:val="0"/>
          <w:caps w:val="0"/>
          <w:sz w:val="22"/>
          <w:szCs w:val="22"/>
          <w:lang w:eastAsia="it-IT"/>
        </w:rPr>
      </w:pPr>
      <w:hyperlink w:anchor="_Toc41035683" w:history="1">
        <w:r w:rsidRPr="00B73303">
          <w:rPr>
            <w:rStyle w:val="Collegamentoipertestuale"/>
          </w:rPr>
          <w:t>STAMPA ED EDITORIA</w:t>
        </w:r>
        <w:r>
          <w:rPr>
            <w:webHidden/>
          </w:rPr>
          <w:tab/>
        </w:r>
        <w:r>
          <w:rPr>
            <w:webHidden/>
          </w:rPr>
          <w:fldChar w:fldCharType="begin"/>
        </w:r>
        <w:r>
          <w:rPr>
            <w:webHidden/>
          </w:rPr>
          <w:instrText xml:space="preserve"> PAGEREF _Toc41035683 \h </w:instrText>
        </w:r>
        <w:r>
          <w:rPr>
            <w:webHidden/>
          </w:rPr>
        </w:r>
        <w:r>
          <w:rPr>
            <w:webHidden/>
          </w:rPr>
          <w:fldChar w:fldCharType="separate"/>
        </w:r>
        <w:r>
          <w:rPr>
            <w:webHidden/>
          </w:rPr>
          <w:t>393</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84" w:history="1">
        <w:r w:rsidRPr="00B73303">
          <w:rPr>
            <w:rStyle w:val="Collegamentoipertestuale"/>
          </w:rPr>
          <w:t>Addetto alla produzione grafica digitale</w:t>
        </w:r>
        <w:r>
          <w:rPr>
            <w:webHidden/>
          </w:rPr>
          <w:tab/>
        </w:r>
        <w:r>
          <w:rPr>
            <w:webHidden/>
          </w:rPr>
          <w:fldChar w:fldCharType="begin"/>
        </w:r>
        <w:r>
          <w:rPr>
            <w:webHidden/>
          </w:rPr>
          <w:instrText xml:space="preserve"> PAGEREF _Toc41035684 \h </w:instrText>
        </w:r>
        <w:r>
          <w:rPr>
            <w:webHidden/>
          </w:rPr>
        </w:r>
        <w:r>
          <w:rPr>
            <w:webHidden/>
          </w:rPr>
          <w:fldChar w:fldCharType="separate"/>
        </w:r>
        <w:r>
          <w:rPr>
            <w:webHidden/>
          </w:rPr>
          <w:t>394</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85" w:history="1">
        <w:r w:rsidRPr="00B73303">
          <w:rPr>
            <w:rStyle w:val="Collegamentoipertestuale"/>
          </w:rPr>
          <w:t>Addetto alla computer grafica</w:t>
        </w:r>
        <w:r>
          <w:rPr>
            <w:webHidden/>
          </w:rPr>
          <w:tab/>
        </w:r>
        <w:r>
          <w:rPr>
            <w:webHidden/>
          </w:rPr>
          <w:fldChar w:fldCharType="begin"/>
        </w:r>
        <w:r>
          <w:rPr>
            <w:webHidden/>
          </w:rPr>
          <w:instrText xml:space="preserve"> PAGEREF _Toc41035685 \h </w:instrText>
        </w:r>
        <w:r>
          <w:rPr>
            <w:webHidden/>
          </w:rPr>
        </w:r>
        <w:r>
          <w:rPr>
            <w:webHidden/>
          </w:rPr>
          <w:fldChar w:fldCharType="separate"/>
        </w:r>
        <w:r>
          <w:rPr>
            <w:webHidden/>
          </w:rPr>
          <w:t>416</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86" w:history="1">
        <w:r w:rsidRPr="00B73303">
          <w:rPr>
            <w:rStyle w:val="Collegamentoipertestuale"/>
          </w:rPr>
          <w:t>Tecnico grafico</w:t>
        </w:r>
        <w:r>
          <w:rPr>
            <w:webHidden/>
          </w:rPr>
          <w:tab/>
        </w:r>
        <w:r>
          <w:rPr>
            <w:webHidden/>
          </w:rPr>
          <w:fldChar w:fldCharType="begin"/>
        </w:r>
        <w:r>
          <w:rPr>
            <w:webHidden/>
          </w:rPr>
          <w:instrText xml:space="preserve"> PAGEREF _Toc41035686 \h </w:instrText>
        </w:r>
        <w:r>
          <w:rPr>
            <w:webHidden/>
          </w:rPr>
        </w:r>
        <w:r>
          <w:rPr>
            <w:webHidden/>
          </w:rPr>
          <w:fldChar w:fldCharType="separate"/>
        </w:r>
        <w:r>
          <w:rPr>
            <w:webHidden/>
          </w:rPr>
          <w:t>442</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87" w:history="1">
        <w:r w:rsidRPr="00B73303">
          <w:rPr>
            <w:rStyle w:val="Collegamentoipertestuale"/>
          </w:rPr>
          <w:t>Addetto alla stampa</w:t>
        </w:r>
        <w:r>
          <w:rPr>
            <w:webHidden/>
          </w:rPr>
          <w:tab/>
        </w:r>
        <w:r>
          <w:rPr>
            <w:webHidden/>
          </w:rPr>
          <w:fldChar w:fldCharType="begin"/>
        </w:r>
        <w:r>
          <w:rPr>
            <w:webHidden/>
          </w:rPr>
          <w:instrText xml:space="preserve"> PAGEREF _Toc41035687 \h </w:instrText>
        </w:r>
        <w:r>
          <w:rPr>
            <w:webHidden/>
          </w:rPr>
        </w:r>
        <w:r>
          <w:rPr>
            <w:webHidden/>
          </w:rPr>
          <w:fldChar w:fldCharType="separate"/>
        </w:r>
        <w:r>
          <w:rPr>
            <w:webHidden/>
          </w:rPr>
          <w:t>467</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88" w:history="1">
        <w:r w:rsidRPr="00B73303">
          <w:rPr>
            <w:rStyle w:val="Collegamentoipertestuale"/>
          </w:rPr>
          <w:t>Fotografo digitale</w:t>
        </w:r>
        <w:r>
          <w:rPr>
            <w:webHidden/>
          </w:rPr>
          <w:tab/>
        </w:r>
        <w:r>
          <w:rPr>
            <w:webHidden/>
          </w:rPr>
          <w:fldChar w:fldCharType="begin"/>
        </w:r>
        <w:r>
          <w:rPr>
            <w:webHidden/>
          </w:rPr>
          <w:instrText xml:space="preserve"> PAGEREF _Toc41035688 \h </w:instrText>
        </w:r>
        <w:r>
          <w:rPr>
            <w:webHidden/>
          </w:rPr>
        </w:r>
        <w:r>
          <w:rPr>
            <w:webHidden/>
          </w:rPr>
          <w:fldChar w:fldCharType="separate"/>
        </w:r>
        <w:r>
          <w:rPr>
            <w:webHidden/>
          </w:rPr>
          <w:t>479</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89" w:history="1">
        <w:r w:rsidRPr="00B73303">
          <w:rPr>
            <w:rStyle w:val="Collegamentoipertestuale"/>
          </w:rPr>
          <w:t>Tecnico della produzione di video digitali</w:t>
        </w:r>
        <w:r>
          <w:rPr>
            <w:webHidden/>
          </w:rPr>
          <w:tab/>
        </w:r>
        <w:r>
          <w:rPr>
            <w:webHidden/>
          </w:rPr>
          <w:fldChar w:fldCharType="begin"/>
        </w:r>
        <w:r>
          <w:rPr>
            <w:webHidden/>
          </w:rPr>
          <w:instrText xml:space="preserve"> PAGEREF _Toc41035689 \h </w:instrText>
        </w:r>
        <w:r>
          <w:rPr>
            <w:webHidden/>
          </w:rPr>
        </w:r>
        <w:r>
          <w:rPr>
            <w:webHidden/>
          </w:rPr>
          <w:fldChar w:fldCharType="separate"/>
        </w:r>
        <w:r>
          <w:rPr>
            <w:webHidden/>
          </w:rPr>
          <w:t>487</w:t>
        </w:r>
        <w:r>
          <w:rPr>
            <w:webHidden/>
          </w:rPr>
          <w:fldChar w:fldCharType="end"/>
        </w:r>
      </w:hyperlink>
    </w:p>
    <w:p w:rsidR="00AD0637" w:rsidRDefault="00AD0637">
      <w:pPr>
        <w:pStyle w:val="Sommario3"/>
        <w:rPr>
          <w:rFonts w:asciiTheme="minorHAnsi" w:eastAsiaTheme="minorEastAsia" w:hAnsiTheme="minorHAnsi" w:cstheme="minorBidi"/>
          <w:iCs w:val="0"/>
          <w:sz w:val="22"/>
          <w:szCs w:val="22"/>
          <w:lang w:eastAsia="it-IT"/>
        </w:rPr>
      </w:pPr>
      <w:hyperlink w:anchor="_Toc41035690" w:history="1">
        <w:r w:rsidRPr="00B73303">
          <w:rPr>
            <w:rStyle w:val="Collegamentoipertestuale"/>
          </w:rPr>
          <w:t>Grafico esecutivista</w:t>
        </w:r>
        <w:r>
          <w:rPr>
            <w:webHidden/>
          </w:rPr>
          <w:tab/>
        </w:r>
        <w:r>
          <w:rPr>
            <w:webHidden/>
          </w:rPr>
          <w:fldChar w:fldCharType="begin"/>
        </w:r>
        <w:r>
          <w:rPr>
            <w:webHidden/>
          </w:rPr>
          <w:instrText xml:space="preserve"> PAGEREF _Toc41035690 \h </w:instrText>
        </w:r>
        <w:r>
          <w:rPr>
            <w:webHidden/>
          </w:rPr>
        </w:r>
        <w:r>
          <w:rPr>
            <w:webHidden/>
          </w:rPr>
          <w:fldChar w:fldCharType="separate"/>
        </w:r>
        <w:r>
          <w:rPr>
            <w:webHidden/>
          </w:rPr>
          <w:t>495</w:t>
        </w:r>
        <w:r>
          <w:rPr>
            <w:webHidden/>
          </w:rPr>
          <w:fldChar w:fldCharType="end"/>
        </w:r>
      </w:hyperlink>
    </w:p>
    <w:p w:rsidR="00234F95" w:rsidRPr="00F71471" w:rsidRDefault="008B4AEF" w:rsidP="0097129F">
      <w:pPr>
        <w:pStyle w:val="Sommario1"/>
      </w:pPr>
      <w:r w:rsidRPr="00493351">
        <w:rPr>
          <w:lang w:eastAsia="it-IT"/>
        </w:rPr>
        <w:fldChar w:fldCharType="end"/>
      </w:r>
      <w:r w:rsidR="002017E0" w:rsidRPr="000F455D">
        <w:br w:type="page"/>
      </w:r>
      <w:bookmarkStart w:id="1" w:name="_Toc406417788"/>
      <w:r w:rsidR="00234F95" w:rsidRPr="00F71471">
        <w:lastRenderedPageBreak/>
        <w:t>INTRODUZIONE</w:t>
      </w:r>
      <w:bookmarkEnd w:id="1"/>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2" w:name="_Toc41035644"/>
      <w:r w:rsidRPr="000F455D">
        <w:t>ARTICOLAZIONE DEL REPERTORIO</w:t>
      </w:r>
      <w:bookmarkEnd w:id="2"/>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BC5528">
      <w:pPr>
        <w:pStyle w:val="DOC-TestoCentrato"/>
      </w:pPr>
      <w:r w:rsidRPr="00493351">
        <w:drawing>
          <wp:inline distT="0" distB="0" distL="0" distR="0" wp14:anchorId="671B14BD" wp14:editId="14F7857B">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116F73" w:rsidRPr="00493351" w:rsidRDefault="00116F73" w:rsidP="00BC5528">
      <w:pPr>
        <w:pStyle w:val="DOC-TestoBase"/>
      </w:pPr>
    </w:p>
    <w:p w:rsidR="00032497" w:rsidRDefault="00032497" w:rsidP="00032497">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032497" w:rsidRPr="00032497" w:rsidRDefault="00032497" w:rsidP="00032497">
      <w:pPr>
        <w:pStyle w:val="DOC-TestoBase"/>
      </w:pPr>
    </w:p>
    <w:p w:rsidR="00032497" w:rsidRPr="00E07137" w:rsidRDefault="00032497" w:rsidP="00032497">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6F5D86" w:rsidRPr="00E07137" w:rsidRDefault="006F5D86" w:rsidP="006F5D86">
      <w:pPr>
        <w:pStyle w:val="DOC-TestoElenco"/>
      </w:pPr>
      <w:r w:rsidRPr="00E07137">
        <w:t>AGRICOLTURA, SILVICOLTURA E PESCA</w:t>
      </w:r>
    </w:p>
    <w:p w:rsidR="006F5D86" w:rsidRPr="00E07137" w:rsidRDefault="006F5D86" w:rsidP="006F5D86">
      <w:pPr>
        <w:pStyle w:val="DOC-TestoElenco"/>
      </w:pPr>
      <w:r w:rsidRPr="00E07137">
        <w:t>PRODUZIONI ALIMENTARI</w:t>
      </w:r>
    </w:p>
    <w:p w:rsidR="00446A7C" w:rsidRDefault="00C44EB1" w:rsidP="00446A7C">
      <w:pPr>
        <w:pStyle w:val="DOC-TestoElenco"/>
      </w:pPr>
      <w:r>
        <w:t>TESSILE, ABBIGLIAMENTO, CALZATURIERO E SISTEMA MODA</w:t>
      </w:r>
    </w:p>
    <w:p w:rsidR="00446A7C" w:rsidRDefault="00446A7C" w:rsidP="00446A7C">
      <w:pPr>
        <w:pStyle w:val="DOC-TestoElenco"/>
      </w:pPr>
      <w:r>
        <w:t>VETRO, CERAMICA E MATERIALI DA COSTRUZIONE</w:t>
      </w:r>
    </w:p>
    <w:p w:rsidR="00C44EB1" w:rsidRPr="00E07137" w:rsidRDefault="00446A7C" w:rsidP="00446A7C">
      <w:pPr>
        <w:pStyle w:val="DOC-TestoElenco"/>
      </w:pPr>
      <w:r>
        <w:t>STAMPA ED EDITORIA</w:t>
      </w:r>
    </w:p>
    <w:p w:rsidR="00032497" w:rsidRPr="00E07137" w:rsidRDefault="00032497" w:rsidP="00032497">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446A7C" w:rsidRPr="00E07137" w:rsidRDefault="00446A7C" w:rsidP="00446A7C">
      <w:pPr>
        <w:pStyle w:val="DOC-TestoElenco"/>
      </w:pPr>
      <w:r w:rsidRPr="00E07137">
        <w:t>MECCANICA, PRODUZIONE E MANUTENZIONE MACCHINE, IMPIANTISTICA</w:t>
      </w:r>
    </w:p>
    <w:p w:rsidR="00446A7C" w:rsidRDefault="00446A7C" w:rsidP="006F5D86">
      <w:pPr>
        <w:pStyle w:val="DOC-TestoElenco"/>
      </w:pPr>
      <w:r w:rsidRPr="00E07137">
        <w:t>LEGNO E ARREDO</w:t>
      </w:r>
    </w:p>
    <w:p w:rsidR="006F5D86" w:rsidRPr="00E07137" w:rsidRDefault="006F5D86" w:rsidP="006F5D86">
      <w:pPr>
        <w:pStyle w:val="DOC-TestoElenco"/>
      </w:pPr>
      <w:r>
        <w:t>EDILIZIA</w:t>
      </w:r>
    </w:p>
    <w:p w:rsidR="00032497" w:rsidRPr="00E07137" w:rsidRDefault="00032497" w:rsidP="00032497">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446A7C" w:rsidRDefault="00446A7C" w:rsidP="00446A7C">
      <w:pPr>
        <w:pStyle w:val="DOC-TestoElenco"/>
      </w:pPr>
      <w:r>
        <w:t>SERVIZI DI INFORMATICA</w:t>
      </w:r>
    </w:p>
    <w:p w:rsidR="00446A7C" w:rsidRPr="00E07137" w:rsidRDefault="00446A7C" w:rsidP="00446A7C">
      <w:pPr>
        <w:pStyle w:val="DOC-TestoElenco"/>
      </w:pPr>
      <w:r>
        <w:t>SERVIZI CULTURALI E DI SPETTACOLO</w:t>
      </w:r>
    </w:p>
    <w:p w:rsidR="00446A7C" w:rsidRPr="00E07137" w:rsidRDefault="00446A7C" w:rsidP="00446A7C">
      <w:pPr>
        <w:pStyle w:val="DOC-TestoElenco"/>
      </w:pPr>
      <w:r w:rsidRPr="00E07137">
        <w:t xml:space="preserve">SERVIZI </w:t>
      </w:r>
      <w:r>
        <w:t>DI DISTRIBUZIONE COMMERCIALE</w:t>
      </w:r>
    </w:p>
    <w:p w:rsidR="00446A7C" w:rsidRDefault="00446A7C" w:rsidP="00446A7C">
      <w:pPr>
        <w:pStyle w:val="DOC-TestoElenco"/>
      </w:pPr>
      <w:r>
        <w:t>TRASPORTI E LOGISTICA</w:t>
      </w:r>
    </w:p>
    <w:p w:rsidR="00446A7C" w:rsidRPr="00E07137" w:rsidRDefault="00446A7C" w:rsidP="00446A7C">
      <w:pPr>
        <w:pStyle w:val="DOC-TestoElenco"/>
      </w:pPr>
      <w:r>
        <w:t>SERVIZI FINANZIARI E ASSICURATIVI</w:t>
      </w:r>
    </w:p>
    <w:p w:rsidR="00446A7C" w:rsidRDefault="00446A7C" w:rsidP="00446A7C">
      <w:pPr>
        <w:pStyle w:val="DOC-TestoElenco"/>
      </w:pPr>
      <w:r>
        <w:t>SERVIZI TURISTICI</w:t>
      </w:r>
    </w:p>
    <w:p w:rsidR="00D24D75" w:rsidRDefault="00D24D75" w:rsidP="00446A7C">
      <w:pPr>
        <w:pStyle w:val="DOC-TestoElenco"/>
      </w:pPr>
      <w:r>
        <w:t>SERVIZI SOCIO-SANITARI</w:t>
      </w:r>
    </w:p>
    <w:p w:rsidR="00446A7C" w:rsidRDefault="00446A7C" w:rsidP="00446A7C">
      <w:pPr>
        <w:pStyle w:val="DOC-TestoElenco"/>
      </w:pPr>
      <w:r>
        <w:t>SERVIZI ALLA PERSONA</w:t>
      </w:r>
    </w:p>
    <w:p w:rsidR="006F5D86" w:rsidRDefault="00446A7C" w:rsidP="006F5D86">
      <w:pPr>
        <w:pStyle w:val="DOC-TestoElenco"/>
      </w:pPr>
      <w:r>
        <w:t>AREA COMUNE</w:t>
      </w: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3" w:name="_Toc41035645"/>
      <w:r w:rsidRPr="00F71471">
        <w:t>Repertorio dei profili professionali</w:t>
      </w:r>
      <w:bookmarkEnd w:id="3"/>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BC5528">
      <w:pPr>
        <w:pStyle w:val="DOC-TestoCentrato"/>
      </w:pPr>
      <w:r w:rsidRPr="00493351">
        <w:drawing>
          <wp:inline distT="0" distB="0" distL="0" distR="0" wp14:anchorId="76C88BF5" wp14:editId="06AE32C3">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4" w:name="_Toc41035646"/>
      <w:r w:rsidRPr="00F71471">
        <w:t>Qualificatori professionali regionali (QPR)</w:t>
      </w:r>
      <w:bookmarkEnd w:id="4"/>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FC46BD" w:rsidP="00BC5528">
      <w:pPr>
        <w:pStyle w:val="DOC-TestoCentrato"/>
      </w:pPr>
      <w:r w:rsidRPr="006D607C">
        <w:drawing>
          <wp:inline distT="0" distB="0" distL="0" distR="0" wp14:anchorId="32D941B2" wp14:editId="53BA2B72">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5" w:name="_Toc41035647"/>
      <w:r w:rsidRPr="00493351">
        <w:t>Schede delle situazioni tipo (SST)</w:t>
      </w:r>
      <w:bookmarkEnd w:id="5"/>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FC46BD" w:rsidP="004333B8">
      <w:pPr>
        <w:pStyle w:val="DOC-TestoCentrato"/>
      </w:pPr>
      <w:r w:rsidRPr="00FD0F6A">
        <w:drawing>
          <wp:inline distT="0" distB="0" distL="0" distR="0" wp14:anchorId="1178EA9E" wp14:editId="66CD5F20">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6" w:name="_Toc426017722"/>
      <w:r w:rsidRPr="00493351">
        <w:br w:type="page"/>
      </w:r>
    </w:p>
    <w:p w:rsidR="001B4324" w:rsidRPr="00493351" w:rsidRDefault="001B4324" w:rsidP="00F71471">
      <w:pPr>
        <w:pStyle w:val="DOC-TitoloSottoSezione"/>
      </w:pPr>
      <w:bookmarkStart w:id="7" w:name="_Toc41035648"/>
      <w:r w:rsidRPr="00493351">
        <w:t>Delimitazione dei risultati attesi</w:t>
      </w:r>
      <w:bookmarkEnd w:id="6"/>
      <w:bookmarkEnd w:id="7"/>
    </w:p>
    <w:p w:rsidR="00FC46BD" w:rsidRPr="00493351" w:rsidRDefault="00FC46BD" w:rsidP="00FC46BD">
      <w:pPr>
        <w:pStyle w:val="DOC-TestoBase"/>
      </w:pPr>
      <w:bookmarkStart w:id="8" w:name="_Toc426017723"/>
      <w:r w:rsidRPr="00493351">
        <w:t>La definizione dei risultati attesi relativi a ciascuna SST viene fatta tracciando una linea spezzata che delimita quali sono le situazioni tipo che il soggetto deve dimostrare di saper gestire in competa autonomia operativa. Nel</w:t>
      </w:r>
      <w:r>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FC46BD" w:rsidRPr="00493351" w:rsidRDefault="00FC46BD" w:rsidP="00FC46BD">
      <w:pPr>
        <w:pStyle w:val="DOC-TestoBase"/>
      </w:pPr>
    </w:p>
    <w:p w:rsidR="00FC46BD" w:rsidRPr="00493351" w:rsidRDefault="00FC46BD" w:rsidP="00FC46BD">
      <w:pPr>
        <w:pStyle w:val="DOC-TestoCentrato"/>
      </w:pPr>
      <w:r w:rsidRPr="001F0411">
        <w:drawing>
          <wp:inline distT="0" distB="0" distL="0" distR="0" wp14:anchorId="6DD67899" wp14:editId="57DD7AFE">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FC46BD" w:rsidRPr="00493351" w:rsidRDefault="00FC46BD" w:rsidP="00FC46BD">
      <w:pPr>
        <w:pStyle w:val="DOC-TestoCentrato"/>
      </w:pPr>
      <w:r w:rsidRPr="00493351">
        <w:br w:type="page"/>
      </w:r>
    </w:p>
    <w:p w:rsidR="001B4324" w:rsidRPr="00493351" w:rsidRDefault="001B4324" w:rsidP="00F71471">
      <w:pPr>
        <w:pStyle w:val="DOC-TitoloSottoSezione"/>
      </w:pPr>
      <w:bookmarkStart w:id="9" w:name="_Toc41035649"/>
      <w:r w:rsidRPr="00493351">
        <w:t>Sviluppo della competenza nel percorso formativo</w:t>
      </w:r>
      <w:bookmarkEnd w:id="8"/>
      <w:bookmarkEnd w:id="9"/>
    </w:p>
    <w:p w:rsidR="001B4324" w:rsidRPr="00493351" w:rsidRDefault="001B4324" w:rsidP="00BC5528">
      <w:pPr>
        <w:pStyle w:val="DOC-TestoBase"/>
      </w:pPr>
      <w:r w:rsidRPr="00493351">
        <w:t xml:space="preserve">In funzione delle caratteristiche proprie di ogni profilo professionale regionale, della loro effettiva spendibilità sul territorio locale e del tempo formativo disponibile, i risultati attesi al termine dei percorsi formativi </w:t>
      </w:r>
      <w:r w:rsidR="0034769E" w:rsidRPr="00493351">
        <w:t>possono prevedere uno</w:t>
      </w:r>
      <w:r w:rsidRPr="00493351">
        <w:t xml:space="preserve"> sviluppo Parziale, Completo o Esteso delle situazioni tipo descritte nelle singole SST.</w:t>
      </w:r>
    </w:p>
    <w:p w:rsidR="001B4324" w:rsidRPr="00493351" w:rsidRDefault="001B4324" w:rsidP="00645B2F">
      <w:pPr>
        <w:pStyle w:val="DOC-TestoBase"/>
      </w:pPr>
    </w:p>
    <w:p w:rsidR="001B4324" w:rsidRPr="00493351" w:rsidRDefault="001B4324" w:rsidP="004333B8">
      <w:pPr>
        <w:pStyle w:val="DOC-TestoCentrato"/>
      </w:pPr>
      <w:r w:rsidRPr="00493351">
        <w:drawing>
          <wp:inline distT="0" distB="0" distL="0" distR="0" wp14:anchorId="51464C5B" wp14:editId="10EC0DA9">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rsidR="0032228A">
        <w:t>richieste</w:t>
      </w:r>
      <w:r w:rsidRPr="004333B8">
        <w:t xml:space="preserve"> del mondo del lavoro rispetto alla competenza di riferimento. Costituiscono </w:t>
      </w:r>
      <w:r w:rsidR="00A34124">
        <w:t xml:space="preserve">l’elemento distintivo </w:t>
      </w:r>
      <w:r w:rsidRPr="004333B8">
        <w:t>della professione.</w:t>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PARZIALE</w:t>
      </w:r>
      <w:r w:rsidRPr="004333B8">
        <w:t xml:space="preserve">: </w:t>
      </w:r>
      <w:r w:rsidRPr="004333B8">
        <w:tab/>
      </w:r>
      <w:r w:rsidRPr="00B06AF7">
        <w:t xml:space="preserve">i risultati attesi non ricomprendono tutte le situazioni tipo colorate di verde. </w:t>
      </w:r>
      <w:r w:rsidR="0032228A" w:rsidRPr="00B06AF7">
        <w:t xml:space="preserve">Questo significa che </w:t>
      </w:r>
      <w:r w:rsidR="00B06AF7" w:rsidRPr="00B06AF7">
        <w:t xml:space="preserve">nel </w:t>
      </w:r>
      <w:r w:rsidR="0032228A" w:rsidRPr="00B06AF7">
        <w:t>al p</w:t>
      </w:r>
      <w:r w:rsidR="00B06AF7" w:rsidRPr="00B06AF7">
        <w:t>ercorso formativo</w:t>
      </w:r>
      <w:r w:rsidR="0032228A" w:rsidRPr="00B06AF7">
        <w:t xml:space="preserve"> vengono </w:t>
      </w:r>
      <w:r w:rsidR="00B06AF7" w:rsidRPr="00B06AF7">
        <w:t>sviluppate solo alcune</w:t>
      </w:r>
      <w:r w:rsidRPr="00B06AF7">
        <w:t xml:space="preserve"> situazioni </w:t>
      </w:r>
      <w:r w:rsidR="00B06AF7" w:rsidRPr="00B06AF7">
        <w:t xml:space="preserve">della SST, </w:t>
      </w:r>
      <w:r w:rsidRPr="00B06AF7">
        <w:t xml:space="preserve">che il </w:t>
      </w:r>
      <w:r w:rsidR="0032228A" w:rsidRPr="00B06AF7">
        <w:t xml:space="preserve">mondo del lavoro </w:t>
      </w:r>
      <w:r w:rsidRPr="00B06AF7">
        <w:t xml:space="preserve">richiede, ma che non implicano la padronanza completa di tutta la </w:t>
      </w:r>
      <w:r w:rsidR="0032228A" w:rsidRPr="00B06AF7">
        <w:t>competenza</w:t>
      </w:r>
      <w:r w:rsidRPr="00B06AF7">
        <w:t>: "… è importante che sappia anche fare un po’ di questo …".</w:t>
      </w:r>
    </w:p>
    <w:p w:rsidR="001B4324" w:rsidRPr="00493351" w:rsidRDefault="001B4324" w:rsidP="00645B2F">
      <w:pPr>
        <w:pStyle w:val="DOC-TestoBase"/>
      </w:pPr>
    </w:p>
    <w:p w:rsidR="001B4324" w:rsidRPr="00493351" w:rsidRDefault="001B4324" w:rsidP="004333B8">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rsidR="0032228A">
        <w:t>richieste</w:t>
      </w:r>
      <w:r w:rsidRPr="00493351">
        <w:t xml:space="preserve"> del mondo del lavoro rispetto alla competenza di riferimento. Normalmente questo tipo di sviluppo della SST è riferito ai percorsi di diploma professionale.</w:t>
      </w:r>
    </w:p>
    <w:p w:rsidR="004B07C5" w:rsidRDefault="004B07C5" w:rsidP="00BC5528">
      <w:pPr>
        <w:pStyle w:val="DOC-TestoBase"/>
      </w:pPr>
    </w:p>
    <w:p w:rsidR="00B06AF7" w:rsidRDefault="00B06AF7" w:rsidP="00BC5528">
      <w:pPr>
        <w:pStyle w:val="DOC-TestoBase"/>
      </w:pPr>
      <w:r>
        <w:t>LIVELLO DI SVILUPPO E SISTEMA DI CERTIFICAZIONE</w:t>
      </w:r>
    </w:p>
    <w:p w:rsidR="00B06AF7" w:rsidRPr="00493351" w:rsidRDefault="00B06AF7" w:rsidP="00BC5528">
      <w:pPr>
        <w:pStyle w:val="DOC-TestoBase"/>
      </w:pPr>
    </w:p>
    <w:p w:rsidR="001B4324" w:rsidRPr="00493351" w:rsidRDefault="001B4324" w:rsidP="00BC5528">
      <w:pPr>
        <w:pStyle w:val="DOC-TestoBase"/>
      </w:pPr>
      <w:r w:rsidRPr="00493351">
        <w:t xml:space="preserve">Questa impostazione implica che con l'ottenimento del titolo di Qualifica professionale il </w:t>
      </w:r>
      <w:r w:rsidR="004B07C5" w:rsidRPr="00493351">
        <w:t>qualificato</w:t>
      </w:r>
      <w:r w:rsidRPr="00493351">
        <w:t xml:space="preserve"> si vede riconosciut</w:t>
      </w:r>
      <w:r w:rsidR="00B06AF7">
        <w:t>i</w:t>
      </w:r>
      <w:r w:rsidRPr="00493351">
        <w:t xml:space="preserve"> ai fini della certificazione tutt</w:t>
      </w:r>
      <w:r w:rsidR="00B06AF7">
        <w:t>i i QPR sviluppati in modo Completo o</w:t>
      </w:r>
      <w:r w:rsidRPr="00493351">
        <w:t xml:space="preserve"> Esteso all'interno del sistema regionale della certificazione delle competenze. Mentre, rispetto a</w:t>
      </w:r>
      <w:r w:rsidR="00B06AF7">
        <w:t>i</w:t>
      </w:r>
      <w:r w:rsidRPr="00493351">
        <w:t xml:space="preserve"> QPR sviluppat</w:t>
      </w:r>
      <w:r w:rsidR="00B06AF7">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4B07C5" w:rsidRDefault="004B07C5" w:rsidP="00BC5528">
      <w:pPr>
        <w:pStyle w:val="DOC-TestoBase"/>
      </w:pPr>
    </w:p>
    <w:p w:rsidR="00B06AF7" w:rsidRDefault="00B06AF7" w:rsidP="00BC5528">
      <w:pPr>
        <w:pStyle w:val="DOC-TestoBase"/>
      </w:pPr>
      <w:r>
        <w:t>LIVELLO DI SVILUPPO E SCELTA DEGLI ELEMENTI DELLA COMPETENZA</w:t>
      </w:r>
    </w:p>
    <w:p w:rsidR="00B06AF7" w:rsidRPr="00493351" w:rsidRDefault="00B06AF7" w:rsidP="00BC5528">
      <w:pPr>
        <w:pStyle w:val="DOC-TestoBase"/>
      </w:pPr>
    </w:p>
    <w:p w:rsidR="004B07C5" w:rsidRPr="00493351" w:rsidRDefault="00B06AF7" w:rsidP="00BC5528">
      <w:pPr>
        <w:pStyle w:val="DOC-TestoBase"/>
      </w:pPr>
      <w:r>
        <w:t>I</w:t>
      </w:r>
      <w:r w:rsidR="004B07C5"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004B07C5" w:rsidRPr="00493351">
        <w:t xml:space="preserve">e le capacità </w:t>
      </w:r>
      <w:r>
        <w:t xml:space="preserve">essenziali </w:t>
      </w:r>
      <w:r w:rsidR="004B07C5" w:rsidRPr="00493351">
        <w:t xml:space="preserve">necessarie agli allievi per raggiungere il livello richiesto. </w:t>
      </w:r>
    </w:p>
    <w:p w:rsidR="001B4324" w:rsidRPr="00493351" w:rsidRDefault="001B4324" w:rsidP="004333B8">
      <w:pPr>
        <w:pStyle w:val="DOC-TestoBase"/>
      </w:pPr>
    </w:p>
    <w:p w:rsidR="002A1D5D" w:rsidRPr="00493351" w:rsidRDefault="004615EC" w:rsidP="004333B8">
      <w:pPr>
        <w:pStyle w:val="DOC-TestoBase"/>
      </w:pPr>
      <w:r w:rsidRPr="00493351">
        <w:br w:type="page"/>
      </w:r>
    </w:p>
    <w:p w:rsidR="00AE1A7B" w:rsidRPr="004333B8" w:rsidRDefault="008B4AEF" w:rsidP="00F71471">
      <w:pPr>
        <w:pStyle w:val="DOC-TitoloSottoSezione"/>
      </w:pPr>
      <w:bookmarkStart w:id="10" w:name="_Toc406417792"/>
      <w:bookmarkStart w:id="11" w:name="_Toc41035650"/>
      <w:r w:rsidRPr="004333B8">
        <w:t>Elenco dei profili professionali regionali</w:t>
      </w:r>
      <w:bookmarkEnd w:id="11"/>
    </w:p>
    <w:p w:rsidR="0097129F" w:rsidRPr="00E674B9" w:rsidRDefault="0097129F" w:rsidP="0097129F">
      <w:pPr>
        <w:pStyle w:val="DOC-TestoBase"/>
      </w:pPr>
      <w:bookmarkStart w:id="12" w:name="_Toc426017725"/>
      <w:r w:rsidRPr="00E674B9">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E674B9">
        <w:rPr>
          <w:b/>
        </w:rPr>
        <w:t>non si riferiscono</w:t>
      </w:r>
      <w:r w:rsidRPr="00E674B9">
        <w:t xml:space="preserve"> ai percorsi di Istruzione e Formazione Professionale (contraddistinti con un asterisco nella colonna “Profilo IeFP”) la cui durata, i requisiti di accesso e le modalità di erogazione sono stabilite a livello nazionale e contestualizzata a livello regionale, così come indicato nelle “Linee guida per la realizzazione dei percorsi di Istruzione e Formazione Professionale – Gli standard regionali” nel tempo vigenti. </w:t>
      </w:r>
    </w:p>
    <w:p w:rsidR="0097129F" w:rsidRDefault="0097129F" w:rsidP="0097129F">
      <w:pPr>
        <w:pStyle w:val="DOC-TestoBase"/>
      </w:pPr>
    </w:p>
    <w:p w:rsidR="0097129F" w:rsidRDefault="0097129F" w:rsidP="0097129F">
      <w:pPr>
        <w:pStyle w:val="DOC-TestoBase"/>
      </w:pPr>
      <w:r>
        <w:t>FLESSIBILITÀ DELLE DURATE</w:t>
      </w:r>
    </w:p>
    <w:p w:rsidR="0097129F" w:rsidRDefault="0097129F" w:rsidP="0097129F">
      <w:pPr>
        <w:pStyle w:val="DOC-TestoBase"/>
      </w:pPr>
    </w:p>
    <w:p w:rsidR="001C149A" w:rsidRPr="001C149A" w:rsidRDefault="001C149A" w:rsidP="001C149A">
      <w:pPr>
        <w:pStyle w:val="DOC-TestoBase"/>
      </w:pPr>
      <w:r w:rsidRPr="001C149A">
        <w:t>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Tale flessibilità non si applica ai percorsi relativi ai profili la cui durata è stabilità da specifiche normative nazionali. Inoltre, indipendentemente dal grado di flessibilità consentito, i limiti minimo e massimo per un percorso formativo riferito ad un profilo professionale regionale sono stabiliti rispettivamente in 450 ore e 1.200 ore (NB: l’unica eccezione è rappresentata dal profilo relativo al Maestro mosaicista).</w:t>
      </w:r>
    </w:p>
    <w:p w:rsidR="001C149A" w:rsidRDefault="001C149A" w:rsidP="00E56FD9">
      <w:pPr>
        <w:pStyle w:val="DOC-TestoBase"/>
      </w:pPr>
    </w:p>
    <w:p w:rsidR="0097129F" w:rsidRDefault="0097129F" w:rsidP="0097129F">
      <w:pPr>
        <w:pStyle w:val="DOC-TestoBase"/>
      </w:pPr>
      <w:r>
        <w:t>REQUISITI DI AMMISSIONE</w:t>
      </w:r>
    </w:p>
    <w:p w:rsidR="0097129F" w:rsidRDefault="0097129F" w:rsidP="0097129F">
      <w:pPr>
        <w:pStyle w:val="DOC-TestoBase"/>
      </w:pPr>
    </w:p>
    <w:p w:rsidR="0097129F" w:rsidRDefault="0097129F" w:rsidP="0097129F">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97129F" w:rsidRDefault="0097129F" w:rsidP="0097129F">
      <w:pPr>
        <w:pStyle w:val="DOC-TestoBase"/>
      </w:pPr>
      <w:r>
        <w:rPr>
          <w:rFonts w:cs="Calibri"/>
        </w:rPr>
        <w:t>Ulteriori indicazioni possono essere previste a livello di singolo avviso o direttiva regionale.</w:t>
      </w:r>
    </w:p>
    <w:p w:rsidR="000010F0" w:rsidRDefault="000010F0" w:rsidP="000010F0">
      <w:pPr>
        <w:jc w:val="left"/>
      </w:pPr>
    </w:p>
    <w:tbl>
      <w:tblPr>
        <w:tblW w:w="9971" w:type="dxa"/>
        <w:tblInd w:w="10" w:type="dxa"/>
        <w:tblLayout w:type="fixed"/>
        <w:tblCellMar>
          <w:left w:w="10" w:type="dxa"/>
          <w:right w:w="10" w:type="dxa"/>
        </w:tblCellMar>
        <w:tblLook w:val="0000" w:firstRow="0" w:lastRow="0" w:firstColumn="0" w:lastColumn="0" w:noHBand="0" w:noVBand="0"/>
      </w:tblPr>
      <w:tblGrid>
        <w:gridCol w:w="40"/>
        <w:gridCol w:w="1400"/>
        <w:gridCol w:w="6772"/>
        <w:gridCol w:w="478"/>
        <w:gridCol w:w="620"/>
        <w:gridCol w:w="621"/>
        <w:gridCol w:w="40"/>
      </w:tblGrid>
      <w:tr w:rsidR="000010F0" w:rsidTr="00D6775D">
        <w:trPr>
          <w:trHeight w:hRule="exact" w:val="340"/>
        </w:trPr>
        <w:tc>
          <w:tcPr>
            <w:tcW w:w="40" w:type="dxa"/>
          </w:tcPr>
          <w:p w:rsidR="000010F0" w:rsidRDefault="000010F0" w:rsidP="00D6775D">
            <w:pPr>
              <w:pStyle w:val="EMPTYCELLSTYLE"/>
            </w:pPr>
          </w:p>
        </w:tc>
        <w:tc>
          <w:tcPr>
            <w:tcW w:w="1400" w:type="dxa"/>
            <w:tcMar>
              <w:top w:w="0" w:type="dxa"/>
              <w:left w:w="0" w:type="dxa"/>
              <w:bottom w:w="0" w:type="dxa"/>
              <w:right w:w="0" w:type="dxa"/>
            </w:tcMar>
            <w:vAlign w:val="center"/>
          </w:tcPr>
          <w:p w:rsidR="000010F0" w:rsidRDefault="000010F0" w:rsidP="00D6775D">
            <w:pPr>
              <w:pStyle w:val="DOC-TestoBase"/>
            </w:pPr>
            <w:r>
              <w:t>Legenda</w:t>
            </w: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520"/>
        </w:trPr>
        <w:tc>
          <w:tcPr>
            <w:tcW w:w="40" w:type="dxa"/>
          </w:tcPr>
          <w:p w:rsidR="000010F0" w:rsidRDefault="000010F0" w:rsidP="00D6775D">
            <w:pPr>
              <w:pStyle w:val="EMPTYCELLSTYLE"/>
            </w:pPr>
          </w:p>
        </w:tc>
        <w:tc>
          <w:tcPr>
            <w:tcW w:w="9891" w:type="dxa"/>
            <w:gridSpan w:val="5"/>
            <w:tcBorders>
              <w:bottom w:val="single" w:sz="4" w:space="0" w:color="000000"/>
            </w:tcBorders>
            <w:tcMar>
              <w:top w:w="0" w:type="dxa"/>
              <w:left w:w="0" w:type="dxa"/>
              <w:bottom w:w="0" w:type="dxa"/>
              <w:right w:w="0" w:type="dxa"/>
            </w:tcMar>
            <w:vAlign w:val="center"/>
          </w:tcPr>
          <w:p w:rsidR="000010F0" w:rsidRDefault="000010F0" w:rsidP="00D6775D">
            <w:pPr>
              <w:pStyle w:val="DOC-TabellaTitolo"/>
            </w:pPr>
            <w:r>
              <w:t>Settore economico professionale</w:t>
            </w:r>
          </w:p>
        </w:tc>
        <w:tc>
          <w:tcPr>
            <w:tcW w:w="40" w:type="dxa"/>
          </w:tcPr>
          <w:p w:rsidR="000010F0" w:rsidRDefault="000010F0" w:rsidP="00D6775D">
            <w:pPr>
              <w:pStyle w:val="EMPTYCELLSTYLE"/>
            </w:pPr>
          </w:p>
        </w:tc>
      </w:tr>
      <w:tr w:rsidR="000010F0" w:rsidTr="00D6775D">
        <w:trPr>
          <w:trHeight w:hRule="exact" w:val="580"/>
        </w:trPr>
        <w:tc>
          <w:tcPr>
            <w:tcW w:w="40" w:type="dxa"/>
          </w:tcPr>
          <w:p w:rsidR="000010F0" w:rsidRDefault="000010F0" w:rsidP="00D6775D">
            <w:pPr>
              <w:pStyle w:val="EMPTYCELLSTYLE"/>
            </w:pPr>
          </w:p>
        </w:tc>
        <w:tc>
          <w:tcPr>
            <w:tcW w:w="1400" w:type="dxa"/>
            <w:tcMar>
              <w:top w:w="0" w:type="dxa"/>
              <w:left w:w="0" w:type="dxa"/>
              <w:bottom w:w="0" w:type="dxa"/>
              <w:right w:w="0" w:type="dxa"/>
            </w:tcMar>
            <w:vAlign w:val="center"/>
          </w:tcPr>
          <w:p w:rsidR="000010F0" w:rsidRDefault="000010F0" w:rsidP="00D6775D">
            <w:pPr>
              <w:pStyle w:val="DOC-TabellaIntestazioni"/>
            </w:pPr>
            <w:r>
              <w:t>Codice profilo</w:t>
            </w:r>
          </w:p>
        </w:tc>
        <w:tc>
          <w:tcPr>
            <w:tcW w:w="6772" w:type="dxa"/>
            <w:tcMar>
              <w:top w:w="0" w:type="dxa"/>
              <w:left w:w="0" w:type="dxa"/>
              <w:bottom w:w="0" w:type="dxa"/>
              <w:right w:w="0" w:type="dxa"/>
            </w:tcMar>
            <w:vAlign w:val="center"/>
          </w:tcPr>
          <w:p w:rsidR="000010F0" w:rsidRDefault="000010F0" w:rsidP="00D6775D">
            <w:pPr>
              <w:pStyle w:val="DOC-TabellaIntestazioni"/>
            </w:pPr>
            <w:r>
              <w:t>Titolo del profilo professionale regionale</w:t>
            </w:r>
          </w:p>
        </w:tc>
        <w:tc>
          <w:tcPr>
            <w:tcW w:w="478" w:type="dxa"/>
            <w:tcMar>
              <w:top w:w="0" w:type="dxa"/>
              <w:left w:w="0" w:type="dxa"/>
              <w:bottom w:w="0" w:type="dxa"/>
              <w:right w:w="0" w:type="dxa"/>
            </w:tcMar>
            <w:vAlign w:val="center"/>
          </w:tcPr>
          <w:p w:rsidR="000010F0" w:rsidRDefault="000010F0" w:rsidP="00D6775D">
            <w:pPr>
              <w:pStyle w:val="DOC-TabellaIntestazioni"/>
            </w:pPr>
            <w:r>
              <w:t>Profilo IeFP</w:t>
            </w:r>
          </w:p>
        </w:tc>
        <w:tc>
          <w:tcPr>
            <w:tcW w:w="620" w:type="dxa"/>
            <w:tcMar>
              <w:top w:w="0" w:type="dxa"/>
              <w:left w:w="0" w:type="dxa"/>
              <w:bottom w:w="0" w:type="dxa"/>
              <w:right w:w="0" w:type="dxa"/>
            </w:tcMar>
            <w:vAlign w:val="center"/>
          </w:tcPr>
          <w:p w:rsidR="000010F0" w:rsidRDefault="000010F0" w:rsidP="00D6775D">
            <w:pPr>
              <w:pStyle w:val="DOC-TabellaIntestazioni"/>
            </w:pPr>
            <w:r>
              <w:t>Livello EQF</w:t>
            </w:r>
          </w:p>
        </w:tc>
        <w:tc>
          <w:tcPr>
            <w:tcW w:w="621" w:type="dxa"/>
            <w:tcMar>
              <w:top w:w="0" w:type="dxa"/>
              <w:left w:w="0" w:type="dxa"/>
              <w:bottom w:w="0" w:type="dxa"/>
              <w:right w:w="0" w:type="dxa"/>
            </w:tcMar>
            <w:vAlign w:val="center"/>
          </w:tcPr>
          <w:p w:rsidR="000010F0" w:rsidRDefault="000010F0" w:rsidP="00D6775D">
            <w:pPr>
              <w:pStyle w:val="DOC-TabellaIntestazioni"/>
            </w:pPr>
            <w:r>
              <w:t>Durata in ore</w:t>
            </w: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AGRICOLTURA, SILVICOLTURA E PESCA</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PROF-AGR-01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alle attività agroambientali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PROF-AGR-02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alle attività ambientali montane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PROF-AGR-03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 realizzazione e manutenzione di aree verdi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PROF-AGR-04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delle produzioni vegetali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PROF-AGR-05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gestione e produzione agricola 2.0</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PROF-AGR-06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Aiutante nella realizzazione e manutenzione di aree verdi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2</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PROF-AGR-07</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gestione di aree boscate e forestali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PRODUZIONI ALIMENTARI</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PROF-ALI-08</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di pasticceria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PROF-ALI-09</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 controllo della produzione agroalimentare e biologica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PROF-ALI-10</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delle produzioni speciali dell'industria alimentare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della lavorazione delle carni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delle trasformazioni lattiero-casearie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trasformazione dei vegetali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4"/>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trasformazione e controllo di prodotti a base di carne e prodotti ittici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trasformazione e controllo di prodotti lattiero-caseari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produzione e commercializzazione delle bevande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4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PROF-ALI-17</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della produzione e </w:t>
            </w:r>
            <w:r w:rsidRPr="00D16798">
              <w:t>commercializzazione</w:t>
            </w:r>
            <w:r>
              <w:t xml:space="preserve"> di prodotti a base di carne e prodotti ittici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4"/>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PROF-ALI-18</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produzione e commercializzazione di prodotti lattiero-caseari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Panificatore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Pasticciere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700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alle lavorazioni di panetteria, pasticceria e gelateria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1100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Gelatiere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Addetto alle lavorazioni in filiere agroalimentari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alle lavorazioni lattiero-casearie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PROF-ALI-07</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Addetto alla trasformazione delle carni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VETRO, CERAMICA E MATERIALI DA COSTRUZIONE</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PROF-MOS-01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Maestro mosaicista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MECCANICA, PRODUZIONE E MANUTENZIONE DI MACCHINE, IMPIANTISTICA</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Conduttore macchine utensili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1100</w:t>
            </w:r>
          </w:p>
        </w:tc>
        <w:tc>
          <w:tcPr>
            <w:tcW w:w="40" w:type="dxa"/>
          </w:tcPr>
          <w:p w:rsidR="000010F0" w:rsidRDefault="000010F0" w:rsidP="00D6775D">
            <w:pPr>
              <w:pStyle w:val="EMPTYCELLSTYLE"/>
            </w:pPr>
          </w:p>
        </w:tc>
      </w:tr>
      <w:tr w:rsidR="000010F0" w:rsidTr="00D6775D">
        <w:trPr>
          <w:trHeight w:hRule="exact" w:val="284"/>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per la programmazione e la gestione di impianti di produzione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Saldatore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Saldocarpentiere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Montatore di sistemi meccanici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1100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PROF-MEC-06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Montatore/manutentore di sistemi elettromeccanici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PROF-MEC-08</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CAD (computer aided design)</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PROF-MEC-09</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CAM (computer aided manufactoring)</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PROF-MEC-10</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Aiutante nelle lavorazioni di saldocarpenteria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2</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PROF-MEC-11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modellazione e fabbricazioni digitale (maker digitale)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Installatore impianti elettrici civili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700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Installatore impianti elettrici civili ed industriali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1100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elettrico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Installatore di impianti di automazione industriale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1100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per l'automazione industriale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4"/>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Installatore e manutentore di impianti per la produzione sostenibile di energia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PROF-IMP-07</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Installatore di impianti domotici e speciali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PROF-IMP-08</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elettronico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PROF-IMP-09</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Installatore di impianti di climatizzazione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PROF-IMP-10</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di impianti termici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PROF-IMP-11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 programmazione di stampanti 3d e sistemi arduino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val="278"/>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PROF-IMP-12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Installatore e manutentore di impianti da fonti rinnovabili e sostenibili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PROF-IMP-13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Installatore di apparecchiature elettroniche e impianti audio-luci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PROF-AUT-01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Autocarrozziere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D6775D" w:rsidP="00D6775D">
            <w:pPr>
              <w:pStyle w:val="DOC-TabellaTestoCx"/>
            </w:pPr>
            <w:r>
              <w:t>450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PROF-AUT-02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Manutentore autovetture e motocicli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PROF-AUT-03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riparatore dei veicoli a motore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700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PROF-AUT-04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meccatronico delle autoriparazioni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PROF-AUT-05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Gommista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250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bl>
    <w:p w:rsidR="00D6775D" w:rsidRDefault="00D6775D"/>
    <w:p w:rsidR="00D6775D" w:rsidRDefault="00D6775D">
      <w:pPr>
        <w:jc w:val="left"/>
      </w:pPr>
      <w:r>
        <w:br w:type="page"/>
      </w:r>
    </w:p>
    <w:tbl>
      <w:tblPr>
        <w:tblW w:w="9971" w:type="dxa"/>
        <w:tblInd w:w="10" w:type="dxa"/>
        <w:tblLayout w:type="fixed"/>
        <w:tblCellMar>
          <w:left w:w="10" w:type="dxa"/>
          <w:right w:w="10" w:type="dxa"/>
        </w:tblCellMar>
        <w:tblLook w:val="0000" w:firstRow="0" w:lastRow="0" w:firstColumn="0" w:lastColumn="0" w:noHBand="0" w:noVBand="0"/>
      </w:tblPr>
      <w:tblGrid>
        <w:gridCol w:w="40"/>
        <w:gridCol w:w="1400"/>
        <w:gridCol w:w="6772"/>
        <w:gridCol w:w="478"/>
        <w:gridCol w:w="620"/>
        <w:gridCol w:w="621"/>
        <w:gridCol w:w="40"/>
      </w:tblGrid>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TESSILE, ABBIGLIAMENTO, CALZATURIERO E SISTEMA MODA</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PROF-TAC-02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Merlettaia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PROF-TAC-01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 sartoria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LEGNO E ARREDO</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PROF-LEG-01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alle lavorazioni di falegnameria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PROF-LEG-02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Falegname mobiliere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700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PROF-LEG-03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Aiutante nelle lavorazioni di falegnameria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2</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EDILIZIA</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PROF-EDI-01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alle lavorazioni di cantiere edile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PROF-EDI-02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Muratore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PROF-EDI-03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Piastrellista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PROF-EDI-04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Tinteggiatore cartongessista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4"/>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PROF-EDI-05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Addetto alle lavorazioni edili con materiali tradizionali, innovativi ed ecosostenibili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PROF-EDI-06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Addetto alle lavorazioni artistiche in edilizia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PROF-EDI-07</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edile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PROF-EDI-08</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CAD in ambito edile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STAMPA ED EDITORIA</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PROF-GRA-01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 produzione grafica digitale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PROF-GRA-02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Addetto alla computer grafica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PROF-GRA-03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grafico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PROF-GRA-05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Fotografo digitale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PROF-GRA-06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produzione di video digitali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700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PROF-GRA-07</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Grafico esecutivista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2</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PROF-GRA-04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 stampa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TRASPORTI E LOGISTICA</w:t>
            </w:r>
          </w:p>
        </w:tc>
        <w:tc>
          <w:tcPr>
            <w:tcW w:w="40" w:type="dxa"/>
          </w:tcPr>
          <w:p w:rsidR="000010F0" w:rsidRDefault="000010F0" w:rsidP="00D6775D">
            <w:pPr>
              <w:pStyle w:val="EMPTYCELLSTYLE"/>
            </w:pPr>
          </w:p>
        </w:tc>
      </w:tr>
      <w:tr w:rsidR="000010F0" w:rsidTr="00D6775D">
        <w:trPr>
          <w:trHeight w:hRule="exact" w:val="284"/>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PROF-LOG-01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 logistica integrata e alla gestione dei processi di magazzino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900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PROF-LOG-02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Magazziniere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SERVIZI FINANZIARI E ASSICURATIVI</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PROF-SAS-01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delle assicurazioni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4"/>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PROF-SAS-02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Esperto delle attività di accertamento, valutazione e liquidazione del danno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SERVIZI DI INFORMATICA</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PROF-ICT-01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delle reti informatiche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PROF-ICT-02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dell'amministrazione di sistemi ICT</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PROF-ICT-03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dello sviluppo di applicazioni web lato server</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SERVIZI DI DISTRIBUZIONE COMMERCIALE</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PROF-SDC-01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 commercio e alle vendite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PROF-SDC-03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commerciale delle vendite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SERVIZI TURISTICI</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PROF-RIS-01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Pizzaiolo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PROF-RIS-02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Aiuto cuoco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PROF-RIS-03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Cuoco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1100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PROF-RIS-04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di cucina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PROF-RIS-05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Addetto al servizio bar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PROF-RIS-06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Cameriere di sala e bar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PROF-RIS-07</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Tecnico dei servizi di sala e bar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PROF-RIC-01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 xml:space="preserve">Addetto alla promozione e accoglienza turistica </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PROF-RIC-02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ai servizi turistici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PROF-RIC-03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all'accoglienza in strutture ricettive e centri benessere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PROF-RIC-04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dei servizi di promozione e accoglienza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SERVIZI CULTURALI E DI SPETTACOLO</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PROF-SBC-01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Operatore dei servizi di custodia e accoglienza museale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4"/>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PROF-SBC-02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 servizio prestiti e movimentazione delle opere d'arte (registrar)</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PROF-SBC-03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dei servizi di biblioteca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SERVIZI SOCIO-SANITARI</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PROF-EIS-01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Assistente di studio odontoiatrico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700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SERVIZI ALLA PERSONA</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PROF-BEN-01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Acconciatore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PROF-BEN-02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dell'acconciatura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PROF-BEN-03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Estetista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1800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PROF-BEN-04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dei trattamenti estetici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
        </w:trPr>
        <w:tc>
          <w:tcPr>
            <w:tcW w:w="40" w:type="dxa"/>
          </w:tcPr>
          <w:p w:rsidR="000010F0" w:rsidRDefault="000010F0" w:rsidP="00D6775D">
            <w:pPr>
              <w:pStyle w:val="EMPTYCELLSTYLE"/>
            </w:pPr>
          </w:p>
        </w:tc>
        <w:tc>
          <w:tcPr>
            <w:tcW w:w="1400" w:type="dxa"/>
          </w:tcPr>
          <w:p w:rsidR="000010F0" w:rsidRDefault="000010F0" w:rsidP="00D6775D">
            <w:pPr>
              <w:pStyle w:val="EMPTYCELLSTYLE"/>
            </w:pPr>
          </w:p>
        </w:tc>
        <w:tc>
          <w:tcPr>
            <w:tcW w:w="6772" w:type="dxa"/>
          </w:tcPr>
          <w:p w:rsidR="000010F0" w:rsidRDefault="000010F0" w:rsidP="00D6775D">
            <w:pPr>
              <w:pStyle w:val="EMPTYCELLSTYLE"/>
            </w:pPr>
          </w:p>
        </w:tc>
        <w:tc>
          <w:tcPr>
            <w:tcW w:w="478" w:type="dxa"/>
          </w:tcPr>
          <w:p w:rsidR="000010F0" w:rsidRDefault="000010F0" w:rsidP="00D6775D">
            <w:pPr>
              <w:pStyle w:val="EMPTYCELLSTYLE"/>
            </w:pPr>
          </w:p>
        </w:tc>
        <w:tc>
          <w:tcPr>
            <w:tcW w:w="620" w:type="dxa"/>
          </w:tcPr>
          <w:p w:rsidR="000010F0" w:rsidRDefault="000010F0" w:rsidP="00D6775D">
            <w:pPr>
              <w:pStyle w:val="EMPTYCELLSTYLE"/>
            </w:pPr>
          </w:p>
        </w:tc>
        <w:tc>
          <w:tcPr>
            <w:tcW w:w="621" w:type="dxa"/>
          </w:tcPr>
          <w:p w:rsidR="000010F0" w:rsidRDefault="000010F0" w:rsidP="00D6775D">
            <w:pPr>
              <w:pStyle w:val="EMPTYCELLSTYLE"/>
            </w:pPr>
          </w:p>
        </w:tc>
        <w:tc>
          <w:tcPr>
            <w:tcW w:w="40" w:type="dxa"/>
          </w:tcPr>
          <w:p w:rsidR="000010F0" w:rsidRDefault="000010F0" w:rsidP="00D6775D">
            <w:pPr>
              <w:pStyle w:val="EMPTYCELLSTYLE"/>
            </w:pPr>
          </w:p>
        </w:tc>
      </w:tr>
      <w:tr w:rsidR="000010F0" w:rsidTr="00D6775D">
        <w:trPr>
          <w:trHeight w:hRule="exact" w:val="400"/>
        </w:trPr>
        <w:tc>
          <w:tcPr>
            <w:tcW w:w="40" w:type="dxa"/>
          </w:tcPr>
          <w:p w:rsidR="000010F0" w:rsidRDefault="000010F0" w:rsidP="00D6775D">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0010F0" w:rsidRDefault="000010F0" w:rsidP="00D6775D">
            <w:pPr>
              <w:pStyle w:val="DOC-TabellaTitolo"/>
            </w:pPr>
            <w:r>
              <w:t>AREA COMUNE</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produzione manifatturiera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PROF-AC-07</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degli approvvigionamenti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PROF-AC-09</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 gestione del sistema qualità aziendale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PROF-AC-06</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commerciale-marketing</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PROF-AC-10</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Esperto in organizzazione di eventi e congressi</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dell'amministrazione economico-finanziaria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PROF-AC-14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per l'amministrazione e la contabilità</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 segreteria</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alla contabilità</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1000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PROF-AC-13</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Addetto ai servizi di pulizia e disinfestazione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3</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PROF-AC-04</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dell'amministrazione del personale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PROF-AC-08</w:t>
            </w:r>
          </w:p>
        </w:tc>
        <w:tc>
          <w:tcPr>
            <w:tcW w:w="6772" w:type="dxa"/>
            <w:tcBorders>
              <w:bottom w:val="dashSmallGap" w:sz="2" w:space="0" w:color="000000"/>
            </w:tcBorders>
            <w:tcMar>
              <w:top w:w="0" w:type="dxa"/>
              <w:left w:w="60" w:type="dxa"/>
              <w:bottom w:w="0" w:type="dxa"/>
              <w:right w:w="0" w:type="dxa"/>
            </w:tcMar>
          </w:tcPr>
          <w:p w:rsidR="000010F0" w:rsidRDefault="00D6775D" w:rsidP="00827D1E">
            <w:pPr>
              <w:pStyle w:val="DOC-TabellaTesto"/>
            </w:pPr>
            <w:r>
              <w:t xml:space="preserve">Tecnico della sicurezza e </w:t>
            </w:r>
            <w:r w:rsidR="00827D1E">
              <w:t>salute</w:t>
            </w:r>
            <w:r>
              <w:t xml:space="preserve"> sul lavoro</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PROF-AC-11</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Esperto della sicurezza ambientale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700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PROF-AC-12</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Esperto della gestione e sviluppo delle risorse umane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5</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80"/>
        </w:trPr>
        <w:tc>
          <w:tcPr>
            <w:tcW w:w="40" w:type="dxa"/>
          </w:tcPr>
          <w:p w:rsidR="000010F0" w:rsidRDefault="000010F0" w:rsidP="00D6775D">
            <w:pPr>
              <w:pStyle w:val="EMPTYCELLSTYLE"/>
            </w:pPr>
          </w:p>
        </w:tc>
        <w:tc>
          <w:tcPr>
            <w:tcW w:w="1400" w:type="dxa"/>
            <w:tcBorders>
              <w:bottom w:val="dashSmallGap" w:sz="2" w:space="0" w:color="000000"/>
            </w:tcBorders>
            <w:tcMar>
              <w:top w:w="0" w:type="dxa"/>
              <w:left w:w="60" w:type="dxa"/>
              <w:bottom w:w="0" w:type="dxa"/>
              <w:right w:w="0" w:type="dxa"/>
            </w:tcMar>
          </w:tcPr>
          <w:p w:rsidR="000010F0" w:rsidRDefault="000010F0" w:rsidP="00D6775D">
            <w:pPr>
              <w:pStyle w:val="DOC-TabellaGrassetto"/>
            </w:pPr>
            <w:r>
              <w:rPr>
                <w:rFonts w:cs="Calibri"/>
              </w:rPr>
              <w:t>PROF-AC-15</w:t>
            </w:r>
          </w:p>
        </w:tc>
        <w:tc>
          <w:tcPr>
            <w:tcW w:w="6772" w:type="dxa"/>
            <w:tcBorders>
              <w:bottom w:val="dashSmallGap" w:sz="2" w:space="0" w:color="000000"/>
            </w:tcBorders>
            <w:tcMar>
              <w:top w:w="0" w:type="dxa"/>
              <w:left w:w="60" w:type="dxa"/>
              <w:bottom w:w="0" w:type="dxa"/>
              <w:right w:w="0" w:type="dxa"/>
            </w:tcMar>
          </w:tcPr>
          <w:p w:rsidR="000010F0" w:rsidRDefault="00D6775D" w:rsidP="00D16798">
            <w:pPr>
              <w:pStyle w:val="DOC-TabellaTesto"/>
            </w:pPr>
            <w:r>
              <w:t>Tecnico per la gestione del personale</w:t>
            </w:r>
          </w:p>
        </w:tc>
        <w:tc>
          <w:tcPr>
            <w:tcW w:w="478"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w:t>
            </w:r>
          </w:p>
        </w:tc>
        <w:tc>
          <w:tcPr>
            <w:tcW w:w="620"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4</w:t>
            </w:r>
          </w:p>
        </w:tc>
        <w:tc>
          <w:tcPr>
            <w:tcW w:w="621" w:type="dxa"/>
            <w:tcBorders>
              <w:bottom w:val="dashSmallGap" w:sz="2" w:space="0" w:color="000000"/>
            </w:tcBorders>
            <w:tcMar>
              <w:top w:w="0" w:type="dxa"/>
              <w:left w:w="60" w:type="dxa"/>
              <w:bottom w:w="0" w:type="dxa"/>
              <w:right w:w="0" w:type="dxa"/>
            </w:tcMar>
          </w:tcPr>
          <w:p w:rsidR="000010F0" w:rsidRDefault="000010F0" w:rsidP="00D6775D">
            <w:pPr>
              <w:pStyle w:val="DOC-TabellaTestoCx"/>
            </w:pPr>
            <w:r>
              <w:t>600</w:t>
            </w:r>
          </w:p>
        </w:tc>
        <w:tc>
          <w:tcPr>
            <w:tcW w:w="40" w:type="dxa"/>
          </w:tcPr>
          <w:p w:rsidR="000010F0" w:rsidRDefault="000010F0" w:rsidP="00D6775D">
            <w:pPr>
              <w:pStyle w:val="EMPTYCELLSTYLE"/>
            </w:pPr>
          </w:p>
        </w:tc>
      </w:tr>
      <w:tr w:rsidR="000010F0" w:rsidTr="00D6775D">
        <w:trPr>
          <w:trHeight w:hRule="exact" w:val="20"/>
        </w:trPr>
        <w:tc>
          <w:tcPr>
            <w:tcW w:w="40" w:type="dxa"/>
          </w:tcPr>
          <w:p w:rsidR="000010F0" w:rsidRDefault="000010F0" w:rsidP="00D6775D">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0010F0" w:rsidRDefault="000010F0" w:rsidP="00D6775D">
            <w:pPr>
              <w:pStyle w:val="EMPTYCELLSTYLE"/>
            </w:pPr>
          </w:p>
        </w:tc>
        <w:tc>
          <w:tcPr>
            <w:tcW w:w="40" w:type="dxa"/>
          </w:tcPr>
          <w:p w:rsidR="000010F0" w:rsidRDefault="000010F0" w:rsidP="00D6775D">
            <w:pPr>
              <w:pStyle w:val="EMPTYCELLSTYLE"/>
            </w:pPr>
          </w:p>
        </w:tc>
      </w:tr>
    </w:tbl>
    <w:p w:rsidR="000010F0" w:rsidRDefault="000010F0" w:rsidP="000010F0">
      <w:pPr>
        <w:jc w:val="left"/>
      </w:pPr>
    </w:p>
    <w:p w:rsidR="009C147B" w:rsidRDefault="009C147B">
      <w:pPr>
        <w:jc w:val="left"/>
        <w:rPr>
          <w:rFonts w:ascii="Calibri" w:eastAsiaTheme="minorHAnsi" w:hAnsi="Calibri" w:cstheme="minorBidi"/>
          <w:b/>
          <w:caps/>
          <w:noProof w:val="0"/>
          <w:color w:val="0070C0"/>
          <w:sz w:val="28"/>
          <w:szCs w:val="22"/>
          <w:lang w:eastAsia="en-US"/>
        </w:rPr>
      </w:pPr>
      <w:r>
        <w:br w:type="page"/>
      </w: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bookmarkEnd w:id="12"/>
    <w:p w:rsidR="0098612D" w:rsidRPr="00F71471" w:rsidRDefault="0098612D" w:rsidP="007D3F68">
      <w:pPr>
        <w:pStyle w:val="LG-SeparatoreSettore"/>
      </w:pPr>
      <w:r w:rsidRPr="00F71471">
        <w:t>SETTORE ECONOMICO PROFESSIONALE</w:t>
      </w:r>
    </w:p>
    <w:p w:rsidR="0098612D" w:rsidRPr="00F71471" w:rsidRDefault="0098612D" w:rsidP="007D3F68">
      <w:pPr>
        <w:pStyle w:val="LG-TitoloSettore"/>
      </w:pPr>
      <w:bookmarkStart w:id="13" w:name="_Toc426017726"/>
      <w:bookmarkStart w:id="14" w:name="_Toc41035651"/>
      <w:r w:rsidRPr="00F71471">
        <w:t>AGRICOLTURA, SILVICOLTURA E PESCA</w:t>
      </w:r>
      <w:bookmarkEnd w:id="13"/>
      <w:bookmarkEnd w:id="14"/>
    </w:p>
    <w:p w:rsidR="00A63B74" w:rsidRPr="00493351" w:rsidRDefault="00A63B74" w:rsidP="007D3F68">
      <w:pPr>
        <w:pStyle w:val="LG-SeparatoreArea"/>
      </w:pPr>
    </w:p>
    <w:p w:rsidR="00225D89" w:rsidRPr="004A189E" w:rsidRDefault="00E8459E" w:rsidP="007D3F68">
      <w:pPr>
        <w:pStyle w:val="LG-Sezione"/>
      </w:pPr>
      <w:r w:rsidRPr="00493351">
        <w:br w:type="page"/>
      </w:r>
      <w:r w:rsidR="00225D89" w:rsidRPr="004A189E">
        <w:t>Profilo</w:t>
      </w:r>
      <w:bookmarkStart w:id="15" w:name="_Toc316292422"/>
      <w:r w:rsidR="00225D89" w:rsidRPr="004A189E">
        <w:t xml:space="preserve"> professionale</w:t>
      </w:r>
    </w:p>
    <w:p w:rsidR="00E0480D" w:rsidRPr="004A189E" w:rsidRDefault="00812273" w:rsidP="007D3F68">
      <w:pPr>
        <w:pStyle w:val="LG-CodiceProfilo"/>
      </w:pPr>
      <w:bookmarkStart w:id="16" w:name="_Toc426016987"/>
      <w:r w:rsidRPr="004A189E">
        <w:t>PROF</w:t>
      </w:r>
      <w:r w:rsidR="00A027FB" w:rsidRPr="004A189E">
        <w:t>-AGR-01</w:t>
      </w:r>
    </w:p>
    <w:p w:rsidR="00225D89" w:rsidRPr="00276016" w:rsidRDefault="00D90F83" w:rsidP="007D3F68">
      <w:pPr>
        <w:pStyle w:val="LG-TitoloProfilo"/>
      </w:pPr>
      <w:bookmarkStart w:id="17" w:name="_Toc41035652"/>
      <w:bookmarkEnd w:id="15"/>
      <w:bookmarkEnd w:id="16"/>
      <w:r>
        <w:t>Addetto alle attività agroambientali</w:t>
      </w:r>
      <w:bookmarkEnd w:id="1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F7EB0" w:rsidTr="00DF7EB0">
        <w:trPr>
          <w:trHeight w:hRule="exact" w:val="34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LG-Titoletto"/>
            </w:pPr>
            <w:r>
              <w:t>REFERENZIAZIONI</w:t>
            </w:r>
          </w:p>
        </w:tc>
        <w:tc>
          <w:tcPr>
            <w:tcW w:w="1" w:type="dxa"/>
          </w:tcPr>
          <w:p w:rsidR="00DF7EB0" w:rsidRDefault="00DF7EB0" w:rsidP="00DF7EB0">
            <w:pPr>
              <w:pStyle w:val="EMPTYCELLSTYLE"/>
            </w:pPr>
          </w:p>
        </w:tc>
      </w:tr>
      <w:tr w:rsidR="00DF7EB0" w:rsidTr="00DF7EB0">
        <w:trPr>
          <w:trHeight w:hRule="exact" w:val="1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DOC-TestoBase"/>
            </w:pPr>
            <w:r>
              <w:t>Professioni NUP/ISTAT correlate: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6.4.1.1.0.0</w:t>
            </w:r>
          </w:p>
        </w:tc>
        <w:tc>
          <w:tcPr>
            <w:tcW w:w="7900" w:type="dxa"/>
            <w:gridSpan w:val="3"/>
            <w:tcMar>
              <w:top w:w="0" w:type="dxa"/>
              <w:left w:w="60" w:type="dxa"/>
              <w:bottom w:w="0" w:type="dxa"/>
              <w:right w:w="0" w:type="dxa"/>
            </w:tcMar>
          </w:tcPr>
          <w:p w:rsidR="00DF7EB0" w:rsidRDefault="00DF7EB0" w:rsidP="00DF7EB0">
            <w:pPr>
              <w:pStyle w:val="LG-ElencoConTabulazione"/>
            </w:pPr>
            <w:r>
              <w:t>Agricoltori e operai agricoli specializzati di colture in pieno campo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6.4.2.1.0.0</w:t>
            </w:r>
          </w:p>
        </w:tc>
        <w:tc>
          <w:tcPr>
            <w:tcW w:w="7900" w:type="dxa"/>
            <w:gridSpan w:val="3"/>
            <w:tcMar>
              <w:top w:w="0" w:type="dxa"/>
              <w:left w:w="60" w:type="dxa"/>
              <w:bottom w:w="0" w:type="dxa"/>
              <w:right w:w="0" w:type="dxa"/>
            </w:tcMar>
          </w:tcPr>
          <w:p w:rsidR="00DF7EB0" w:rsidRDefault="00DF7EB0" w:rsidP="00DF7EB0">
            <w:pPr>
              <w:pStyle w:val="LG-ElencoConTabulazione"/>
            </w:pPr>
            <w:r>
              <w:t>Allevatori e operai specializzati degli allevamenti di bovini ed equini</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6.4.3.1.0.0</w:t>
            </w:r>
          </w:p>
        </w:tc>
        <w:tc>
          <w:tcPr>
            <w:tcW w:w="7900" w:type="dxa"/>
            <w:gridSpan w:val="3"/>
            <w:tcMar>
              <w:top w:w="0" w:type="dxa"/>
              <w:left w:w="60" w:type="dxa"/>
              <w:bottom w:w="0" w:type="dxa"/>
              <w:right w:w="0" w:type="dxa"/>
            </w:tcMar>
          </w:tcPr>
          <w:p w:rsidR="00DF7EB0" w:rsidRDefault="00DF7EB0" w:rsidP="00DF7EB0">
            <w:pPr>
              <w:pStyle w:val="LG-ElencoConTabulazione"/>
            </w:pPr>
            <w:r>
              <w:t>Allevatori e agricoltori</w:t>
            </w:r>
          </w:p>
        </w:tc>
        <w:tc>
          <w:tcPr>
            <w:tcW w:w="1" w:type="dxa"/>
          </w:tcPr>
          <w:p w:rsidR="00DF7EB0" w:rsidRDefault="00DF7EB0" w:rsidP="00DF7EB0">
            <w:pPr>
              <w:pStyle w:val="EMPTYCELLSTYLE"/>
            </w:pPr>
          </w:p>
        </w:tc>
      </w:tr>
      <w:tr w:rsidR="00DF7EB0" w:rsidTr="00DF7EB0">
        <w:trPr>
          <w:trHeight w:hRule="exact" w:val="1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DOC-TestoBase"/>
            </w:pPr>
            <w:r>
              <w:t xml:space="preserve">Attività economiche di riferimento (ATECO 2007/ISTAT): </w:t>
            </w:r>
          </w:p>
        </w:tc>
        <w:tc>
          <w:tcPr>
            <w:tcW w:w="1" w:type="dxa"/>
          </w:tcPr>
          <w:p w:rsidR="00DF7EB0" w:rsidRDefault="00DF7EB0" w:rsidP="00DF7EB0">
            <w:pPr>
              <w:pStyle w:val="EMPTYCELLSTYLE"/>
            </w:pPr>
          </w:p>
        </w:tc>
      </w:tr>
      <w:tr w:rsidR="00DF7EB0" w:rsidTr="00DF7EB0">
        <w:trPr>
          <w:trHeight w:hRule="exact" w:val="4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01.13.20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ortaggi (inclusi i meloni) in foglia, a fusto, a frutto, in radici, bulbi e tuberi in colture protette (escluse barbabietola da zucchero e patate)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01.13.40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patate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01.19.20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fiori in colture protette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01.19.90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piante da foraggio e di altre colture non permanenti</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01.24.00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pomacee e frutta a nocciolo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01.29.00</w:t>
            </w:r>
          </w:p>
        </w:tc>
        <w:tc>
          <w:tcPr>
            <w:tcW w:w="7900" w:type="dxa"/>
            <w:gridSpan w:val="3"/>
            <w:tcMar>
              <w:top w:w="0" w:type="dxa"/>
              <w:left w:w="60" w:type="dxa"/>
              <w:bottom w:w="0" w:type="dxa"/>
              <w:right w:w="0" w:type="dxa"/>
            </w:tcMar>
          </w:tcPr>
          <w:p w:rsidR="00DF7EB0" w:rsidRDefault="00DF7EB0" w:rsidP="00DF7EB0">
            <w:pPr>
              <w:pStyle w:val="LG-ElencoConTabulazione"/>
            </w:pPr>
            <w:r>
              <w:t>Coltivazione di altre colture permanenti (inclusi alberi di Natale)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01.30.00</w:t>
            </w:r>
          </w:p>
        </w:tc>
        <w:tc>
          <w:tcPr>
            <w:tcW w:w="7900" w:type="dxa"/>
            <w:gridSpan w:val="3"/>
            <w:tcMar>
              <w:top w:w="0" w:type="dxa"/>
              <w:left w:w="60" w:type="dxa"/>
              <w:bottom w:w="0" w:type="dxa"/>
              <w:right w:w="0" w:type="dxa"/>
            </w:tcMar>
          </w:tcPr>
          <w:p w:rsidR="00DF7EB0" w:rsidRDefault="00DF7EB0" w:rsidP="00DF7EB0">
            <w:pPr>
              <w:pStyle w:val="LG-ElencoConTabulazione"/>
            </w:pPr>
            <w:r>
              <w:t>Riproduzione delle piante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10.51.10</w:t>
            </w:r>
          </w:p>
        </w:tc>
        <w:tc>
          <w:tcPr>
            <w:tcW w:w="7900" w:type="dxa"/>
            <w:gridSpan w:val="3"/>
            <w:tcMar>
              <w:top w:w="0" w:type="dxa"/>
              <w:left w:w="60" w:type="dxa"/>
              <w:bottom w:w="0" w:type="dxa"/>
              <w:right w:w="0" w:type="dxa"/>
            </w:tcMar>
          </w:tcPr>
          <w:p w:rsidR="00DF7EB0" w:rsidRDefault="00DF7EB0" w:rsidP="00DF7EB0">
            <w:pPr>
              <w:pStyle w:val="LG-ElencoConTabulazione"/>
            </w:pPr>
            <w:r>
              <w:t>Trattamento igienico del latte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600" w:type="dxa"/>
            <w:gridSpan w:val="2"/>
            <w:tcMar>
              <w:top w:w="0" w:type="dxa"/>
              <w:left w:w="60" w:type="dxa"/>
              <w:bottom w:w="0" w:type="dxa"/>
              <w:right w:w="0" w:type="dxa"/>
            </w:tcMar>
          </w:tcPr>
          <w:p w:rsidR="00DF7EB0" w:rsidRDefault="00DF7EB0" w:rsidP="00DF7EB0">
            <w:pPr>
              <w:pStyle w:val="LG-ElencoConTabulazione"/>
            </w:pPr>
            <w:r>
              <w:t>10.51.20</w:t>
            </w:r>
          </w:p>
        </w:tc>
        <w:tc>
          <w:tcPr>
            <w:tcW w:w="7900" w:type="dxa"/>
            <w:gridSpan w:val="3"/>
            <w:tcMar>
              <w:top w:w="0" w:type="dxa"/>
              <w:left w:w="60" w:type="dxa"/>
              <w:bottom w:w="0" w:type="dxa"/>
              <w:right w:w="0" w:type="dxa"/>
            </w:tcMar>
          </w:tcPr>
          <w:p w:rsidR="00DF7EB0" w:rsidRDefault="00DF7EB0" w:rsidP="00DF7EB0">
            <w:pPr>
              <w:pStyle w:val="LG-ElencoConTabulazione"/>
            </w:pPr>
            <w:r>
              <w:t>Produzione dei derivati del latte</w:t>
            </w:r>
          </w:p>
        </w:tc>
        <w:tc>
          <w:tcPr>
            <w:tcW w:w="1" w:type="dxa"/>
          </w:tcPr>
          <w:p w:rsidR="00DF7EB0" w:rsidRDefault="00DF7EB0" w:rsidP="00DF7EB0">
            <w:pPr>
              <w:pStyle w:val="EMPTYCELLSTYLE"/>
            </w:pPr>
          </w:p>
        </w:tc>
      </w:tr>
      <w:tr w:rsidR="00DF7EB0" w:rsidTr="00DF7EB0">
        <w:trPr>
          <w:trHeight w:hRule="exact" w:val="1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DOC-TestoBase"/>
            </w:pPr>
            <w:r>
              <w:t>Figura e indirizzo/i di riferimento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7900" w:type="dxa"/>
            <w:gridSpan w:val="3"/>
            <w:tcMar>
              <w:top w:w="0" w:type="dxa"/>
              <w:left w:w="60" w:type="dxa"/>
              <w:bottom w:w="0" w:type="dxa"/>
              <w:right w:w="0" w:type="dxa"/>
            </w:tcMar>
          </w:tcPr>
          <w:p w:rsidR="00DF7EB0" w:rsidRDefault="00DF7EB0" w:rsidP="00DF7EB0">
            <w:pPr>
              <w:pStyle w:val="LG-ElencoConTabulazione"/>
            </w:pPr>
            <w:r>
              <w:t>OPERATORE AGRICOLO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7900" w:type="dxa"/>
            <w:gridSpan w:val="3"/>
            <w:tcMar>
              <w:top w:w="0" w:type="dxa"/>
              <w:left w:w="60" w:type="dxa"/>
              <w:bottom w:w="0" w:type="dxa"/>
              <w:right w:w="0" w:type="dxa"/>
            </w:tcMar>
          </w:tcPr>
          <w:p w:rsidR="00DF7EB0" w:rsidRDefault="00DF7EB0" w:rsidP="00DF7EB0">
            <w:pPr>
              <w:pStyle w:val="LG-ElencoConTabulazione"/>
            </w:pPr>
            <w:r>
              <w:t xml:space="preserve">Gestione di allevamenti </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7900" w:type="dxa"/>
            <w:gridSpan w:val="3"/>
            <w:tcMar>
              <w:top w:w="0" w:type="dxa"/>
              <w:left w:w="60" w:type="dxa"/>
              <w:bottom w:w="0" w:type="dxa"/>
              <w:right w:w="0" w:type="dxa"/>
            </w:tcMar>
          </w:tcPr>
          <w:p w:rsidR="00DF7EB0" w:rsidRDefault="00DF7EB0" w:rsidP="00DF7EB0">
            <w:pPr>
              <w:pStyle w:val="LG-ElencoConTabulazione"/>
            </w:pPr>
            <w:r>
              <w:t>Coltivazione di piante erbacee, orticole e legnose in pieno campo e in serra</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7900" w:type="dxa"/>
            <w:gridSpan w:val="3"/>
            <w:tcMar>
              <w:top w:w="0" w:type="dxa"/>
              <w:left w:w="60" w:type="dxa"/>
              <w:bottom w:w="0" w:type="dxa"/>
              <w:right w:w="0" w:type="dxa"/>
            </w:tcMar>
          </w:tcPr>
          <w:p w:rsidR="00DF7EB0" w:rsidRDefault="00DF7EB0" w:rsidP="00DF7EB0">
            <w:pPr>
              <w:pStyle w:val="LG-ElencoConTabulazione"/>
            </w:pPr>
            <w:r>
              <w:t>Costruzione e manutenzione di aree verdi, parchi e giardini</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34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LG-Titoletto"/>
            </w:pPr>
            <w:r>
              <w:t>DESCRIZIONE SINTETICA DEL PROFILO</w:t>
            </w:r>
          </w:p>
        </w:tc>
        <w:tc>
          <w:tcPr>
            <w:tcW w:w="1" w:type="dxa"/>
          </w:tcPr>
          <w:p w:rsidR="00DF7EB0" w:rsidRDefault="00DF7EB0" w:rsidP="00DF7EB0">
            <w:pPr>
              <w:pStyle w:val="EMPTYCELLSTYLE"/>
            </w:pPr>
          </w:p>
        </w:tc>
      </w:tr>
      <w:tr w:rsidR="00DF7EB0" w:rsidTr="00DF7EB0">
        <w:trPr>
          <w:trHeight w:hRule="exact" w:val="14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146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DF7EB0">
            <w:pPr>
              <w:pStyle w:val="LG-TestoBase"/>
            </w:pPr>
            <w:r>
              <w:t>L’ADDETTO ALLE ATTIVITÀ AGROAMBIENTALI ha le competenze per la gestione delle attività agricole ed è in grado di intervenire con modalità e tecniche che preservino e migliorino l’ambiente rurale. È preparato per utilizzare tecniche a basso impatto ambientale previste dal Piano di Sviluppo rurale, per applicare metodi di agricoltura biologica conformi alla normativa europea e per gestire l’agro-ecosistema “azienda” in funzione produttiva eco-compatibile. Realizza la produzione agricola e zootecnica seguendo i disciplinari produttivi e le norme che garantiscono qualità in linea con la valorizzazione delle potenzialità ambientali locali.</w:t>
            </w:r>
          </w:p>
        </w:tc>
        <w:tc>
          <w:tcPr>
            <w:tcW w:w="1" w:type="dxa"/>
          </w:tcPr>
          <w:p w:rsidR="00DF7EB0" w:rsidRDefault="00DF7EB0" w:rsidP="00DF7EB0">
            <w:pPr>
              <w:pStyle w:val="EMPTYCELLSTYLE"/>
            </w:pPr>
          </w:p>
        </w:tc>
      </w:tr>
      <w:tr w:rsidR="00DF7EB0" w:rsidTr="00DF7EB0">
        <w:trPr>
          <w:trHeight w:hRule="exact" w:val="32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340"/>
        </w:trPr>
        <w:tc>
          <w:tcPr>
            <w:tcW w:w="1" w:type="dxa"/>
          </w:tcPr>
          <w:p w:rsidR="00DF7EB0" w:rsidRDefault="00DF7EB0" w:rsidP="00DF7EB0">
            <w:pPr>
              <w:pStyle w:val="EMPTYCELLSTYLE"/>
            </w:pPr>
          </w:p>
        </w:tc>
        <w:tc>
          <w:tcPr>
            <w:tcW w:w="9700" w:type="dxa"/>
            <w:gridSpan w:val="6"/>
            <w:tcMar>
              <w:top w:w="0" w:type="dxa"/>
              <w:left w:w="60" w:type="dxa"/>
              <w:bottom w:w="0" w:type="dxa"/>
              <w:right w:w="0" w:type="dxa"/>
            </w:tcMar>
          </w:tcPr>
          <w:p w:rsidR="00DF7EB0" w:rsidRDefault="00DF7EB0" w:rsidP="00CA5612">
            <w:pPr>
              <w:pStyle w:val="LG-Titoletto"/>
            </w:pPr>
            <w:r>
              <w:t xml:space="preserve">COMPETENZE PROFESSIONALI CARATTERIZZANTI IL PROFILO REGIONALE </w:t>
            </w:r>
          </w:p>
        </w:tc>
        <w:tc>
          <w:tcPr>
            <w:tcW w:w="1" w:type="dxa"/>
          </w:tcPr>
          <w:p w:rsidR="00DF7EB0" w:rsidRDefault="00DF7EB0" w:rsidP="00DF7EB0">
            <w:pPr>
              <w:pStyle w:val="EMPTYCELLSTYLE"/>
            </w:pPr>
          </w:p>
        </w:tc>
      </w:tr>
      <w:tr w:rsidR="00DF7EB0" w:rsidTr="00DF7EB0">
        <w:trPr>
          <w:trHeight w:hRule="exact" w:val="180"/>
        </w:trPr>
        <w:tc>
          <w:tcPr>
            <w:tcW w:w="1" w:type="dxa"/>
          </w:tcPr>
          <w:p w:rsidR="00DF7EB0" w:rsidRDefault="00DF7EB0" w:rsidP="00DF7EB0">
            <w:pPr>
              <w:pStyle w:val="EMPTYCELLSTYLE"/>
            </w:pPr>
          </w:p>
        </w:tc>
        <w:tc>
          <w:tcPr>
            <w:tcW w:w="200" w:type="dxa"/>
          </w:tcPr>
          <w:p w:rsidR="00DF7EB0" w:rsidRDefault="00DF7EB0" w:rsidP="00DF7EB0">
            <w:pPr>
              <w:pStyle w:val="EMPTYCELLSTYLE"/>
            </w:pPr>
          </w:p>
        </w:tc>
        <w:tc>
          <w:tcPr>
            <w:tcW w:w="1180" w:type="dxa"/>
          </w:tcPr>
          <w:p w:rsidR="00DF7EB0" w:rsidRDefault="00DF7EB0" w:rsidP="00DF7EB0">
            <w:pPr>
              <w:pStyle w:val="EMPTYCELLSTYLE"/>
            </w:pPr>
          </w:p>
        </w:tc>
        <w:tc>
          <w:tcPr>
            <w:tcW w:w="420" w:type="dxa"/>
          </w:tcPr>
          <w:p w:rsidR="00DF7EB0" w:rsidRDefault="00DF7EB0" w:rsidP="00DF7EB0">
            <w:pPr>
              <w:pStyle w:val="EMPTYCELLSTYLE"/>
            </w:pPr>
          </w:p>
        </w:tc>
        <w:tc>
          <w:tcPr>
            <w:tcW w:w="5540" w:type="dxa"/>
          </w:tcPr>
          <w:p w:rsidR="00DF7EB0" w:rsidRDefault="00DF7EB0" w:rsidP="00DF7EB0">
            <w:pPr>
              <w:pStyle w:val="EMPTYCELLSTYLE"/>
            </w:pPr>
          </w:p>
        </w:tc>
        <w:tc>
          <w:tcPr>
            <w:tcW w:w="980" w:type="dxa"/>
          </w:tcPr>
          <w:p w:rsidR="00DF7EB0" w:rsidRDefault="00DF7EB0" w:rsidP="00DF7EB0">
            <w:pPr>
              <w:pStyle w:val="EMPTYCELLSTYLE"/>
            </w:pPr>
          </w:p>
        </w:tc>
        <w:tc>
          <w:tcPr>
            <w:tcW w:w="1380" w:type="dxa"/>
          </w:tcPr>
          <w:p w:rsidR="00DF7EB0" w:rsidRDefault="00DF7EB0" w:rsidP="00DF7EB0">
            <w:pPr>
              <w:pStyle w:val="EMPTYCELLSTYLE"/>
            </w:pP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Borders>
              <w:bottom w:val="single" w:sz="1" w:space="0" w:color="000000"/>
            </w:tcBorders>
            <w:tcMar>
              <w:top w:w="40" w:type="dxa"/>
              <w:left w:w="60" w:type="dxa"/>
              <w:bottom w:w="0" w:type="dxa"/>
              <w:right w:w="0" w:type="dxa"/>
            </w:tcMar>
          </w:tcPr>
          <w:p w:rsidR="00DF7EB0" w:rsidRDefault="00DF7EB0" w:rsidP="00DF7EB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F7EB0" w:rsidRDefault="00DF7EB0" w:rsidP="00DF7EB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F7EB0" w:rsidRDefault="00DF7EB0" w:rsidP="00DF7EB0">
            <w:pPr>
              <w:pStyle w:val="DOC-TabellaIntestazioni"/>
            </w:pPr>
            <w:r>
              <w:t>EQF</w:t>
            </w:r>
          </w:p>
        </w:tc>
        <w:tc>
          <w:tcPr>
            <w:tcW w:w="1380" w:type="dxa"/>
            <w:tcBorders>
              <w:bottom w:val="single" w:sz="1" w:space="0" w:color="000000"/>
            </w:tcBorders>
            <w:tcMar>
              <w:top w:w="40" w:type="dxa"/>
              <w:left w:w="60" w:type="dxa"/>
              <w:bottom w:w="0" w:type="dxa"/>
              <w:right w:w="0" w:type="dxa"/>
            </w:tcMar>
          </w:tcPr>
          <w:p w:rsidR="00DF7EB0" w:rsidRDefault="00DF7EB0" w:rsidP="00DF7EB0">
            <w:pPr>
              <w:pStyle w:val="DOC-TabellaIntestazioni"/>
            </w:pPr>
            <w:r>
              <w:t>Sviluppato in modo: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QPR-AGR-01</w:t>
            </w:r>
          </w:p>
        </w:tc>
        <w:tc>
          <w:tcPr>
            <w:tcW w:w="5960" w:type="dxa"/>
            <w:gridSpan w:val="2"/>
            <w:tcMar>
              <w:top w:w="0" w:type="dxa"/>
              <w:left w:w="100" w:type="dxa"/>
              <w:bottom w:w="0" w:type="dxa"/>
              <w:right w:w="0" w:type="dxa"/>
            </w:tcMar>
          </w:tcPr>
          <w:p w:rsidR="00DF7EB0" w:rsidRDefault="00DF7EB0" w:rsidP="00D16798">
            <w:pPr>
              <w:pStyle w:val="DOC-TabellaTesto"/>
            </w:pPr>
            <w:r>
              <w:t>LAVORAZIONI DEL TERRENO</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QPR-AGR-02</w:t>
            </w:r>
          </w:p>
        </w:tc>
        <w:tc>
          <w:tcPr>
            <w:tcW w:w="5960" w:type="dxa"/>
            <w:gridSpan w:val="2"/>
            <w:tcMar>
              <w:top w:w="0" w:type="dxa"/>
              <w:left w:w="100" w:type="dxa"/>
              <w:bottom w:w="0" w:type="dxa"/>
              <w:right w:w="0" w:type="dxa"/>
            </w:tcMar>
          </w:tcPr>
          <w:p w:rsidR="00DF7EB0" w:rsidRDefault="00DF7EB0" w:rsidP="00D16798">
            <w:pPr>
              <w:pStyle w:val="DOC-TabellaTesto"/>
            </w:pPr>
            <w:r>
              <w:t>PREDISPOSIZIONE DEGLI IMPIANTI DI COLTIVAZIONE</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QPR-AGR-03</w:t>
            </w:r>
          </w:p>
        </w:tc>
        <w:tc>
          <w:tcPr>
            <w:tcW w:w="5960" w:type="dxa"/>
            <w:gridSpan w:val="2"/>
            <w:tcMar>
              <w:top w:w="0" w:type="dxa"/>
              <w:left w:w="100" w:type="dxa"/>
              <w:bottom w:w="0" w:type="dxa"/>
              <w:right w:w="0" w:type="dxa"/>
            </w:tcMar>
          </w:tcPr>
          <w:p w:rsidR="00DF7EB0" w:rsidRDefault="00DF7EB0" w:rsidP="00D16798">
            <w:pPr>
              <w:pStyle w:val="DOC-TabellaTesto"/>
            </w:pPr>
            <w:r>
              <w:t>IMPIANTO E MOLTIPLICAZIONE DELLE PIANTE</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Completo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QPR-AGR-04</w:t>
            </w:r>
          </w:p>
        </w:tc>
        <w:tc>
          <w:tcPr>
            <w:tcW w:w="5960" w:type="dxa"/>
            <w:gridSpan w:val="2"/>
            <w:tcMar>
              <w:top w:w="0" w:type="dxa"/>
              <w:left w:w="100" w:type="dxa"/>
              <w:bottom w:w="0" w:type="dxa"/>
              <w:right w:w="0" w:type="dxa"/>
            </w:tcMar>
          </w:tcPr>
          <w:p w:rsidR="00DF7EB0" w:rsidRDefault="00DF7EB0" w:rsidP="00D16798">
            <w:pPr>
              <w:pStyle w:val="DOC-TabellaTesto"/>
            </w:pPr>
            <w:r>
              <w:t>EFFETTUARE L'IRRIGAZIONE DELLE PIANTE</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QPR-AGR-05</w:t>
            </w:r>
          </w:p>
        </w:tc>
        <w:tc>
          <w:tcPr>
            <w:tcW w:w="5960" w:type="dxa"/>
            <w:gridSpan w:val="2"/>
            <w:tcMar>
              <w:top w:w="0" w:type="dxa"/>
              <w:left w:w="100" w:type="dxa"/>
              <w:bottom w:w="0" w:type="dxa"/>
              <w:right w:w="0" w:type="dxa"/>
            </w:tcMar>
          </w:tcPr>
          <w:p w:rsidR="00DF7EB0" w:rsidRDefault="00DF7EB0" w:rsidP="00D16798">
            <w:pPr>
              <w:pStyle w:val="DOC-TabellaTesto"/>
            </w:pPr>
            <w:r>
              <w:t>DISTRIBUZIONE DI PRODOTTI FERTILIZZANTI E FITOSANITARI</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QPR-AGR-06</w:t>
            </w:r>
          </w:p>
        </w:tc>
        <w:tc>
          <w:tcPr>
            <w:tcW w:w="5960" w:type="dxa"/>
            <w:gridSpan w:val="2"/>
            <w:tcMar>
              <w:top w:w="0" w:type="dxa"/>
              <w:left w:w="100" w:type="dxa"/>
              <w:bottom w:w="0" w:type="dxa"/>
              <w:right w:w="0" w:type="dxa"/>
            </w:tcMar>
          </w:tcPr>
          <w:p w:rsidR="00DF7EB0" w:rsidRDefault="00DF7EB0" w:rsidP="00D16798">
            <w:pPr>
              <w:pStyle w:val="DOC-TabellaTesto"/>
            </w:pPr>
            <w:r>
              <w:t>ESECUZIONE DELLE POTATURE</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QPR-AGR-08</w:t>
            </w:r>
          </w:p>
        </w:tc>
        <w:tc>
          <w:tcPr>
            <w:tcW w:w="5960" w:type="dxa"/>
            <w:gridSpan w:val="2"/>
            <w:tcMar>
              <w:top w:w="0" w:type="dxa"/>
              <w:left w:w="100" w:type="dxa"/>
              <w:bottom w:w="0" w:type="dxa"/>
              <w:right w:w="0" w:type="dxa"/>
            </w:tcMar>
          </w:tcPr>
          <w:p w:rsidR="00DF7EB0" w:rsidRDefault="00DF7EB0" w:rsidP="00D16798">
            <w:pPr>
              <w:pStyle w:val="DOC-TabellaTesto"/>
            </w:pPr>
            <w:r>
              <w:t>RACCOLTA DEI PRODOTTI AGRICOLI</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Completo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QPR-AGR-11</w:t>
            </w:r>
          </w:p>
        </w:tc>
        <w:tc>
          <w:tcPr>
            <w:tcW w:w="5960" w:type="dxa"/>
            <w:gridSpan w:val="2"/>
            <w:tcMar>
              <w:top w:w="0" w:type="dxa"/>
              <w:left w:w="100" w:type="dxa"/>
              <w:bottom w:w="0" w:type="dxa"/>
              <w:right w:w="0" w:type="dxa"/>
            </w:tcMar>
          </w:tcPr>
          <w:p w:rsidR="00DF7EB0" w:rsidRDefault="00DF7EB0" w:rsidP="00D16798">
            <w:pPr>
              <w:pStyle w:val="DOC-TabellaTesto"/>
            </w:pPr>
            <w:r>
              <w:t>REALIZZAZIONE E MANUTENZIONE DELLE AREE VERDI</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Completo</w:t>
            </w:r>
          </w:p>
        </w:tc>
        <w:tc>
          <w:tcPr>
            <w:tcW w:w="1" w:type="dxa"/>
          </w:tcPr>
          <w:p w:rsidR="00DF7EB0" w:rsidRDefault="00DF7EB0" w:rsidP="00DF7EB0">
            <w:pPr>
              <w:pStyle w:val="EMPTYCELLSTYLE"/>
            </w:pPr>
          </w:p>
        </w:tc>
      </w:tr>
      <w:tr w:rsidR="00DF7EB0" w:rsidTr="00DF7EB0">
        <w:trPr>
          <w:trHeight w:hRule="exact" w:val="280"/>
        </w:trPr>
        <w:tc>
          <w:tcPr>
            <w:tcW w:w="1" w:type="dxa"/>
          </w:tcPr>
          <w:p w:rsidR="00DF7EB0" w:rsidRDefault="00DF7EB0" w:rsidP="00DF7EB0">
            <w:pPr>
              <w:pStyle w:val="EMPTYCELLSTYLE"/>
            </w:pPr>
          </w:p>
        </w:tc>
        <w:tc>
          <w:tcPr>
            <w:tcW w:w="1380" w:type="dxa"/>
            <w:gridSpan w:val="2"/>
            <w:tcMar>
              <w:top w:w="0" w:type="dxa"/>
              <w:left w:w="100" w:type="dxa"/>
              <w:bottom w:w="0" w:type="dxa"/>
              <w:right w:w="0" w:type="dxa"/>
            </w:tcMar>
          </w:tcPr>
          <w:p w:rsidR="00DF7EB0" w:rsidRDefault="00DF7EB0" w:rsidP="00DF7EB0">
            <w:pPr>
              <w:pStyle w:val="DOC-TabellaGrassetto"/>
            </w:pPr>
            <w:r>
              <w:t>QPR-ALL-01</w:t>
            </w:r>
          </w:p>
        </w:tc>
        <w:tc>
          <w:tcPr>
            <w:tcW w:w="5960" w:type="dxa"/>
            <w:gridSpan w:val="2"/>
            <w:tcMar>
              <w:top w:w="0" w:type="dxa"/>
              <w:left w:w="100" w:type="dxa"/>
              <w:bottom w:w="0" w:type="dxa"/>
              <w:right w:w="0" w:type="dxa"/>
            </w:tcMar>
          </w:tcPr>
          <w:p w:rsidR="00DF7EB0" w:rsidRDefault="00DF7EB0" w:rsidP="00D16798">
            <w:pPr>
              <w:pStyle w:val="DOC-TabellaTesto"/>
            </w:pPr>
            <w:r>
              <w:t>CONDUZIONE DELL'ALLEVAMENTO DI ANIMALI</w:t>
            </w:r>
          </w:p>
        </w:tc>
        <w:tc>
          <w:tcPr>
            <w:tcW w:w="980" w:type="dxa"/>
            <w:tcMar>
              <w:top w:w="0" w:type="dxa"/>
              <w:left w:w="60" w:type="dxa"/>
              <w:bottom w:w="0" w:type="dxa"/>
              <w:right w:w="0" w:type="dxa"/>
            </w:tcMar>
          </w:tcPr>
          <w:p w:rsidR="00DF7EB0" w:rsidRDefault="00DF7EB0" w:rsidP="00DF7EB0">
            <w:pPr>
              <w:pStyle w:val="DOC-TabellaTestoCx"/>
            </w:pPr>
            <w:r>
              <w:t>3</w:t>
            </w:r>
          </w:p>
        </w:tc>
        <w:tc>
          <w:tcPr>
            <w:tcW w:w="1380" w:type="dxa"/>
            <w:tcMar>
              <w:top w:w="0" w:type="dxa"/>
              <w:left w:w="60" w:type="dxa"/>
              <w:bottom w:w="0" w:type="dxa"/>
              <w:right w:w="0" w:type="dxa"/>
            </w:tcMar>
          </w:tcPr>
          <w:p w:rsidR="00DF7EB0" w:rsidRDefault="00DF7EB0" w:rsidP="00DF7EB0">
            <w:pPr>
              <w:pStyle w:val="DOC-TabellaTestoCx"/>
            </w:pPr>
            <w:r>
              <w:t>Parziale</w:t>
            </w:r>
          </w:p>
        </w:tc>
        <w:tc>
          <w:tcPr>
            <w:tcW w:w="1" w:type="dxa"/>
          </w:tcPr>
          <w:p w:rsidR="00DF7EB0" w:rsidRDefault="00DF7EB0" w:rsidP="00DF7EB0">
            <w:pPr>
              <w:pStyle w:val="EMPTYCELLSTYLE"/>
            </w:pPr>
          </w:p>
        </w:tc>
      </w:tr>
      <w:tr w:rsidR="00DF7EB0" w:rsidTr="00DF7EB0">
        <w:trPr>
          <w:trHeight w:hRule="exact" w:val="20"/>
        </w:trPr>
        <w:tc>
          <w:tcPr>
            <w:tcW w:w="1" w:type="dxa"/>
          </w:tcPr>
          <w:p w:rsidR="00DF7EB0" w:rsidRDefault="00DF7EB0" w:rsidP="00DF7EB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F7EB0" w:rsidRDefault="00DF7EB0" w:rsidP="00DF7EB0">
            <w:pPr>
              <w:pStyle w:val="EMPTYCELLSTYLE"/>
            </w:pPr>
          </w:p>
        </w:tc>
        <w:tc>
          <w:tcPr>
            <w:tcW w:w="1" w:type="dxa"/>
          </w:tcPr>
          <w:p w:rsidR="00DF7EB0" w:rsidRDefault="00DF7EB0" w:rsidP="00DF7EB0">
            <w:pPr>
              <w:pStyle w:val="EMPTYCELLSTYLE"/>
            </w:pPr>
          </w:p>
        </w:tc>
      </w:tr>
    </w:tbl>
    <w:p w:rsidR="00DF7EB0" w:rsidRDefault="00DF7EB0" w:rsidP="00DF7EB0"/>
    <w:p w:rsidR="00DF7EB0" w:rsidRDefault="00DF7EB0" w:rsidP="00ED63A0">
      <w:pPr>
        <w:pStyle w:val="LG-Titoletto"/>
      </w:pPr>
    </w:p>
    <w:p w:rsidR="00225D89" w:rsidRPr="007D3F68" w:rsidRDefault="004B4364" w:rsidP="00ED63A0">
      <w:pPr>
        <w:pStyle w:val="LG-Titoletto"/>
      </w:pPr>
      <w:r w:rsidRPr="00493351">
        <w:br w:type="page"/>
      </w:r>
      <w:r w:rsidR="00225D89" w:rsidRPr="007D3F68">
        <w:t xml:space="preserve">Descrizione delle competenze caratterizzanti il profilo </w:t>
      </w:r>
      <w:r w:rsidR="0098612D" w:rsidRPr="007D3F68">
        <w:t xml:space="preserve">PROFESSIONALE </w:t>
      </w:r>
      <w:r w:rsidR="00225D89" w:rsidRPr="007D3F68">
        <w:t>regionale</w:t>
      </w:r>
    </w:p>
    <w:bookmarkEnd w:id="10"/>
    <w:p w:rsidR="007D3F68" w:rsidRDefault="007D3F68" w:rsidP="00D86CE7">
      <w:pPr>
        <w:pStyle w:val="DOC-TestoBase"/>
      </w:pPr>
    </w:p>
    <w:p w:rsidR="00DF7EB0" w:rsidRDefault="00DF7EB0" w:rsidP="00DF7E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LAVORAZIONI DEL TERRENO</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QPR-AGR-01</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Caratteristiche chimiche, fisiche e biologiche del terreno agrario e dei terricci</w:t>
            </w:r>
          </w:p>
          <w:p w:rsidR="00DF7EB0" w:rsidRDefault="00DF7EB0" w:rsidP="00DF7EB0">
            <w:pPr>
              <w:pStyle w:val="QPR-ConoscenzeAbilit"/>
              <w:suppressAutoHyphens w:val="0"/>
              <w:ind w:left="283" w:hanging="198"/>
            </w:pPr>
            <w:r>
              <w:rPr>
                <w:noProof/>
              </w:rPr>
              <w:t>Le trasformazioni chimiche e biologiche del terreno</w:t>
            </w:r>
          </w:p>
          <w:p w:rsidR="00DF7EB0" w:rsidRDefault="00DF7EB0" w:rsidP="00DF7EB0">
            <w:pPr>
              <w:pStyle w:val="QPR-ConoscenzeAbilit"/>
              <w:suppressAutoHyphens w:val="0"/>
              <w:ind w:left="283" w:hanging="198"/>
            </w:pPr>
            <w:r>
              <w:rPr>
                <w:noProof/>
              </w:rPr>
              <w:t>Tecniche di raccolta dei campioni per le analisi</w:t>
            </w:r>
          </w:p>
          <w:p w:rsidR="00DF7EB0" w:rsidRDefault="00DF7EB0" w:rsidP="00DF7EB0">
            <w:pPr>
              <w:pStyle w:val="QPR-ConoscenzeAbilit"/>
              <w:suppressAutoHyphens w:val="0"/>
              <w:ind w:left="283" w:hanging="198"/>
            </w:pPr>
            <w:r>
              <w:rPr>
                <w:noProof/>
              </w:rPr>
              <w:t>La fertilità e tecniche di conservazione</w:t>
            </w:r>
          </w:p>
          <w:p w:rsidR="00DF7EB0" w:rsidRDefault="00DF7EB0" w:rsidP="00DF7EB0">
            <w:pPr>
              <w:pStyle w:val="QPR-ConoscenzeAbilit"/>
              <w:suppressAutoHyphens w:val="0"/>
              <w:ind w:left="283" w:hanging="198"/>
            </w:pPr>
            <w:r>
              <w:rPr>
                <w:noProof/>
              </w:rPr>
              <w:t>Elementi di agricoltura conservativa</w:t>
            </w:r>
          </w:p>
          <w:p w:rsidR="00DF7EB0" w:rsidRDefault="00DF7EB0" w:rsidP="00DF7EB0">
            <w:pPr>
              <w:pStyle w:val="QPR-ConoscenzeAbilit"/>
              <w:suppressAutoHyphens w:val="0"/>
              <w:ind w:left="283" w:hanging="198"/>
            </w:pPr>
            <w:r>
              <w:rPr>
                <w:noProof/>
              </w:rPr>
              <w:t>Principi di meccanizzazione agricola: caratteristiche della trattrice e suo funzionamento</w:t>
            </w:r>
          </w:p>
          <w:p w:rsidR="00DF7EB0" w:rsidRDefault="00DF7EB0" w:rsidP="00DF7EB0">
            <w:pPr>
              <w:pStyle w:val="QPR-ConoscenzeAbilit"/>
              <w:suppressAutoHyphens w:val="0"/>
              <w:ind w:left="283" w:hanging="198"/>
            </w:pPr>
            <w:r>
              <w:rPr>
                <w:noProof/>
              </w:rPr>
              <w:t>Caratteristiche tecniche e manutenzione di aratro, erpice, sarchiatore, fresa, motocoltivatori</w:t>
            </w:r>
          </w:p>
          <w:p w:rsidR="00DF7EB0" w:rsidRDefault="00DF7EB0" w:rsidP="00DF7EB0">
            <w:pPr>
              <w:pStyle w:val="QPR-ConoscenzeAbilit"/>
              <w:suppressAutoHyphens w:val="0"/>
              <w:ind w:left="283" w:hanging="198"/>
            </w:pPr>
            <w:r>
              <w:rPr>
                <w:noProof/>
              </w:rPr>
              <w:t>Tipologie delle sistemazioni del terreno</w:t>
            </w:r>
          </w:p>
          <w:p w:rsidR="00DF7EB0" w:rsidRDefault="00DF7EB0" w:rsidP="00DF7EB0">
            <w:pPr>
              <w:pStyle w:val="QPR-ConoscenzeAbilit"/>
              <w:suppressAutoHyphens w:val="0"/>
              <w:ind w:left="283" w:hanging="198"/>
            </w:pPr>
            <w:r>
              <w:rPr>
                <w:noProof/>
              </w:rPr>
              <w:t>Modalità di preparazione del terreno nelle diverse situazioni pedologiche</w:t>
            </w:r>
          </w:p>
          <w:p w:rsidR="00DF7EB0" w:rsidRDefault="00DF7EB0" w:rsidP="00DF7EB0">
            <w:pPr>
              <w:pStyle w:val="QPR-ConoscenzeAbilit"/>
              <w:suppressAutoHyphens w:val="0"/>
              <w:ind w:left="283" w:hanging="198"/>
            </w:pPr>
            <w:r>
              <w:rPr>
                <w:noProof/>
              </w:rPr>
              <w:t>Caratteristiche e modalità operative delle lavorazioni complementari del terreno</w:t>
            </w:r>
          </w:p>
          <w:p w:rsidR="00DF7EB0" w:rsidRDefault="00DF7EB0" w:rsidP="00DF7EB0">
            <w:pPr>
              <w:pStyle w:val="QPR-ConoscenzeAbilit"/>
              <w:suppressAutoHyphens w:val="0"/>
              <w:ind w:left="283" w:hanging="198"/>
            </w:pPr>
            <w:r>
              <w:rPr>
                <w:noProof/>
              </w:rPr>
              <w:t>Elementi che concorrono a definire il ciclo di vita di una macchina/attrezzatura</w:t>
            </w:r>
          </w:p>
          <w:p w:rsidR="00DF7EB0" w:rsidRDefault="00DF7EB0" w:rsidP="00DF7EB0">
            <w:pPr>
              <w:pStyle w:val="QPR-ConoscenzeAbilit"/>
              <w:suppressAutoHyphens w:val="0"/>
              <w:ind w:left="283" w:hanging="198"/>
            </w:pPr>
            <w:r>
              <w:rPr>
                <w:noProof/>
              </w:rPr>
              <w:t>Le schede tecniche per l’utilizzo di attrezzature e macchine</w:t>
            </w:r>
          </w:p>
          <w:p w:rsidR="00DF7EB0" w:rsidRDefault="00DF7EB0" w:rsidP="00DF7EB0">
            <w:pPr>
              <w:pStyle w:val="QPR-ConoscenzeAbilit"/>
              <w:suppressAutoHyphens w:val="0"/>
              <w:ind w:left="283" w:hanging="198"/>
            </w:pPr>
            <w:r>
              <w:rPr>
                <w:noProof/>
              </w:rPr>
              <w:t>Modalità di utilizzo in sicurezza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Riconoscere le condizioni del terreno idonee per le lavorazioni</w:t>
            </w:r>
          </w:p>
          <w:p w:rsidR="00DF7EB0" w:rsidRDefault="00DF7EB0" w:rsidP="00DF7EB0">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Interpretare correttamente le indicazioni riportate sulle schede tecniche e istruzioni di macchine e attrezzature</w:t>
            </w:r>
          </w:p>
          <w:p w:rsidR="00DF7EB0" w:rsidRDefault="00DF7EB0" w:rsidP="00DF7EB0">
            <w:pPr>
              <w:pStyle w:val="QPR-ConoscenzeAbilit"/>
              <w:suppressAutoHyphens w:val="0"/>
              <w:ind w:left="283" w:hanging="198"/>
            </w:pPr>
            <w:r>
              <w:rPr>
                <w:noProof/>
              </w:rPr>
              <w:t>Predisporre il trattore ed effettuare l'aggancio degli attrezzi portati (attacco a tre punte) o trainati</w:t>
            </w:r>
          </w:p>
          <w:p w:rsidR="00DF7EB0" w:rsidRDefault="00DF7EB0" w:rsidP="00DF7EB0">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DF7EB0" w:rsidRDefault="00DF7EB0" w:rsidP="00DF7EB0">
            <w:pPr>
              <w:pStyle w:val="QPR-ConoscenzeAbilit"/>
              <w:suppressAutoHyphens w:val="0"/>
              <w:ind w:left="283" w:hanging="198"/>
            </w:pPr>
            <w:r>
              <w:rPr>
                <w:noProof/>
              </w:rPr>
              <w:t>Determinare i tempi necessari per le diverse tipologie di lavorazione</w:t>
            </w:r>
          </w:p>
          <w:p w:rsidR="00DF7EB0" w:rsidRDefault="00DF7EB0" w:rsidP="00DF7EB0">
            <w:pPr>
              <w:pStyle w:val="QPR-ConoscenzeAbilit"/>
              <w:suppressAutoHyphens w:val="0"/>
              <w:ind w:left="283" w:hanging="198"/>
            </w:pPr>
            <w:r>
              <w:rPr>
                <w:noProof/>
              </w:rPr>
              <w:t>Eseguire la lavorazione di preparazione monitorandone costantemente l'esito</w:t>
            </w:r>
          </w:p>
          <w:p w:rsidR="00DF7EB0" w:rsidRDefault="00DF7EB0" w:rsidP="00DF7EB0">
            <w:pPr>
              <w:pStyle w:val="QPR-ConoscenzeAbilit"/>
              <w:suppressAutoHyphens w:val="0"/>
              <w:ind w:left="283" w:hanging="198"/>
            </w:pPr>
            <w:r>
              <w:rPr>
                <w:noProof/>
              </w:rPr>
              <w:t>Effettuare le lavorazioni complementari con colture in atto (es. sarchiatura e rincalzatura)</w:t>
            </w:r>
          </w:p>
          <w:p w:rsidR="00DF7EB0" w:rsidRDefault="00DF7EB0" w:rsidP="00DF7EB0">
            <w:pPr>
              <w:pStyle w:val="QPR-ConoscenzeAbilit"/>
              <w:suppressAutoHyphens w:val="0"/>
              <w:ind w:left="283" w:hanging="198"/>
            </w:pPr>
            <w:r>
              <w:rPr>
                <w:noProof/>
              </w:rPr>
              <w:t>Eseguire la pulizia e l'eventuale lubrificazione degli attrezzi utilizzati</w:t>
            </w:r>
          </w:p>
          <w:p w:rsidR="00DF7EB0" w:rsidRDefault="00DF7EB0" w:rsidP="00DF7EB0">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PREDISPOSIZIONE DEGLI IMPIANTI DI COLTIVAZIONE</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QPR-AGR-02</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Sulla base delle scelte produttive aziendali e delle tecniche di coltivazione adottate, il soggetto è in grado di predisporre strutture e impianti di coltivazione per il sostegno e la protezione delle colture nelle diverse fasi di crescita.</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Distanze e sesti di impianto utilizzati per la coltivazione di ortaggi (in pieno campo e in serra), vite e piante da frutto</w:t>
            </w:r>
          </w:p>
          <w:p w:rsidR="00DF7EB0" w:rsidRDefault="00DF7EB0" w:rsidP="00DF7EB0">
            <w:pPr>
              <w:pStyle w:val="QPR-ConoscenzeAbilit"/>
              <w:suppressAutoHyphens w:val="0"/>
              <w:ind w:left="283" w:hanging="198"/>
            </w:pPr>
            <w:r>
              <w:rPr>
                <w:noProof/>
              </w:rPr>
              <w:t>Tecniche di pacciamatura: caratteristiche dei materiali utilizzati e delle macchine pacciamatrici</w:t>
            </w:r>
          </w:p>
          <w:p w:rsidR="00DF7EB0" w:rsidRDefault="00DF7EB0" w:rsidP="00DF7EB0">
            <w:pPr>
              <w:pStyle w:val="QPR-ConoscenzeAbilit"/>
              <w:suppressAutoHyphens w:val="0"/>
              <w:ind w:left="283" w:hanging="198"/>
            </w:pPr>
            <w:r>
              <w:rPr>
                <w:noProof/>
              </w:rPr>
              <w:t>Caratteristiche tecniche di pali e fili metallici utilizzati per l'impostazione del vigneto e del frutteto</w:t>
            </w:r>
          </w:p>
          <w:p w:rsidR="00DF7EB0" w:rsidRDefault="00DF7EB0" w:rsidP="00DF7EB0">
            <w:pPr>
              <w:pStyle w:val="QPR-ConoscenzeAbilit"/>
              <w:suppressAutoHyphens w:val="0"/>
              <w:ind w:left="283" w:hanging="198"/>
            </w:pPr>
            <w:r>
              <w:rPr>
                <w:noProof/>
              </w:rPr>
              <w:t>Impostazione della struttura portante per vigneto e frutteto: tecniche, strumenti e macchine utilizzati (trivelle, tendifilo, argani, tiranti, ancore per pali di testata ecc.)</w:t>
            </w:r>
          </w:p>
          <w:p w:rsidR="00DF7EB0" w:rsidRDefault="00DF7EB0" w:rsidP="00DF7EB0">
            <w:pPr>
              <w:pStyle w:val="QPR-ConoscenzeAbilit"/>
              <w:suppressAutoHyphens w:val="0"/>
              <w:ind w:left="283" w:hanging="198"/>
            </w:pPr>
            <w:r>
              <w:rPr>
                <w:noProof/>
              </w:rPr>
              <w:t>Caratteristiche dei materiali e delle attrezzature utilizzate per la protezione delle colture</w:t>
            </w:r>
          </w:p>
          <w:p w:rsidR="00DF7EB0" w:rsidRDefault="00DF7EB0" w:rsidP="00DF7EB0">
            <w:pPr>
              <w:pStyle w:val="QPR-ConoscenzeAbilit"/>
              <w:suppressAutoHyphens w:val="0"/>
              <w:ind w:left="283" w:hanging="198"/>
            </w:pPr>
            <w:r>
              <w:rPr>
                <w:noProof/>
              </w:rPr>
              <w:t>Caratteristiche degli elementi costruttivi di tunnel e serre</w:t>
            </w:r>
          </w:p>
          <w:p w:rsidR="00DF7EB0" w:rsidRDefault="00DF7EB0" w:rsidP="00DF7EB0">
            <w:pPr>
              <w:pStyle w:val="QPR-ConoscenzeAbilit"/>
              <w:suppressAutoHyphens w:val="0"/>
              <w:ind w:left="283" w:hanging="198"/>
            </w:pPr>
            <w:r>
              <w:rPr>
                <w:noProof/>
              </w:rPr>
              <w:t>Caratteristiche tecniche degli impianti di condizionamento (luce, temperatura e umidità) utilizzati in serra</w:t>
            </w:r>
          </w:p>
          <w:p w:rsidR="00DF7EB0" w:rsidRDefault="00DF7EB0" w:rsidP="00DF7EB0">
            <w:pPr>
              <w:pStyle w:val="QPR-ConoscenzeAbilit"/>
              <w:suppressAutoHyphens w:val="0"/>
              <w:ind w:left="283" w:hanging="198"/>
            </w:pPr>
            <w:r>
              <w:rPr>
                <w:noProof/>
              </w:rPr>
              <w:t>Le schede tecniche per l’utilizzo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Determinare i tempi necessari per le diverse tipologie di operazione</w:t>
            </w:r>
          </w:p>
          <w:p w:rsidR="00DF7EB0" w:rsidRDefault="00DF7EB0" w:rsidP="00DF7EB0">
            <w:pPr>
              <w:pStyle w:val="QPR-ConoscenzeAbilit"/>
              <w:suppressAutoHyphens w:val="0"/>
              <w:ind w:left="283" w:hanging="198"/>
            </w:pPr>
            <w:r>
              <w:rPr>
                <w:noProof/>
              </w:rPr>
              <w:t>Stendere la pacciamatura in film plastico o di origine organica</w:t>
            </w:r>
          </w:p>
          <w:p w:rsidR="00DF7EB0" w:rsidRDefault="00DF7EB0" w:rsidP="00DF7EB0">
            <w:pPr>
              <w:pStyle w:val="QPR-ConoscenzeAbilit"/>
              <w:suppressAutoHyphens w:val="0"/>
              <w:ind w:left="283" w:hanging="198"/>
            </w:pPr>
            <w:r>
              <w:rPr>
                <w:noProof/>
              </w:rPr>
              <w:t>Riconoscere il sesto di impianto più idoneo per le colture in filare</w:t>
            </w:r>
          </w:p>
          <w:p w:rsidR="00DF7EB0" w:rsidRDefault="00DF7EB0" w:rsidP="00DF7EB0">
            <w:pPr>
              <w:pStyle w:val="QPR-ConoscenzeAbilit"/>
              <w:suppressAutoHyphens w:val="0"/>
              <w:ind w:left="283" w:hanging="198"/>
            </w:pPr>
            <w:r>
              <w:rPr>
                <w:noProof/>
              </w:rPr>
              <w:t>Individuare materiali e accessori necessari per l'impostazione di filari per il sostegno delle colture</w:t>
            </w:r>
          </w:p>
          <w:p w:rsidR="00DF7EB0" w:rsidRDefault="00DF7EB0" w:rsidP="00DF7EB0">
            <w:pPr>
              <w:pStyle w:val="QPR-ConoscenzeAbilit"/>
              <w:suppressAutoHyphens w:val="0"/>
              <w:ind w:left="283" w:hanging="198"/>
            </w:pPr>
            <w:r>
              <w:rPr>
                <w:noProof/>
              </w:rPr>
              <w:t>Collocare i pali di sostegno e i fili di acciaio rispettando distanze e misure già definite</w:t>
            </w:r>
          </w:p>
          <w:p w:rsidR="00DF7EB0" w:rsidRDefault="00DF7EB0" w:rsidP="00DF7EB0">
            <w:pPr>
              <w:pStyle w:val="QPR-ConoscenzeAbilit"/>
              <w:suppressAutoHyphens w:val="0"/>
              <w:ind w:left="283" w:hanging="198"/>
            </w:pPr>
            <w:r>
              <w:rPr>
                <w:noProof/>
              </w:rPr>
              <w:t>Impiantare piedini e archi di tunnel di piccole dimensioni</w:t>
            </w:r>
          </w:p>
          <w:p w:rsidR="00DF7EB0" w:rsidRDefault="00DF7EB0" w:rsidP="00DF7EB0">
            <w:pPr>
              <w:pStyle w:val="QPR-ConoscenzeAbilit"/>
              <w:suppressAutoHyphens w:val="0"/>
              <w:ind w:left="283" w:hanging="198"/>
            </w:pPr>
            <w:r>
              <w:rPr>
                <w:noProof/>
              </w:rPr>
              <w:t>Collocare film plastico di copertura e rete antigrandine fissandoli alle strutture</w:t>
            </w:r>
          </w:p>
          <w:p w:rsidR="00DF7EB0" w:rsidRDefault="00DF7EB0" w:rsidP="00DF7EB0">
            <w:pPr>
              <w:pStyle w:val="QPR-ConoscenzeAbilit"/>
              <w:suppressAutoHyphens w:val="0"/>
              <w:ind w:left="283" w:hanging="198"/>
            </w:pPr>
            <w:r>
              <w:rPr>
                <w:noProof/>
              </w:rPr>
              <w:t>Assemblare i principali elementi strutturali di una serra</w:t>
            </w:r>
          </w:p>
          <w:p w:rsidR="00DF7EB0" w:rsidRDefault="00DF7EB0" w:rsidP="00DF7EB0">
            <w:pPr>
              <w:pStyle w:val="QPR-ConoscenzeAbilit"/>
              <w:suppressAutoHyphens w:val="0"/>
              <w:ind w:left="283" w:hanging="198"/>
            </w:pPr>
            <w:r>
              <w:rPr>
                <w:noProof/>
              </w:rPr>
              <w:t>Effettuare i lavori di preparazione per l'installazione di impianti di condizionamento in serra</w:t>
            </w:r>
          </w:p>
          <w:p w:rsidR="00DF7EB0" w:rsidRDefault="00DF7EB0" w:rsidP="00DF7EB0">
            <w:pPr>
              <w:pStyle w:val="QPR-ConoscenzeAbilit"/>
              <w:suppressAutoHyphens w:val="0"/>
              <w:ind w:left="283" w:hanging="198"/>
            </w:pPr>
            <w:r>
              <w:rPr>
                <w:noProof/>
              </w:rPr>
              <w:t>Effettuare le diverse operazioni previste rispettando la normativa sulla sicurezza, per sé e per gli altri, utilizzando i DPI più idonei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IMPIANTO E MOLTIPLICAZIONE DELLE PIANTE</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QPR-AGR-03</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Sulla base delle caratteristiche delle piante e del sistema di allevamento, effettuare l'impianto (messa a dimora di semi e piante, trapianto) e la moltiplicazione (propagazione o innesto) di piante erbacee e legnose.</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Caratteristiche del seme e fisiologia della germinazione</w:t>
            </w:r>
          </w:p>
          <w:p w:rsidR="00DF7EB0" w:rsidRDefault="00DF7EB0" w:rsidP="00DF7EB0">
            <w:pPr>
              <w:pStyle w:val="QPR-ConoscenzeAbilit"/>
              <w:suppressAutoHyphens w:val="0"/>
              <w:ind w:left="283" w:hanging="198"/>
            </w:pPr>
            <w:r>
              <w:rPr>
                <w:noProof/>
              </w:rPr>
              <w:t>Cenni di anatomia e fisiologia delle piante (radice, fusto, gemme e foglia, tessuti, accrescimento, cicatrizzazione)</w:t>
            </w:r>
          </w:p>
          <w:p w:rsidR="00DF7EB0" w:rsidRDefault="00DF7EB0" w:rsidP="00DF7EB0">
            <w:pPr>
              <w:pStyle w:val="QPR-ConoscenzeAbilit"/>
              <w:suppressAutoHyphens w:val="0"/>
              <w:ind w:left="283" w:hanging="198"/>
            </w:pPr>
            <w:r>
              <w:rPr>
                <w:noProof/>
              </w:rPr>
              <w:t>Caratteristiche botaniche specifiche delle piante più diffuse e coltivate in FVG</w:t>
            </w:r>
          </w:p>
          <w:p w:rsidR="00DF7EB0" w:rsidRDefault="00DF7EB0" w:rsidP="00DF7EB0">
            <w:pPr>
              <w:pStyle w:val="QPR-ConoscenzeAbilit"/>
              <w:suppressAutoHyphens w:val="0"/>
              <w:ind w:left="283" w:hanging="198"/>
            </w:pPr>
            <w:r>
              <w:rPr>
                <w:noProof/>
              </w:rPr>
              <w:t>Caratteristiche delle strutture anatomiche vegetali interessate nella moltiplicazione e nell'innesto</w:t>
            </w:r>
          </w:p>
          <w:p w:rsidR="00DF7EB0" w:rsidRDefault="00DF7EB0" w:rsidP="00DF7EB0">
            <w:pPr>
              <w:pStyle w:val="QPR-ConoscenzeAbilit"/>
              <w:suppressAutoHyphens w:val="0"/>
              <w:ind w:left="283" w:hanging="198"/>
            </w:pPr>
            <w:r>
              <w:rPr>
                <w:noProof/>
              </w:rPr>
              <w:t>Caratteristiche botaniche e produttive dei portinnesti della vite e delle piante da frutto</w:t>
            </w:r>
          </w:p>
          <w:p w:rsidR="00DF7EB0" w:rsidRDefault="00DF7EB0" w:rsidP="00DF7EB0">
            <w:pPr>
              <w:pStyle w:val="QPR-ConoscenzeAbilit"/>
              <w:suppressAutoHyphens w:val="0"/>
              <w:ind w:left="283" w:hanging="198"/>
            </w:pPr>
            <w:r>
              <w:rPr>
                <w:noProof/>
              </w:rPr>
              <w:t>Avvertenze relative al calcolo della densità di semina per le principali piante coltivate</w:t>
            </w:r>
          </w:p>
          <w:p w:rsidR="00DF7EB0" w:rsidRDefault="00DF7EB0" w:rsidP="00DF7EB0">
            <w:pPr>
              <w:pStyle w:val="QPR-ConoscenzeAbilit"/>
              <w:suppressAutoHyphens w:val="0"/>
              <w:ind w:left="283" w:hanging="198"/>
            </w:pPr>
            <w:r>
              <w:rPr>
                <w:noProof/>
              </w:rPr>
              <w:t>Tecniche di trapianto</w:t>
            </w:r>
          </w:p>
          <w:p w:rsidR="00DF7EB0" w:rsidRDefault="00DF7EB0" w:rsidP="00DF7EB0">
            <w:pPr>
              <w:pStyle w:val="QPR-ConoscenzeAbilit"/>
              <w:suppressAutoHyphens w:val="0"/>
              <w:ind w:left="283" w:hanging="198"/>
            </w:pPr>
            <w:r>
              <w:rPr>
                <w:noProof/>
              </w:rPr>
              <w:t>Caratteristiche dei sesti di impianto utilizzati per la vite e le piante da frutto</w:t>
            </w:r>
          </w:p>
          <w:p w:rsidR="00DF7EB0" w:rsidRDefault="00DF7EB0" w:rsidP="00DF7EB0">
            <w:pPr>
              <w:pStyle w:val="QPR-ConoscenzeAbilit"/>
              <w:suppressAutoHyphens w:val="0"/>
              <w:ind w:left="283" w:hanging="198"/>
            </w:pPr>
            <w:r>
              <w:rPr>
                <w:noProof/>
              </w:rPr>
              <w:t>Caratteristiche degli elementi costitutivi dell'impianto (pali, teli antigrandine, accessori), criteri di scelta e modalità d'installazione</w:t>
            </w:r>
          </w:p>
          <w:p w:rsidR="00DF7EB0" w:rsidRDefault="00DF7EB0" w:rsidP="00DF7EB0">
            <w:pPr>
              <w:pStyle w:val="QPR-ConoscenzeAbilit"/>
              <w:suppressAutoHyphens w:val="0"/>
              <w:ind w:left="283" w:hanging="198"/>
            </w:pPr>
            <w:r>
              <w:rPr>
                <w:noProof/>
              </w:rPr>
              <w:t>Caratteristiche tecniche e criteri di utilizzo di macchine e attrezzature utilizzate per la semina e il trapianto</w:t>
            </w:r>
          </w:p>
          <w:p w:rsidR="00DF7EB0" w:rsidRDefault="00DF7EB0" w:rsidP="00DF7EB0">
            <w:pPr>
              <w:pStyle w:val="QPR-ConoscenzeAbilit"/>
              <w:suppressAutoHyphens w:val="0"/>
              <w:ind w:left="283" w:hanging="198"/>
            </w:pPr>
            <w:r>
              <w:rPr>
                <w:noProof/>
              </w:rPr>
              <w:t>Tipologie di innesti e modalità operative</w:t>
            </w:r>
          </w:p>
          <w:p w:rsidR="00DF7EB0" w:rsidRDefault="00DF7EB0" w:rsidP="00DF7EB0">
            <w:pPr>
              <w:pStyle w:val="QPR-ConoscenzeAbilit"/>
              <w:suppressAutoHyphens w:val="0"/>
              <w:ind w:left="283" w:hanging="198"/>
            </w:pPr>
            <w:r>
              <w:rPr>
                <w:noProof/>
              </w:rPr>
              <w:t>Modalità di utilizzo in sicurezza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Verificare l’integrità e la corretta funzionalità delle macchine e delle attrezzature utilizzate per la semina e l'impianto (trattore, trapiantatrice, altre attrezzature manuali)</w:t>
            </w:r>
          </w:p>
          <w:p w:rsidR="00DF7EB0" w:rsidRDefault="00DF7EB0" w:rsidP="00DF7EB0">
            <w:pPr>
              <w:pStyle w:val="QPR-ConoscenzeAbilit"/>
              <w:suppressAutoHyphens w:val="0"/>
              <w:ind w:left="283" w:hanging="198"/>
            </w:pPr>
            <w:r>
              <w:rPr>
                <w:noProof/>
              </w:rPr>
              <w:t>Effettuare le operazioni di manutenzione ordinaria di attrezzi e macchine</w:t>
            </w:r>
          </w:p>
          <w:p w:rsidR="00DF7EB0" w:rsidRDefault="00DF7EB0" w:rsidP="00DF7EB0">
            <w:pPr>
              <w:pStyle w:val="QPR-ConoscenzeAbilit"/>
              <w:suppressAutoHyphens w:val="0"/>
              <w:ind w:left="283" w:hanging="198"/>
            </w:pPr>
            <w:r>
              <w:rPr>
                <w:noProof/>
              </w:rPr>
              <w:t>Determinare i tempi necessari per le diverse tipologie di operazione</w:t>
            </w:r>
          </w:p>
          <w:p w:rsidR="00DF7EB0" w:rsidRDefault="00DF7EB0" w:rsidP="00DF7EB0">
            <w:pPr>
              <w:pStyle w:val="QPR-ConoscenzeAbilit"/>
              <w:suppressAutoHyphens w:val="0"/>
              <w:ind w:left="283" w:hanging="198"/>
            </w:pPr>
            <w:r>
              <w:rPr>
                <w:noProof/>
              </w:rPr>
              <w:t>Pianificare la semina di specie erbacee calcolando la quantità di seme necessaria</w:t>
            </w:r>
          </w:p>
          <w:p w:rsidR="00DF7EB0" w:rsidRDefault="00DF7EB0" w:rsidP="00DF7EB0">
            <w:pPr>
              <w:pStyle w:val="QPR-ConoscenzeAbilit"/>
              <w:suppressAutoHyphens w:val="0"/>
              <w:ind w:left="283" w:hanging="198"/>
            </w:pPr>
            <w:r>
              <w:rPr>
                <w:noProof/>
              </w:rPr>
              <w:t>Eseguire la semina con mezzi meccanici, con attrezzature manuali in pieno campo o in aree protette</w:t>
            </w:r>
          </w:p>
          <w:p w:rsidR="00DF7EB0" w:rsidRDefault="00DF7EB0" w:rsidP="00DF7EB0">
            <w:pPr>
              <w:pStyle w:val="QPR-ConoscenzeAbilit"/>
              <w:suppressAutoHyphens w:val="0"/>
              <w:ind w:left="283" w:hanging="198"/>
            </w:pPr>
            <w:r>
              <w:rPr>
                <w:noProof/>
              </w:rPr>
              <w:t>Eseguire le operazioni di regolazione e carico della seminatrice meccanica o manuale sulla base della densità di seme da distribuire</w:t>
            </w:r>
          </w:p>
          <w:p w:rsidR="00DF7EB0" w:rsidRDefault="00DF7EB0" w:rsidP="00DF7EB0">
            <w:pPr>
              <w:pStyle w:val="QPR-ConoscenzeAbilit"/>
              <w:suppressAutoHyphens w:val="0"/>
              <w:ind w:left="283" w:hanging="198"/>
            </w:pPr>
            <w:r>
              <w:rPr>
                <w:noProof/>
              </w:rPr>
              <w:t>Eseguire il trapianto con mezzi meccanici, con attrezzature manuali o semi manuali monitorando l'esecuzione dell'operazione</w:t>
            </w:r>
          </w:p>
          <w:p w:rsidR="00DF7EB0" w:rsidRDefault="00DF7EB0" w:rsidP="00DF7EB0">
            <w:pPr>
              <w:pStyle w:val="QPR-ConoscenzeAbilit"/>
              <w:suppressAutoHyphens w:val="0"/>
              <w:ind w:left="283" w:hanging="198"/>
            </w:pPr>
            <w:r>
              <w:rPr>
                <w:noProof/>
              </w:rPr>
              <w:t>Pianificare l'impianto di specie frutticole e arboree individuando distanze e quantità di pali tutori e accessori</w:t>
            </w:r>
          </w:p>
          <w:p w:rsidR="00DF7EB0" w:rsidRDefault="00DF7EB0" w:rsidP="00DF7EB0">
            <w:pPr>
              <w:pStyle w:val="QPR-ConoscenzeAbilit"/>
              <w:suppressAutoHyphens w:val="0"/>
              <w:ind w:left="283" w:hanging="198"/>
            </w:pPr>
            <w:r>
              <w:rPr>
                <w:noProof/>
              </w:rPr>
              <w:t>Monitorare l’attecchimento/la germinazione effettuando eventuali interventi di reimpianto o risemina</w:t>
            </w:r>
          </w:p>
          <w:p w:rsidR="00DF7EB0" w:rsidRDefault="00DF7EB0" w:rsidP="00DF7EB0">
            <w:pPr>
              <w:pStyle w:val="QPR-ConoscenzeAbilit"/>
              <w:suppressAutoHyphens w:val="0"/>
              <w:ind w:left="283" w:hanging="198"/>
            </w:pPr>
            <w:r>
              <w:rPr>
                <w:noProof/>
              </w:rPr>
              <w:t>Effettuare la moltiplicazione delle piante per via vegetativa (talea, margotta, propaggine, ecc.)</w:t>
            </w:r>
          </w:p>
          <w:p w:rsidR="00DF7EB0" w:rsidRDefault="00DF7EB0" w:rsidP="00DF7EB0">
            <w:pPr>
              <w:pStyle w:val="QPR-ConoscenzeAbilit"/>
              <w:suppressAutoHyphens w:val="0"/>
              <w:ind w:left="283" w:hanging="198"/>
            </w:pPr>
            <w:r>
              <w:rPr>
                <w:noProof/>
              </w:rPr>
              <w:t>Realizzare i più comuni innesti sulle piante da frutto</w:t>
            </w:r>
          </w:p>
          <w:p w:rsidR="00DF7EB0" w:rsidRDefault="00DF7EB0" w:rsidP="00DF7EB0">
            <w:pPr>
              <w:pStyle w:val="QPR-ConoscenzeAbilit"/>
              <w:suppressAutoHyphens w:val="0"/>
              <w:ind w:left="283" w:hanging="198"/>
            </w:pPr>
            <w:r>
              <w:rPr>
                <w:noProof/>
              </w:rPr>
              <w:t>Utilizzare gli attrezzi e le attrezzature per la semina, trapianto e propagazione nel rispetto delle norme sulla sicurezza, utilizzando gli opportuni DPI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EFFETTUARE L'IRRIGAZIONE DELLE PIANTE</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QPR-AGR-04</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base al tipo di coltura e dello stadio vegetativo, effettuare interventi irrigui in pieno campo e in ambiente protetto (es. serre), provvedendo alla predisposizione degli impianti e verificando le caratteristiche qualitative dell’acqua.</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Ciclo dell'acqua e sue dinamiche nel terreno</w:t>
            </w:r>
          </w:p>
          <w:p w:rsidR="00DF7EB0" w:rsidRDefault="00DF7EB0" w:rsidP="00DF7EB0">
            <w:pPr>
              <w:pStyle w:val="QPR-ConoscenzeAbilit"/>
              <w:suppressAutoHyphens w:val="0"/>
              <w:ind w:left="283" w:hanging="198"/>
            </w:pPr>
            <w:r>
              <w:rPr>
                <w:noProof/>
              </w:rPr>
              <w:t>La qualità dell’acqua irrigua e metodi di controllo</w:t>
            </w:r>
          </w:p>
          <w:p w:rsidR="00DF7EB0" w:rsidRDefault="00DF7EB0" w:rsidP="00DF7EB0">
            <w:pPr>
              <w:pStyle w:val="QPR-ConoscenzeAbilit"/>
              <w:suppressAutoHyphens w:val="0"/>
              <w:ind w:left="283" w:hanging="198"/>
            </w:pPr>
            <w:r>
              <w:rPr>
                <w:noProof/>
              </w:rPr>
              <w:t>Criteri per la valutazione delle esigenze idriche delle piante coltivate</w:t>
            </w:r>
          </w:p>
          <w:p w:rsidR="00DF7EB0" w:rsidRDefault="00DF7EB0" w:rsidP="00DF7EB0">
            <w:pPr>
              <w:pStyle w:val="QPR-ConoscenzeAbilit"/>
              <w:suppressAutoHyphens w:val="0"/>
              <w:ind w:left="283" w:hanging="198"/>
            </w:pPr>
            <w:r>
              <w:rPr>
                <w:noProof/>
              </w:rPr>
              <w:t>Influenza della tipologia di terreno sul fabbisogno idrico</w:t>
            </w:r>
          </w:p>
          <w:p w:rsidR="00DF7EB0" w:rsidRDefault="00DF7EB0" w:rsidP="00DF7EB0">
            <w:pPr>
              <w:pStyle w:val="QPR-ConoscenzeAbilit"/>
              <w:suppressAutoHyphens w:val="0"/>
              <w:ind w:left="283" w:hanging="198"/>
            </w:pPr>
            <w:r>
              <w:rPr>
                <w:noProof/>
              </w:rPr>
              <w:t>La regimazione delle acque e interventi a tutela delle falde</w:t>
            </w:r>
          </w:p>
          <w:p w:rsidR="00DF7EB0" w:rsidRDefault="00DF7EB0" w:rsidP="00DF7EB0">
            <w:pPr>
              <w:pStyle w:val="QPR-ConoscenzeAbilit"/>
              <w:suppressAutoHyphens w:val="0"/>
              <w:ind w:left="283" w:hanging="198"/>
            </w:pPr>
            <w:r>
              <w:rPr>
                <w:noProof/>
              </w:rPr>
              <w:t>Tipologie di irrigazione delle coltivazioni: infiltrazione laterale, soprachioma, sottochioma, localizzata</w:t>
            </w:r>
          </w:p>
          <w:p w:rsidR="00DF7EB0" w:rsidRDefault="00DF7EB0" w:rsidP="00DF7EB0">
            <w:pPr>
              <w:pStyle w:val="QPR-ConoscenzeAbilit"/>
              <w:suppressAutoHyphens w:val="0"/>
              <w:ind w:left="283" w:hanging="198"/>
            </w:pPr>
            <w:r>
              <w:rPr>
                <w:noProof/>
              </w:rPr>
              <w:t>Caratteristiche tecniche dei differenti impianti irrigui e relative procedure di realizzazione</w:t>
            </w:r>
          </w:p>
          <w:p w:rsidR="00DF7EB0" w:rsidRDefault="00DF7EB0" w:rsidP="00DF7EB0">
            <w:pPr>
              <w:pStyle w:val="QPR-ConoscenzeAbilit"/>
              <w:suppressAutoHyphens w:val="0"/>
              <w:ind w:left="283" w:hanging="198"/>
            </w:pPr>
            <w:r>
              <w:rPr>
                <w:noProof/>
              </w:rPr>
              <w:t>Caratteristiche tecniche delle pompe idriche</w:t>
            </w:r>
          </w:p>
          <w:p w:rsidR="00DF7EB0" w:rsidRDefault="00DF7EB0" w:rsidP="00DF7EB0">
            <w:pPr>
              <w:pStyle w:val="QPR-ConoscenzeAbilit"/>
              <w:suppressAutoHyphens w:val="0"/>
              <w:ind w:left="283" w:hanging="198"/>
            </w:pPr>
            <w:r>
              <w:rPr>
                <w:noProof/>
              </w:rPr>
              <w:t>Modalità di raccordo alla rete idrica</w:t>
            </w:r>
          </w:p>
          <w:p w:rsidR="00DF7EB0" w:rsidRDefault="00DF7EB0" w:rsidP="00DF7EB0">
            <w:pPr>
              <w:pStyle w:val="QPR-ConoscenzeAbilit"/>
              <w:suppressAutoHyphens w:val="0"/>
              <w:ind w:left="283" w:hanging="198"/>
            </w:pPr>
            <w:r>
              <w:rPr>
                <w:noProof/>
              </w:rPr>
              <w:t>Procedure e interventi di manutenzione ordinaria su pompe e impianti</w:t>
            </w:r>
          </w:p>
          <w:p w:rsidR="00DF7EB0" w:rsidRDefault="00DF7EB0" w:rsidP="00DF7EB0">
            <w:pPr>
              <w:pStyle w:val="QPR-ConoscenzeAbilit"/>
              <w:suppressAutoHyphens w:val="0"/>
              <w:ind w:left="283" w:hanging="198"/>
            </w:pPr>
            <w:r>
              <w:rPr>
                <w:noProof/>
              </w:rPr>
              <w:t>Modalità di utilizzo in sicurezza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Calcolare il fabbisogno idrico delle diverse coltivazioni in funzione alla tipologia di piante, allo stadio vegetativo, alla tipologia di terreno e alla stagionalità</w:t>
            </w:r>
          </w:p>
          <w:p w:rsidR="00DF7EB0" w:rsidRDefault="00DF7EB0" w:rsidP="00DF7EB0">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Determinare i tempi di irrigazione necessari per le diverse colture in base alla tipologia di impianto</w:t>
            </w:r>
          </w:p>
          <w:p w:rsidR="00DF7EB0" w:rsidRDefault="00DF7EB0" w:rsidP="00DF7EB0">
            <w:pPr>
              <w:pStyle w:val="QPR-ConoscenzeAbilit"/>
              <w:suppressAutoHyphens w:val="0"/>
              <w:ind w:left="283" w:hanging="198"/>
            </w:pPr>
            <w:r>
              <w:rPr>
                <w:noProof/>
              </w:rPr>
              <w:t>Creare i solchi per l'irrigazione mediante infiltrazione laterale</w:t>
            </w:r>
          </w:p>
          <w:p w:rsidR="00DF7EB0" w:rsidRDefault="00DF7EB0" w:rsidP="00DF7EB0">
            <w:pPr>
              <w:pStyle w:val="QPR-ConoscenzeAbilit"/>
              <w:suppressAutoHyphens w:val="0"/>
              <w:ind w:left="283" w:hanging="198"/>
            </w:pPr>
            <w:r>
              <w:rPr>
                <w:noProof/>
              </w:rPr>
              <w:t>Predisporre impianti di irrigazione soprachioma</w:t>
            </w:r>
          </w:p>
          <w:p w:rsidR="00DF7EB0" w:rsidRDefault="00DF7EB0" w:rsidP="00DF7EB0">
            <w:pPr>
              <w:pStyle w:val="QPR-ConoscenzeAbilit"/>
              <w:suppressAutoHyphens w:val="0"/>
              <w:ind w:left="283" w:hanging="198"/>
            </w:pPr>
            <w:r>
              <w:rPr>
                <w:noProof/>
              </w:rPr>
              <w:t>Predisporre impianti di irrigazione sottochioma</w:t>
            </w:r>
          </w:p>
          <w:p w:rsidR="00DF7EB0" w:rsidRDefault="00DF7EB0" w:rsidP="00DF7EB0">
            <w:pPr>
              <w:pStyle w:val="QPR-ConoscenzeAbilit"/>
              <w:suppressAutoHyphens w:val="0"/>
              <w:ind w:left="283" w:hanging="198"/>
            </w:pPr>
            <w:r>
              <w:rPr>
                <w:noProof/>
              </w:rPr>
              <w:t>Assemblare gli elementi tecnici di un impianto di irrigazione localizzata</w:t>
            </w:r>
          </w:p>
          <w:p w:rsidR="00DF7EB0" w:rsidRDefault="00DF7EB0" w:rsidP="00DF7EB0">
            <w:pPr>
              <w:pStyle w:val="QPR-ConoscenzeAbilit"/>
              <w:suppressAutoHyphens w:val="0"/>
              <w:ind w:left="283" w:hanging="198"/>
            </w:pPr>
            <w:r>
              <w:rPr>
                <w:noProof/>
              </w:rPr>
              <w:t>Effettuare interventi di manutenzione ordinaria su attrezzature e impianti</w:t>
            </w:r>
          </w:p>
          <w:p w:rsidR="00DF7EB0" w:rsidRDefault="00DF7EB0" w:rsidP="00DF7EB0">
            <w:pPr>
              <w:pStyle w:val="QPR-ConoscenzeAbilit"/>
              <w:suppressAutoHyphens w:val="0"/>
              <w:ind w:left="283" w:hanging="198"/>
            </w:pPr>
            <w:r>
              <w:rPr>
                <w:noProof/>
              </w:rPr>
              <w:t>Effettuare la regolazione del flusso idrico, compresa la programmazione delle centraline di controllo degli impianti automatizzati</w:t>
            </w:r>
          </w:p>
          <w:p w:rsidR="00DF7EB0" w:rsidRDefault="00DF7EB0" w:rsidP="00DF7EB0">
            <w:pPr>
              <w:pStyle w:val="QPR-ConoscenzeAbilit"/>
              <w:suppressAutoHyphens w:val="0"/>
              <w:ind w:left="283" w:hanging="198"/>
            </w:pPr>
            <w:r>
              <w:rPr>
                <w:noProof/>
              </w:rPr>
              <w:t>Effettuare l'intervento di irrigazione, monitorandone il corretto funzionamento, intervenendo in caso di necessità nel rispetto delle norme sulla sicurezza</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DISTRIBUZIONE DI PRODOTTI FERTILIZZANTI E FITOSANITARI</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QPR-AGR-05</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base alle condizioni delle piante e degli obiettivi, effettuare interventi fertilizzanti, diserbanti e antiparassitari sulle coltivazioni e/o sul terreno, nel rispetto delle norme ambientali e di eventuali disciplinari produttivi.</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Caratteristiche degli elementi nutritivi</w:t>
            </w:r>
          </w:p>
          <w:p w:rsidR="00DF7EB0" w:rsidRDefault="00DF7EB0" w:rsidP="00DF7EB0">
            <w:pPr>
              <w:pStyle w:val="QPR-ConoscenzeAbilit"/>
              <w:suppressAutoHyphens w:val="0"/>
              <w:ind w:left="283" w:hanging="198"/>
            </w:pPr>
            <w:r>
              <w:rPr>
                <w:noProof/>
              </w:rPr>
              <w:t>Tecniche di calcolo dei fabbisogni nutrizionali delle piante</w:t>
            </w:r>
          </w:p>
          <w:p w:rsidR="00DF7EB0" w:rsidRDefault="00DF7EB0" w:rsidP="00DF7EB0">
            <w:pPr>
              <w:pStyle w:val="QPR-ConoscenzeAbilit"/>
              <w:suppressAutoHyphens w:val="0"/>
              <w:ind w:left="283" w:hanging="198"/>
            </w:pPr>
            <w:r>
              <w:rPr>
                <w:noProof/>
              </w:rPr>
              <w:t>Caratteristiche e formulazioni commerciali di fertilizzanti, correttivi e ammendanti</w:t>
            </w:r>
          </w:p>
          <w:p w:rsidR="00DF7EB0" w:rsidRDefault="00DF7EB0" w:rsidP="00DF7EB0">
            <w:pPr>
              <w:pStyle w:val="QPR-ConoscenzeAbilit"/>
              <w:suppressAutoHyphens w:val="0"/>
              <w:ind w:left="283" w:hanging="198"/>
            </w:pPr>
            <w:r>
              <w:rPr>
                <w:noProof/>
              </w:rPr>
              <w:t>Caratteristiche di insetti, funghi, batteri e virus che attaccano le piante</w:t>
            </w:r>
          </w:p>
          <w:p w:rsidR="00DF7EB0" w:rsidRDefault="00DF7EB0" w:rsidP="00DF7EB0">
            <w:pPr>
              <w:pStyle w:val="QPR-ConoscenzeAbilit"/>
              <w:suppressAutoHyphens w:val="0"/>
              <w:ind w:left="283" w:hanging="198"/>
            </w:pPr>
            <w:r>
              <w:rPr>
                <w:noProof/>
              </w:rPr>
              <w:t>Tecniche di monitoraggio e controllo della presenza di parassiti e/o infestanti</w:t>
            </w:r>
          </w:p>
          <w:p w:rsidR="00DF7EB0" w:rsidRDefault="00DF7EB0" w:rsidP="00DF7EB0">
            <w:pPr>
              <w:pStyle w:val="QPR-ConoscenzeAbilit"/>
              <w:suppressAutoHyphens w:val="0"/>
              <w:ind w:left="283" w:hanging="198"/>
            </w:pPr>
            <w:r>
              <w:rPr>
                <w:noProof/>
              </w:rPr>
              <w:t>Criteri di utilizzo, tossicità e formulazioni commerciali dei prodotti antiparassitari utilizzati in agricoltura</w:t>
            </w:r>
          </w:p>
          <w:p w:rsidR="00DF7EB0" w:rsidRDefault="00DF7EB0" w:rsidP="00DF7EB0">
            <w:pPr>
              <w:pStyle w:val="QPR-ConoscenzeAbilit"/>
              <w:suppressAutoHyphens w:val="0"/>
              <w:ind w:left="283" w:hanging="198"/>
            </w:pPr>
            <w:r>
              <w:rPr>
                <w:noProof/>
              </w:rPr>
              <w:t>Tecniche di lotta antiparassitaria: convenzionale, integrata, biologica</w:t>
            </w:r>
          </w:p>
          <w:p w:rsidR="00DF7EB0" w:rsidRDefault="00DF7EB0" w:rsidP="00DF7EB0">
            <w:pPr>
              <w:pStyle w:val="QPR-ConoscenzeAbilit"/>
              <w:suppressAutoHyphens w:val="0"/>
              <w:ind w:left="283" w:hanging="198"/>
            </w:pPr>
            <w:r>
              <w:rPr>
                <w:noProof/>
              </w:rPr>
              <w:t>Elementi di botanica delle piante infestanti</w:t>
            </w:r>
          </w:p>
          <w:p w:rsidR="00DF7EB0" w:rsidRDefault="00DF7EB0" w:rsidP="00DF7EB0">
            <w:pPr>
              <w:pStyle w:val="QPR-ConoscenzeAbilit"/>
              <w:suppressAutoHyphens w:val="0"/>
              <w:ind w:left="283" w:hanging="198"/>
            </w:pPr>
            <w:r>
              <w:rPr>
                <w:noProof/>
              </w:rPr>
              <w:t>Caratteristiche dei prodotti diserbanti e tecniche di diserbo</w:t>
            </w:r>
          </w:p>
          <w:p w:rsidR="00DF7EB0" w:rsidRDefault="00DF7EB0" w:rsidP="00DF7EB0">
            <w:pPr>
              <w:pStyle w:val="QPR-ConoscenzeAbilit"/>
              <w:suppressAutoHyphens w:val="0"/>
              <w:ind w:left="283" w:hanging="198"/>
            </w:pPr>
            <w:r>
              <w:rPr>
                <w:noProof/>
              </w:rPr>
              <w:t>Caratteristiche e utilizzo degli impianti di fertirrigazione</w:t>
            </w:r>
          </w:p>
          <w:p w:rsidR="00DF7EB0" w:rsidRDefault="00DF7EB0" w:rsidP="00DF7EB0">
            <w:pPr>
              <w:pStyle w:val="QPR-ConoscenzeAbilit"/>
              <w:suppressAutoHyphens w:val="0"/>
              <w:ind w:left="283" w:hanging="198"/>
            </w:pPr>
            <w:r>
              <w:rPr>
                <w:noProof/>
              </w:rPr>
              <w:t>Lettura e interpretazione delle schede tecniche dei prodotti</w:t>
            </w:r>
          </w:p>
          <w:p w:rsidR="00DF7EB0" w:rsidRDefault="00DF7EB0" w:rsidP="00DF7EB0">
            <w:pPr>
              <w:pStyle w:val="QPR-ConoscenzeAbilit"/>
              <w:suppressAutoHyphens w:val="0"/>
              <w:ind w:left="283" w:hanging="198"/>
            </w:pPr>
            <w:r>
              <w:rPr>
                <w:noProof/>
              </w:rPr>
              <w:t>Cenni sulle caratteristiche e utilizzo di prodotti biologici</w:t>
            </w:r>
          </w:p>
          <w:p w:rsidR="00DF7EB0" w:rsidRDefault="00DF7EB0" w:rsidP="00DF7EB0">
            <w:pPr>
              <w:pStyle w:val="QPR-ConoscenzeAbilit"/>
              <w:suppressAutoHyphens w:val="0"/>
              <w:ind w:left="283" w:hanging="198"/>
            </w:pPr>
            <w:r>
              <w:rPr>
                <w:noProof/>
              </w:rPr>
              <w:t>Modalità di utilizzo in sicurezza di attrezzature e macchine</w:t>
            </w:r>
          </w:p>
          <w:p w:rsidR="00DF7EB0" w:rsidRDefault="00DF7EB0" w:rsidP="00DF7EB0">
            <w:pPr>
              <w:pStyle w:val="QPR-ConoscenzeAbilit"/>
              <w:suppressAutoHyphens w:val="0"/>
              <w:ind w:left="283" w:hanging="198"/>
            </w:pPr>
            <w:r>
              <w:rPr>
                <w:noProof/>
              </w:rPr>
              <w:t>Normativa vigente relativa all’utilizzo di fertilizzanti e fitofarmaci e alla tutela dell’ambiente e delle acque</w:t>
            </w:r>
          </w:p>
          <w:p w:rsidR="00DF7EB0" w:rsidRDefault="00DF7EB0" w:rsidP="00DF7EB0">
            <w:pPr>
              <w:pStyle w:val="QPR-ConoscenzeAbilit"/>
              <w:suppressAutoHyphens w:val="0"/>
              <w:ind w:left="283" w:hanging="198"/>
            </w:pPr>
            <w:r>
              <w:rPr>
                <w:noProof/>
              </w:rPr>
              <w:t>Modalità di stoccaggio e conservazione dei fertilizzanti</w:t>
            </w:r>
          </w:p>
          <w:p w:rsidR="00DF7EB0" w:rsidRDefault="00DF7EB0" w:rsidP="00DF7EB0">
            <w:pPr>
              <w:pStyle w:val="QPR-ConoscenzeAbilit"/>
              <w:suppressAutoHyphens w:val="0"/>
              <w:ind w:left="283" w:hanging="198"/>
            </w:pPr>
            <w:r>
              <w:rPr>
                <w:noProof/>
              </w:rPr>
              <w:t>Norme e procedure per lo stoccaggio e la conservazione dei prodotti fitosanitari e diserbanti</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Effettuare interventi di monitoraggio fitosanitario sulle colture</w:t>
            </w:r>
          </w:p>
          <w:p w:rsidR="00DF7EB0" w:rsidRDefault="00DF7EB0" w:rsidP="00DF7EB0">
            <w:pPr>
              <w:pStyle w:val="QPR-ConoscenzeAbilit"/>
              <w:suppressAutoHyphens w:val="0"/>
              <w:ind w:left="283" w:hanging="198"/>
            </w:pPr>
            <w:r>
              <w:rPr>
                <w:noProof/>
              </w:rPr>
              <w:t>Effettuare controlli sulla presenza e tipologia di erbe infestanti</w:t>
            </w:r>
          </w:p>
          <w:p w:rsidR="00DF7EB0" w:rsidRDefault="00DF7EB0" w:rsidP="00DF7EB0">
            <w:pPr>
              <w:pStyle w:val="QPR-ConoscenzeAbilit"/>
              <w:suppressAutoHyphens w:val="0"/>
              <w:ind w:left="283" w:hanging="198"/>
            </w:pPr>
            <w:r>
              <w:rPr>
                <w:noProof/>
              </w:rPr>
              <w:t>Rilevare la presenza di carenze/eccessi nutrizionali o disfunzioni fisiologiche</w:t>
            </w:r>
          </w:p>
          <w:p w:rsidR="00DF7EB0" w:rsidRDefault="00DF7EB0" w:rsidP="00DF7EB0">
            <w:pPr>
              <w:pStyle w:val="QPR-ConoscenzeAbilit"/>
              <w:suppressAutoHyphens w:val="0"/>
              <w:ind w:left="283" w:hanging="198"/>
            </w:pPr>
            <w:r>
              <w:rPr>
                <w:noProof/>
              </w:rPr>
              <w:t>Individuare i fertilizzanti più adatti per le singole specie coltivate</w:t>
            </w:r>
          </w:p>
          <w:p w:rsidR="00DF7EB0" w:rsidRDefault="00DF7EB0" w:rsidP="00DF7EB0">
            <w:pPr>
              <w:pStyle w:val="QPR-ConoscenzeAbilit"/>
              <w:suppressAutoHyphens w:val="0"/>
              <w:ind w:left="283" w:hanging="198"/>
            </w:pPr>
            <w:r>
              <w:rPr>
                <w:noProof/>
              </w:rPr>
              <w:t>Determinare i tempi necessari per le diverse tipologie di lavorazione</w:t>
            </w:r>
          </w:p>
          <w:p w:rsidR="00DF7EB0" w:rsidRDefault="00DF7EB0" w:rsidP="00DF7EB0">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Eseguire la fertilizzazione (utilizzando anche macchine specifiche)</w:t>
            </w:r>
          </w:p>
          <w:p w:rsidR="00DF7EB0" w:rsidRDefault="00DF7EB0" w:rsidP="00DF7EB0">
            <w:pPr>
              <w:pStyle w:val="QPR-ConoscenzeAbilit"/>
              <w:suppressAutoHyphens w:val="0"/>
              <w:ind w:left="283" w:hanging="198"/>
            </w:pPr>
            <w:r>
              <w:rPr>
                <w:noProof/>
              </w:rPr>
              <w:t>Scegliere i prodotti antiparassitari e diserbanti più idonei per specifiche necessità di intervento</w:t>
            </w:r>
          </w:p>
          <w:p w:rsidR="00DF7EB0" w:rsidRDefault="00DF7EB0" w:rsidP="00DF7EB0">
            <w:pPr>
              <w:pStyle w:val="QPR-ConoscenzeAbilit"/>
              <w:suppressAutoHyphens w:val="0"/>
              <w:ind w:left="283" w:hanging="198"/>
            </w:pPr>
            <w:r>
              <w:rPr>
                <w:noProof/>
              </w:rPr>
              <w:t>Applicare le procedure per la conservazione e lo stoccaggio dei fertilizzanti e dei presìdi sanitari</w:t>
            </w:r>
          </w:p>
          <w:p w:rsidR="00DF7EB0" w:rsidRDefault="00DF7EB0" w:rsidP="00DF7EB0">
            <w:pPr>
              <w:pStyle w:val="QPR-ConoscenzeAbilit"/>
              <w:suppressAutoHyphens w:val="0"/>
              <w:ind w:left="283" w:hanging="198"/>
            </w:pPr>
            <w:r>
              <w:rPr>
                <w:noProof/>
              </w:rPr>
              <w:t>Preparare la soluzione antiparassitaria e/o diserbante rispettando le indicazioni descritte sulle confezioni e le norme sulla sicurezza</w:t>
            </w:r>
          </w:p>
          <w:p w:rsidR="00DF7EB0" w:rsidRDefault="00DF7EB0" w:rsidP="00DF7EB0">
            <w:pPr>
              <w:pStyle w:val="QPR-ConoscenzeAbilit"/>
              <w:suppressAutoHyphens w:val="0"/>
              <w:ind w:left="283" w:hanging="198"/>
            </w:pPr>
            <w:r>
              <w:rPr>
                <w:noProof/>
              </w:rPr>
              <w:t>Adottare le adeguate modalità di smaltimento delle confezioni esaurite di antiparassitari e diserbanti</w:t>
            </w:r>
          </w:p>
          <w:p w:rsidR="00DF7EB0" w:rsidRDefault="00DF7EB0" w:rsidP="00DF7EB0">
            <w:pPr>
              <w:pStyle w:val="QPR-ConoscenzeAbilit"/>
              <w:suppressAutoHyphens w:val="0"/>
              <w:ind w:left="283" w:hanging="198"/>
            </w:pPr>
            <w:r>
              <w:rPr>
                <w:noProof/>
              </w:rPr>
              <w:t>Operare nel rispetto delle prescrizioni relative alla tutela dell’ambiente</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ESECUZIONE DELLE POTATURE</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QPR-AGR-06</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funzione del sistema di allevamento delle piante interessate, il soggetto è in grado di eseguire la potatura di arbusti e piante da frutto, tenendo in considerazione il periodo vegetativo delle piante e la ricaduta degli interventi sulla produzione.</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Tipologie di gemme e rami nelle piante da legno e da frutto</w:t>
            </w:r>
          </w:p>
          <w:p w:rsidR="00DF7EB0" w:rsidRDefault="00DF7EB0" w:rsidP="00DF7EB0">
            <w:pPr>
              <w:pStyle w:val="QPR-ConoscenzeAbilit"/>
              <w:suppressAutoHyphens w:val="0"/>
              <w:ind w:left="283" w:hanging="198"/>
            </w:pPr>
            <w:r>
              <w:rPr>
                <w:noProof/>
              </w:rPr>
              <w:t>Tipologie di tagli di potatura e loro protezione</w:t>
            </w:r>
          </w:p>
          <w:p w:rsidR="00DF7EB0" w:rsidRDefault="00DF7EB0" w:rsidP="00DF7EB0">
            <w:pPr>
              <w:pStyle w:val="QPR-ConoscenzeAbilit"/>
              <w:suppressAutoHyphens w:val="0"/>
              <w:ind w:left="283" w:hanging="198"/>
            </w:pPr>
            <w:r>
              <w:rPr>
                <w:noProof/>
              </w:rPr>
              <w:t>Tecniche di potatura: allevamento, mantenimento, produzione</w:t>
            </w:r>
          </w:p>
          <w:p w:rsidR="00DF7EB0" w:rsidRDefault="00DF7EB0" w:rsidP="00DF7EB0">
            <w:pPr>
              <w:pStyle w:val="QPR-ConoscenzeAbilit"/>
              <w:suppressAutoHyphens w:val="0"/>
              <w:ind w:left="283" w:hanging="198"/>
            </w:pPr>
            <w:r>
              <w:rPr>
                <w:noProof/>
              </w:rPr>
              <w:t>Caratteristiche degli attrezzi utilizzati per la potatura e relativa manutenzione</w:t>
            </w:r>
          </w:p>
          <w:p w:rsidR="00DF7EB0" w:rsidRDefault="00DF7EB0" w:rsidP="00DF7EB0">
            <w:pPr>
              <w:pStyle w:val="QPR-ConoscenzeAbilit"/>
              <w:suppressAutoHyphens w:val="0"/>
              <w:ind w:left="283" w:hanging="198"/>
            </w:pPr>
            <w:r>
              <w:rPr>
                <w:noProof/>
              </w:rPr>
              <w:t>Caratteristiche biologiche dei principali fitofagi, malattie fungine e batteriche collegate alle attività di potatura</w:t>
            </w:r>
          </w:p>
          <w:p w:rsidR="00DF7EB0" w:rsidRDefault="00DF7EB0" w:rsidP="00DF7EB0">
            <w:pPr>
              <w:pStyle w:val="QPR-ConoscenzeAbilit"/>
              <w:suppressAutoHyphens w:val="0"/>
              <w:ind w:left="283" w:hanging="198"/>
            </w:pPr>
            <w:r>
              <w:rPr>
                <w:noProof/>
              </w:rPr>
              <w:t>Indicazioni normative relative allo smaltimento dei residui di potatura</w:t>
            </w:r>
          </w:p>
          <w:p w:rsidR="00DF7EB0" w:rsidRDefault="00DF7EB0" w:rsidP="00DF7EB0">
            <w:pPr>
              <w:pStyle w:val="QPR-ConoscenzeAbilit"/>
              <w:suppressAutoHyphens w:val="0"/>
              <w:ind w:left="283" w:hanging="198"/>
            </w:pPr>
            <w:r>
              <w:rPr>
                <w:noProof/>
              </w:rPr>
              <w:t>Modalità di utilizzo in sicurezza di attrezzature e macchine</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Effettuare un'analisi visiva della pianta da potare e individuare le strutture vegetali su cui intervenire</w:t>
            </w:r>
          </w:p>
          <w:p w:rsidR="00DF7EB0" w:rsidRDefault="00DF7EB0" w:rsidP="00DF7EB0">
            <w:pPr>
              <w:pStyle w:val="QPR-ConoscenzeAbilit"/>
              <w:suppressAutoHyphens w:val="0"/>
              <w:ind w:left="283" w:hanging="198"/>
            </w:pPr>
            <w:r>
              <w:rPr>
                <w:noProof/>
              </w:rPr>
              <w:t>Definire i tempi di lavoro per i diversi interventi di potatura</w:t>
            </w:r>
          </w:p>
          <w:p w:rsidR="00DF7EB0" w:rsidRDefault="00DF7EB0" w:rsidP="00DF7EB0">
            <w:pPr>
              <w:pStyle w:val="QPR-ConoscenzeAbilit"/>
              <w:suppressAutoHyphens w:val="0"/>
              <w:ind w:left="283" w:hanging="198"/>
            </w:pPr>
            <w:r>
              <w:rPr>
                <w:noProof/>
              </w:rPr>
              <w:t>Selezionare gli attrezzi da utilizzare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Predisporre e utilizzare eventuali macchine agevolatrici (elevatori)</w:t>
            </w:r>
          </w:p>
          <w:p w:rsidR="00DF7EB0" w:rsidRDefault="00DF7EB0" w:rsidP="00DF7EB0">
            <w:pPr>
              <w:pStyle w:val="QPR-ConoscenzeAbilit"/>
              <w:suppressAutoHyphens w:val="0"/>
              <w:ind w:left="283" w:hanging="198"/>
            </w:pPr>
            <w:r>
              <w:rPr>
                <w:noProof/>
              </w:rPr>
              <w:t>Eseguire i tagli ed eventuali legature dei rami</w:t>
            </w:r>
          </w:p>
          <w:p w:rsidR="00DF7EB0" w:rsidRDefault="00DF7EB0" w:rsidP="00DF7EB0">
            <w:pPr>
              <w:pStyle w:val="QPR-ConoscenzeAbilit"/>
              <w:suppressAutoHyphens w:val="0"/>
              <w:ind w:left="283" w:hanging="198"/>
            </w:pPr>
            <w:r>
              <w:rPr>
                <w:noProof/>
              </w:rPr>
              <w:t>Effettuare eventuali interventi a protezione dei tagli di potatura</w:t>
            </w:r>
          </w:p>
          <w:p w:rsidR="00DF7EB0" w:rsidRDefault="00DF7EB0" w:rsidP="00DF7EB0">
            <w:pPr>
              <w:pStyle w:val="QPR-ConoscenzeAbilit"/>
              <w:suppressAutoHyphens w:val="0"/>
              <w:ind w:left="283" w:hanging="198"/>
            </w:pPr>
            <w:r>
              <w:rPr>
                <w:noProof/>
              </w:rPr>
              <w:t>Adottare idonee procedure per lo smaltimento dei materiali vegetali di risulta</w:t>
            </w:r>
          </w:p>
          <w:p w:rsidR="00DF7EB0" w:rsidRDefault="00DF7EB0" w:rsidP="00DF7EB0">
            <w:pPr>
              <w:pStyle w:val="QPR-ConoscenzeAbilit"/>
              <w:suppressAutoHyphens w:val="0"/>
              <w:ind w:left="283" w:hanging="198"/>
            </w:pPr>
            <w:r>
              <w:rPr>
                <w:noProof/>
              </w:rPr>
              <w:t>Effettuare le diverse operazioni previste rispettando la normativa sulla sicurezza, per sé e per gli altri, utilizzando i DPI più idonei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RACCOLTA DEI PRODOTTI AGRICOLI</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QPR-AGR-08</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dipendenza dello stadio di maturazione dei prodotti, il soggetto è in grado di effettuare la raccolta manuale e/o meccanica dei prodotti agricoli, gestendo il loro stoccaggio e la conservazione in funzione del loro successivo utilizzo.</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Elementi di fisiologia della maturazione</w:t>
            </w:r>
          </w:p>
          <w:p w:rsidR="00DF7EB0" w:rsidRDefault="00DF7EB0" w:rsidP="00DF7EB0">
            <w:pPr>
              <w:pStyle w:val="QPR-ConoscenzeAbilit"/>
              <w:suppressAutoHyphens w:val="0"/>
              <w:ind w:left="283" w:hanging="198"/>
            </w:pPr>
            <w:r>
              <w:rPr>
                <w:noProof/>
              </w:rPr>
              <w:t>Parametri per la valutazione del momento della raccolta in funzione del successivo utilizzo dei prodotti</w:t>
            </w:r>
          </w:p>
          <w:p w:rsidR="00DF7EB0" w:rsidRDefault="00DF7EB0" w:rsidP="00DF7EB0">
            <w:pPr>
              <w:pStyle w:val="QPR-ConoscenzeAbilit"/>
              <w:suppressAutoHyphens w:val="0"/>
              <w:ind w:left="283" w:hanging="198"/>
            </w:pPr>
            <w:r>
              <w:rPr>
                <w:noProof/>
              </w:rPr>
              <w:t>Tecniche di raccolta dei diversi prodotti agricoli</w:t>
            </w:r>
          </w:p>
          <w:p w:rsidR="00DF7EB0" w:rsidRDefault="00DF7EB0" w:rsidP="00DF7EB0">
            <w:pPr>
              <w:pStyle w:val="QPR-ConoscenzeAbilit"/>
              <w:suppressAutoHyphens w:val="0"/>
              <w:ind w:left="283" w:hanging="198"/>
            </w:pPr>
            <w:r>
              <w:rPr>
                <w:noProof/>
              </w:rPr>
              <w:t>Caratteristiche delle attrezzature, imballaggi e macchine agevolatrici utilizzate per la raccolta</w:t>
            </w:r>
          </w:p>
          <w:p w:rsidR="00DF7EB0" w:rsidRDefault="00DF7EB0" w:rsidP="00DF7EB0">
            <w:pPr>
              <w:pStyle w:val="QPR-ConoscenzeAbilit"/>
              <w:suppressAutoHyphens w:val="0"/>
              <w:ind w:left="283" w:hanging="198"/>
            </w:pPr>
            <w:r>
              <w:rPr>
                <w:noProof/>
              </w:rPr>
              <w:t>Tecniche di trasporto e modalità di stoccaggio in azienda</w:t>
            </w:r>
          </w:p>
          <w:p w:rsidR="00DF7EB0" w:rsidRDefault="00DF7EB0" w:rsidP="00DF7EB0">
            <w:pPr>
              <w:pStyle w:val="QPR-ConoscenzeAbilit"/>
              <w:suppressAutoHyphens w:val="0"/>
              <w:ind w:left="283" w:hanging="198"/>
            </w:pPr>
            <w:r>
              <w:rPr>
                <w:noProof/>
              </w:rPr>
              <w:t>Elementi della catena del freddo</w:t>
            </w:r>
          </w:p>
          <w:p w:rsidR="00DF7EB0" w:rsidRDefault="00DF7EB0" w:rsidP="00DF7EB0">
            <w:pPr>
              <w:pStyle w:val="QPR-ConoscenzeAbilit"/>
              <w:suppressAutoHyphens w:val="0"/>
              <w:ind w:left="283" w:hanging="198"/>
            </w:pPr>
            <w:r>
              <w:rPr>
                <w:noProof/>
              </w:rPr>
              <w:t>Caratteristiche di impianti e locali destinati allo stoccaggio e conservazione dei prodotti agroalimentari</w:t>
            </w:r>
          </w:p>
          <w:p w:rsidR="00DF7EB0" w:rsidRDefault="00DF7EB0" w:rsidP="00DF7EB0">
            <w:pPr>
              <w:pStyle w:val="QPR-ConoscenzeAbilit"/>
              <w:suppressAutoHyphens w:val="0"/>
              <w:ind w:left="283" w:hanging="198"/>
            </w:pPr>
            <w:r>
              <w:rPr>
                <w:noProof/>
              </w:rPr>
              <w:t>Normativa relativa alla conservazione dei prodotti</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Effettuare analisi visive ed eventuali campionamenti del prodotto</w:t>
            </w:r>
          </w:p>
          <w:p w:rsidR="00DF7EB0" w:rsidRDefault="00DF7EB0" w:rsidP="00DF7EB0">
            <w:pPr>
              <w:pStyle w:val="QPR-ConoscenzeAbilit"/>
              <w:suppressAutoHyphens w:val="0"/>
              <w:ind w:left="283" w:hanging="198"/>
            </w:pPr>
            <w:r>
              <w:rPr>
                <w:noProof/>
              </w:rPr>
              <w:t>Eseguire semplici analisi per determinare il momento ottimale per la raccolta (umidità, grado zuccherino, acidità, ecc.)</w:t>
            </w:r>
          </w:p>
          <w:p w:rsidR="00DF7EB0" w:rsidRDefault="00DF7EB0" w:rsidP="00DF7EB0">
            <w:pPr>
              <w:pStyle w:val="QPR-ConoscenzeAbilit"/>
              <w:suppressAutoHyphens w:val="0"/>
              <w:ind w:left="283" w:hanging="198"/>
            </w:pPr>
            <w:r>
              <w:rPr>
                <w:noProof/>
              </w:rPr>
              <w:t>Predisporre le attrezzature per la raccolta e lo stoccaggio</w:t>
            </w:r>
          </w:p>
          <w:p w:rsidR="00DF7EB0" w:rsidRDefault="00DF7EB0" w:rsidP="00DF7EB0">
            <w:pPr>
              <w:pStyle w:val="QPR-ConoscenzeAbilit"/>
              <w:suppressAutoHyphens w:val="0"/>
              <w:ind w:left="283" w:hanging="198"/>
            </w:pPr>
            <w:r>
              <w:rPr>
                <w:noProof/>
              </w:rPr>
              <w:t>Organizzare il cantiere di raccolta con l'eventuale impiego di attrezzature e macchine agevolatrici (carri, carri agevolatori, sollevatori, bracci pneumatici, cassette, cassoni, ecc.)</w:t>
            </w:r>
          </w:p>
          <w:p w:rsidR="00DF7EB0" w:rsidRDefault="00DF7EB0" w:rsidP="00DF7EB0">
            <w:pPr>
              <w:pStyle w:val="QPR-ConoscenzeAbilit"/>
              <w:suppressAutoHyphens w:val="0"/>
              <w:ind w:left="283" w:hanging="198"/>
            </w:pPr>
            <w:r>
              <w:rPr>
                <w:noProof/>
              </w:rPr>
              <w:t>Eseguire la raccolta operando eventuali separazioni del prodotto a seconda delle classi di qualità individuate, nel rispetto delle normative sulla sicurezza</w:t>
            </w:r>
          </w:p>
          <w:p w:rsidR="00DF7EB0" w:rsidRDefault="00DF7EB0" w:rsidP="00DF7EB0">
            <w:pPr>
              <w:pStyle w:val="QPR-ConoscenzeAbilit"/>
              <w:suppressAutoHyphens w:val="0"/>
              <w:ind w:left="283" w:hanging="198"/>
            </w:pPr>
            <w:r>
              <w:rPr>
                <w:noProof/>
              </w:rPr>
              <w:t>Stoccare i prodotti in luoghi e contenitori adatti in funzione della vendita, conservazione o trasformazione</w:t>
            </w:r>
          </w:p>
          <w:p w:rsidR="00DF7EB0" w:rsidRDefault="00DF7EB0" w:rsidP="00DF7EB0">
            <w:pPr>
              <w:pStyle w:val="QPR-ConoscenzeAbilit"/>
              <w:suppressAutoHyphens w:val="0"/>
              <w:ind w:left="283" w:hanging="198"/>
            </w:pPr>
            <w:r>
              <w:rPr>
                <w:noProof/>
              </w:rPr>
              <w:t>Preparare locali/contenitori di conservazione</w:t>
            </w:r>
          </w:p>
          <w:p w:rsidR="00DF7EB0" w:rsidRDefault="00DF7EB0" w:rsidP="00DF7EB0">
            <w:pPr>
              <w:pStyle w:val="QPR-ConoscenzeAbilit"/>
              <w:suppressAutoHyphens w:val="0"/>
              <w:ind w:left="283" w:hanging="198"/>
            </w:pPr>
            <w:r>
              <w:rPr>
                <w:noProof/>
              </w:rPr>
              <w:t>Monitorare le fasi di conservazione dei prodotti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REALIZZAZIONE E MANUTENZIONE DELLE AREE VERDI</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QPR-AGR-11</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14/01/2020</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Sulla base delle indicazioni progettuali o di specifiche richieste del committente, il soggetto è in grado di effettuare la realizzazione e manutenzione di aree verdi nel rispetto dei vincoli di legge.</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Elementi di anatomia e fisiologia delle piante ornamentali da esterno</w:t>
            </w:r>
          </w:p>
          <w:p w:rsidR="00DF7EB0" w:rsidRDefault="00DF7EB0" w:rsidP="00DF7EB0">
            <w:pPr>
              <w:pStyle w:val="QPR-ConoscenzeAbilit"/>
              <w:suppressAutoHyphens w:val="0"/>
              <w:ind w:left="283" w:hanging="198"/>
            </w:pPr>
            <w:r>
              <w:rPr>
                <w:noProof/>
              </w:rPr>
              <w:t>Caratteristiche biologiche e estetiche delle piante ornamentali</w:t>
            </w:r>
          </w:p>
          <w:p w:rsidR="00DF7EB0" w:rsidRDefault="00DF7EB0" w:rsidP="00DF7EB0">
            <w:pPr>
              <w:pStyle w:val="QPR-ConoscenzeAbilit"/>
              <w:suppressAutoHyphens w:val="0"/>
              <w:ind w:left="283" w:hanging="198"/>
            </w:pPr>
            <w:r>
              <w:rPr>
                <w:noProof/>
              </w:rPr>
              <w:t>Cenni di progettazione del verde: lettura e interpretazione di un progetto</w:t>
            </w:r>
          </w:p>
          <w:p w:rsidR="00DF7EB0" w:rsidRDefault="00DF7EB0" w:rsidP="00DF7EB0">
            <w:pPr>
              <w:pStyle w:val="QPR-ConoscenzeAbilit"/>
              <w:suppressAutoHyphens w:val="0"/>
              <w:ind w:left="283" w:hanging="198"/>
            </w:pPr>
            <w:r>
              <w:rPr>
                <w:noProof/>
              </w:rPr>
              <w:t>Caratteristiche delle varie tipologie di aree verdi: aiuole, giardini, parchi, aree di sosta e sportive, percorsi “vita”, percorsi didattici…</w:t>
            </w:r>
          </w:p>
          <w:p w:rsidR="00DF7EB0" w:rsidRDefault="00DF7EB0" w:rsidP="00DF7EB0">
            <w:pPr>
              <w:pStyle w:val="QPR-ConoscenzeAbilit"/>
              <w:suppressAutoHyphens w:val="0"/>
              <w:ind w:left="283" w:hanging="198"/>
            </w:pPr>
            <w:r>
              <w:rPr>
                <w:noProof/>
              </w:rPr>
              <w:t>Elementi sulla Sicurezza per la fruizione di aree verdi pubbliche</w:t>
            </w:r>
          </w:p>
          <w:p w:rsidR="00DF7EB0" w:rsidRDefault="00DF7EB0" w:rsidP="00DF7EB0">
            <w:pPr>
              <w:pStyle w:val="QPR-ConoscenzeAbilit"/>
              <w:suppressAutoHyphens w:val="0"/>
              <w:ind w:left="283" w:hanging="198"/>
            </w:pPr>
            <w:r>
              <w:rPr>
                <w:noProof/>
              </w:rPr>
              <w:t>Tecniche di intervento per l'impianto e la manutenzione di spazi verdi</w:t>
            </w:r>
          </w:p>
          <w:p w:rsidR="00DF7EB0" w:rsidRDefault="00DF7EB0" w:rsidP="00DF7EB0">
            <w:pPr>
              <w:pStyle w:val="QPR-ConoscenzeAbilit"/>
              <w:suppressAutoHyphens w:val="0"/>
              <w:ind w:left="283" w:hanging="198"/>
            </w:pPr>
            <w:r>
              <w:rPr>
                <w:noProof/>
              </w:rPr>
              <w:t>Caratteristiche e modalità di utilizzo degli elementi accessori e arredi esterni (es. panchine, elementi decorativi, pavimentazioni)</w:t>
            </w:r>
          </w:p>
          <w:p w:rsidR="00DF7EB0" w:rsidRDefault="00DF7EB0" w:rsidP="00DF7EB0">
            <w:pPr>
              <w:pStyle w:val="QPR-ConoscenzeAbilit"/>
              <w:suppressAutoHyphens w:val="0"/>
              <w:ind w:left="283" w:hanging="198"/>
            </w:pPr>
            <w:r>
              <w:rPr>
                <w:noProof/>
              </w:rPr>
              <w:t>Tecniche di difesa antiparassitaria nelle aree verdi private e pubbliche</w:t>
            </w:r>
          </w:p>
          <w:p w:rsidR="00DF7EB0" w:rsidRDefault="00DF7EB0" w:rsidP="00DF7EB0">
            <w:pPr>
              <w:pStyle w:val="QPR-ConoscenzeAbilit"/>
              <w:suppressAutoHyphens w:val="0"/>
              <w:ind w:left="283" w:hanging="198"/>
            </w:pPr>
            <w:r>
              <w:rPr>
                <w:noProof/>
              </w:rPr>
              <w:t>Caratteristiche biologiche e contenimento delle principali piante infestanti presenti nelle aree verdi</w:t>
            </w:r>
          </w:p>
          <w:p w:rsidR="00DF7EB0" w:rsidRDefault="00DF7EB0" w:rsidP="00DF7EB0">
            <w:pPr>
              <w:pStyle w:val="QPR-ConoscenzeAbilit"/>
              <w:suppressAutoHyphens w:val="0"/>
              <w:ind w:left="283" w:hanging="198"/>
            </w:pPr>
            <w:r>
              <w:rPr>
                <w:noProof/>
              </w:rPr>
              <w:t>Cenni sulle normative riguardanti il verde pubblico e privato</w:t>
            </w:r>
          </w:p>
          <w:p w:rsidR="00DF7EB0" w:rsidRDefault="00DF7EB0" w:rsidP="00DF7EB0">
            <w:pPr>
              <w:pStyle w:val="QPR-ConoscenzeAbilit"/>
              <w:suppressAutoHyphens w:val="0"/>
              <w:ind w:left="283" w:hanging="198"/>
            </w:pPr>
            <w:r>
              <w:rPr>
                <w:noProof/>
              </w:rPr>
              <w:t>Modalità e procedure di smaltimento dei residui vegetali</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F7EB0" w:rsidRDefault="00DF7EB0" w:rsidP="00DF7EB0">
            <w:pPr>
              <w:pStyle w:val="QPR-ConoscenzeAbilit"/>
              <w:suppressAutoHyphens w:val="0"/>
              <w:ind w:left="283" w:hanging="198"/>
            </w:pPr>
            <w:r>
              <w:rPr>
                <w:noProof/>
              </w:rPr>
              <w:t>Realizzare il taglio dell'erba e delle siepi</w:t>
            </w:r>
          </w:p>
          <w:p w:rsidR="00DF7EB0" w:rsidRDefault="00DF7EB0" w:rsidP="00DF7EB0">
            <w:pPr>
              <w:pStyle w:val="QPR-ConoscenzeAbilit"/>
              <w:suppressAutoHyphens w:val="0"/>
              <w:ind w:left="283" w:hanging="198"/>
            </w:pPr>
            <w:r>
              <w:rPr>
                <w:noProof/>
              </w:rPr>
              <w:t>Effettuare interventi specifici di potatura su alberi, arbusti, polloni e rami</w:t>
            </w:r>
          </w:p>
          <w:p w:rsidR="00DF7EB0" w:rsidRDefault="00DF7EB0" w:rsidP="00DF7EB0">
            <w:pPr>
              <w:pStyle w:val="QPR-ConoscenzeAbilit"/>
              <w:suppressAutoHyphens w:val="0"/>
              <w:ind w:left="283" w:hanging="198"/>
            </w:pPr>
            <w:r>
              <w:rPr>
                <w:noProof/>
              </w:rPr>
              <w:t>Eseguire la pulizia dell'area verde da ramaglie e infestanti</w:t>
            </w:r>
          </w:p>
          <w:p w:rsidR="00DF7EB0" w:rsidRDefault="00DF7EB0" w:rsidP="00DF7EB0">
            <w:pPr>
              <w:pStyle w:val="QPR-ConoscenzeAbilit"/>
              <w:suppressAutoHyphens w:val="0"/>
              <w:ind w:left="283" w:hanging="198"/>
            </w:pPr>
            <w:r>
              <w:rPr>
                <w:noProof/>
              </w:rPr>
              <w:t>Realizzare e manutenere il tappeto erboso e le aiuole</w:t>
            </w:r>
          </w:p>
          <w:p w:rsidR="00DF7EB0" w:rsidRDefault="00DF7EB0" w:rsidP="00DF7EB0">
            <w:pPr>
              <w:pStyle w:val="QPR-ConoscenzeAbilit"/>
              <w:suppressAutoHyphens w:val="0"/>
              <w:ind w:left="283" w:hanging="198"/>
            </w:pPr>
            <w:r>
              <w:rPr>
                <w:noProof/>
              </w:rPr>
              <w:t>Allestire e gestire impianti di irrigazione</w:t>
            </w:r>
          </w:p>
          <w:p w:rsidR="00DF7EB0" w:rsidRDefault="00DF7EB0" w:rsidP="00DF7EB0">
            <w:pPr>
              <w:pStyle w:val="QPR-ConoscenzeAbilit"/>
              <w:suppressAutoHyphens w:val="0"/>
              <w:ind w:left="283" w:hanging="198"/>
            </w:pPr>
            <w:r>
              <w:rPr>
                <w:noProof/>
              </w:rPr>
              <w:t>Effettuare la cippatura dei residui legnosi</w:t>
            </w:r>
          </w:p>
          <w:p w:rsidR="00DF7EB0" w:rsidRDefault="00DF7EB0" w:rsidP="00DF7EB0">
            <w:pPr>
              <w:pStyle w:val="QPR-ConoscenzeAbilit"/>
              <w:suppressAutoHyphens w:val="0"/>
              <w:ind w:left="283" w:hanging="198"/>
            </w:pPr>
            <w:r>
              <w:rPr>
                <w:noProof/>
              </w:rPr>
              <w:t>Effettuare trattamenti antiparassitari</w:t>
            </w:r>
          </w:p>
          <w:p w:rsidR="00DF7EB0" w:rsidRDefault="00DF7EB0" w:rsidP="00DF7EB0">
            <w:pPr>
              <w:pStyle w:val="QPR-ConoscenzeAbilit"/>
              <w:suppressAutoHyphens w:val="0"/>
              <w:ind w:left="283" w:hanging="198"/>
            </w:pPr>
            <w:r>
              <w:rPr>
                <w:noProof/>
              </w:rPr>
              <w:t>Realizzare la semina, l'idrosemina e la concimazione</w:t>
            </w:r>
          </w:p>
          <w:p w:rsidR="00DF7EB0" w:rsidRDefault="00DF7EB0" w:rsidP="00DF7EB0">
            <w:pPr>
              <w:pStyle w:val="QPR-ConoscenzeAbilit"/>
              <w:suppressAutoHyphens w:val="0"/>
              <w:ind w:left="283" w:hanging="198"/>
            </w:pPr>
            <w:r>
              <w:rPr>
                <w:noProof/>
              </w:rPr>
              <w:t>Effettuare la messa a dimora di piante</w:t>
            </w:r>
          </w:p>
          <w:p w:rsidR="00DF7EB0" w:rsidRDefault="00DF7EB0" w:rsidP="00DF7EB0">
            <w:pPr>
              <w:pStyle w:val="QPR-ConoscenzeAbilit"/>
              <w:suppressAutoHyphens w:val="0"/>
              <w:ind w:left="283" w:hanging="198"/>
            </w:pPr>
            <w:r>
              <w:rPr>
                <w:noProof/>
              </w:rPr>
              <w:t>Allestire un’area verde con elementi accessori e decorativi</w:t>
            </w:r>
          </w:p>
          <w:p w:rsidR="00DF7EB0" w:rsidRDefault="00DF7EB0" w:rsidP="00DF7EB0">
            <w:pPr>
              <w:pStyle w:val="QPR-ConoscenzeAbilit"/>
              <w:suppressAutoHyphens w:val="0"/>
              <w:ind w:left="283" w:hanging="198"/>
            </w:pPr>
            <w:r>
              <w:rPr>
                <w:noProof/>
              </w:rPr>
              <w:t>Effettuare la raccolta e lo smaltimento del materiale vegetale di risulta, nel rispetto delle prescrizioni di legge</w:t>
            </w:r>
          </w:p>
          <w:p w:rsidR="00DF7EB0" w:rsidRDefault="00DF7EB0" w:rsidP="00DF7EB0">
            <w:pPr>
              <w:pStyle w:val="QPR-ConoscenzeAbilit"/>
              <w:suppressAutoHyphens w:val="0"/>
              <w:ind w:left="283" w:hanging="198"/>
            </w:pPr>
            <w:r>
              <w:rPr>
                <w:noProof/>
              </w:rPr>
              <w:t>Applicare le normative sulla sicurezza nell’utilizzo di macchine, attrezzature e prodotti specifici</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F7EB0">
      <w:r>
        <w:br w:type="page"/>
      </w:r>
    </w:p>
    <w:p w:rsidR="00DF7EB0" w:rsidRDefault="00DF7EB0" w:rsidP="00DF7EB0">
      <w:pPr>
        <w:pStyle w:val="DOC-Spaziatura"/>
      </w:pPr>
    </w:p>
    <w:p w:rsidR="00DF7EB0" w:rsidRDefault="00DF7EB0" w:rsidP="00DF7E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F7EB0" w:rsidRPr="00174B50" w:rsidTr="00DF7EB0">
        <w:trPr>
          <w:trHeight w:val="397"/>
        </w:trPr>
        <w:tc>
          <w:tcPr>
            <w:tcW w:w="9749" w:type="dxa"/>
            <w:gridSpan w:val="5"/>
            <w:tcBorders>
              <w:bottom w:val="single" w:sz="4" w:space="0" w:color="auto"/>
            </w:tcBorders>
            <w:shd w:val="clear" w:color="auto" w:fill="CCECFF"/>
            <w:tcMar>
              <w:left w:w="57" w:type="dxa"/>
              <w:right w:w="57" w:type="dxa"/>
            </w:tcMar>
            <w:vAlign w:val="center"/>
          </w:tcPr>
          <w:p w:rsidR="00DF7EB0" w:rsidRPr="00174B50" w:rsidRDefault="00DF7EB0" w:rsidP="00DF7EB0">
            <w:pPr>
              <w:pStyle w:val="QPR-Titolo"/>
            </w:pPr>
            <w:r w:rsidRPr="000A3E01">
              <w:t>CONDUZIONE DELL'ALLEVAMENTO DI ANIMALI</w:t>
            </w:r>
          </w:p>
        </w:tc>
      </w:tr>
      <w:tr w:rsidR="00DF7EB0" w:rsidRPr="006F0970" w:rsidTr="00DF7EB0">
        <w:trPr>
          <w:trHeight w:val="340"/>
        </w:trPr>
        <w:tc>
          <w:tcPr>
            <w:tcW w:w="846" w:type="dxa"/>
            <w:tcBorders>
              <w:bottom w:val="single" w:sz="4" w:space="0" w:color="auto"/>
              <w:right w:val="nil"/>
            </w:tcBorders>
            <w:shd w:val="clear" w:color="auto" w:fill="CCECFF"/>
            <w:tcMar>
              <w:left w:w="57" w:type="dxa"/>
              <w:right w:w="57" w:type="dxa"/>
            </w:tcMar>
            <w:vAlign w:val="center"/>
          </w:tcPr>
          <w:p w:rsidR="00DF7EB0" w:rsidRPr="00F80D72" w:rsidRDefault="00DF7EB0" w:rsidP="00DF7EB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F7EB0" w:rsidRPr="00F80D72" w:rsidRDefault="00DF7EB0" w:rsidP="00DF7EB0">
            <w:pPr>
              <w:pStyle w:val="QPR-Codice"/>
            </w:pPr>
            <w:r w:rsidRPr="000A3E01">
              <w:t>QPR-ALL-01</w:t>
            </w:r>
          </w:p>
        </w:tc>
        <w:tc>
          <w:tcPr>
            <w:tcW w:w="1625" w:type="dxa"/>
            <w:tcBorders>
              <w:left w:val="nil"/>
              <w:bottom w:val="single" w:sz="4" w:space="0" w:color="auto"/>
              <w:right w:val="nil"/>
            </w:tcBorders>
            <w:shd w:val="clear" w:color="auto" w:fill="CCECFF"/>
            <w:vAlign w:val="center"/>
          </w:tcPr>
          <w:p w:rsidR="00DF7EB0" w:rsidRDefault="00DF7EB0" w:rsidP="00DF7EB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F7EB0" w:rsidRDefault="00DF7EB0" w:rsidP="00DF7EB0">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DF7EB0" w:rsidRPr="00F80D72" w:rsidRDefault="00DF7EB0" w:rsidP="00DF7EB0">
            <w:pPr>
              <w:pStyle w:val="QPR-Versione"/>
            </w:pPr>
            <w:r w:rsidRPr="00F80D72">
              <w:t xml:space="preserve">Versione </w:t>
            </w:r>
            <w:r w:rsidRPr="000A3E01">
              <w:t>2</w:t>
            </w:r>
            <w:r w:rsidRPr="00F80D72">
              <w:t xml:space="preserve"> del</w:t>
            </w:r>
            <w:r>
              <w:t xml:space="preserve"> 27/12/2019</w:t>
            </w:r>
          </w:p>
        </w:tc>
      </w:tr>
      <w:tr w:rsidR="00DF7EB0" w:rsidRPr="006F0970" w:rsidTr="00DF7EB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F7EB0" w:rsidRPr="004503E8" w:rsidRDefault="00DF7EB0" w:rsidP="00DF7EB0">
            <w:pPr>
              <w:pStyle w:val="QPR-Titoletti"/>
            </w:pPr>
            <w:r w:rsidRPr="004503E8">
              <w:t>Descrizione del qualificatore professionale regionale</w:t>
            </w:r>
          </w:p>
        </w:tc>
      </w:tr>
      <w:tr w:rsidR="00DF7EB0" w:rsidRPr="006F0970" w:rsidTr="00DF7EB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F7EB0" w:rsidRPr="006F0970" w:rsidRDefault="00DF7EB0" w:rsidP="00DF7EB0">
            <w:pPr>
              <w:pStyle w:val="QPR-TitoloDescrizione"/>
            </w:pPr>
            <w:r w:rsidRPr="000A3E01">
              <w:rPr>
                <w:noProof/>
                <w:snapToGrid w:val="0"/>
              </w:rPr>
              <w:t>In relazione agli animali allevati, gestire le diverse fasi dell'allevamento, con particolare riferimento all'impostazione e pulizia degli spazi, all'alimentazione, ai trattamenti di prevenzione e riproduzione e all'eventuale mungitura.</w:t>
            </w:r>
          </w:p>
        </w:tc>
      </w:tr>
      <w:tr w:rsidR="00DF7EB0" w:rsidRPr="006F0970" w:rsidTr="00DF7EB0">
        <w:trPr>
          <w:trHeight w:hRule="exact" w:val="340"/>
        </w:trPr>
        <w:tc>
          <w:tcPr>
            <w:tcW w:w="4874" w:type="dxa"/>
            <w:gridSpan w:val="3"/>
            <w:tcBorders>
              <w:bottom w:val="nil"/>
            </w:tcBorders>
            <w:shd w:val="clear" w:color="auto" w:fill="FFFFB9"/>
            <w:vAlign w:val="center"/>
          </w:tcPr>
          <w:p w:rsidR="00DF7EB0" w:rsidRPr="006F0970" w:rsidRDefault="00DF7EB0" w:rsidP="00DF7EB0">
            <w:pPr>
              <w:pStyle w:val="QPR-Titoletti"/>
            </w:pPr>
            <w:r w:rsidRPr="006F0970">
              <w:t>Conoscenze</w:t>
            </w:r>
          </w:p>
        </w:tc>
        <w:tc>
          <w:tcPr>
            <w:tcW w:w="4875" w:type="dxa"/>
            <w:gridSpan w:val="2"/>
            <w:tcBorders>
              <w:bottom w:val="nil"/>
            </w:tcBorders>
            <w:shd w:val="clear" w:color="auto" w:fill="FFFFB9"/>
            <w:vAlign w:val="center"/>
          </w:tcPr>
          <w:p w:rsidR="00DF7EB0" w:rsidRPr="006F0970" w:rsidRDefault="00DF7EB0" w:rsidP="00DF7EB0">
            <w:pPr>
              <w:pStyle w:val="QPR-Titoletti"/>
            </w:pPr>
            <w:r w:rsidRPr="006F0970">
              <w:t>Abilità</w:t>
            </w:r>
          </w:p>
        </w:tc>
      </w:tr>
      <w:tr w:rsidR="00DF7EB0" w:rsidRPr="006F0970" w:rsidTr="00DF7EB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F7EB0" w:rsidRPr="00F1307A" w:rsidRDefault="00DF7EB0" w:rsidP="00DF7EB0">
            <w:pPr>
              <w:pStyle w:val="QPR-ConoscenzeAbilit"/>
              <w:suppressAutoHyphens w:val="0"/>
              <w:ind w:left="283" w:hanging="198"/>
            </w:pPr>
            <w:r>
              <w:rPr>
                <w:noProof/>
              </w:rPr>
              <w:t>Elementi di zootecnica (generale e speciale)</w:t>
            </w:r>
          </w:p>
          <w:p w:rsidR="00DF7EB0" w:rsidRDefault="00DF7EB0" w:rsidP="00DF7EB0">
            <w:pPr>
              <w:pStyle w:val="QPR-ConoscenzeAbilit"/>
              <w:suppressAutoHyphens w:val="0"/>
              <w:ind w:left="283" w:hanging="198"/>
            </w:pPr>
            <w:r>
              <w:rPr>
                <w:noProof/>
              </w:rPr>
              <w:t>Caratteristiche dei materiali e attrezzi utilizzati nell'allevamento</w:t>
            </w:r>
          </w:p>
          <w:p w:rsidR="00DF7EB0" w:rsidRDefault="00DF7EB0" w:rsidP="00DF7EB0">
            <w:pPr>
              <w:pStyle w:val="QPR-ConoscenzeAbilit"/>
              <w:suppressAutoHyphens w:val="0"/>
              <w:ind w:left="283" w:hanging="198"/>
            </w:pPr>
            <w:r>
              <w:rPr>
                <w:noProof/>
              </w:rPr>
              <w:t>Caratteristiche ed elementi costitutivi delle diverse strutture di allevamento</w:t>
            </w:r>
          </w:p>
          <w:p w:rsidR="00DF7EB0" w:rsidRDefault="00DF7EB0" w:rsidP="00DF7EB0">
            <w:pPr>
              <w:pStyle w:val="QPR-ConoscenzeAbilit"/>
              <w:suppressAutoHyphens w:val="0"/>
              <w:ind w:left="283" w:hanging="198"/>
            </w:pPr>
            <w:r>
              <w:rPr>
                <w:noProof/>
              </w:rPr>
              <w:t>Caratteristiche generali e utilizzo dei detersivi e sanificanti utilizzati in allevamento</w:t>
            </w:r>
          </w:p>
          <w:p w:rsidR="00DF7EB0" w:rsidRDefault="00DF7EB0" w:rsidP="00DF7EB0">
            <w:pPr>
              <w:pStyle w:val="QPR-ConoscenzeAbilit"/>
              <w:suppressAutoHyphens w:val="0"/>
              <w:ind w:left="283" w:hanging="198"/>
            </w:pPr>
            <w:r>
              <w:rPr>
                <w:noProof/>
              </w:rPr>
              <w:t>Cenni di fisiologia degli animali allevati</w:t>
            </w:r>
          </w:p>
          <w:p w:rsidR="00DF7EB0" w:rsidRDefault="00DF7EB0" w:rsidP="00DF7EB0">
            <w:pPr>
              <w:pStyle w:val="QPR-ConoscenzeAbilit"/>
              <w:suppressAutoHyphens w:val="0"/>
              <w:ind w:left="283" w:hanging="198"/>
            </w:pPr>
            <w:r>
              <w:rPr>
                <w:noProof/>
              </w:rPr>
              <w:t>Caratteristiche degli alimenti e degli integratori minerali utilizzati in allevamento</w:t>
            </w:r>
          </w:p>
          <w:p w:rsidR="00DF7EB0" w:rsidRDefault="00DF7EB0" w:rsidP="00DF7EB0">
            <w:pPr>
              <w:pStyle w:val="QPR-ConoscenzeAbilit"/>
              <w:suppressAutoHyphens w:val="0"/>
              <w:ind w:left="283" w:hanging="198"/>
            </w:pPr>
            <w:r>
              <w:rPr>
                <w:noProof/>
              </w:rPr>
              <w:t>Tecniche di mungitura</w:t>
            </w:r>
          </w:p>
          <w:p w:rsidR="00DF7EB0" w:rsidRDefault="00DF7EB0" w:rsidP="00DF7EB0">
            <w:pPr>
              <w:pStyle w:val="QPR-ConoscenzeAbilit"/>
              <w:suppressAutoHyphens w:val="0"/>
              <w:ind w:left="283" w:hanging="198"/>
            </w:pPr>
            <w:r>
              <w:rPr>
                <w:noProof/>
              </w:rPr>
              <w:t>Caratteristiche di impianti e attrezzature utilizzate per la mungitura e loro manutenzione</w:t>
            </w:r>
          </w:p>
          <w:p w:rsidR="00DF7EB0" w:rsidRDefault="00DF7EB0" w:rsidP="00DF7EB0">
            <w:pPr>
              <w:pStyle w:val="QPR-ConoscenzeAbilit"/>
              <w:suppressAutoHyphens w:val="0"/>
              <w:ind w:left="283" w:hanging="198"/>
            </w:pPr>
            <w:r>
              <w:rPr>
                <w:noProof/>
              </w:rPr>
              <w:t>Elementi di patologia animale: le principali malattie degli animali allevati, modalità di prevenzione e cura</w:t>
            </w:r>
          </w:p>
          <w:p w:rsidR="00DF7EB0" w:rsidRDefault="00DF7EB0" w:rsidP="00DF7EB0">
            <w:pPr>
              <w:pStyle w:val="QPR-ConoscenzeAbilit"/>
              <w:suppressAutoHyphens w:val="0"/>
              <w:ind w:left="283" w:hanging="198"/>
            </w:pPr>
            <w:r>
              <w:rPr>
                <w:noProof/>
              </w:rPr>
              <w:t>Caratteristiche dei presìdi sanitari utilizzati in allevamento</w:t>
            </w:r>
          </w:p>
          <w:p w:rsidR="00DF7EB0" w:rsidRDefault="00DF7EB0" w:rsidP="00DF7EB0">
            <w:pPr>
              <w:pStyle w:val="QPR-ConoscenzeAbilit"/>
              <w:suppressAutoHyphens w:val="0"/>
              <w:ind w:left="283" w:hanging="198"/>
            </w:pPr>
            <w:r>
              <w:rPr>
                <w:noProof/>
              </w:rPr>
              <w:t>Elementi di fisiologia della riproduzione e tecniche di inseminazione artificiale</w:t>
            </w:r>
          </w:p>
          <w:p w:rsidR="00DF7EB0" w:rsidRDefault="00DF7EB0" w:rsidP="00DF7EB0">
            <w:pPr>
              <w:pStyle w:val="QPR-ConoscenzeAbilit"/>
              <w:suppressAutoHyphens w:val="0"/>
              <w:ind w:left="283" w:hanging="198"/>
            </w:pPr>
            <w:r>
              <w:rPr>
                <w:noProof/>
              </w:rPr>
              <w:t>Cenni sulla normativa comunitaria, nazionale e regionale sul benessere degli animali</w:t>
            </w:r>
          </w:p>
          <w:p w:rsidR="00DF7EB0" w:rsidRDefault="00DF7EB0" w:rsidP="00DF7EB0">
            <w:pPr>
              <w:pStyle w:val="QPR-ConoscenzeAbilit"/>
              <w:suppressAutoHyphens w:val="0"/>
              <w:ind w:left="283" w:hanging="198"/>
            </w:pPr>
            <w:r>
              <w:rPr>
                <w:noProof/>
              </w:rPr>
              <w:t>Gli elementi della sicurezza per le attività zootecniche e indicazioni obbligatorie nelle aree di allevamento</w:t>
            </w:r>
          </w:p>
          <w:p w:rsidR="00DF7EB0" w:rsidRDefault="00DF7EB0" w:rsidP="00DF7EB0">
            <w:pPr>
              <w:pStyle w:val="QPR-ConoscenzeAbilit"/>
              <w:suppressAutoHyphens w:val="0"/>
              <w:ind w:left="283" w:hanging="198"/>
            </w:pPr>
            <w:r>
              <w:rPr>
                <w:noProof/>
              </w:rPr>
              <w:t>Elementi normativi sul trasporto di animali vivi</w:t>
            </w:r>
          </w:p>
          <w:p w:rsidR="00DF7EB0" w:rsidRDefault="00DF7EB0" w:rsidP="00DF7EB0">
            <w:pPr>
              <w:pStyle w:val="QPR-ConoscenzeAbilit"/>
              <w:suppressAutoHyphens w:val="0"/>
              <w:ind w:left="283" w:hanging="198"/>
            </w:pPr>
            <w:r>
              <w:rPr>
                <w:noProof/>
              </w:rPr>
              <w:t>Cenni sull'allevamento animale secondo il metodo biologico</w:t>
            </w:r>
          </w:p>
          <w:p w:rsidR="00DF7EB0" w:rsidRPr="00174B50" w:rsidRDefault="00DF7EB0" w:rsidP="00DF7EB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F7EB0" w:rsidRDefault="00DF7EB0" w:rsidP="00DF7EB0">
            <w:pPr>
              <w:pStyle w:val="QPR-ConoscenzeAbilit"/>
              <w:suppressAutoHyphens w:val="0"/>
              <w:ind w:left="283" w:hanging="198"/>
            </w:pPr>
            <w:r>
              <w:rPr>
                <w:noProof/>
              </w:rPr>
              <w:t>Allestire gli spazi di allevamento, interni ed esterni</w:t>
            </w:r>
          </w:p>
          <w:p w:rsidR="00DF7EB0" w:rsidRDefault="00DF7EB0" w:rsidP="00DF7EB0">
            <w:pPr>
              <w:pStyle w:val="QPR-ConoscenzeAbilit"/>
              <w:suppressAutoHyphens w:val="0"/>
              <w:ind w:left="283" w:hanging="198"/>
            </w:pPr>
            <w:r>
              <w:rPr>
                <w:noProof/>
              </w:rPr>
              <w:t>Provvedere alla pulizia e sanificazione di spazi e attrezzature di allevamento</w:t>
            </w:r>
          </w:p>
          <w:p w:rsidR="00DF7EB0" w:rsidRDefault="00DF7EB0" w:rsidP="00DF7EB0">
            <w:pPr>
              <w:pStyle w:val="QPR-ConoscenzeAbilit"/>
              <w:suppressAutoHyphens w:val="0"/>
              <w:ind w:left="283" w:hanging="198"/>
            </w:pPr>
            <w:r>
              <w:rPr>
                <w:noProof/>
              </w:rPr>
              <w:t>Valutare le modalità di suddivisione logistica degli animali in funzione dello stadio di crescita e delle caratteristiche produttive</w:t>
            </w:r>
          </w:p>
          <w:p w:rsidR="00DF7EB0" w:rsidRDefault="00DF7EB0" w:rsidP="00DF7EB0">
            <w:pPr>
              <w:pStyle w:val="QPR-ConoscenzeAbilit"/>
              <w:suppressAutoHyphens w:val="0"/>
              <w:ind w:left="283" w:hanging="198"/>
            </w:pPr>
            <w:r>
              <w:rPr>
                <w:noProof/>
              </w:rPr>
              <w:t>Asportare periodicamente, manualmente o con l'utilizzo di attrezzature e macchine, gli escrementi degli animali e stoccarli in appositi spazi</w:t>
            </w:r>
          </w:p>
          <w:p w:rsidR="00DF7EB0" w:rsidRDefault="00DF7EB0" w:rsidP="00DF7EB0">
            <w:pPr>
              <w:pStyle w:val="QPR-ConoscenzeAbilit"/>
              <w:suppressAutoHyphens w:val="0"/>
              <w:ind w:left="283" w:hanging="198"/>
            </w:pPr>
            <w:r>
              <w:rPr>
                <w:noProof/>
              </w:rPr>
              <w:t>Somministrare alimenti, mangimi e integratori alimentari alle diverse categorie di animali</w:t>
            </w:r>
          </w:p>
          <w:p w:rsidR="00DF7EB0" w:rsidRDefault="00DF7EB0" w:rsidP="00DF7EB0">
            <w:pPr>
              <w:pStyle w:val="QPR-ConoscenzeAbilit"/>
              <w:suppressAutoHyphens w:val="0"/>
              <w:ind w:left="283" w:hanging="198"/>
            </w:pPr>
            <w:r>
              <w:rPr>
                <w:noProof/>
              </w:rPr>
              <w:t>Effettuare la mungitura alla postazione e in sala di mungitura</w:t>
            </w:r>
          </w:p>
          <w:p w:rsidR="00DF7EB0" w:rsidRDefault="00DF7EB0" w:rsidP="00DF7EB0">
            <w:pPr>
              <w:pStyle w:val="QPR-ConoscenzeAbilit"/>
              <w:suppressAutoHyphens w:val="0"/>
              <w:ind w:left="283" w:hanging="198"/>
            </w:pPr>
            <w:r>
              <w:rPr>
                <w:noProof/>
              </w:rPr>
              <w:t>Effettuare le operazioni di manutenzione ordinaria delle attrezzature di allevamento</w:t>
            </w:r>
          </w:p>
          <w:p w:rsidR="00DF7EB0" w:rsidRDefault="00DF7EB0" w:rsidP="00DF7EB0">
            <w:pPr>
              <w:pStyle w:val="QPR-ConoscenzeAbilit"/>
              <w:suppressAutoHyphens w:val="0"/>
              <w:ind w:left="283" w:hanging="198"/>
            </w:pPr>
            <w:r>
              <w:rPr>
                <w:noProof/>
              </w:rPr>
              <w:t>Monitorare lo stato di salute degli animali</w:t>
            </w:r>
          </w:p>
          <w:p w:rsidR="00DF7EB0" w:rsidRDefault="00DF7EB0" w:rsidP="00DF7EB0">
            <w:pPr>
              <w:pStyle w:val="QPR-ConoscenzeAbilit"/>
              <w:suppressAutoHyphens w:val="0"/>
              <w:ind w:left="283" w:hanging="198"/>
            </w:pPr>
            <w:r>
              <w:rPr>
                <w:noProof/>
              </w:rPr>
              <w:t>Applicare le misure di prevenzione delle malattie più importanti della specie allevata</w:t>
            </w:r>
          </w:p>
          <w:p w:rsidR="00DF7EB0" w:rsidRDefault="00DF7EB0" w:rsidP="00DF7EB0">
            <w:pPr>
              <w:pStyle w:val="QPR-ConoscenzeAbilit"/>
              <w:suppressAutoHyphens w:val="0"/>
              <w:ind w:left="283" w:hanging="198"/>
            </w:pPr>
            <w:r>
              <w:rPr>
                <w:noProof/>
              </w:rPr>
              <w:t>Somministrare farmaci, prodotti preventivi o curativi secondo le prescrizioni di un veterinario</w:t>
            </w:r>
          </w:p>
          <w:p w:rsidR="00DF7EB0" w:rsidRDefault="00DF7EB0" w:rsidP="00DF7EB0">
            <w:pPr>
              <w:pStyle w:val="QPR-ConoscenzeAbilit"/>
              <w:suppressAutoHyphens w:val="0"/>
              <w:ind w:left="283" w:hanging="198"/>
            </w:pPr>
            <w:r>
              <w:rPr>
                <w:noProof/>
              </w:rPr>
              <w:t>Monitorare la situazione fisiologica (calori) degli animali femmine da inseminare per individuare le tempistiche di intervento</w:t>
            </w:r>
          </w:p>
          <w:p w:rsidR="00DF7EB0" w:rsidRDefault="00DF7EB0" w:rsidP="00DF7EB0">
            <w:pPr>
              <w:pStyle w:val="QPR-ConoscenzeAbilit"/>
              <w:suppressAutoHyphens w:val="0"/>
              <w:ind w:left="283" w:hanging="198"/>
            </w:pPr>
            <w:r>
              <w:rPr>
                <w:noProof/>
              </w:rPr>
              <w:t>Effettuare la fecondazione (se abilitati) secondo le indicazioni del veterinario</w:t>
            </w:r>
          </w:p>
          <w:p w:rsidR="00DF7EB0" w:rsidRDefault="00DF7EB0" w:rsidP="00DF7EB0">
            <w:pPr>
              <w:pStyle w:val="QPR-ConoscenzeAbilit"/>
              <w:suppressAutoHyphens w:val="0"/>
              <w:ind w:left="283" w:hanging="198"/>
            </w:pPr>
            <w:r>
              <w:rPr>
                <w:noProof/>
              </w:rPr>
              <w:t>Operare nel rispetto delle normative riguardanti la sicurezza e il benessere animale</w:t>
            </w:r>
          </w:p>
          <w:p w:rsidR="00DF7EB0" w:rsidRPr="006F0970" w:rsidRDefault="00DF7EB0" w:rsidP="00DF7EB0">
            <w:pPr>
              <w:pStyle w:val="QPR-ChiusuraConAbi"/>
            </w:pPr>
          </w:p>
        </w:tc>
      </w:tr>
    </w:tbl>
    <w:p w:rsidR="00DF7EB0" w:rsidRDefault="00DF7EB0" w:rsidP="00DF7EB0">
      <w:pPr>
        <w:pStyle w:val="DOC-Spaziatura"/>
      </w:pPr>
    </w:p>
    <w:p w:rsidR="00DF7EB0" w:rsidRDefault="00DF7EB0" w:rsidP="00D86CE7">
      <w:pPr>
        <w:pStyle w:val="DOC-TestoBase"/>
      </w:pPr>
    </w:p>
    <w:p w:rsidR="00DF7EB0" w:rsidRPr="00493351" w:rsidRDefault="00DF7EB0" w:rsidP="00D86CE7">
      <w:pPr>
        <w:pStyle w:val="DOC-TestoBase"/>
      </w:pPr>
    </w:p>
    <w:p w:rsidR="007F6FDD" w:rsidRPr="00493351" w:rsidRDefault="007F6FDD" w:rsidP="00D86CE7">
      <w:pPr>
        <w:pStyle w:val="DOC-TestoBase"/>
        <w:sectPr w:rsidR="007F6FDD" w:rsidRPr="00493351" w:rsidSect="004333B8">
          <w:headerReference w:type="default" r:id="rId14"/>
          <w:footerReference w:type="default" r:id="rId15"/>
          <w:headerReference w:type="first" r:id="rId16"/>
          <w:footerReference w:type="first" r:id="rId17"/>
          <w:pgSz w:w="11907" w:h="16840" w:code="9"/>
          <w:pgMar w:top="1134" w:right="1134" w:bottom="1134" w:left="1276" w:header="567" w:footer="567" w:gutter="0"/>
          <w:cols w:space="708"/>
          <w:titlePg/>
          <w:docGrid w:linePitch="360"/>
        </w:sectPr>
      </w:pPr>
    </w:p>
    <w:p w:rsidR="0098612D" w:rsidRPr="00493351" w:rsidRDefault="0098612D" w:rsidP="007D3F68">
      <w:pPr>
        <w:pStyle w:val="LG-Titoletto"/>
      </w:pPr>
      <w:r w:rsidRPr="00493351">
        <w:t>Descrizione degli standard professionali caratterizzanti il profilo regionale</w:t>
      </w:r>
    </w:p>
    <w:p w:rsidR="0098612D" w:rsidRPr="00493351" w:rsidRDefault="00D90F83" w:rsidP="007D3F68">
      <w:pPr>
        <w:pStyle w:val="LG-TitoloProfiloRichiamo"/>
      </w:pPr>
      <w:r w:rsidRPr="00D90F83">
        <w:t>ADDETTO ALLE ATTIVITÀ AGROAMBIENTALI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45287" w:rsidTr="00BA7749">
        <w:trPr>
          <w:trHeight w:hRule="exact" w:val="280"/>
        </w:trPr>
        <w:tc>
          <w:tcPr>
            <w:tcW w:w="40" w:type="dxa"/>
          </w:tcPr>
          <w:p w:rsidR="00045287" w:rsidRDefault="00045287" w:rsidP="00BA7749">
            <w:pPr>
              <w:pStyle w:val="EMPTYCELLSTYLE"/>
            </w:pPr>
          </w:p>
        </w:tc>
        <w:tc>
          <w:tcPr>
            <w:tcW w:w="1380" w:type="dxa"/>
            <w:tcBorders>
              <w:bottom w:val="single" w:sz="4" w:space="0" w:color="000000"/>
            </w:tcBorders>
            <w:tcMar>
              <w:top w:w="40" w:type="dxa"/>
              <w:left w:w="60" w:type="dxa"/>
              <w:bottom w:w="0" w:type="dxa"/>
              <w:right w:w="0" w:type="dxa"/>
            </w:tcMar>
          </w:tcPr>
          <w:p w:rsidR="00045287" w:rsidRDefault="00045287" w:rsidP="00BA774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45287" w:rsidRDefault="00045287" w:rsidP="00BA774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45287" w:rsidRDefault="00045287" w:rsidP="00BA7749">
            <w:pPr>
              <w:pStyle w:val="DOC-TabellaIntestazioni"/>
            </w:pPr>
            <w:r>
              <w:t>EQF</w:t>
            </w:r>
          </w:p>
        </w:tc>
        <w:tc>
          <w:tcPr>
            <w:tcW w:w="3119" w:type="dxa"/>
            <w:tcBorders>
              <w:bottom w:val="single" w:sz="4" w:space="0" w:color="000000"/>
            </w:tcBorders>
          </w:tcPr>
          <w:p w:rsidR="00045287" w:rsidRDefault="00045287" w:rsidP="00BA774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45287" w:rsidRDefault="00045287" w:rsidP="00BA7749">
            <w:pPr>
              <w:pStyle w:val="DOC-TabellaIntestazioni"/>
            </w:pPr>
            <w:r>
              <w:t>Note sulla SST correlata</w:t>
            </w: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single" w:sz="4" w:space="0" w:color="000000"/>
              <w:bottom w:val="dotted" w:sz="4" w:space="0" w:color="000000"/>
            </w:tcBorders>
          </w:tcPr>
          <w:p w:rsidR="00045287" w:rsidRDefault="00045287" w:rsidP="00BA7749">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QPR-AGR-02</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PREDISPOSIZIONE DEGLI IMPIANTI DI COLTIVAZIONE</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QPR-AGR-03</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IMPIANTO E MOLTIPLICAZIONE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QPR-AGR-04</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EFFETTUARE L'IRRIGAZIONE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QPR-AGR-05</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DISTRIBUZIONE DI PRODOTTI FERTILIZZANTI E FITOSANITARI</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QPR-AGR-06</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ESECUZIONE DELLE POTATURE</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QPR-AGR-08</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RACCOLTA DEI PRODOTTI AGRICOLI</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QPR-AGR-11</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REALIZZAZIONE E MANUTENZIONE DELLE AREE VERDI</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r w:rsidR="00045287" w:rsidTr="00BA7749">
        <w:trPr>
          <w:trHeight w:hRule="exact" w:val="280"/>
        </w:trPr>
        <w:tc>
          <w:tcPr>
            <w:tcW w:w="40" w:type="dxa"/>
          </w:tcPr>
          <w:p w:rsidR="00045287" w:rsidRDefault="00045287"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87" w:rsidRDefault="00045287" w:rsidP="00BA7749">
            <w:pPr>
              <w:pStyle w:val="DOC-TabellaGrassetto"/>
            </w:pPr>
            <w:r>
              <w:t>QPR-ALL-01</w:t>
            </w:r>
          </w:p>
        </w:tc>
        <w:tc>
          <w:tcPr>
            <w:tcW w:w="6792" w:type="dxa"/>
            <w:tcBorders>
              <w:top w:val="dotted" w:sz="4" w:space="0" w:color="000000"/>
              <w:bottom w:val="dotted" w:sz="4" w:space="0" w:color="000000"/>
            </w:tcBorders>
            <w:tcMar>
              <w:top w:w="0" w:type="dxa"/>
              <w:left w:w="100" w:type="dxa"/>
              <w:bottom w:w="0" w:type="dxa"/>
              <w:right w:w="0" w:type="dxa"/>
            </w:tcMar>
          </w:tcPr>
          <w:p w:rsidR="00045287" w:rsidRDefault="00045287" w:rsidP="00D16798">
            <w:pPr>
              <w:pStyle w:val="DOC-TabellaTesto"/>
            </w:pPr>
            <w:r>
              <w:t>CONDUZIONE DELL'ALLEVAMENTO DI ANIMALI</w:t>
            </w:r>
          </w:p>
        </w:tc>
        <w:tc>
          <w:tcPr>
            <w:tcW w:w="992"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r>
              <w:t>3</w:t>
            </w:r>
          </w:p>
        </w:tc>
        <w:tc>
          <w:tcPr>
            <w:tcW w:w="3119" w:type="dxa"/>
            <w:tcBorders>
              <w:top w:val="dotted" w:sz="4" w:space="0" w:color="000000"/>
              <w:bottom w:val="dotted" w:sz="4" w:space="0" w:color="000000"/>
            </w:tcBorders>
          </w:tcPr>
          <w:p w:rsidR="00045287" w:rsidRDefault="00045287"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87" w:rsidRDefault="00045287" w:rsidP="00BA7749">
            <w:pPr>
              <w:pStyle w:val="DOC-TabellaTestoCx"/>
            </w:pPr>
          </w:p>
        </w:tc>
        <w:tc>
          <w:tcPr>
            <w:tcW w:w="40" w:type="dxa"/>
          </w:tcPr>
          <w:p w:rsidR="00045287" w:rsidRDefault="00045287" w:rsidP="00BA7749">
            <w:pPr>
              <w:pStyle w:val="EMPTYCELLSTYLE"/>
            </w:pPr>
          </w:p>
        </w:tc>
      </w:tr>
    </w:tbl>
    <w:p w:rsidR="00DA6471" w:rsidRDefault="00DA6471" w:rsidP="007D3F68">
      <w:pPr>
        <w:pStyle w:val="LG-TestoBase"/>
      </w:pPr>
    </w:p>
    <w:p w:rsidR="00DF7EB0" w:rsidRPr="00493351" w:rsidRDefault="00DF7EB0" w:rsidP="007D3F68">
      <w:pPr>
        <w:pStyle w:val="LG-TestoBase"/>
      </w:pPr>
    </w:p>
    <w:p w:rsidR="00432F17" w:rsidRPr="00493351" w:rsidRDefault="00432F17" w:rsidP="00432F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8612D" w:rsidRPr="00493351" w:rsidRDefault="0098612D" w:rsidP="00D86CE7">
      <w:pPr>
        <w:pStyle w:val="DOC-TestoBase"/>
      </w:pPr>
      <w:r w:rsidRPr="00493351">
        <w:br w:type="page"/>
      </w:r>
    </w:p>
    <w:p w:rsidR="001C2BA7" w:rsidRPr="00493351" w:rsidRDefault="00045287" w:rsidP="00DA6471">
      <w:pPr>
        <w:pStyle w:val="DOC-TestoCentrato"/>
      </w:pPr>
      <w:r w:rsidRPr="00045287">
        <w:drawing>
          <wp:inline distT="0" distB="0" distL="0" distR="0">
            <wp:extent cx="8640000" cy="611203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drawing>
          <wp:inline distT="0" distB="0" distL="0" distR="0">
            <wp:extent cx="8640000" cy="611203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drawing>
          <wp:inline distT="0" distB="0" distL="0" distR="0">
            <wp:extent cx="8640000" cy="611203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drawing>
          <wp:inline distT="0" distB="0" distL="0" distR="0">
            <wp:extent cx="8640000" cy="611203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drawing>
          <wp:inline distT="0" distB="0" distL="0" distR="0">
            <wp:extent cx="8640000" cy="611203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drawing>
          <wp:inline distT="0" distB="0" distL="0" distR="0">
            <wp:extent cx="8640000" cy="611203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drawing>
          <wp:inline distT="0" distB="0" distL="0" distR="0">
            <wp:extent cx="8640000" cy="611203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drawing>
          <wp:inline distT="0" distB="0" distL="0" distR="0">
            <wp:extent cx="8640000" cy="611203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45287">
        <w:t xml:space="preserve"> </w:t>
      </w:r>
      <w:r w:rsidRPr="00045287">
        <w:drawing>
          <wp:inline distT="0" distB="0" distL="0" distR="0">
            <wp:extent cx="8640000" cy="6112030"/>
            <wp:effectExtent l="0" t="0" r="889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01090" w:rsidRPr="00493351" w:rsidRDefault="00301090" w:rsidP="00045287">
      <w:pPr>
        <w:pStyle w:val="DOC-TestoCentrato"/>
        <w:sectPr w:rsidR="00301090" w:rsidRPr="00493351" w:rsidSect="001522F9">
          <w:pgSz w:w="16840" w:h="11907" w:orient="landscape" w:code="9"/>
          <w:pgMar w:top="1134" w:right="1134" w:bottom="1134" w:left="1134" w:header="567" w:footer="567" w:gutter="0"/>
          <w:cols w:space="708"/>
          <w:docGrid w:linePitch="360"/>
        </w:sectPr>
      </w:pPr>
    </w:p>
    <w:p w:rsidR="00414ABD" w:rsidRPr="003179E1" w:rsidRDefault="00414ABD" w:rsidP="007D3F68">
      <w:pPr>
        <w:pStyle w:val="LG-Sezione"/>
      </w:pPr>
      <w:r w:rsidRPr="003179E1">
        <w:t>Profilo professionale</w:t>
      </w:r>
    </w:p>
    <w:p w:rsidR="00C734A3" w:rsidRPr="00493351" w:rsidRDefault="00812273" w:rsidP="007D3F68">
      <w:pPr>
        <w:pStyle w:val="LG-CodiceProfilo"/>
      </w:pPr>
      <w:bookmarkStart w:id="18" w:name="_Toc316292423"/>
      <w:bookmarkStart w:id="19" w:name="_Toc426016988"/>
      <w:r w:rsidRPr="00493351">
        <w:t>PROF</w:t>
      </w:r>
      <w:r w:rsidR="00376889" w:rsidRPr="00493351">
        <w:t>-AGR-02</w:t>
      </w:r>
    </w:p>
    <w:p w:rsidR="00906CEA" w:rsidRPr="00493351" w:rsidRDefault="00466F25" w:rsidP="007D3F68">
      <w:pPr>
        <w:pStyle w:val="LG-TitoloProfilo"/>
      </w:pPr>
      <w:bookmarkStart w:id="20" w:name="_Toc41035653"/>
      <w:bookmarkEnd w:id="18"/>
      <w:bookmarkEnd w:id="19"/>
      <w:r>
        <w:t>Addetto alle attività ambientali montane</w:t>
      </w:r>
      <w:bookmarkEnd w:id="2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F00DC" w:rsidTr="00BA7749">
        <w:trPr>
          <w:trHeight w:hRule="exact" w:val="34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LG-Titoletto"/>
            </w:pPr>
            <w:r>
              <w:t>REFERENZIAZIONI</w:t>
            </w:r>
          </w:p>
        </w:tc>
        <w:tc>
          <w:tcPr>
            <w:tcW w:w="1" w:type="dxa"/>
          </w:tcPr>
          <w:p w:rsidR="008F00DC" w:rsidRDefault="008F00DC" w:rsidP="00BA7749">
            <w:pPr>
              <w:pStyle w:val="EMPTYCELLSTYLE"/>
            </w:pPr>
          </w:p>
        </w:tc>
      </w:tr>
      <w:tr w:rsidR="008F00DC" w:rsidTr="00BA7749">
        <w:trPr>
          <w:trHeight w:hRule="exact" w:val="1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DOC-TestoBase"/>
            </w:pPr>
            <w:r>
              <w:t>Professioni NUP/ISTAT correlate: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6.4.1.1.0.0</w:t>
            </w:r>
          </w:p>
        </w:tc>
        <w:tc>
          <w:tcPr>
            <w:tcW w:w="7900" w:type="dxa"/>
            <w:gridSpan w:val="3"/>
            <w:tcMar>
              <w:top w:w="0" w:type="dxa"/>
              <w:left w:w="60" w:type="dxa"/>
              <w:bottom w:w="0" w:type="dxa"/>
              <w:right w:w="0" w:type="dxa"/>
            </w:tcMar>
          </w:tcPr>
          <w:p w:rsidR="008F00DC" w:rsidRDefault="008F00DC" w:rsidP="00BA7749">
            <w:pPr>
              <w:pStyle w:val="LG-ElencoConTabulazione"/>
            </w:pPr>
            <w:r>
              <w:t>Agricoltori e operai agricoli specializzati di colture in pieno campo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6.4.2.1.0.0</w:t>
            </w:r>
          </w:p>
        </w:tc>
        <w:tc>
          <w:tcPr>
            <w:tcW w:w="7900" w:type="dxa"/>
            <w:gridSpan w:val="3"/>
            <w:tcMar>
              <w:top w:w="0" w:type="dxa"/>
              <w:left w:w="60" w:type="dxa"/>
              <w:bottom w:w="0" w:type="dxa"/>
              <w:right w:w="0" w:type="dxa"/>
            </w:tcMar>
          </w:tcPr>
          <w:p w:rsidR="008F00DC" w:rsidRDefault="008F00DC" w:rsidP="00BA7749">
            <w:pPr>
              <w:pStyle w:val="LG-ElencoConTabulazione"/>
            </w:pPr>
            <w:r>
              <w:t>Allevatori e operai specializzati degli allevamenti di bovini ed equini</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6.4.3.1.0.0</w:t>
            </w:r>
          </w:p>
        </w:tc>
        <w:tc>
          <w:tcPr>
            <w:tcW w:w="7900" w:type="dxa"/>
            <w:gridSpan w:val="3"/>
            <w:tcMar>
              <w:top w:w="0" w:type="dxa"/>
              <w:left w:w="60" w:type="dxa"/>
              <w:bottom w:w="0" w:type="dxa"/>
              <w:right w:w="0" w:type="dxa"/>
            </w:tcMar>
          </w:tcPr>
          <w:p w:rsidR="008F00DC" w:rsidRDefault="008F00DC" w:rsidP="00BA7749">
            <w:pPr>
              <w:pStyle w:val="LG-ElencoConTabulazione"/>
            </w:pPr>
            <w:r>
              <w:t>Allevatori e agricoltori</w:t>
            </w:r>
          </w:p>
        </w:tc>
        <w:tc>
          <w:tcPr>
            <w:tcW w:w="1" w:type="dxa"/>
          </w:tcPr>
          <w:p w:rsidR="008F00DC" w:rsidRDefault="008F00DC" w:rsidP="00BA7749">
            <w:pPr>
              <w:pStyle w:val="EMPTYCELLSTYLE"/>
            </w:pPr>
          </w:p>
        </w:tc>
      </w:tr>
      <w:tr w:rsidR="008F00DC" w:rsidTr="00BA7749">
        <w:trPr>
          <w:trHeight w:hRule="exact" w:val="1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DOC-TestoBase"/>
            </w:pPr>
            <w:r>
              <w:t xml:space="preserve">Attività economiche di riferimento (ATECO 2007/ISTAT): </w:t>
            </w:r>
          </w:p>
        </w:tc>
        <w:tc>
          <w:tcPr>
            <w:tcW w:w="1" w:type="dxa"/>
          </w:tcPr>
          <w:p w:rsidR="008F00DC" w:rsidRDefault="008F00DC" w:rsidP="00BA7749">
            <w:pPr>
              <w:pStyle w:val="EMPTYCELLSTYLE"/>
            </w:pPr>
          </w:p>
        </w:tc>
      </w:tr>
      <w:tr w:rsidR="008F00DC" w:rsidTr="00BA7749">
        <w:trPr>
          <w:trHeight w:hRule="exact" w:val="4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01.13.20</w:t>
            </w:r>
          </w:p>
        </w:tc>
        <w:tc>
          <w:tcPr>
            <w:tcW w:w="7900" w:type="dxa"/>
            <w:gridSpan w:val="3"/>
            <w:tcMar>
              <w:top w:w="0" w:type="dxa"/>
              <w:left w:w="60" w:type="dxa"/>
              <w:bottom w:w="0" w:type="dxa"/>
              <w:right w:w="0" w:type="dxa"/>
            </w:tcMar>
          </w:tcPr>
          <w:p w:rsidR="008F00DC" w:rsidRDefault="008F00DC" w:rsidP="00BA7749">
            <w:pPr>
              <w:pStyle w:val="LG-ElencoConTabulazione"/>
            </w:pPr>
            <w:r>
              <w:t>Coltivazione di ortaggi (inclusi i meloni) in foglia, a fusto, a frutto, in radici, bulbi e tuberi in colture protette (escluse barbabietola da zucchero e patate)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01.19.90</w:t>
            </w:r>
          </w:p>
        </w:tc>
        <w:tc>
          <w:tcPr>
            <w:tcW w:w="7900" w:type="dxa"/>
            <w:gridSpan w:val="3"/>
            <w:tcMar>
              <w:top w:w="0" w:type="dxa"/>
              <w:left w:w="60" w:type="dxa"/>
              <w:bottom w:w="0" w:type="dxa"/>
              <w:right w:w="0" w:type="dxa"/>
            </w:tcMar>
          </w:tcPr>
          <w:p w:rsidR="008F00DC" w:rsidRDefault="008F00DC" w:rsidP="00BA7749">
            <w:pPr>
              <w:pStyle w:val="LG-ElencoConTabulazione"/>
            </w:pPr>
            <w:r>
              <w:t>Coltivazione di piante da foraggio e di altre colture non permanenti</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600" w:type="dxa"/>
            <w:gridSpan w:val="2"/>
            <w:tcMar>
              <w:top w:w="0" w:type="dxa"/>
              <w:left w:w="60" w:type="dxa"/>
              <w:bottom w:w="0" w:type="dxa"/>
              <w:right w:w="0" w:type="dxa"/>
            </w:tcMar>
          </w:tcPr>
          <w:p w:rsidR="008F00DC" w:rsidRDefault="008F00DC" w:rsidP="00BA7749">
            <w:pPr>
              <w:pStyle w:val="LG-ElencoConTabulazione"/>
            </w:pPr>
            <w:r>
              <w:t>01.29.00</w:t>
            </w:r>
          </w:p>
        </w:tc>
        <w:tc>
          <w:tcPr>
            <w:tcW w:w="7900" w:type="dxa"/>
            <w:gridSpan w:val="3"/>
            <w:tcMar>
              <w:top w:w="0" w:type="dxa"/>
              <w:left w:w="60" w:type="dxa"/>
              <w:bottom w:w="0" w:type="dxa"/>
              <w:right w:w="0" w:type="dxa"/>
            </w:tcMar>
          </w:tcPr>
          <w:p w:rsidR="008F00DC" w:rsidRDefault="008F00DC" w:rsidP="00BA7749">
            <w:pPr>
              <w:pStyle w:val="LG-ElencoConTabulazione"/>
            </w:pPr>
            <w:r>
              <w:t>Coltivazione di altre colture permanenti (inclusi alberi di Natale)</w:t>
            </w:r>
          </w:p>
        </w:tc>
        <w:tc>
          <w:tcPr>
            <w:tcW w:w="1" w:type="dxa"/>
          </w:tcPr>
          <w:p w:rsidR="008F00DC" w:rsidRDefault="008F00DC" w:rsidP="00BA7749">
            <w:pPr>
              <w:pStyle w:val="EMPTYCELLSTYLE"/>
            </w:pPr>
          </w:p>
        </w:tc>
      </w:tr>
      <w:tr w:rsidR="008F00DC" w:rsidTr="00BA7749">
        <w:trPr>
          <w:trHeight w:hRule="exact" w:val="1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DOC-TestoBase"/>
            </w:pPr>
            <w:r>
              <w:t>Figura e indirizzo/i di riferimento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7900" w:type="dxa"/>
            <w:gridSpan w:val="3"/>
            <w:tcMar>
              <w:top w:w="0" w:type="dxa"/>
              <w:left w:w="60" w:type="dxa"/>
              <w:bottom w:w="0" w:type="dxa"/>
              <w:right w:w="0" w:type="dxa"/>
            </w:tcMar>
          </w:tcPr>
          <w:p w:rsidR="008F00DC" w:rsidRDefault="008F00DC" w:rsidP="00BA7749">
            <w:pPr>
              <w:pStyle w:val="LG-ElencoConTabulazione"/>
            </w:pPr>
            <w:r>
              <w:t>OPERATORE AGRICOLO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7900" w:type="dxa"/>
            <w:gridSpan w:val="3"/>
            <w:tcMar>
              <w:top w:w="0" w:type="dxa"/>
              <w:left w:w="60" w:type="dxa"/>
              <w:bottom w:w="0" w:type="dxa"/>
              <w:right w:w="0" w:type="dxa"/>
            </w:tcMar>
          </w:tcPr>
          <w:p w:rsidR="008F00DC" w:rsidRDefault="008F00DC" w:rsidP="00BA7749">
            <w:pPr>
              <w:pStyle w:val="LG-ElencoConTabulazione"/>
            </w:pPr>
            <w:r>
              <w:t xml:space="preserve">Gestione di allevamenti </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7900" w:type="dxa"/>
            <w:gridSpan w:val="3"/>
            <w:tcMar>
              <w:top w:w="0" w:type="dxa"/>
              <w:left w:w="60" w:type="dxa"/>
              <w:bottom w:w="0" w:type="dxa"/>
              <w:right w:w="0" w:type="dxa"/>
            </w:tcMar>
          </w:tcPr>
          <w:p w:rsidR="008F00DC" w:rsidRDefault="008F00DC" w:rsidP="00BA7749">
            <w:pPr>
              <w:pStyle w:val="LG-ElencoConTabulazione"/>
            </w:pPr>
            <w:r>
              <w:t>Costruzione e manutenzione di aree verdi, parchi e giardini</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7900" w:type="dxa"/>
            <w:gridSpan w:val="3"/>
            <w:tcMar>
              <w:top w:w="0" w:type="dxa"/>
              <w:left w:w="60" w:type="dxa"/>
              <w:bottom w:w="0" w:type="dxa"/>
              <w:right w:w="0" w:type="dxa"/>
            </w:tcMar>
          </w:tcPr>
          <w:p w:rsidR="008F00DC" w:rsidRDefault="008F00DC" w:rsidP="00BA7749">
            <w:pPr>
              <w:pStyle w:val="LG-ElencoConTabulazione"/>
            </w:pPr>
            <w:r>
              <w:t>Gestione di aree boscate e forestali</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34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LG-Titoletto"/>
            </w:pPr>
            <w:r>
              <w:t>DESCRIZIONE SINTETICA DEL PROFILO</w:t>
            </w:r>
          </w:p>
        </w:tc>
        <w:tc>
          <w:tcPr>
            <w:tcW w:w="1" w:type="dxa"/>
          </w:tcPr>
          <w:p w:rsidR="008F00DC" w:rsidRDefault="008F00DC" w:rsidP="00BA7749">
            <w:pPr>
              <w:pStyle w:val="EMPTYCELLSTYLE"/>
            </w:pPr>
          </w:p>
        </w:tc>
      </w:tr>
      <w:tr w:rsidR="008F00DC" w:rsidTr="00BA7749">
        <w:trPr>
          <w:trHeight w:hRule="exact" w:val="14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44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BA7749">
            <w:pPr>
              <w:pStyle w:val="LG-TestoBase"/>
            </w:pPr>
            <w:r>
              <w:t>L’ADDETTO ALLE ATTIVITÀ AMBIENTALI MONTANE lavora in montagna tutto l’anno valorizzando le risorse naturali, le potenzialità dei servizi ambientali, artigianali e turistici. Opera nei settori della selvicoltura, della tutela e valorizzazione delle aree protette, del recupero di aree degradate, delle sistemazioni idraulico-forestali, della carpenteria del legno e dell’arredo urbano. Per le attività più prettamente agrarie è in grado di avviare piccole coltivazioni di fruttiferi, ortaggi, nonché allevamenti, comprese le attività legate alla gestione degli alpeggi e la trasformazione dei prodotti. Svolge operazioni di supporto alle attività sciistiche partecipando alla manutenzione di piste e impianti di risalita. Organizza escursioni e trekking in media montagna, di impegno e durata diversi, durante tutto il periodo dell’anno e in collaborazione con le Scuole di Alpinismo. Affianca il gestore dei rifugi nella cura dell’ospitalità generale, nella preparazione dei cibi, nelle proposte di escursioni-arrampicate. Per lavori in esposizione, quali le attività manutentive e preventive del territorio, opera in sicurezza con tecniche alpinistiche e sciistiche.</w:t>
            </w:r>
          </w:p>
        </w:tc>
        <w:tc>
          <w:tcPr>
            <w:tcW w:w="1" w:type="dxa"/>
          </w:tcPr>
          <w:p w:rsidR="008F00DC" w:rsidRDefault="008F00DC" w:rsidP="00BA7749">
            <w:pPr>
              <w:pStyle w:val="EMPTYCELLSTYLE"/>
            </w:pPr>
          </w:p>
        </w:tc>
      </w:tr>
      <w:tr w:rsidR="008F00DC" w:rsidTr="00BA7749">
        <w:trPr>
          <w:trHeight w:hRule="exact" w:val="32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340"/>
        </w:trPr>
        <w:tc>
          <w:tcPr>
            <w:tcW w:w="1" w:type="dxa"/>
          </w:tcPr>
          <w:p w:rsidR="008F00DC" w:rsidRDefault="008F00DC" w:rsidP="00BA7749">
            <w:pPr>
              <w:pStyle w:val="EMPTYCELLSTYLE"/>
            </w:pPr>
          </w:p>
        </w:tc>
        <w:tc>
          <w:tcPr>
            <w:tcW w:w="9700" w:type="dxa"/>
            <w:gridSpan w:val="6"/>
            <w:tcMar>
              <w:top w:w="0" w:type="dxa"/>
              <w:left w:w="60" w:type="dxa"/>
              <w:bottom w:w="0" w:type="dxa"/>
              <w:right w:w="0" w:type="dxa"/>
            </w:tcMar>
          </w:tcPr>
          <w:p w:rsidR="008F00DC" w:rsidRDefault="008F00DC" w:rsidP="000C7472">
            <w:pPr>
              <w:pStyle w:val="LG-Titoletto"/>
            </w:pPr>
            <w:r>
              <w:t xml:space="preserve">COMPETENZE PROFESSIONALI CARATTERIZZANTI IL PROFILO REGIONALE </w:t>
            </w:r>
          </w:p>
        </w:tc>
        <w:tc>
          <w:tcPr>
            <w:tcW w:w="1" w:type="dxa"/>
          </w:tcPr>
          <w:p w:rsidR="008F00DC" w:rsidRDefault="008F00DC" w:rsidP="00BA7749">
            <w:pPr>
              <w:pStyle w:val="EMPTYCELLSTYLE"/>
            </w:pPr>
          </w:p>
        </w:tc>
      </w:tr>
      <w:tr w:rsidR="008F00DC" w:rsidTr="00BA7749">
        <w:trPr>
          <w:trHeight w:hRule="exact" w:val="180"/>
        </w:trPr>
        <w:tc>
          <w:tcPr>
            <w:tcW w:w="1" w:type="dxa"/>
          </w:tcPr>
          <w:p w:rsidR="008F00DC" w:rsidRDefault="008F00DC" w:rsidP="00BA7749">
            <w:pPr>
              <w:pStyle w:val="EMPTYCELLSTYLE"/>
            </w:pPr>
          </w:p>
        </w:tc>
        <w:tc>
          <w:tcPr>
            <w:tcW w:w="200" w:type="dxa"/>
          </w:tcPr>
          <w:p w:rsidR="008F00DC" w:rsidRDefault="008F00DC" w:rsidP="00BA7749">
            <w:pPr>
              <w:pStyle w:val="EMPTYCELLSTYLE"/>
            </w:pPr>
          </w:p>
        </w:tc>
        <w:tc>
          <w:tcPr>
            <w:tcW w:w="1180" w:type="dxa"/>
          </w:tcPr>
          <w:p w:rsidR="008F00DC" w:rsidRDefault="008F00DC" w:rsidP="00BA7749">
            <w:pPr>
              <w:pStyle w:val="EMPTYCELLSTYLE"/>
            </w:pPr>
          </w:p>
        </w:tc>
        <w:tc>
          <w:tcPr>
            <w:tcW w:w="420" w:type="dxa"/>
          </w:tcPr>
          <w:p w:rsidR="008F00DC" w:rsidRDefault="008F00DC" w:rsidP="00BA7749">
            <w:pPr>
              <w:pStyle w:val="EMPTYCELLSTYLE"/>
            </w:pPr>
          </w:p>
        </w:tc>
        <w:tc>
          <w:tcPr>
            <w:tcW w:w="5540" w:type="dxa"/>
          </w:tcPr>
          <w:p w:rsidR="008F00DC" w:rsidRDefault="008F00DC" w:rsidP="00BA7749">
            <w:pPr>
              <w:pStyle w:val="EMPTYCELLSTYLE"/>
            </w:pPr>
          </w:p>
        </w:tc>
        <w:tc>
          <w:tcPr>
            <w:tcW w:w="980" w:type="dxa"/>
          </w:tcPr>
          <w:p w:rsidR="008F00DC" w:rsidRDefault="008F00DC" w:rsidP="00BA7749">
            <w:pPr>
              <w:pStyle w:val="EMPTYCELLSTYLE"/>
            </w:pPr>
          </w:p>
        </w:tc>
        <w:tc>
          <w:tcPr>
            <w:tcW w:w="1380" w:type="dxa"/>
          </w:tcPr>
          <w:p w:rsidR="008F00DC" w:rsidRDefault="008F00DC" w:rsidP="00BA7749">
            <w:pPr>
              <w:pStyle w:val="EMPTYCELLSTYLE"/>
            </w:pP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Borders>
              <w:bottom w:val="single" w:sz="1" w:space="0" w:color="000000"/>
            </w:tcBorders>
            <w:tcMar>
              <w:top w:w="40" w:type="dxa"/>
              <w:left w:w="60" w:type="dxa"/>
              <w:bottom w:w="0" w:type="dxa"/>
              <w:right w:w="0" w:type="dxa"/>
            </w:tcMar>
          </w:tcPr>
          <w:p w:rsidR="008F00DC" w:rsidRDefault="008F00DC" w:rsidP="00BA774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F00DC" w:rsidRDefault="008F00DC" w:rsidP="00BA774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F00DC" w:rsidRDefault="008F00DC" w:rsidP="00BA7749">
            <w:pPr>
              <w:pStyle w:val="DOC-TabellaIntestazioni"/>
            </w:pPr>
            <w:r>
              <w:t>EQF</w:t>
            </w:r>
          </w:p>
        </w:tc>
        <w:tc>
          <w:tcPr>
            <w:tcW w:w="1380" w:type="dxa"/>
            <w:tcBorders>
              <w:bottom w:val="single" w:sz="1" w:space="0" w:color="000000"/>
            </w:tcBorders>
            <w:tcMar>
              <w:top w:w="40" w:type="dxa"/>
              <w:left w:w="60" w:type="dxa"/>
              <w:bottom w:w="0" w:type="dxa"/>
              <w:right w:w="0" w:type="dxa"/>
            </w:tcMar>
          </w:tcPr>
          <w:p w:rsidR="008F00DC" w:rsidRDefault="008F00DC" w:rsidP="00BA7749">
            <w:pPr>
              <w:pStyle w:val="DOC-TabellaIntestazioni"/>
            </w:pPr>
            <w:r>
              <w:t>Sviluppato in modo: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QPR-AGR-01</w:t>
            </w:r>
          </w:p>
        </w:tc>
        <w:tc>
          <w:tcPr>
            <w:tcW w:w="5960" w:type="dxa"/>
            <w:gridSpan w:val="2"/>
            <w:tcMar>
              <w:top w:w="0" w:type="dxa"/>
              <w:left w:w="100" w:type="dxa"/>
              <w:bottom w:w="0" w:type="dxa"/>
              <w:right w:w="0" w:type="dxa"/>
            </w:tcMar>
          </w:tcPr>
          <w:p w:rsidR="008F00DC" w:rsidRDefault="008F00DC" w:rsidP="00D16798">
            <w:pPr>
              <w:pStyle w:val="DOC-TabellaTesto"/>
            </w:pPr>
            <w:r>
              <w:t>LAVORAZIONI DEL TERRENO</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QPR-AGR-05</w:t>
            </w:r>
          </w:p>
        </w:tc>
        <w:tc>
          <w:tcPr>
            <w:tcW w:w="5960" w:type="dxa"/>
            <w:gridSpan w:val="2"/>
            <w:tcMar>
              <w:top w:w="0" w:type="dxa"/>
              <w:left w:w="100" w:type="dxa"/>
              <w:bottom w:w="0" w:type="dxa"/>
              <w:right w:w="0" w:type="dxa"/>
            </w:tcMar>
          </w:tcPr>
          <w:p w:rsidR="008F00DC" w:rsidRDefault="008F00DC" w:rsidP="00D16798">
            <w:pPr>
              <w:pStyle w:val="DOC-TabellaTesto"/>
            </w:pPr>
            <w:r>
              <w:t>DISTRIBUZIONE DI PRODOTTI FERTILIZZANTI E FITOSANITARI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QPR-AGR-07</w:t>
            </w:r>
          </w:p>
        </w:tc>
        <w:tc>
          <w:tcPr>
            <w:tcW w:w="5960" w:type="dxa"/>
            <w:gridSpan w:val="2"/>
            <w:tcMar>
              <w:top w:w="0" w:type="dxa"/>
              <w:left w:w="100" w:type="dxa"/>
              <w:bottom w:w="0" w:type="dxa"/>
              <w:right w:w="0" w:type="dxa"/>
            </w:tcMar>
          </w:tcPr>
          <w:p w:rsidR="008F00DC" w:rsidRDefault="008F00DC" w:rsidP="00D16798">
            <w:pPr>
              <w:pStyle w:val="DOC-TabellaTesto"/>
            </w:pPr>
            <w:r>
              <w:t>CONDUZIONE DELL'IMPIANTO ARBOREO</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QPR-AGR-11</w:t>
            </w:r>
          </w:p>
        </w:tc>
        <w:tc>
          <w:tcPr>
            <w:tcW w:w="5960" w:type="dxa"/>
            <w:gridSpan w:val="2"/>
            <w:tcMar>
              <w:top w:w="0" w:type="dxa"/>
              <w:left w:w="100" w:type="dxa"/>
              <w:bottom w:w="0" w:type="dxa"/>
              <w:right w:w="0" w:type="dxa"/>
            </w:tcMar>
          </w:tcPr>
          <w:p w:rsidR="008F00DC" w:rsidRDefault="008F00DC" w:rsidP="00D16798">
            <w:pPr>
              <w:pStyle w:val="DOC-TabellaTesto"/>
            </w:pPr>
            <w:r>
              <w:t>REALIZZAZIONE E MANUTENZIONE DELLE AREE VERDI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Completo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QPR-AGR-13</w:t>
            </w:r>
          </w:p>
        </w:tc>
        <w:tc>
          <w:tcPr>
            <w:tcW w:w="5960" w:type="dxa"/>
            <w:gridSpan w:val="2"/>
            <w:tcMar>
              <w:top w:w="0" w:type="dxa"/>
              <w:left w:w="100" w:type="dxa"/>
              <w:bottom w:w="0" w:type="dxa"/>
              <w:right w:w="0" w:type="dxa"/>
            </w:tcMar>
          </w:tcPr>
          <w:p w:rsidR="008F00DC" w:rsidRDefault="008F00DC" w:rsidP="00D16798">
            <w:pPr>
              <w:pStyle w:val="DOC-TabellaTesto"/>
            </w:pPr>
            <w:r>
              <w:t>REALIZZAZIONE DI OPERE DI INGEGNERIA NATURALISTICA</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Completo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QPR-ALL-01</w:t>
            </w:r>
          </w:p>
        </w:tc>
        <w:tc>
          <w:tcPr>
            <w:tcW w:w="5960" w:type="dxa"/>
            <w:gridSpan w:val="2"/>
            <w:tcMar>
              <w:top w:w="0" w:type="dxa"/>
              <w:left w:w="100" w:type="dxa"/>
              <w:bottom w:w="0" w:type="dxa"/>
              <w:right w:w="0" w:type="dxa"/>
            </w:tcMar>
          </w:tcPr>
          <w:p w:rsidR="008F00DC" w:rsidRDefault="008F00DC" w:rsidP="00D16798">
            <w:pPr>
              <w:pStyle w:val="DOC-TabellaTesto"/>
            </w:pPr>
            <w:r>
              <w:t>CONDUZIONE DELL'ALLEVAMENTO DI ANIMALI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QPR-ALL-03</w:t>
            </w:r>
          </w:p>
        </w:tc>
        <w:tc>
          <w:tcPr>
            <w:tcW w:w="5960" w:type="dxa"/>
            <w:gridSpan w:val="2"/>
            <w:tcMar>
              <w:top w:w="0" w:type="dxa"/>
              <w:left w:w="100" w:type="dxa"/>
              <w:bottom w:w="0" w:type="dxa"/>
              <w:right w:w="0" w:type="dxa"/>
            </w:tcMar>
          </w:tcPr>
          <w:p w:rsidR="008F00DC" w:rsidRDefault="008F00DC" w:rsidP="00D16798">
            <w:pPr>
              <w:pStyle w:val="DOC-TabellaTesto"/>
            </w:pPr>
            <w:r>
              <w:t>ALLEVAMENTO DELLE API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Completo</w:t>
            </w:r>
          </w:p>
        </w:tc>
        <w:tc>
          <w:tcPr>
            <w:tcW w:w="1" w:type="dxa"/>
          </w:tcPr>
          <w:p w:rsidR="008F00DC" w:rsidRDefault="008F00DC" w:rsidP="00BA7749">
            <w:pPr>
              <w:pStyle w:val="EMPTYCELLSTYLE"/>
            </w:pPr>
          </w:p>
        </w:tc>
      </w:tr>
      <w:tr w:rsidR="008F00DC" w:rsidTr="00BA7749">
        <w:trPr>
          <w:trHeight w:hRule="exact" w:val="280"/>
        </w:trPr>
        <w:tc>
          <w:tcPr>
            <w:tcW w:w="1" w:type="dxa"/>
          </w:tcPr>
          <w:p w:rsidR="008F00DC" w:rsidRDefault="008F00DC" w:rsidP="00BA7749">
            <w:pPr>
              <w:pStyle w:val="EMPTYCELLSTYLE"/>
            </w:pPr>
          </w:p>
        </w:tc>
        <w:tc>
          <w:tcPr>
            <w:tcW w:w="1380" w:type="dxa"/>
            <w:gridSpan w:val="2"/>
            <w:tcMar>
              <w:top w:w="0" w:type="dxa"/>
              <w:left w:w="100" w:type="dxa"/>
              <w:bottom w:w="0" w:type="dxa"/>
              <w:right w:w="0" w:type="dxa"/>
            </w:tcMar>
          </w:tcPr>
          <w:p w:rsidR="008F00DC" w:rsidRDefault="008F00DC" w:rsidP="00BA7749">
            <w:pPr>
              <w:pStyle w:val="DOC-TabellaGrassetto"/>
            </w:pPr>
            <w:r>
              <w:t>QPR-ALL-04</w:t>
            </w:r>
          </w:p>
        </w:tc>
        <w:tc>
          <w:tcPr>
            <w:tcW w:w="5960" w:type="dxa"/>
            <w:gridSpan w:val="2"/>
            <w:tcMar>
              <w:top w:w="0" w:type="dxa"/>
              <w:left w:w="100" w:type="dxa"/>
              <w:bottom w:w="0" w:type="dxa"/>
              <w:right w:w="0" w:type="dxa"/>
            </w:tcMar>
          </w:tcPr>
          <w:p w:rsidR="008F00DC" w:rsidRDefault="008F00DC" w:rsidP="00D16798">
            <w:pPr>
              <w:pStyle w:val="DOC-TabellaTesto"/>
            </w:pPr>
            <w:r>
              <w:t>LAVORAZIONE DI PRODOTTI APISTICI</w:t>
            </w:r>
          </w:p>
        </w:tc>
        <w:tc>
          <w:tcPr>
            <w:tcW w:w="980" w:type="dxa"/>
            <w:tcMar>
              <w:top w:w="0" w:type="dxa"/>
              <w:left w:w="60" w:type="dxa"/>
              <w:bottom w:w="0" w:type="dxa"/>
              <w:right w:w="0" w:type="dxa"/>
            </w:tcMar>
          </w:tcPr>
          <w:p w:rsidR="008F00DC" w:rsidRDefault="008F00DC" w:rsidP="00BA7749">
            <w:pPr>
              <w:pStyle w:val="DOC-TabellaTestoCx"/>
            </w:pPr>
            <w:r>
              <w:t>3</w:t>
            </w:r>
          </w:p>
        </w:tc>
        <w:tc>
          <w:tcPr>
            <w:tcW w:w="1380" w:type="dxa"/>
            <w:tcMar>
              <w:top w:w="0" w:type="dxa"/>
              <w:left w:w="60" w:type="dxa"/>
              <w:bottom w:w="0" w:type="dxa"/>
              <w:right w:w="0" w:type="dxa"/>
            </w:tcMar>
          </w:tcPr>
          <w:p w:rsidR="008F00DC" w:rsidRDefault="008F00DC" w:rsidP="00BA7749">
            <w:pPr>
              <w:pStyle w:val="DOC-TabellaTestoCx"/>
            </w:pPr>
            <w:r>
              <w:t>Parziale</w:t>
            </w:r>
          </w:p>
        </w:tc>
        <w:tc>
          <w:tcPr>
            <w:tcW w:w="1" w:type="dxa"/>
          </w:tcPr>
          <w:p w:rsidR="008F00DC" w:rsidRDefault="008F00DC" w:rsidP="00BA7749">
            <w:pPr>
              <w:pStyle w:val="EMPTYCELLSTYLE"/>
            </w:pPr>
          </w:p>
        </w:tc>
      </w:tr>
      <w:tr w:rsidR="008F00DC" w:rsidTr="00BA7749">
        <w:trPr>
          <w:trHeight w:hRule="exact" w:val="20"/>
        </w:trPr>
        <w:tc>
          <w:tcPr>
            <w:tcW w:w="1" w:type="dxa"/>
          </w:tcPr>
          <w:p w:rsidR="008F00DC" w:rsidRDefault="008F00DC" w:rsidP="00BA774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F00DC" w:rsidRDefault="008F00DC" w:rsidP="00BA7749">
            <w:pPr>
              <w:pStyle w:val="EMPTYCELLSTYLE"/>
            </w:pPr>
          </w:p>
        </w:tc>
        <w:tc>
          <w:tcPr>
            <w:tcW w:w="1" w:type="dxa"/>
          </w:tcPr>
          <w:p w:rsidR="008F00DC" w:rsidRDefault="008F00DC" w:rsidP="00BA7749">
            <w:pPr>
              <w:pStyle w:val="EMPTYCELLSTYLE"/>
            </w:pPr>
          </w:p>
        </w:tc>
      </w:tr>
    </w:tbl>
    <w:p w:rsidR="008F00DC" w:rsidRDefault="008F00DC" w:rsidP="008F00DC"/>
    <w:p w:rsidR="00906CEA" w:rsidRPr="00493351" w:rsidRDefault="00906CEA" w:rsidP="00D86CE7">
      <w:pPr>
        <w:pStyle w:val="DOC-TestoBase"/>
      </w:pPr>
      <w:r w:rsidRPr="00493351">
        <w:br w:type="page"/>
      </w:r>
    </w:p>
    <w:p w:rsidR="00906CEA" w:rsidRPr="00493351" w:rsidRDefault="00906CEA" w:rsidP="007D3F68">
      <w:pPr>
        <w:pStyle w:val="LG-Titoletto"/>
      </w:pPr>
      <w:r w:rsidRPr="00493351">
        <w:t>Descrizione delle competenze professionali caratterizzanti il profilo regionale</w:t>
      </w:r>
    </w:p>
    <w:p w:rsidR="00414ABD" w:rsidRDefault="00414ABD" w:rsidP="00D86CE7">
      <w:pPr>
        <w:pStyle w:val="DOC-TestoBase"/>
      </w:pPr>
    </w:p>
    <w:p w:rsidR="00810111" w:rsidRDefault="00810111" w:rsidP="0081011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LAVORAZIONI DEL TERRENO</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QPR-AGR-01</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Caratteristiche chimiche, fisiche e biologiche del terreno agrario e dei terricci</w:t>
            </w:r>
          </w:p>
          <w:p w:rsidR="00810111" w:rsidRDefault="00810111" w:rsidP="00810111">
            <w:pPr>
              <w:pStyle w:val="QPR-ConoscenzeAbilit"/>
              <w:suppressAutoHyphens w:val="0"/>
              <w:ind w:left="283" w:hanging="198"/>
            </w:pPr>
            <w:r>
              <w:rPr>
                <w:noProof/>
              </w:rPr>
              <w:t>Le trasformazioni chimiche e biologiche del terreno</w:t>
            </w:r>
          </w:p>
          <w:p w:rsidR="00810111" w:rsidRDefault="00810111" w:rsidP="00810111">
            <w:pPr>
              <w:pStyle w:val="QPR-ConoscenzeAbilit"/>
              <w:suppressAutoHyphens w:val="0"/>
              <w:ind w:left="283" w:hanging="198"/>
            </w:pPr>
            <w:r>
              <w:rPr>
                <w:noProof/>
              </w:rPr>
              <w:t>Tecniche di raccolta dei campioni per le analisi</w:t>
            </w:r>
          </w:p>
          <w:p w:rsidR="00810111" w:rsidRDefault="00810111" w:rsidP="00810111">
            <w:pPr>
              <w:pStyle w:val="QPR-ConoscenzeAbilit"/>
              <w:suppressAutoHyphens w:val="0"/>
              <w:ind w:left="283" w:hanging="198"/>
            </w:pPr>
            <w:r>
              <w:rPr>
                <w:noProof/>
              </w:rPr>
              <w:t>La fertilità e tecniche di conservazione</w:t>
            </w:r>
          </w:p>
          <w:p w:rsidR="00810111" w:rsidRDefault="00810111" w:rsidP="00810111">
            <w:pPr>
              <w:pStyle w:val="QPR-ConoscenzeAbilit"/>
              <w:suppressAutoHyphens w:val="0"/>
              <w:ind w:left="283" w:hanging="198"/>
            </w:pPr>
            <w:r>
              <w:rPr>
                <w:noProof/>
              </w:rPr>
              <w:t>Elementi di agricoltura conservativa</w:t>
            </w:r>
          </w:p>
          <w:p w:rsidR="00810111" w:rsidRDefault="00810111" w:rsidP="00810111">
            <w:pPr>
              <w:pStyle w:val="QPR-ConoscenzeAbilit"/>
              <w:suppressAutoHyphens w:val="0"/>
              <w:ind w:left="283" w:hanging="198"/>
            </w:pPr>
            <w:r>
              <w:rPr>
                <w:noProof/>
              </w:rPr>
              <w:t>Principi di meccanizzazione agricola: caratteristiche della trattrice e suo funzionamento</w:t>
            </w:r>
          </w:p>
          <w:p w:rsidR="00810111" w:rsidRDefault="00810111" w:rsidP="00810111">
            <w:pPr>
              <w:pStyle w:val="QPR-ConoscenzeAbilit"/>
              <w:suppressAutoHyphens w:val="0"/>
              <w:ind w:left="283" w:hanging="198"/>
            </w:pPr>
            <w:r>
              <w:rPr>
                <w:noProof/>
              </w:rPr>
              <w:t>Caratteristiche tecniche e manutenzione di aratro, erpice, sarchiatore, fresa, motocoltivatori</w:t>
            </w:r>
          </w:p>
          <w:p w:rsidR="00810111" w:rsidRDefault="00810111" w:rsidP="00810111">
            <w:pPr>
              <w:pStyle w:val="QPR-ConoscenzeAbilit"/>
              <w:suppressAutoHyphens w:val="0"/>
              <w:ind w:left="283" w:hanging="198"/>
            </w:pPr>
            <w:r>
              <w:rPr>
                <w:noProof/>
              </w:rPr>
              <w:t>Tipologie delle sistemazioni del terreno</w:t>
            </w:r>
          </w:p>
          <w:p w:rsidR="00810111" w:rsidRDefault="00810111" w:rsidP="00810111">
            <w:pPr>
              <w:pStyle w:val="QPR-ConoscenzeAbilit"/>
              <w:suppressAutoHyphens w:val="0"/>
              <w:ind w:left="283" w:hanging="198"/>
            </w:pPr>
            <w:r>
              <w:rPr>
                <w:noProof/>
              </w:rPr>
              <w:t>Modalità di preparazione del terreno nelle diverse situazioni pedologiche</w:t>
            </w:r>
          </w:p>
          <w:p w:rsidR="00810111" w:rsidRDefault="00810111" w:rsidP="00810111">
            <w:pPr>
              <w:pStyle w:val="QPR-ConoscenzeAbilit"/>
              <w:suppressAutoHyphens w:val="0"/>
              <w:ind w:left="283" w:hanging="198"/>
            </w:pPr>
            <w:r>
              <w:rPr>
                <w:noProof/>
              </w:rPr>
              <w:t>Caratteristiche e modalità operative delle lavorazioni complementari del terreno</w:t>
            </w:r>
          </w:p>
          <w:p w:rsidR="00810111" w:rsidRDefault="00810111" w:rsidP="00810111">
            <w:pPr>
              <w:pStyle w:val="QPR-ConoscenzeAbilit"/>
              <w:suppressAutoHyphens w:val="0"/>
              <w:ind w:left="283" w:hanging="198"/>
            </w:pPr>
            <w:r>
              <w:rPr>
                <w:noProof/>
              </w:rPr>
              <w:t>Elementi che concorrono a definire il ciclo di vita di una macchina/attrezzatura</w:t>
            </w:r>
          </w:p>
          <w:p w:rsidR="00810111" w:rsidRDefault="00810111" w:rsidP="00810111">
            <w:pPr>
              <w:pStyle w:val="QPR-ConoscenzeAbilit"/>
              <w:suppressAutoHyphens w:val="0"/>
              <w:ind w:left="283" w:hanging="198"/>
            </w:pPr>
            <w:r>
              <w:rPr>
                <w:noProof/>
              </w:rPr>
              <w:t>Le schede tecniche per l’utilizzo di attrezzature e macchine</w:t>
            </w:r>
          </w:p>
          <w:p w:rsidR="00810111" w:rsidRDefault="00810111" w:rsidP="00810111">
            <w:pPr>
              <w:pStyle w:val="QPR-ConoscenzeAbilit"/>
              <w:suppressAutoHyphens w:val="0"/>
              <w:ind w:left="283" w:hanging="198"/>
            </w:pPr>
            <w:r>
              <w:rPr>
                <w:noProof/>
              </w:rPr>
              <w:t>Modalità di utilizzo in sicurezza di attrezzature e macchine</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Riconoscere le condizioni del terreno idonee per le lavorazioni</w:t>
            </w:r>
          </w:p>
          <w:p w:rsidR="00810111" w:rsidRDefault="00810111" w:rsidP="0081011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810111" w:rsidRDefault="00810111" w:rsidP="00810111">
            <w:pPr>
              <w:pStyle w:val="QPR-ConoscenzeAbilit"/>
              <w:suppressAutoHyphens w:val="0"/>
              <w:ind w:left="283" w:hanging="198"/>
            </w:pPr>
            <w:r>
              <w:rPr>
                <w:noProof/>
              </w:rPr>
              <w:t>Interpretare correttamente le indicazioni riportate sulle schede tecniche e istruzioni di macchine e attrezzature</w:t>
            </w:r>
          </w:p>
          <w:p w:rsidR="00810111" w:rsidRDefault="00810111" w:rsidP="00810111">
            <w:pPr>
              <w:pStyle w:val="QPR-ConoscenzeAbilit"/>
              <w:suppressAutoHyphens w:val="0"/>
              <w:ind w:left="283" w:hanging="198"/>
            </w:pPr>
            <w:r>
              <w:rPr>
                <w:noProof/>
              </w:rPr>
              <w:t>Predisporre il trattore ed effettuare l'aggancio degli attrezzi portati (attacco a tre punte) o trainati</w:t>
            </w:r>
          </w:p>
          <w:p w:rsidR="00810111" w:rsidRDefault="00810111" w:rsidP="00810111">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810111" w:rsidRDefault="00810111" w:rsidP="00810111">
            <w:pPr>
              <w:pStyle w:val="QPR-ConoscenzeAbilit"/>
              <w:suppressAutoHyphens w:val="0"/>
              <w:ind w:left="283" w:hanging="198"/>
            </w:pPr>
            <w:r>
              <w:rPr>
                <w:noProof/>
              </w:rPr>
              <w:t>Determinare i tempi necessari per le diverse tipologie di lavorazione</w:t>
            </w:r>
          </w:p>
          <w:p w:rsidR="00810111" w:rsidRDefault="00810111" w:rsidP="00810111">
            <w:pPr>
              <w:pStyle w:val="QPR-ConoscenzeAbilit"/>
              <w:suppressAutoHyphens w:val="0"/>
              <w:ind w:left="283" w:hanging="198"/>
            </w:pPr>
            <w:r>
              <w:rPr>
                <w:noProof/>
              </w:rPr>
              <w:t>Eseguire la lavorazione di preparazione monitorandone costantemente l'esito</w:t>
            </w:r>
          </w:p>
          <w:p w:rsidR="00810111" w:rsidRDefault="00810111" w:rsidP="00810111">
            <w:pPr>
              <w:pStyle w:val="QPR-ConoscenzeAbilit"/>
              <w:suppressAutoHyphens w:val="0"/>
              <w:ind w:left="283" w:hanging="198"/>
            </w:pPr>
            <w:r>
              <w:rPr>
                <w:noProof/>
              </w:rPr>
              <w:t>Effettuare le lavorazioni complementari con colture in atto (es. sarchiatura e rincalzatura)</w:t>
            </w:r>
          </w:p>
          <w:p w:rsidR="00810111" w:rsidRDefault="00810111" w:rsidP="00810111">
            <w:pPr>
              <w:pStyle w:val="QPR-ConoscenzeAbilit"/>
              <w:suppressAutoHyphens w:val="0"/>
              <w:ind w:left="283" w:hanging="198"/>
            </w:pPr>
            <w:r>
              <w:rPr>
                <w:noProof/>
              </w:rPr>
              <w:t>Eseguire la pulizia e l'eventuale lubrificazione degli attrezzi utilizzati</w:t>
            </w:r>
          </w:p>
          <w:p w:rsidR="00810111" w:rsidRDefault="00810111" w:rsidP="00810111">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DISTRIBUZIONE DI PRODOTTI FERTILIZZANTI E FITOSANITARI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QPR-AGR-05</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base alle condizioni delle piante e degli obiettivi, effettuare interventi fertilizzanti, diserbanti e antiparassitari sulle coltivazioni e/o sul terreno, nel rispetto delle norme ambientali e di eventuali disciplinari produttivi.</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Caratteristiche degli elementi nutritivi</w:t>
            </w:r>
          </w:p>
          <w:p w:rsidR="00810111" w:rsidRDefault="00810111" w:rsidP="00810111">
            <w:pPr>
              <w:pStyle w:val="QPR-ConoscenzeAbilit"/>
              <w:suppressAutoHyphens w:val="0"/>
              <w:ind w:left="283" w:hanging="198"/>
            </w:pPr>
            <w:r>
              <w:rPr>
                <w:noProof/>
              </w:rPr>
              <w:t>Tecniche di calcolo dei fabbisogni nutrizionali delle piante</w:t>
            </w:r>
          </w:p>
          <w:p w:rsidR="00810111" w:rsidRDefault="00810111" w:rsidP="00810111">
            <w:pPr>
              <w:pStyle w:val="QPR-ConoscenzeAbilit"/>
              <w:suppressAutoHyphens w:val="0"/>
              <w:ind w:left="283" w:hanging="198"/>
            </w:pPr>
            <w:r>
              <w:rPr>
                <w:noProof/>
              </w:rPr>
              <w:t>Caratteristiche e formulazioni commerciali di fertilizzanti, correttivi e ammendanti</w:t>
            </w:r>
          </w:p>
          <w:p w:rsidR="00810111" w:rsidRDefault="00810111" w:rsidP="00810111">
            <w:pPr>
              <w:pStyle w:val="QPR-ConoscenzeAbilit"/>
              <w:suppressAutoHyphens w:val="0"/>
              <w:ind w:left="283" w:hanging="198"/>
            </w:pPr>
            <w:r>
              <w:rPr>
                <w:noProof/>
              </w:rPr>
              <w:t>Caratteristiche di insetti, funghi, batteri e virus che attaccano le piante</w:t>
            </w:r>
          </w:p>
          <w:p w:rsidR="00810111" w:rsidRDefault="00810111" w:rsidP="00810111">
            <w:pPr>
              <w:pStyle w:val="QPR-ConoscenzeAbilit"/>
              <w:suppressAutoHyphens w:val="0"/>
              <w:ind w:left="283" w:hanging="198"/>
            </w:pPr>
            <w:r>
              <w:rPr>
                <w:noProof/>
              </w:rPr>
              <w:t>Tecniche di monitoraggio e controllo della presenza di parassiti e/o infestanti</w:t>
            </w:r>
          </w:p>
          <w:p w:rsidR="00810111" w:rsidRDefault="00810111" w:rsidP="00810111">
            <w:pPr>
              <w:pStyle w:val="QPR-ConoscenzeAbilit"/>
              <w:suppressAutoHyphens w:val="0"/>
              <w:ind w:left="283" w:hanging="198"/>
            </w:pPr>
            <w:r>
              <w:rPr>
                <w:noProof/>
              </w:rPr>
              <w:t>Criteri di utilizzo, tossicità e formulazioni commerciali dei prodotti antiparassitari utilizzati in agricoltura</w:t>
            </w:r>
          </w:p>
          <w:p w:rsidR="00810111" w:rsidRDefault="00810111" w:rsidP="00810111">
            <w:pPr>
              <w:pStyle w:val="QPR-ConoscenzeAbilit"/>
              <w:suppressAutoHyphens w:val="0"/>
              <w:ind w:left="283" w:hanging="198"/>
            </w:pPr>
            <w:r>
              <w:rPr>
                <w:noProof/>
              </w:rPr>
              <w:t>Tecniche di lotta antiparassitaria: convenzionale, integrata, biologica</w:t>
            </w:r>
          </w:p>
          <w:p w:rsidR="00810111" w:rsidRDefault="00810111" w:rsidP="00810111">
            <w:pPr>
              <w:pStyle w:val="QPR-ConoscenzeAbilit"/>
              <w:suppressAutoHyphens w:val="0"/>
              <w:ind w:left="283" w:hanging="198"/>
            </w:pPr>
            <w:r>
              <w:rPr>
                <w:noProof/>
              </w:rPr>
              <w:t>Elementi di botanica delle piante infestanti</w:t>
            </w:r>
          </w:p>
          <w:p w:rsidR="00810111" w:rsidRDefault="00810111" w:rsidP="00810111">
            <w:pPr>
              <w:pStyle w:val="QPR-ConoscenzeAbilit"/>
              <w:suppressAutoHyphens w:val="0"/>
              <w:ind w:left="283" w:hanging="198"/>
            </w:pPr>
            <w:r>
              <w:rPr>
                <w:noProof/>
              </w:rPr>
              <w:t>Caratteristiche dei prodotti diserbanti e tecniche di diserbo</w:t>
            </w:r>
          </w:p>
          <w:p w:rsidR="00810111" w:rsidRDefault="00810111" w:rsidP="00810111">
            <w:pPr>
              <w:pStyle w:val="QPR-ConoscenzeAbilit"/>
              <w:suppressAutoHyphens w:val="0"/>
              <w:ind w:left="283" w:hanging="198"/>
            </w:pPr>
            <w:r>
              <w:rPr>
                <w:noProof/>
              </w:rPr>
              <w:t>Caratteristiche e utilizzo degli impianti di fertirrigazione</w:t>
            </w:r>
          </w:p>
          <w:p w:rsidR="00810111" w:rsidRDefault="00810111" w:rsidP="00810111">
            <w:pPr>
              <w:pStyle w:val="QPR-ConoscenzeAbilit"/>
              <w:suppressAutoHyphens w:val="0"/>
              <w:ind w:left="283" w:hanging="198"/>
            </w:pPr>
            <w:r>
              <w:rPr>
                <w:noProof/>
              </w:rPr>
              <w:t>Lettura e interpretazione delle schede tecniche dei prodotti</w:t>
            </w:r>
          </w:p>
          <w:p w:rsidR="00810111" w:rsidRDefault="00810111" w:rsidP="00810111">
            <w:pPr>
              <w:pStyle w:val="QPR-ConoscenzeAbilit"/>
              <w:suppressAutoHyphens w:val="0"/>
              <w:ind w:left="283" w:hanging="198"/>
            </w:pPr>
            <w:r>
              <w:rPr>
                <w:noProof/>
              </w:rPr>
              <w:t>Cenni sulle caratteristiche e utilizzo di prodotti biologici</w:t>
            </w:r>
          </w:p>
          <w:p w:rsidR="00810111" w:rsidRDefault="00810111" w:rsidP="00810111">
            <w:pPr>
              <w:pStyle w:val="QPR-ConoscenzeAbilit"/>
              <w:suppressAutoHyphens w:val="0"/>
              <w:ind w:left="283" w:hanging="198"/>
            </w:pPr>
            <w:r>
              <w:rPr>
                <w:noProof/>
              </w:rPr>
              <w:t>Modalità di utilizzo in sicurezza di attrezzature e macchine</w:t>
            </w:r>
          </w:p>
          <w:p w:rsidR="00810111" w:rsidRDefault="00810111" w:rsidP="00810111">
            <w:pPr>
              <w:pStyle w:val="QPR-ConoscenzeAbilit"/>
              <w:suppressAutoHyphens w:val="0"/>
              <w:ind w:left="283" w:hanging="198"/>
            </w:pPr>
            <w:r>
              <w:rPr>
                <w:noProof/>
              </w:rPr>
              <w:t>Normativa vigente relativa all’utilizzo di fertilizzanti e fitofarmaci e alla tutela dell’ambiente e delle acque</w:t>
            </w:r>
          </w:p>
          <w:p w:rsidR="00810111" w:rsidRDefault="00810111" w:rsidP="00810111">
            <w:pPr>
              <w:pStyle w:val="QPR-ConoscenzeAbilit"/>
              <w:suppressAutoHyphens w:val="0"/>
              <w:ind w:left="283" w:hanging="198"/>
            </w:pPr>
            <w:r>
              <w:rPr>
                <w:noProof/>
              </w:rPr>
              <w:t>Modalità di stoccaggio e conservazione dei fertilizzanti</w:t>
            </w:r>
          </w:p>
          <w:p w:rsidR="00810111" w:rsidRDefault="00810111" w:rsidP="00810111">
            <w:pPr>
              <w:pStyle w:val="QPR-ConoscenzeAbilit"/>
              <w:suppressAutoHyphens w:val="0"/>
              <w:ind w:left="283" w:hanging="198"/>
            </w:pPr>
            <w:r>
              <w:rPr>
                <w:noProof/>
              </w:rPr>
              <w:t>Norme e procedure per lo stoccaggio e la conservazione dei prodotti fitosanitari e diserbanti</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Effettuare interventi di monitoraggio fitosanitario sulle colture</w:t>
            </w:r>
          </w:p>
          <w:p w:rsidR="00810111" w:rsidRDefault="00810111" w:rsidP="00810111">
            <w:pPr>
              <w:pStyle w:val="QPR-ConoscenzeAbilit"/>
              <w:suppressAutoHyphens w:val="0"/>
              <w:ind w:left="283" w:hanging="198"/>
            </w:pPr>
            <w:r>
              <w:rPr>
                <w:noProof/>
              </w:rPr>
              <w:t>Effettuare controlli sulla presenza e tipologia di erbe infestanti</w:t>
            </w:r>
          </w:p>
          <w:p w:rsidR="00810111" w:rsidRDefault="00810111" w:rsidP="00810111">
            <w:pPr>
              <w:pStyle w:val="QPR-ConoscenzeAbilit"/>
              <w:suppressAutoHyphens w:val="0"/>
              <w:ind w:left="283" w:hanging="198"/>
            </w:pPr>
            <w:r>
              <w:rPr>
                <w:noProof/>
              </w:rPr>
              <w:t>Rilevare la presenza di carenze/eccessi nutrizionali o disfunzioni fisiologiche</w:t>
            </w:r>
          </w:p>
          <w:p w:rsidR="00810111" w:rsidRDefault="00810111" w:rsidP="00810111">
            <w:pPr>
              <w:pStyle w:val="QPR-ConoscenzeAbilit"/>
              <w:suppressAutoHyphens w:val="0"/>
              <w:ind w:left="283" w:hanging="198"/>
            </w:pPr>
            <w:r>
              <w:rPr>
                <w:noProof/>
              </w:rPr>
              <w:t>Individuare i fertilizzanti più adatti per le singole specie coltivate</w:t>
            </w:r>
          </w:p>
          <w:p w:rsidR="00810111" w:rsidRDefault="00810111" w:rsidP="00810111">
            <w:pPr>
              <w:pStyle w:val="QPR-ConoscenzeAbilit"/>
              <w:suppressAutoHyphens w:val="0"/>
              <w:ind w:left="283" w:hanging="198"/>
            </w:pPr>
            <w:r>
              <w:rPr>
                <w:noProof/>
              </w:rPr>
              <w:t>Determinare i tempi necessari per le diverse tipologie di lavorazione</w:t>
            </w:r>
          </w:p>
          <w:p w:rsidR="00810111" w:rsidRDefault="00810111" w:rsidP="0081011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810111" w:rsidRDefault="00810111" w:rsidP="00810111">
            <w:pPr>
              <w:pStyle w:val="QPR-ConoscenzeAbilit"/>
              <w:suppressAutoHyphens w:val="0"/>
              <w:ind w:left="283" w:hanging="198"/>
            </w:pPr>
            <w:r>
              <w:rPr>
                <w:noProof/>
              </w:rPr>
              <w:t>Eseguire la fertilizzazione (utilizzando anche macchine specifiche)</w:t>
            </w:r>
          </w:p>
          <w:p w:rsidR="00810111" w:rsidRDefault="00810111" w:rsidP="00810111">
            <w:pPr>
              <w:pStyle w:val="QPR-ConoscenzeAbilit"/>
              <w:suppressAutoHyphens w:val="0"/>
              <w:ind w:left="283" w:hanging="198"/>
            </w:pPr>
            <w:r>
              <w:rPr>
                <w:noProof/>
              </w:rPr>
              <w:t>Scegliere i prodotti antiparassitari e diserbanti più idonei per specifiche necessità di intervento</w:t>
            </w:r>
          </w:p>
          <w:p w:rsidR="00810111" w:rsidRDefault="00810111" w:rsidP="00810111">
            <w:pPr>
              <w:pStyle w:val="QPR-ConoscenzeAbilit"/>
              <w:suppressAutoHyphens w:val="0"/>
              <w:ind w:left="283" w:hanging="198"/>
            </w:pPr>
            <w:r>
              <w:rPr>
                <w:noProof/>
              </w:rPr>
              <w:t>Applicare le procedure per la conservazione e lo stoccaggio dei fertilizzanti e dei presìdi sanitari</w:t>
            </w:r>
          </w:p>
          <w:p w:rsidR="00810111" w:rsidRDefault="00810111" w:rsidP="00810111">
            <w:pPr>
              <w:pStyle w:val="QPR-ConoscenzeAbilit"/>
              <w:suppressAutoHyphens w:val="0"/>
              <w:ind w:left="283" w:hanging="198"/>
            </w:pPr>
            <w:r>
              <w:rPr>
                <w:noProof/>
              </w:rPr>
              <w:t>Preparare la soluzione antiparassitaria e/o diserbante rispettando le indicazioni descritte sulle confezioni e le norme sulla sicurezza</w:t>
            </w:r>
          </w:p>
          <w:p w:rsidR="00810111" w:rsidRDefault="00810111" w:rsidP="00810111">
            <w:pPr>
              <w:pStyle w:val="QPR-ConoscenzeAbilit"/>
              <w:suppressAutoHyphens w:val="0"/>
              <w:ind w:left="283" w:hanging="198"/>
            </w:pPr>
            <w:r>
              <w:rPr>
                <w:noProof/>
              </w:rPr>
              <w:t>Adottare le adeguate modalità di smaltimento delle confezioni esaurite di antiparassitari e diserbanti</w:t>
            </w:r>
          </w:p>
          <w:p w:rsidR="00810111" w:rsidRDefault="00810111" w:rsidP="00810111">
            <w:pPr>
              <w:pStyle w:val="QPR-ConoscenzeAbilit"/>
              <w:suppressAutoHyphens w:val="0"/>
              <w:ind w:left="283" w:hanging="198"/>
            </w:pPr>
            <w:r>
              <w:rPr>
                <w:noProof/>
              </w:rPr>
              <w:t>Operare nel rispetto delle prescrizioni relative alla tutela dell’ambiente</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CONDUZIONE DELL'IMPIANTO ARBOREO</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QPR-AGR-07</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base alla tipologia delle piante e del sito di collocazione, effettuare l’impianto, la conduzione/manutenzione e l’abbattimento finale, provvedendo all’eventuale prima lavorazione del tronco, all’esbosco e alla pulizia delle aree di lavoro.</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Caratteristiche botaniche delle essenze legnose</w:t>
            </w:r>
          </w:p>
          <w:p w:rsidR="00810111" w:rsidRDefault="00810111" w:rsidP="00810111">
            <w:pPr>
              <w:pStyle w:val="QPR-ConoscenzeAbilit"/>
              <w:suppressAutoHyphens w:val="0"/>
              <w:ind w:left="283" w:hanging="198"/>
            </w:pPr>
            <w:r>
              <w:rPr>
                <w:noProof/>
              </w:rPr>
              <w:t>Tipologie di rami, tipologie di tagli, protezione dei tagli, cicatrizzazione</w:t>
            </w:r>
          </w:p>
          <w:p w:rsidR="00810111" w:rsidRDefault="00810111" w:rsidP="00810111">
            <w:pPr>
              <w:pStyle w:val="QPR-ConoscenzeAbilit"/>
              <w:suppressAutoHyphens w:val="0"/>
              <w:ind w:left="283" w:hanging="198"/>
            </w:pPr>
            <w:r>
              <w:rPr>
                <w:noProof/>
              </w:rPr>
              <w:t>Caratteristiche commerciali dei diversi tipi di legname</w:t>
            </w:r>
          </w:p>
          <w:p w:rsidR="00810111" w:rsidRDefault="00810111" w:rsidP="00810111">
            <w:pPr>
              <w:pStyle w:val="QPR-ConoscenzeAbilit"/>
              <w:suppressAutoHyphens w:val="0"/>
              <w:ind w:left="283" w:hanging="198"/>
            </w:pPr>
            <w:r>
              <w:rPr>
                <w:noProof/>
              </w:rPr>
              <w:t>Caratteristiche delle macchine e dell'attrezzatura operativa e relativa manutenzione ordinaria</w:t>
            </w:r>
          </w:p>
          <w:p w:rsidR="00810111" w:rsidRDefault="00810111" w:rsidP="00810111">
            <w:pPr>
              <w:pStyle w:val="QPR-ConoscenzeAbilit"/>
              <w:suppressAutoHyphens w:val="0"/>
              <w:ind w:left="283" w:hanging="198"/>
            </w:pPr>
            <w:r>
              <w:rPr>
                <w:noProof/>
              </w:rPr>
              <w:t>Organizzazione del cantiere di lavoro</w:t>
            </w:r>
          </w:p>
          <w:p w:rsidR="00810111" w:rsidRDefault="00810111" w:rsidP="00810111">
            <w:pPr>
              <w:pStyle w:val="QPR-ConoscenzeAbilit"/>
              <w:suppressAutoHyphens w:val="0"/>
              <w:ind w:left="283" w:hanging="198"/>
            </w:pPr>
            <w:r>
              <w:rPr>
                <w:noProof/>
              </w:rPr>
              <w:t>Caratteristiche della motosega, modalità d'uso, affilatura della catena e manutenzione</w:t>
            </w:r>
          </w:p>
          <w:p w:rsidR="00810111" w:rsidRDefault="00810111" w:rsidP="00810111">
            <w:pPr>
              <w:pStyle w:val="QPR-ConoscenzeAbilit"/>
              <w:suppressAutoHyphens w:val="0"/>
              <w:ind w:left="283" w:hanging="198"/>
            </w:pPr>
            <w:r>
              <w:rPr>
                <w:noProof/>
              </w:rPr>
              <w:t>Caratteristiche dei diversi sesti d’impianto: quadrato, rettangolo, quinconce ecc.</w:t>
            </w:r>
          </w:p>
          <w:p w:rsidR="00810111" w:rsidRDefault="00810111" w:rsidP="00810111">
            <w:pPr>
              <w:pStyle w:val="QPR-ConoscenzeAbilit"/>
              <w:suppressAutoHyphens w:val="0"/>
              <w:ind w:left="283" w:hanging="198"/>
            </w:pPr>
            <w:r>
              <w:rPr>
                <w:noProof/>
              </w:rPr>
              <w:t>Tecniche e modalità di impianto degli astoni</w:t>
            </w:r>
          </w:p>
          <w:p w:rsidR="00810111" w:rsidRDefault="00810111" w:rsidP="00810111">
            <w:pPr>
              <w:pStyle w:val="QPR-ConoscenzeAbilit"/>
              <w:suppressAutoHyphens w:val="0"/>
              <w:ind w:left="283" w:hanging="198"/>
            </w:pPr>
            <w:r>
              <w:rPr>
                <w:noProof/>
              </w:rPr>
              <w:t>Modalità di intervento per la cura e la manutenzione dell’impianto arboreo da legno</w:t>
            </w:r>
          </w:p>
          <w:p w:rsidR="00810111" w:rsidRDefault="00810111" w:rsidP="00810111">
            <w:pPr>
              <w:pStyle w:val="QPR-ConoscenzeAbilit"/>
              <w:suppressAutoHyphens w:val="0"/>
              <w:ind w:left="283" w:hanging="198"/>
            </w:pPr>
            <w:r>
              <w:rPr>
                <w:noProof/>
              </w:rPr>
              <w:t>Tecniche di scortecciatura, sramatura e depezzatura</w:t>
            </w:r>
          </w:p>
          <w:p w:rsidR="00810111" w:rsidRDefault="00810111" w:rsidP="00810111">
            <w:pPr>
              <w:pStyle w:val="QPR-ConoscenzeAbilit"/>
              <w:suppressAutoHyphens w:val="0"/>
              <w:ind w:left="283" w:hanging="198"/>
            </w:pPr>
            <w:r>
              <w:rPr>
                <w:noProof/>
              </w:rPr>
              <w:t>Tecniche di esbosco, concentramento e carico</w:t>
            </w:r>
          </w:p>
          <w:p w:rsidR="00810111" w:rsidRDefault="00810111" w:rsidP="00810111">
            <w:pPr>
              <w:pStyle w:val="QPR-ConoscenzeAbilit"/>
              <w:suppressAutoHyphens w:val="0"/>
              <w:ind w:left="283" w:hanging="198"/>
            </w:pPr>
            <w:r>
              <w:rPr>
                <w:noProof/>
              </w:rPr>
              <w:t>Vincoli normativi per l’utilizzo della motosega</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Definire il sesto d’impianto per piante arboree ed effettuare il tracciamento</w:t>
            </w:r>
          </w:p>
          <w:p w:rsidR="00810111" w:rsidRDefault="00810111" w:rsidP="00810111">
            <w:pPr>
              <w:pStyle w:val="QPR-ConoscenzeAbilit"/>
              <w:suppressAutoHyphens w:val="0"/>
              <w:ind w:left="283" w:hanging="198"/>
            </w:pPr>
            <w:r>
              <w:rPr>
                <w:noProof/>
              </w:rPr>
              <w:t>Effettuare il trapianto di astoni nel rispetto della sicurezza per sé e per gli altri</w:t>
            </w:r>
          </w:p>
          <w:p w:rsidR="00810111" w:rsidRDefault="00810111" w:rsidP="00810111">
            <w:pPr>
              <w:pStyle w:val="QPR-ConoscenzeAbilit"/>
              <w:suppressAutoHyphens w:val="0"/>
              <w:ind w:left="283" w:hanging="198"/>
            </w:pPr>
            <w:r>
              <w:rPr>
                <w:noProof/>
              </w:rPr>
              <w:t>Effettuare un'analisi visiva delle piante e pianificare le fasi operative di manutenzione</w:t>
            </w:r>
          </w:p>
          <w:p w:rsidR="00810111" w:rsidRDefault="00810111" w:rsidP="00810111">
            <w:pPr>
              <w:pStyle w:val="QPR-ConoscenzeAbilit"/>
              <w:suppressAutoHyphens w:val="0"/>
              <w:ind w:left="283" w:hanging="198"/>
            </w:pPr>
            <w:r>
              <w:rPr>
                <w:noProof/>
              </w:rPr>
              <w:t>Identificare e valutare i principali rischi inerenti l'utilizzo di motoseghe e carrelli elevatori</w:t>
            </w:r>
          </w:p>
          <w:p w:rsidR="00810111" w:rsidRDefault="00810111" w:rsidP="00810111">
            <w:pPr>
              <w:pStyle w:val="QPR-ConoscenzeAbilit"/>
              <w:suppressAutoHyphens w:val="0"/>
              <w:ind w:left="283" w:hanging="198"/>
            </w:pPr>
            <w:r>
              <w:rPr>
                <w:noProof/>
              </w:rPr>
              <w:t>Utilizzare la motosega in condizioni di sicurezza</w:t>
            </w:r>
          </w:p>
          <w:p w:rsidR="00810111" w:rsidRDefault="00810111" w:rsidP="00810111">
            <w:pPr>
              <w:pStyle w:val="QPR-ConoscenzeAbilit"/>
              <w:suppressAutoHyphens w:val="0"/>
              <w:ind w:left="283" w:hanging="198"/>
            </w:pPr>
            <w:r>
              <w:rPr>
                <w:noProof/>
              </w:rPr>
              <w:t>Effettuare un controllo periodico sulle parti in movimento della motosega e una corretta manutenzione ordinaria</w:t>
            </w:r>
          </w:p>
          <w:p w:rsidR="00810111" w:rsidRDefault="00810111" w:rsidP="00810111">
            <w:pPr>
              <w:pStyle w:val="QPR-ConoscenzeAbilit"/>
              <w:suppressAutoHyphens w:val="0"/>
              <w:ind w:left="283" w:hanging="198"/>
            </w:pPr>
            <w:r>
              <w:rPr>
                <w:noProof/>
              </w:rPr>
              <w:t>Effettuare sramatura, scortecciatura e depezzatura del fusto</w:t>
            </w:r>
          </w:p>
          <w:p w:rsidR="00810111" w:rsidRDefault="00810111" w:rsidP="00810111">
            <w:pPr>
              <w:pStyle w:val="QPR-ConoscenzeAbilit"/>
              <w:suppressAutoHyphens w:val="0"/>
              <w:ind w:left="283" w:hanging="198"/>
            </w:pPr>
            <w:r>
              <w:rPr>
                <w:noProof/>
              </w:rPr>
              <w:t>Effettuare il concentramento e l'esbosco</w:t>
            </w:r>
          </w:p>
          <w:p w:rsidR="00810111" w:rsidRDefault="00810111" w:rsidP="00810111">
            <w:pPr>
              <w:pStyle w:val="QPR-ConoscenzeAbilit"/>
              <w:suppressAutoHyphens w:val="0"/>
              <w:ind w:left="283" w:hanging="198"/>
            </w:pPr>
            <w:r>
              <w:rPr>
                <w:noProof/>
              </w:rPr>
              <w:t>Realizzare la pulizia dell'area di lavoro con l'asportazione dei residui di lavorazione</w:t>
            </w:r>
          </w:p>
          <w:p w:rsidR="00810111" w:rsidRDefault="00810111" w:rsidP="00810111">
            <w:pPr>
              <w:pStyle w:val="QPR-ConoscenzeAbilit"/>
              <w:suppressAutoHyphens w:val="0"/>
              <w:ind w:left="283" w:hanging="198"/>
            </w:pPr>
            <w:r>
              <w:rPr>
                <w:noProof/>
              </w:rPr>
              <w:t>Operare nel rispetto della normativa sulla sicurezza utilizzando gli opportuni DPI</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REALIZZAZIONE E MANUTENZIONE DELLE AREE VERDI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QPR-AGR-11</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Sulla base delle indicazioni progettuali o di specifiche richieste del committente, il soggetto è in grado di effettuare la realizzazione e manutenzione di aree verdi nel rispetto dei vincoli di legge.</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Elementi di anatomia e fisiologia delle piante ornamentali da esterno</w:t>
            </w:r>
          </w:p>
          <w:p w:rsidR="00810111" w:rsidRDefault="00810111" w:rsidP="00810111">
            <w:pPr>
              <w:pStyle w:val="QPR-ConoscenzeAbilit"/>
              <w:suppressAutoHyphens w:val="0"/>
              <w:ind w:left="283" w:hanging="198"/>
            </w:pPr>
            <w:r>
              <w:rPr>
                <w:noProof/>
              </w:rPr>
              <w:t>Caratteristiche biologiche e estetiche delle piante ornamentali</w:t>
            </w:r>
          </w:p>
          <w:p w:rsidR="00810111" w:rsidRDefault="00810111" w:rsidP="00810111">
            <w:pPr>
              <w:pStyle w:val="QPR-ConoscenzeAbilit"/>
              <w:suppressAutoHyphens w:val="0"/>
              <w:ind w:left="283" w:hanging="198"/>
            </w:pPr>
            <w:r>
              <w:rPr>
                <w:noProof/>
              </w:rPr>
              <w:t>Cenni di progettazione del verde: lettura e interpretazione di un progetto</w:t>
            </w:r>
          </w:p>
          <w:p w:rsidR="00810111" w:rsidRDefault="00810111" w:rsidP="00810111">
            <w:pPr>
              <w:pStyle w:val="QPR-ConoscenzeAbilit"/>
              <w:suppressAutoHyphens w:val="0"/>
              <w:ind w:left="283" w:hanging="198"/>
            </w:pPr>
            <w:r>
              <w:rPr>
                <w:noProof/>
              </w:rPr>
              <w:t>Caratteristiche delle varie tipologie di aree verdi: aiuole, giardini, parchi, aree di sosta e sportive, percorsi “vita”, percorsi didattici…</w:t>
            </w:r>
          </w:p>
          <w:p w:rsidR="00810111" w:rsidRDefault="00810111" w:rsidP="00810111">
            <w:pPr>
              <w:pStyle w:val="QPR-ConoscenzeAbilit"/>
              <w:suppressAutoHyphens w:val="0"/>
              <w:ind w:left="283" w:hanging="198"/>
            </w:pPr>
            <w:r>
              <w:rPr>
                <w:noProof/>
              </w:rPr>
              <w:t>Elementi sulla Sicurezza per la fruizione di aree verdi pubbliche</w:t>
            </w:r>
          </w:p>
          <w:p w:rsidR="00810111" w:rsidRDefault="00810111" w:rsidP="00810111">
            <w:pPr>
              <w:pStyle w:val="QPR-ConoscenzeAbilit"/>
              <w:suppressAutoHyphens w:val="0"/>
              <w:ind w:left="283" w:hanging="198"/>
            </w:pPr>
            <w:r>
              <w:rPr>
                <w:noProof/>
              </w:rPr>
              <w:t>Tecniche di intervento per l'impianto e la manutenzione di spazi verdi</w:t>
            </w:r>
          </w:p>
          <w:p w:rsidR="00810111" w:rsidRDefault="00810111" w:rsidP="00810111">
            <w:pPr>
              <w:pStyle w:val="QPR-ConoscenzeAbilit"/>
              <w:suppressAutoHyphens w:val="0"/>
              <w:ind w:left="283" w:hanging="198"/>
            </w:pPr>
            <w:r>
              <w:rPr>
                <w:noProof/>
              </w:rPr>
              <w:t>Caratteristiche e modalità di utilizzo degli elementi accessori e arredi esterni (es. panchine, elementi decorativi, pavimentazioni)</w:t>
            </w:r>
          </w:p>
          <w:p w:rsidR="00810111" w:rsidRDefault="00810111" w:rsidP="00810111">
            <w:pPr>
              <w:pStyle w:val="QPR-ConoscenzeAbilit"/>
              <w:suppressAutoHyphens w:val="0"/>
              <w:ind w:left="283" w:hanging="198"/>
            </w:pPr>
            <w:r>
              <w:rPr>
                <w:noProof/>
              </w:rPr>
              <w:t>Tecniche di difesa antiparassitaria nelle aree verdi private e pubbliche</w:t>
            </w:r>
          </w:p>
          <w:p w:rsidR="00810111" w:rsidRDefault="00810111" w:rsidP="00810111">
            <w:pPr>
              <w:pStyle w:val="QPR-ConoscenzeAbilit"/>
              <w:suppressAutoHyphens w:val="0"/>
              <w:ind w:left="283" w:hanging="198"/>
            </w:pPr>
            <w:r>
              <w:rPr>
                <w:noProof/>
              </w:rPr>
              <w:t>Caratteristiche biologiche e contenimento delle principali piante infestanti presenti nelle aree verdi</w:t>
            </w:r>
          </w:p>
          <w:p w:rsidR="00810111" w:rsidRDefault="00810111" w:rsidP="00810111">
            <w:pPr>
              <w:pStyle w:val="QPR-ConoscenzeAbilit"/>
              <w:suppressAutoHyphens w:val="0"/>
              <w:ind w:left="283" w:hanging="198"/>
            </w:pPr>
            <w:r>
              <w:rPr>
                <w:noProof/>
              </w:rPr>
              <w:t>Cenni sulle normative riguardanti il verde pubblico e privato</w:t>
            </w:r>
          </w:p>
          <w:p w:rsidR="00810111" w:rsidRDefault="00810111" w:rsidP="00810111">
            <w:pPr>
              <w:pStyle w:val="QPR-ConoscenzeAbilit"/>
              <w:suppressAutoHyphens w:val="0"/>
              <w:ind w:left="283" w:hanging="198"/>
            </w:pPr>
            <w:r>
              <w:rPr>
                <w:noProof/>
              </w:rPr>
              <w:t>Modalità e procedure di smaltimento dei residui vegetali</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810111" w:rsidRDefault="00810111" w:rsidP="00810111">
            <w:pPr>
              <w:pStyle w:val="QPR-ConoscenzeAbilit"/>
              <w:suppressAutoHyphens w:val="0"/>
              <w:ind w:left="283" w:hanging="198"/>
            </w:pPr>
            <w:r>
              <w:rPr>
                <w:noProof/>
              </w:rPr>
              <w:t>Realizzare il taglio dell'erba e delle siepi</w:t>
            </w:r>
          </w:p>
          <w:p w:rsidR="00810111" w:rsidRDefault="00810111" w:rsidP="00810111">
            <w:pPr>
              <w:pStyle w:val="QPR-ConoscenzeAbilit"/>
              <w:suppressAutoHyphens w:val="0"/>
              <w:ind w:left="283" w:hanging="198"/>
            </w:pPr>
            <w:r>
              <w:rPr>
                <w:noProof/>
              </w:rPr>
              <w:t>Effettuare interventi specifici di potatura su alberi, arbusti, polloni e rami</w:t>
            </w:r>
          </w:p>
          <w:p w:rsidR="00810111" w:rsidRDefault="00810111" w:rsidP="00810111">
            <w:pPr>
              <w:pStyle w:val="QPR-ConoscenzeAbilit"/>
              <w:suppressAutoHyphens w:val="0"/>
              <w:ind w:left="283" w:hanging="198"/>
            </w:pPr>
            <w:r>
              <w:rPr>
                <w:noProof/>
              </w:rPr>
              <w:t>Eseguire la pulizia dell'area verde da ramaglie e infestanti</w:t>
            </w:r>
          </w:p>
          <w:p w:rsidR="00810111" w:rsidRDefault="00810111" w:rsidP="00810111">
            <w:pPr>
              <w:pStyle w:val="QPR-ConoscenzeAbilit"/>
              <w:suppressAutoHyphens w:val="0"/>
              <w:ind w:left="283" w:hanging="198"/>
            </w:pPr>
            <w:r>
              <w:rPr>
                <w:noProof/>
              </w:rPr>
              <w:t>Realizzare e manutenere il tappeto erboso e le aiuole</w:t>
            </w:r>
          </w:p>
          <w:p w:rsidR="00810111" w:rsidRDefault="00810111" w:rsidP="00810111">
            <w:pPr>
              <w:pStyle w:val="QPR-ConoscenzeAbilit"/>
              <w:suppressAutoHyphens w:val="0"/>
              <w:ind w:left="283" w:hanging="198"/>
            </w:pPr>
            <w:r>
              <w:rPr>
                <w:noProof/>
              </w:rPr>
              <w:t>Allestire e gestire impianti di irrigazione</w:t>
            </w:r>
          </w:p>
          <w:p w:rsidR="00810111" w:rsidRDefault="00810111" w:rsidP="00810111">
            <w:pPr>
              <w:pStyle w:val="QPR-ConoscenzeAbilit"/>
              <w:suppressAutoHyphens w:val="0"/>
              <w:ind w:left="283" w:hanging="198"/>
            </w:pPr>
            <w:r>
              <w:rPr>
                <w:noProof/>
              </w:rPr>
              <w:t>Effettuare la cippatura dei residui legnosi</w:t>
            </w:r>
          </w:p>
          <w:p w:rsidR="00810111" w:rsidRDefault="00810111" w:rsidP="00810111">
            <w:pPr>
              <w:pStyle w:val="QPR-ConoscenzeAbilit"/>
              <w:suppressAutoHyphens w:val="0"/>
              <w:ind w:left="283" w:hanging="198"/>
            </w:pPr>
            <w:r>
              <w:rPr>
                <w:noProof/>
              </w:rPr>
              <w:t>Effettuare trattamenti antiparassitari</w:t>
            </w:r>
          </w:p>
          <w:p w:rsidR="00810111" w:rsidRDefault="00810111" w:rsidP="00810111">
            <w:pPr>
              <w:pStyle w:val="QPR-ConoscenzeAbilit"/>
              <w:suppressAutoHyphens w:val="0"/>
              <w:ind w:left="283" w:hanging="198"/>
            </w:pPr>
            <w:r>
              <w:rPr>
                <w:noProof/>
              </w:rPr>
              <w:t>Realizzare la semina, l'idrosemina e la concimazione</w:t>
            </w:r>
          </w:p>
          <w:p w:rsidR="00810111" w:rsidRDefault="00810111" w:rsidP="00810111">
            <w:pPr>
              <w:pStyle w:val="QPR-ConoscenzeAbilit"/>
              <w:suppressAutoHyphens w:val="0"/>
              <w:ind w:left="283" w:hanging="198"/>
            </w:pPr>
            <w:r>
              <w:rPr>
                <w:noProof/>
              </w:rPr>
              <w:t>Effettuare la messa a dimora di piante</w:t>
            </w:r>
          </w:p>
          <w:p w:rsidR="00810111" w:rsidRDefault="00810111" w:rsidP="00810111">
            <w:pPr>
              <w:pStyle w:val="QPR-ConoscenzeAbilit"/>
              <w:suppressAutoHyphens w:val="0"/>
              <w:ind w:left="283" w:hanging="198"/>
            </w:pPr>
            <w:r>
              <w:rPr>
                <w:noProof/>
              </w:rPr>
              <w:t>Allestire un’area verde con elementi accessori e decorativi</w:t>
            </w:r>
          </w:p>
          <w:p w:rsidR="00810111" w:rsidRDefault="00810111" w:rsidP="00810111">
            <w:pPr>
              <w:pStyle w:val="QPR-ConoscenzeAbilit"/>
              <w:suppressAutoHyphens w:val="0"/>
              <w:ind w:left="283" w:hanging="198"/>
            </w:pPr>
            <w:r>
              <w:rPr>
                <w:noProof/>
              </w:rPr>
              <w:t>Effettuare la raccolta e lo smaltimento del materiale vegetale di risulta, nel rispetto delle prescrizioni di legge</w:t>
            </w:r>
          </w:p>
          <w:p w:rsidR="00810111" w:rsidRDefault="00810111" w:rsidP="00810111">
            <w:pPr>
              <w:pStyle w:val="QPR-ConoscenzeAbilit"/>
              <w:suppressAutoHyphens w:val="0"/>
              <w:ind w:left="283" w:hanging="198"/>
            </w:pPr>
            <w:r>
              <w:rPr>
                <w:noProof/>
              </w:rPr>
              <w:t>Applicare le normative sulla sicurezza nell’utilizzo di macchine, attrezzature e prodotti specifici</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REALIZZAZIONE DI OPERE DI INGEGNERIA NATURALISTICA</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QPR-AGR-13</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3</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Sulla base del progetto o di specifiche richieste del committente, realizzare opere di ingegneria naturalistica valorizzando gli aspetti naturalistici dell'ambiente circostante e adoperandosi per la messa in sicurezza del sito agroforestale.</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Idrografia e geomorfologia del territorio di riferimento</w:t>
            </w:r>
          </w:p>
          <w:p w:rsidR="00810111" w:rsidRDefault="00810111" w:rsidP="00810111">
            <w:pPr>
              <w:pStyle w:val="QPR-ConoscenzeAbilit"/>
              <w:suppressAutoHyphens w:val="0"/>
              <w:ind w:left="283" w:hanging="198"/>
            </w:pPr>
            <w:r>
              <w:rPr>
                <w:noProof/>
              </w:rPr>
              <w:t>Cenni di progettazione: analisi del progetto di un intervento di ingegneria naturalistica</w:t>
            </w:r>
          </w:p>
          <w:p w:rsidR="00810111" w:rsidRDefault="00810111" w:rsidP="00810111">
            <w:pPr>
              <w:pStyle w:val="QPR-ConoscenzeAbilit"/>
              <w:suppressAutoHyphens w:val="0"/>
              <w:ind w:left="283" w:hanging="198"/>
            </w:pPr>
            <w:r>
              <w:rPr>
                <w:noProof/>
              </w:rPr>
              <w:t>Rilievi geomorfologici e misurazione di superfici</w:t>
            </w:r>
          </w:p>
          <w:p w:rsidR="00810111" w:rsidRDefault="00810111" w:rsidP="00810111">
            <w:pPr>
              <w:pStyle w:val="QPR-ConoscenzeAbilit"/>
              <w:suppressAutoHyphens w:val="0"/>
              <w:ind w:left="283" w:hanging="198"/>
            </w:pPr>
            <w:r>
              <w:rPr>
                <w:noProof/>
              </w:rPr>
              <w:t>Caratteristiche dei materiali utilizzati: materiale vivo (semi, talee, piante) e materiale inerte (legno, pietrame, …)</w:t>
            </w:r>
          </w:p>
          <w:p w:rsidR="00810111" w:rsidRDefault="00810111" w:rsidP="00810111">
            <w:pPr>
              <w:pStyle w:val="QPR-ConoscenzeAbilit"/>
              <w:suppressAutoHyphens w:val="0"/>
              <w:ind w:left="283" w:hanging="198"/>
            </w:pPr>
            <w:r>
              <w:rPr>
                <w:noProof/>
              </w:rPr>
              <w:t>Tipologie di interventi antierosivi</w:t>
            </w:r>
          </w:p>
          <w:p w:rsidR="00810111" w:rsidRDefault="00810111" w:rsidP="00810111">
            <w:pPr>
              <w:pStyle w:val="QPR-ConoscenzeAbilit"/>
              <w:suppressAutoHyphens w:val="0"/>
              <w:ind w:left="283" w:hanging="198"/>
            </w:pPr>
            <w:r>
              <w:rPr>
                <w:noProof/>
              </w:rPr>
              <w:t>Caratteristiche degli interventi stabilizzanti e degli interventi combinati di consolidamento</w:t>
            </w:r>
          </w:p>
          <w:p w:rsidR="00810111" w:rsidRDefault="00810111" w:rsidP="00810111">
            <w:pPr>
              <w:pStyle w:val="QPR-ConoscenzeAbilit"/>
              <w:suppressAutoHyphens w:val="0"/>
              <w:ind w:left="283" w:hanging="198"/>
            </w:pPr>
            <w:r>
              <w:rPr>
                <w:noProof/>
              </w:rPr>
              <w:t>Tipologie delle attrezzature utilizzate, anche invernali: caratteristiche, manutenzione e loro uso in sicurezza</w:t>
            </w:r>
          </w:p>
          <w:p w:rsidR="00810111" w:rsidRDefault="00810111" w:rsidP="00810111">
            <w:pPr>
              <w:pStyle w:val="QPR-ConoscenzeAbilit"/>
              <w:suppressAutoHyphens w:val="0"/>
              <w:ind w:left="283" w:hanging="198"/>
            </w:pPr>
            <w:r>
              <w:rPr>
                <w:noProof/>
              </w:rPr>
              <w:t>Ciclo di vita di un'opera e le attività di manutenzione</w:t>
            </w:r>
          </w:p>
          <w:p w:rsidR="00810111" w:rsidRDefault="00810111" w:rsidP="00810111">
            <w:pPr>
              <w:pStyle w:val="QPR-ConoscenzeAbilit"/>
              <w:suppressAutoHyphens w:val="0"/>
              <w:ind w:left="283" w:hanging="198"/>
            </w:pPr>
            <w:r>
              <w:rPr>
                <w:noProof/>
              </w:rPr>
              <w:t>Modalità di applicazione della normativa sulla sicurezza e sulla tutela ambientale</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Effettuare rilievi e misurazioni geomorfologiche</w:t>
            </w:r>
          </w:p>
          <w:p w:rsidR="00810111" w:rsidRDefault="00810111" w:rsidP="00810111">
            <w:pPr>
              <w:pStyle w:val="QPR-ConoscenzeAbilit"/>
              <w:suppressAutoHyphens w:val="0"/>
              <w:ind w:left="283" w:hanging="198"/>
            </w:pPr>
            <w:r>
              <w:rPr>
                <w:noProof/>
              </w:rPr>
              <w:t>Individuare il materiale vivo utilizzabile per uno specifico intervento</w:t>
            </w:r>
          </w:p>
          <w:p w:rsidR="00810111" w:rsidRDefault="00810111" w:rsidP="00810111">
            <w:pPr>
              <w:pStyle w:val="QPR-ConoscenzeAbilit"/>
              <w:suppressAutoHyphens w:val="0"/>
              <w:ind w:left="283" w:hanging="198"/>
            </w:pPr>
            <w:r>
              <w:rPr>
                <w:noProof/>
              </w:rPr>
              <w:t>Riconoscere le caratteristiche tecniche dei materiali e le modalità di reperimento e utilizzo</w:t>
            </w:r>
          </w:p>
          <w:p w:rsidR="00810111" w:rsidRDefault="00810111" w:rsidP="00810111">
            <w:pPr>
              <w:pStyle w:val="QPR-ConoscenzeAbilit"/>
              <w:suppressAutoHyphens w:val="0"/>
              <w:ind w:left="283" w:hanging="198"/>
            </w:pPr>
            <w:r>
              <w:rPr>
                <w:noProof/>
              </w:rPr>
              <w:t>Combinare materiale vivo e altri materiali negli interventi di ingegneria naturalistica</w:t>
            </w:r>
          </w:p>
          <w:p w:rsidR="00810111" w:rsidRDefault="00810111" w:rsidP="00810111">
            <w:pPr>
              <w:pStyle w:val="QPR-ConoscenzeAbilit"/>
              <w:suppressAutoHyphens w:val="0"/>
              <w:ind w:left="283" w:hanging="198"/>
            </w:pPr>
            <w:r>
              <w:rPr>
                <w:noProof/>
              </w:rPr>
              <w:t>Effettuare in forma coordinata interventi antierosivi: semine, idrosemine, messa a dimora di piantine e talee, rivestimenti con biostuoie e geostuoie, posa di reti metalliche, …</w:t>
            </w:r>
          </w:p>
          <w:p w:rsidR="00810111" w:rsidRDefault="00810111" w:rsidP="00810111">
            <w:pPr>
              <w:pStyle w:val="QPR-ConoscenzeAbilit"/>
              <w:suppressAutoHyphens w:val="0"/>
              <w:ind w:left="283" w:hanging="198"/>
            </w:pPr>
            <w:r>
              <w:rPr>
                <w:noProof/>
              </w:rPr>
              <w:t>Effettuare in forma coordinata interventi stabilizzanti: stecconate, viminate, graticciate, fascinate, ...</w:t>
            </w:r>
          </w:p>
          <w:p w:rsidR="00810111" w:rsidRDefault="00810111" w:rsidP="00810111">
            <w:pPr>
              <w:pStyle w:val="QPR-ConoscenzeAbilit"/>
              <w:suppressAutoHyphens w:val="0"/>
              <w:ind w:left="283" w:hanging="198"/>
            </w:pPr>
            <w:r>
              <w:rPr>
                <w:noProof/>
              </w:rPr>
              <w:t>Eseguire in forma coordinata interventi di contenimento: grate, palificate, briglie, scogliere, terre rinforzate, ...</w:t>
            </w:r>
          </w:p>
          <w:p w:rsidR="00810111" w:rsidRDefault="00810111" w:rsidP="00810111">
            <w:pPr>
              <w:pStyle w:val="QPR-ConoscenzeAbilit"/>
              <w:suppressAutoHyphens w:val="0"/>
              <w:ind w:left="283" w:hanging="198"/>
            </w:pPr>
            <w:r>
              <w:rPr>
                <w:noProof/>
              </w:rPr>
              <w:t>Effettuare la manutenzione delle opere</w:t>
            </w:r>
          </w:p>
          <w:p w:rsidR="00810111" w:rsidRDefault="00810111" w:rsidP="00810111">
            <w:pPr>
              <w:pStyle w:val="QPR-ConoscenzeAbilit"/>
              <w:suppressAutoHyphens w:val="0"/>
              <w:ind w:left="283" w:hanging="198"/>
            </w:pPr>
            <w:r>
              <w:rPr>
                <w:noProof/>
              </w:rPr>
              <w:t>Svolgere operazioni in condizioni di forte esposizione e/o in ambienti innevati</w:t>
            </w:r>
          </w:p>
          <w:p w:rsidR="00810111" w:rsidRDefault="00810111" w:rsidP="00810111">
            <w:pPr>
              <w:pStyle w:val="QPR-ConoscenzeAbilit"/>
              <w:suppressAutoHyphens w:val="0"/>
              <w:ind w:left="283" w:hanging="198"/>
            </w:pPr>
            <w:r>
              <w:rPr>
                <w:noProof/>
              </w:rPr>
              <w:t>Operare nel rispetto della normativa sulla sicurezza utilizzando gli opportuni DPI</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CONDUZIONE DELL'ALLEVAMENTO DI ANIMALI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QPR-ALL-01</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27/12/2019</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relazione agli animali allevati, gestire le diverse fasi dell'allevamento, con particolare riferimento all'impostazione e pulizia degli spazi, all'alimentazione, ai trattamenti di prevenzione e riproduzione e all'eventuale mungitura.</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Elementi di zootecnica (generale e speciale)</w:t>
            </w:r>
          </w:p>
          <w:p w:rsidR="00810111" w:rsidRDefault="00810111" w:rsidP="00810111">
            <w:pPr>
              <w:pStyle w:val="QPR-ConoscenzeAbilit"/>
              <w:suppressAutoHyphens w:val="0"/>
              <w:ind w:left="283" w:hanging="198"/>
            </w:pPr>
            <w:r>
              <w:rPr>
                <w:noProof/>
              </w:rPr>
              <w:t>Caratteristiche dei materiali e attrezzi utilizzati nell'allevamento</w:t>
            </w:r>
          </w:p>
          <w:p w:rsidR="00810111" w:rsidRDefault="00810111" w:rsidP="00810111">
            <w:pPr>
              <w:pStyle w:val="QPR-ConoscenzeAbilit"/>
              <w:suppressAutoHyphens w:val="0"/>
              <w:ind w:left="283" w:hanging="198"/>
            </w:pPr>
            <w:r>
              <w:rPr>
                <w:noProof/>
              </w:rPr>
              <w:t>Caratteristiche ed elementi costitutivi delle diverse strutture di allevamento</w:t>
            </w:r>
          </w:p>
          <w:p w:rsidR="00810111" w:rsidRDefault="00810111" w:rsidP="00810111">
            <w:pPr>
              <w:pStyle w:val="QPR-ConoscenzeAbilit"/>
              <w:suppressAutoHyphens w:val="0"/>
              <w:ind w:left="283" w:hanging="198"/>
            </w:pPr>
            <w:r>
              <w:rPr>
                <w:noProof/>
              </w:rPr>
              <w:t>Caratteristiche generali e utilizzo dei detersivi e sanificanti utilizzati in allevamento</w:t>
            </w:r>
          </w:p>
          <w:p w:rsidR="00810111" w:rsidRDefault="00810111" w:rsidP="00810111">
            <w:pPr>
              <w:pStyle w:val="QPR-ConoscenzeAbilit"/>
              <w:suppressAutoHyphens w:val="0"/>
              <w:ind w:left="283" w:hanging="198"/>
            </w:pPr>
            <w:r>
              <w:rPr>
                <w:noProof/>
              </w:rPr>
              <w:t>Cenni di fisiologia degli animali allevati</w:t>
            </w:r>
          </w:p>
          <w:p w:rsidR="00810111" w:rsidRDefault="00810111" w:rsidP="00810111">
            <w:pPr>
              <w:pStyle w:val="QPR-ConoscenzeAbilit"/>
              <w:suppressAutoHyphens w:val="0"/>
              <w:ind w:left="283" w:hanging="198"/>
            </w:pPr>
            <w:r>
              <w:rPr>
                <w:noProof/>
              </w:rPr>
              <w:t>Caratteristiche degli alimenti e degli integratori minerali utilizzati in allevamento</w:t>
            </w:r>
          </w:p>
          <w:p w:rsidR="00810111" w:rsidRDefault="00810111" w:rsidP="00810111">
            <w:pPr>
              <w:pStyle w:val="QPR-ConoscenzeAbilit"/>
              <w:suppressAutoHyphens w:val="0"/>
              <w:ind w:left="283" w:hanging="198"/>
            </w:pPr>
            <w:r>
              <w:rPr>
                <w:noProof/>
              </w:rPr>
              <w:t>Tecniche di mungitura</w:t>
            </w:r>
          </w:p>
          <w:p w:rsidR="00810111" w:rsidRDefault="00810111" w:rsidP="00810111">
            <w:pPr>
              <w:pStyle w:val="QPR-ConoscenzeAbilit"/>
              <w:suppressAutoHyphens w:val="0"/>
              <w:ind w:left="283" w:hanging="198"/>
            </w:pPr>
            <w:r>
              <w:rPr>
                <w:noProof/>
              </w:rPr>
              <w:t>Caratteristiche di impianti e attrezzature utilizzate per la mungitura e loro manutenzione</w:t>
            </w:r>
          </w:p>
          <w:p w:rsidR="00810111" w:rsidRDefault="00810111" w:rsidP="00810111">
            <w:pPr>
              <w:pStyle w:val="QPR-ConoscenzeAbilit"/>
              <w:suppressAutoHyphens w:val="0"/>
              <w:ind w:left="283" w:hanging="198"/>
            </w:pPr>
            <w:r>
              <w:rPr>
                <w:noProof/>
              </w:rPr>
              <w:t>Elementi di patologia animale: le principali malattie degli animali allevati, modalità di prevenzione e cura</w:t>
            </w:r>
          </w:p>
          <w:p w:rsidR="00810111" w:rsidRDefault="00810111" w:rsidP="00810111">
            <w:pPr>
              <w:pStyle w:val="QPR-ConoscenzeAbilit"/>
              <w:suppressAutoHyphens w:val="0"/>
              <w:ind w:left="283" w:hanging="198"/>
            </w:pPr>
            <w:r>
              <w:rPr>
                <w:noProof/>
              </w:rPr>
              <w:t>Caratteristiche dei presìdi sanitari utilizzati in allevamento</w:t>
            </w:r>
          </w:p>
          <w:p w:rsidR="00810111" w:rsidRDefault="00810111" w:rsidP="00810111">
            <w:pPr>
              <w:pStyle w:val="QPR-ConoscenzeAbilit"/>
              <w:suppressAutoHyphens w:val="0"/>
              <w:ind w:left="283" w:hanging="198"/>
            </w:pPr>
            <w:r>
              <w:rPr>
                <w:noProof/>
              </w:rPr>
              <w:t>Elementi di fisiologia della riproduzione e tecniche di inseminazione artificiale</w:t>
            </w:r>
          </w:p>
          <w:p w:rsidR="00810111" w:rsidRDefault="00810111" w:rsidP="00810111">
            <w:pPr>
              <w:pStyle w:val="QPR-ConoscenzeAbilit"/>
              <w:suppressAutoHyphens w:val="0"/>
              <w:ind w:left="283" w:hanging="198"/>
            </w:pPr>
            <w:r>
              <w:rPr>
                <w:noProof/>
              </w:rPr>
              <w:t>Cenni sulla normativa comunitaria, nazionale e regionale sul benessere degli animali</w:t>
            </w:r>
          </w:p>
          <w:p w:rsidR="00810111" w:rsidRDefault="00810111" w:rsidP="00810111">
            <w:pPr>
              <w:pStyle w:val="QPR-ConoscenzeAbilit"/>
              <w:suppressAutoHyphens w:val="0"/>
              <w:ind w:left="283" w:hanging="198"/>
            </w:pPr>
            <w:r>
              <w:rPr>
                <w:noProof/>
              </w:rPr>
              <w:t>Gli elementi della sicurezza per le attività zootecniche e indicazioni obbligatorie nelle aree di allevamento</w:t>
            </w:r>
          </w:p>
          <w:p w:rsidR="00810111" w:rsidRDefault="00810111" w:rsidP="00810111">
            <w:pPr>
              <w:pStyle w:val="QPR-ConoscenzeAbilit"/>
              <w:suppressAutoHyphens w:val="0"/>
              <w:ind w:left="283" w:hanging="198"/>
            </w:pPr>
            <w:r>
              <w:rPr>
                <w:noProof/>
              </w:rPr>
              <w:t>Elementi normativi sul trasporto di animali vivi</w:t>
            </w:r>
          </w:p>
          <w:p w:rsidR="00810111" w:rsidRDefault="00810111" w:rsidP="00810111">
            <w:pPr>
              <w:pStyle w:val="QPR-ConoscenzeAbilit"/>
              <w:suppressAutoHyphens w:val="0"/>
              <w:ind w:left="283" w:hanging="198"/>
            </w:pPr>
            <w:r>
              <w:rPr>
                <w:noProof/>
              </w:rPr>
              <w:t>Cenni sull'allevamento animale secondo il metodo biologico</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Allestire gli spazi di allevamento, interni ed esterni</w:t>
            </w:r>
          </w:p>
          <w:p w:rsidR="00810111" w:rsidRDefault="00810111" w:rsidP="00810111">
            <w:pPr>
              <w:pStyle w:val="QPR-ConoscenzeAbilit"/>
              <w:suppressAutoHyphens w:val="0"/>
              <w:ind w:left="283" w:hanging="198"/>
            </w:pPr>
            <w:r>
              <w:rPr>
                <w:noProof/>
              </w:rPr>
              <w:t>Provvedere alla pulizia e sanificazione di spazi e attrezzature di allevamento</w:t>
            </w:r>
          </w:p>
          <w:p w:rsidR="00810111" w:rsidRDefault="00810111" w:rsidP="00810111">
            <w:pPr>
              <w:pStyle w:val="QPR-ConoscenzeAbilit"/>
              <w:suppressAutoHyphens w:val="0"/>
              <w:ind w:left="283" w:hanging="198"/>
            </w:pPr>
            <w:r>
              <w:rPr>
                <w:noProof/>
              </w:rPr>
              <w:t>Valutare le modalità di suddivisione logistica degli animali in funzione dello stadio di crescita e delle caratteristiche produttive</w:t>
            </w:r>
          </w:p>
          <w:p w:rsidR="00810111" w:rsidRDefault="00810111" w:rsidP="00810111">
            <w:pPr>
              <w:pStyle w:val="QPR-ConoscenzeAbilit"/>
              <w:suppressAutoHyphens w:val="0"/>
              <w:ind w:left="283" w:hanging="198"/>
            </w:pPr>
            <w:r>
              <w:rPr>
                <w:noProof/>
              </w:rPr>
              <w:t>Asportare periodicamente, manualmente o con l'utilizzo di attrezzature e macchine, gli escrementi degli animali e stoccarli in appositi spazi</w:t>
            </w:r>
          </w:p>
          <w:p w:rsidR="00810111" w:rsidRDefault="00810111" w:rsidP="00810111">
            <w:pPr>
              <w:pStyle w:val="QPR-ConoscenzeAbilit"/>
              <w:suppressAutoHyphens w:val="0"/>
              <w:ind w:left="283" w:hanging="198"/>
            </w:pPr>
            <w:r>
              <w:rPr>
                <w:noProof/>
              </w:rPr>
              <w:t>Somministrare alimenti, mangimi e integratori alimentari alle diverse categorie di animali</w:t>
            </w:r>
          </w:p>
          <w:p w:rsidR="00810111" w:rsidRDefault="00810111" w:rsidP="00810111">
            <w:pPr>
              <w:pStyle w:val="QPR-ConoscenzeAbilit"/>
              <w:suppressAutoHyphens w:val="0"/>
              <w:ind w:left="283" w:hanging="198"/>
            </w:pPr>
            <w:r>
              <w:rPr>
                <w:noProof/>
              </w:rPr>
              <w:t>Effettuare la mungitura alla postazione e in sala di mungitura</w:t>
            </w:r>
          </w:p>
          <w:p w:rsidR="00810111" w:rsidRDefault="00810111" w:rsidP="00810111">
            <w:pPr>
              <w:pStyle w:val="QPR-ConoscenzeAbilit"/>
              <w:suppressAutoHyphens w:val="0"/>
              <w:ind w:left="283" w:hanging="198"/>
            </w:pPr>
            <w:r>
              <w:rPr>
                <w:noProof/>
              </w:rPr>
              <w:t>Effettuare le operazioni di manutenzione ordinaria delle attrezzature di allevamento</w:t>
            </w:r>
          </w:p>
          <w:p w:rsidR="00810111" w:rsidRDefault="00810111" w:rsidP="00810111">
            <w:pPr>
              <w:pStyle w:val="QPR-ConoscenzeAbilit"/>
              <w:suppressAutoHyphens w:val="0"/>
              <w:ind w:left="283" w:hanging="198"/>
            </w:pPr>
            <w:r>
              <w:rPr>
                <w:noProof/>
              </w:rPr>
              <w:t>Monitorare lo stato di salute degli animali</w:t>
            </w:r>
          </w:p>
          <w:p w:rsidR="00810111" w:rsidRDefault="00810111" w:rsidP="00810111">
            <w:pPr>
              <w:pStyle w:val="QPR-ConoscenzeAbilit"/>
              <w:suppressAutoHyphens w:val="0"/>
              <w:ind w:left="283" w:hanging="198"/>
            </w:pPr>
            <w:r>
              <w:rPr>
                <w:noProof/>
              </w:rPr>
              <w:t>Applicare le misure di prevenzione delle malattie più importanti della specie allevata</w:t>
            </w:r>
          </w:p>
          <w:p w:rsidR="00810111" w:rsidRDefault="00810111" w:rsidP="00810111">
            <w:pPr>
              <w:pStyle w:val="QPR-ConoscenzeAbilit"/>
              <w:suppressAutoHyphens w:val="0"/>
              <w:ind w:left="283" w:hanging="198"/>
            </w:pPr>
            <w:r>
              <w:rPr>
                <w:noProof/>
              </w:rPr>
              <w:t>Somministrare farmaci, prodotti preventivi o curativi secondo le prescrizioni di un veterinario</w:t>
            </w:r>
          </w:p>
          <w:p w:rsidR="00810111" w:rsidRDefault="00810111" w:rsidP="00810111">
            <w:pPr>
              <w:pStyle w:val="QPR-ConoscenzeAbilit"/>
              <w:suppressAutoHyphens w:val="0"/>
              <w:ind w:left="283" w:hanging="198"/>
            </w:pPr>
            <w:r>
              <w:rPr>
                <w:noProof/>
              </w:rPr>
              <w:t>Monitorare la situazione fisiologica (calori) degli animali femmine da inseminare per individuare le tempistiche di intervento</w:t>
            </w:r>
          </w:p>
          <w:p w:rsidR="00810111" w:rsidRDefault="00810111" w:rsidP="00810111">
            <w:pPr>
              <w:pStyle w:val="QPR-ConoscenzeAbilit"/>
              <w:suppressAutoHyphens w:val="0"/>
              <w:ind w:left="283" w:hanging="198"/>
            </w:pPr>
            <w:r>
              <w:rPr>
                <w:noProof/>
              </w:rPr>
              <w:t>Effettuare la fecondazione (se abilitati) secondo le indicazioni del veterinario</w:t>
            </w:r>
          </w:p>
          <w:p w:rsidR="00810111" w:rsidRDefault="00810111" w:rsidP="00810111">
            <w:pPr>
              <w:pStyle w:val="QPR-ConoscenzeAbilit"/>
              <w:suppressAutoHyphens w:val="0"/>
              <w:ind w:left="283" w:hanging="198"/>
            </w:pPr>
            <w:r>
              <w:rPr>
                <w:noProof/>
              </w:rPr>
              <w:t>Operare nel rispetto delle normative riguardanti la sicurezza e il benessere animale</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ALLEVAMENTO DELLE API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QPR-ALL-03</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dipendenza dell’indirizzo aziendale, il soggetto è in grado di effettuare l’allevamento delle api in apiari sia stazionari che di nomadismo attenendosi alle normative tecniche e legislative di riferimento.</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Aspetti igienici della tenuta di alveari e apiari</w:t>
            </w:r>
          </w:p>
          <w:p w:rsidR="00810111" w:rsidRDefault="00810111" w:rsidP="00810111">
            <w:pPr>
              <w:pStyle w:val="QPR-ConoscenzeAbilit"/>
              <w:suppressAutoHyphens w:val="0"/>
              <w:ind w:left="283" w:hanging="198"/>
            </w:pPr>
            <w:r>
              <w:rPr>
                <w:noProof/>
              </w:rPr>
              <w:t>Tecniche di spostamento di alveari</w:t>
            </w:r>
          </w:p>
          <w:p w:rsidR="00810111" w:rsidRDefault="00810111" w:rsidP="00810111">
            <w:pPr>
              <w:pStyle w:val="QPR-ConoscenzeAbilit"/>
              <w:suppressAutoHyphens w:val="0"/>
              <w:ind w:left="283" w:hanging="198"/>
            </w:pPr>
            <w:r>
              <w:rPr>
                <w:noProof/>
              </w:rPr>
              <w:t>Tecniche di svernamento delle api</w:t>
            </w:r>
          </w:p>
          <w:p w:rsidR="00810111" w:rsidRDefault="00810111" w:rsidP="00810111">
            <w:pPr>
              <w:pStyle w:val="QPR-ConoscenzeAbilit"/>
              <w:suppressAutoHyphens w:val="0"/>
              <w:ind w:left="283" w:hanging="198"/>
            </w:pPr>
            <w:r>
              <w:rPr>
                <w:noProof/>
              </w:rPr>
              <w:t>Tecniche di gestione di un alveare</w:t>
            </w:r>
          </w:p>
          <w:p w:rsidR="00810111" w:rsidRDefault="00810111" w:rsidP="00810111">
            <w:pPr>
              <w:pStyle w:val="QPR-ConoscenzeAbilit"/>
              <w:suppressAutoHyphens w:val="0"/>
              <w:ind w:left="283" w:hanging="198"/>
            </w:pPr>
            <w:r>
              <w:rPr>
                <w:noProof/>
              </w:rPr>
              <w:t>Terapie e profilassi degli alveari</w:t>
            </w:r>
          </w:p>
          <w:p w:rsidR="00810111" w:rsidRDefault="00810111" w:rsidP="00810111">
            <w:pPr>
              <w:pStyle w:val="QPR-ConoscenzeAbilit"/>
              <w:suppressAutoHyphens w:val="0"/>
              <w:ind w:left="283" w:hanging="198"/>
            </w:pPr>
            <w:r>
              <w:rPr>
                <w:noProof/>
              </w:rPr>
              <w:t>Tecniche di costruzione di alveari ed apiari</w:t>
            </w:r>
          </w:p>
          <w:p w:rsidR="00810111" w:rsidRDefault="00810111" w:rsidP="00810111">
            <w:pPr>
              <w:pStyle w:val="QPR-ConoscenzeAbilit"/>
              <w:suppressAutoHyphens w:val="0"/>
              <w:ind w:left="283" w:hanging="198"/>
            </w:pPr>
            <w:r>
              <w:rPr>
                <w:noProof/>
              </w:rPr>
              <w:t>Tecniche di gestione della sciamatura</w:t>
            </w:r>
          </w:p>
          <w:p w:rsidR="00810111" w:rsidRDefault="00810111" w:rsidP="00810111">
            <w:pPr>
              <w:pStyle w:val="QPR-ConoscenzeAbilit"/>
              <w:suppressAutoHyphens w:val="0"/>
              <w:ind w:left="283" w:hanging="198"/>
            </w:pPr>
            <w:r>
              <w:rPr>
                <w:noProof/>
              </w:rPr>
              <w:t>Tecniche di riproduzione di nuclei di api</w:t>
            </w:r>
          </w:p>
          <w:p w:rsidR="00810111" w:rsidRDefault="00810111" w:rsidP="00810111">
            <w:pPr>
              <w:pStyle w:val="QPR-ConoscenzeAbilit"/>
              <w:suppressAutoHyphens w:val="0"/>
              <w:ind w:left="283" w:hanging="198"/>
            </w:pPr>
            <w:r>
              <w:rPr>
                <w:noProof/>
              </w:rPr>
              <w:t>Modalità e tecniche di selezione delle famiglie e specie di api</w:t>
            </w:r>
          </w:p>
          <w:p w:rsidR="00810111" w:rsidRDefault="00810111" w:rsidP="00810111">
            <w:pPr>
              <w:pStyle w:val="QPR-ConoscenzeAbilit"/>
              <w:suppressAutoHyphens w:val="0"/>
              <w:ind w:left="283" w:hanging="198"/>
            </w:pPr>
            <w:r>
              <w:rPr>
                <w:noProof/>
              </w:rPr>
              <w:t>Caratteristiche tecniche e manutenzione delle attrezzature utilizzate in apicoltura</w:t>
            </w:r>
          </w:p>
          <w:p w:rsidR="00810111" w:rsidRDefault="00810111" w:rsidP="00810111">
            <w:pPr>
              <w:pStyle w:val="QPR-ConoscenzeAbilit"/>
              <w:suppressAutoHyphens w:val="0"/>
              <w:ind w:left="283" w:hanging="198"/>
            </w:pPr>
            <w:r>
              <w:rPr>
                <w:noProof/>
              </w:rPr>
              <w:t>Cenni sui pericoli per la salute derivanti dalla manipolazione di api e alveari</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Effettuare la pulizia degli alveari e degli apiari</w:t>
            </w:r>
          </w:p>
          <w:p w:rsidR="00810111" w:rsidRDefault="00810111" w:rsidP="00810111">
            <w:pPr>
              <w:pStyle w:val="QPR-ConoscenzeAbilit"/>
              <w:suppressAutoHyphens w:val="0"/>
              <w:ind w:left="283" w:hanging="198"/>
            </w:pPr>
            <w:r>
              <w:rPr>
                <w:noProof/>
              </w:rPr>
              <w:t>Effettuare i trattamenti di profilassi degli alveari</w:t>
            </w:r>
          </w:p>
          <w:p w:rsidR="00810111" w:rsidRDefault="00810111" w:rsidP="00810111">
            <w:pPr>
              <w:pStyle w:val="QPR-ConoscenzeAbilit"/>
              <w:suppressAutoHyphens w:val="0"/>
              <w:ind w:left="283" w:hanging="198"/>
            </w:pPr>
            <w:r>
              <w:rPr>
                <w:noProof/>
              </w:rPr>
              <w:t>Effettuare le attività di nomadismo territoriale delle api</w:t>
            </w:r>
          </w:p>
          <w:p w:rsidR="00810111" w:rsidRDefault="00810111" w:rsidP="00810111">
            <w:pPr>
              <w:pStyle w:val="QPR-ConoscenzeAbilit"/>
              <w:suppressAutoHyphens w:val="0"/>
              <w:ind w:left="283" w:hanging="198"/>
            </w:pPr>
            <w:r>
              <w:rPr>
                <w:noProof/>
              </w:rPr>
              <w:t>Attuare tutte le azioni atte ad un buon svernamento degli alveari</w:t>
            </w:r>
          </w:p>
          <w:p w:rsidR="00810111" w:rsidRDefault="00810111" w:rsidP="00810111">
            <w:pPr>
              <w:pStyle w:val="QPR-ConoscenzeAbilit"/>
              <w:suppressAutoHyphens w:val="0"/>
              <w:ind w:left="283" w:hanging="198"/>
            </w:pPr>
            <w:r>
              <w:rPr>
                <w:noProof/>
              </w:rPr>
              <w:t>Prevenire situazioni critiche degli alveari</w:t>
            </w:r>
          </w:p>
          <w:p w:rsidR="00810111" w:rsidRDefault="00810111" w:rsidP="00810111">
            <w:pPr>
              <w:pStyle w:val="QPR-ConoscenzeAbilit"/>
              <w:suppressAutoHyphens w:val="0"/>
              <w:ind w:left="283" w:hanging="198"/>
            </w:pPr>
            <w:r>
              <w:rPr>
                <w:noProof/>
              </w:rPr>
              <w:t>Effettuare controlli e manutenzioni su alveari e apiari</w:t>
            </w:r>
          </w:p>
          <w:p w:rsidR="00810111" w:rsidRDefault="00810111" w:rsidP="00810111">
            <w:pPr>
              <w:pStyle w:val="QPR-ConoscenzeAbilit"/>
              <w:suppressAutoHyphens w:val="0"/>
              <w:ind w:left="283" w:hanging="198"/>
            </w:pPr>
            <w:r>
              <w:rPr>
                <w:noProof/>
              </w:rPr>
              <w:t>Gestire le fasi della sciamatura e prevenzione della stessa</w:t>
            </w:r>
          </w:p>
          <w:p w:rsidR="00810111" w:rsidRDefault="00810111" w:rsidP="00810111">
            <w:pPr>
              <w:pStyle w:val="QPR-ConoscenzeAbilit"/>
              <w:suppressAutoHyphens w:val="0"/>
              <w:ind w:left="283" w:hanging="198"/>
            </w:pPr>
            <w:r>
              <w:rPr>
                <w:noProof/>
              </w:rPr>
              <w:t>Produrre e moltiplicare nuclei</w:t>
            </w:r>
          </w:p>
          <w:p w:rsidR="00810111" w:rsidRDefault="00810111" w:rsidP="00810111">
            <w:pPr>
              <w:pStyle w:val="QPR-ConoscenzeAbilit"/>
              <w:suppressAutoHyphens w:val="0"/>
              <w:ind w:left="283" w:hanging="198"/>
            </w:pPr>
            <w:r>
              <w:rPr>
                <w:noProof/>
              </w:rPr>
              <w:t>Selezionare specie di api</w:t>
            </w:r>
          </w:p>
          <w:p w:rsidR="00810111" w:rsidRDefault="00810111" w:rsidP="00810111">
            <w:pPr>
              <w:pStyle w:val="QPR-ConoscenzeAbilit"/>
              <w:suppressAutoHyphens w:val="0"/>
              <w:ind w:left="283" w:hanging="198"/>
            </w:pPr>
            <w:r>
              <w:rPr>
                <w:noProof/>
              </w:rPr>
              <w:t>Effettuare le diverse operazioni previste rispettando la normativa sulla sicurezza, per sé e per gli altri, utilizzando i DPI più idonei</w:t>
            </w:r>
          </w:p>
          <w:p w:rsidR="00810111" w:rsidRPr="006F0970" w:rsidRDefault="00810111" w:rsidP="00BA7749">
            <w:pPr>
              <w:pStyle w:val="QPR-ChiusuraConAbi"/>
            </w:pPr>
          </w:p>
        </w:tc>
      </w:tr>
    </w:tbl>
    <w:p w:rsidR="00810111" w:rsidRDefault="00810111" w:rsidP="00810111">
      <w:pPr>
        <w:pStyle w:val="DOC-Spaziatura"/>
      </w:pPr>
    </w:p>
    <w:p w:rsidR="00810111" w:rsidRDefault="00810111" w:rsidP="00810111">
      <w:r>
        <w:br w:type="page"/>
      </w:r>
    </w:p>
    <w:p w:rsidR="00810111" w:rsidRDefault="00810111" w:rsidP="00810111">
      <w:pPr>
        <w:pStyle w:val="DOC-Spaziatura"/>
      </w:pPr>
    </w:p>
    <w:p w:rsidR="00810111" w:rsidRDefault="00810111" w:rsidP="008101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10111" w:rsidRPr="00174B50" w:rsidTr="00BA7749">
        <w:trPr>
          <w:trHeight w:val="397"/>
        </w:trPr>
        <w:tc>
          <w:tcPr>
            <w:tcW w:w="9749" w:type="dxa"/>
            <w:gridSpan w:val="5"/>
            <w:tcBorders>
              <w:bottom w:val="single" w:sz="4" w:space="0" w:color="auto"/>
            </w:tcBorders>
            <w:shd w:val="clear" w:color="auto" w:fill="CCECFF"/>
            <w:tcMar>
              <w:left w:w="57" w:type="dxa"/>
              <w:right w:w="57" w:type="dxa"/>
            </w:tcMar>
            <w:vAlign w:val="center"/>
          </w:tcPr>
          <w:p w:rsidR="00810111" w:rsidRPr="00174B50" w:rsidRDefault="00810111" w:rsidP="00BA7749">
            <w:pPr>
              <w:pStyle w:val="QPR-Titolo"/>
            </w:pPr>
            <w:r w:rsidRPr="000A3E01">
              <w:t>LAVORAZIONE DI PRODOTTI APISTICI</w:t>
            </w:r>
          </w:p>
        </w:tc>
      </w:tr>
      <w:tr w:rsidR="00810111" w:rsidRPr="006F0970" w:rsidTr="00BA7749">
        <w:trPr>
          <w:trHeight w:val="340"/>
        </w:trPr>
        <w:tc>
          <w:tcPr>
            <w:tcW w:w="846" w:type="dxa"/>
            <w:tcBorders>
              <w:bottom w:val="single" w:sz="4" w:space="0" w:color="auto"/>
              <w:right w:val="nil"/>
            </w:tcBorders>
            <w:shd w:val="clear" w:color="auto" w:fill="CCECFF"/>
            <w:tcMar>
              <w:left w:w="57" w:type="dxa"/>
              <w:right w:w="57" w:type="dxa"/>
            </w:tcMar>
            <w:vAlign w:val="center"/>
          </w:tcPr>
          <w:p w:rsidR="00810111" w:rsidRPr="00F80D72" w:rsidRDefault="00810111" w:rsidP="00BA7749">
            <w:pPr>
              <w:pStyle w:val="QPR-Descrittori"/>
            </w:pPr>
            <w:r w:rsidRPr="00F80D72">
              <w:t>Codice:</w:t>
            </w:r>
          </w:p>
        </w:tc>
        <w:tc>
          <w:tcPr>
            <w:tcW w:w="2403" w:type="dxa"/>
            <w:tcBorders>
              <w:left w:val="nil"/>
              <w:bottom w:val="single" w:sz="4" w:space="0" w:color="auto"/>
              <w:right w:val="nil"/>
            </w:tcBorders>
            <w:shd w:val="clear" w:color="auto" w:fill="CCECFF"/>
            <w:vAlign w:val="center"/>
          </w:tcPr>
          <w:p w:rsidR="00810111" w:rsidRPr="00F80D72" w:rsidRDefault="00810111" w:rsidP="00BA7749">
            <w:pPr>
              <w:pStyle w:val="QPR-Codice"/>
            </w:pPr>
            <w:r w:rsidRPr="000A3E01">
              <w:t>QPR-ALL-04</w:t>
            </w:r>
          </w:p>
        </w:tc>
        <w:tc>
          <w:tcPr>
            <w:tcW w:w="1625" w:type="dxa"/>
            <w:tcBorders>
              <w:left w:val="nil"/>
              <w:bottom w:val="single" w:sz="4" w:space="0" w:color="auto"/>
              <w:right w:val="nil"/>
            </w:tcBorders>
            <w:shd w:val="clear" w:color="auto" w:fill="CCECFF"/>
            <w:vAlign w:val="center"/>
          </w:tcPr>
          <w:p w:rsidR="00810111" w:rsidRDefault="00810111" w:rsidP="00BA774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10111" w:rsidRDefault="00810111" w:rsidP="00BA7749">
            <w:pPr>
              <w:pStyle w:val="QPR-LivelloEQF"/>
            </w:pPr>
            <w:r>
              <w:t>EQF-</w:t>
            </w:r>
            <w:r w:rsidRPr="000A3E01">
              <w:rPr>
                <w:noProof/>
              </w:rPr>
              <w:t>3</w:t>
            </w:r>
          </w:p>
        </w:tc>
        <w:tc>
          <w:tcPr>
            <w:tcW w:w="3250" w:type="dxa"/>
            <w:tcBorders>
              <w:left w:val="nil"/>
              <w:bottom w:val="single" w:sz="4" w:space="0" w:color="auto"/>
            </w:tcBorders>
            <w:shd w:val="clear" w:color="auto" w:fill="CCECFF"/>
            <w:vAlign w:val="center"/>
          </w:tcPr>
          <w:p w:rsidR="00810111" w:rsidRPr="00F80D72" w:rsidRDefault="00810111" w:rsidP="00BA7749">
            <w:pPr>
              <w:pStyle w:val="QPR-Versione"/>
            </w:pPr>
            <w:r w:rsidRPr="00F80D72">
              <w:t xml:space="preserve">Versione </w:t>
            </w:r>
            <w:r w:rsidRPr="000A3E01">
              <w:t>2</w:t>
            </w:r>
            <w:r w:rsidRPr="00F80D72">
              <w:t xml:space="preserve"> del</w:t>
            </w:r>
            <w:r>
              <w:t xml:space="preserve"> 14/01/2020</w:t>
            </w:r>
          </w:p>
        </w:tc>
      </w:tr>
      <w:tr w:rsidR="00810111" w:rsidRPr="006F0970" w:rsidTr="00BA774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10111" w:rsidRPr="004503E8" w:rsidRDefault="00810111" w:rsidP="00BA7749">
            <w:pPr>
              <w:pStyle w:val="QPR-Titoletti"/>
            </w:pPr>
            <w:r w:rsidRPr="004503E8">
              <w:t>Descrizione del qualificatore professionale regionale</w:t>
            </w:r>
          </w:p>
        </w:tc>
      </w:tr>
      <w:tr w:rsidR="00810111" w:rsidRPr="006F0970" w:rsidTr="00BA774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10111" w:rsidRPr="006F0970" w:rsidRDefault="00810111" w:rsidP="00BA7749">
            <w:pPr>
              <w:pStyle w:val="QPR-TitoloDescrizione"/>
            </w:pPr>
            <w:r w:rsidRPr="000A3E01">
              <w:rPr>
                <w:noProof/>
                <w:snapToGrid w:val="0"/>
              </w:rPr>
              <w:t>In dipendenza dell’indirizzo aziendale, il soggetto è in grado di produrre i principali prodotti apistici mantenendo in vita gli alveari e nel rispetto della normativa igienico sanitaria vigente.</w:t>
            </w:r>
          </w:p>
        </w:tc>
      </w:tr>
      <w:tr w:rsidR="00810111" w:rsidRPr="006F0970" w:rsidTr="00BA7749">
        <w:trPr>
          <w:trHeight w:hRule="exact" w:val="340"/>
        </w:trPr>
        <w:tc>
          <w:tcPr>
            <w:tcW w:w="4874" w:type="dxa"/>
            <w:gridSpan w:val="3"/>
            <w:tcBorders>
              <w:bottom w:val="nil"/>
            </w:tcBorders>
            <w:shd w:val="clear" w:color="auto" w:fill="FFFFB9"/>
            <w:vAlign w:val="center"/>
          </w:tcPr>
          <w:p w:rsidR="00810111" w:rsidRPr="006F0970" w:rsidRDefault="00810111" w:rsidP="00BA7749">
            <w:pPr>
              <w:pStyle w:val="QPR-Titoletti"/>
            </w:pPr>
            <w:r w:rsidRPr="006F0970">
              <w:t>Conoscenze</w:t>
            </w:r>
          </w:p>
        </w:tc>
        <w:tc>
          <w:tcPr>
            <w:tcW w:w="4875" w:type="dxa"/>
            <w:gridSpan w:val="2"/>
            <w:tcBorders>
              <w:bottom w:val="nil"/>
            </w:tcBorders>
            <w:shd w:val="clear" w:color="auto" w:fill="FFFFB9"/>
            <w:vAlign w:val="center"/>
          </w:tcPr>
          <w:p w:rsidR="00810111" w:rsidRPr="006F0970" w:rsidRDefault="00810111" w:rsidP="00BA7749">
            <w:pPr>
              <w:pStyle w:val="QPR-Titoletti"/>
            </w:pPr>
            <w:r w:rsidRPr="006F0970">
              <w:t>Abilità</w:t>
            </w:r>
          </w:p>
        </w:tc>
      </w:tr>
      <w:tr w:rsidR="00810111" w:rsidRPr="006F0970" w:rsidTr="00BA774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10111" w:rsidRPr="00F1307A" w:rsidRDefault="00810111" w:rsidP="00810111">
            <w:pPr>
              <w:pStyle w:val="QPR-ConoscenzeAbilit"/>
              <w:suppressAutoHyphens w:val="0"/>
              <w:ind w:left="283" w:hanging="198"/>
            </w:pPr>
            <w:r>
              <w:rPr>
                <w:noProof/>
              </w:rPr>
              <w:t>Caratteristiche commerciali e organolettiche dei diversi prodotti dell’alveare</w:t>
            </w:r>
          </w:p>
          <w:p w:rsidR="00810111" w:rsidRDefault="00810111" w:rsidP="00810111">
            <w:pPr>
              <w:pStyle w:val="QPR-ConoscenzeAbilit"/>
              <w:suppressAutoHyphens w:val="0"/>
              <w:ind w:left="283" w:hanging="198"/>
            </w:pPr>
            <w:r>
              <w:rPr>
                <w:noProof/>
              </w:rPr>
              <w:t>Tecniche di posa e raccolta dei telaini di melario</w:t>
            </w:r>
          </w:p>
          <w:p w:rsidR="00810111" w:rsidRDefault="00810111" w:rsidP="00810111">
            <w:pPr>
              <w:pStyle w:val="QPR-ConoscenzeAbilit"/>
              <w:suppressAutoHyphens w:val="0"/>
              <w:ind w:left="283" w:hanging="198"/>
            </w:pPr>
            <w:r>
              <w:rPr>
                <w:noProof/>
              </w:rPr>
              <w:t>Tecniche di smielatura</w:t>
            </w:r>
          </w:p>
          <w:p w:rsidR="00810111" w:rsidRDefault="00810111" w:rsidP="00810111">
            <w:pPr>
              <w:pStyle w:val="QPR-ConoscenzeAbilit"/>
              <w:suppressAutoHyphens w:val="0"/>
              <w:ind w:left="283" w:hanging="198"/>
            </w:pPr>
            <w:r>
              <w:rPr>
                <w:noProof/>
              </w:rPr>
              <w:t>Tecniche di cernita della cera d'api</w:t>
            </w:r>
          </w:p>
          <w:p w:rsidR="00810111" w:rsidRDefault="00810111" w:rsidP="00810111">
            <w:pPr>
              <w:pStyle w:val="QPR-ConoscenzeAbilit"/>
              <w:suppressAutoHyphens w:val="0"/>
              <w:ind w:left="283" w:hanging="198"/>
            </w:pPr>
            <w:r>
              <w:rPr>
                <w:noProof/>
              </w:rPr>
              <w:t>Modalità e tecniche di produzione di cera d'api</w:t>
            </w:r>
          </w:p>
          <w:p w:rsidR="00810111" w:rsidRDefault="00810111" w:rsidP="00810111">
            <w:pPr>
              <w:pStyle w:val="QPR-ConoscenzeAbilit"/>
              <w:suppressAutoHyphens w:val="0"/>
              <w:ind w:left="283" w:hanging="198"/>
            </w:pPr>
            <w:r>
              <w:rPr>
                <w:noProof/>
              </w:rPr>
              <w:t>Modalità e tecniche di produzione di pappa reale</w:t>
            </w:r>
          </w:p>
          <w:p w:rsidR="00810111" w:rsidRDefault="00810111" w:rsidP="00810111">
            <w:pPr>
              <w:pStyle w:val="QPR-ConoscenzeAbilit"/>
              <w:suppressAutoHyphens w:val="0"/>
              <w:ind w:left="283" w:hanging="198"/>
            </w:pPr>
            <w:r>
              <w:rPr>
                <w:noProof/>
              </w:rPr>
              <w:t>Modalità e tecniche di produzione di propoli</w:t>
            </w:r>
          </w:p>
          <w:p w:rsidR="00810111" w:rsidRDefault="00810111" w:rsidP="00810111">
            <w:pPr>
              <w:pStyle w:val="QPR-ConoscenzeAbilit"/>
              <w:suppressAutoHyphens w:val="0"/>
              <w:ind w:left="283" w:hanging="198"/>
            </w:pPr>
            <w:r>
              <w:rPr>
                <w:noProof/>
              </w:rPr>
              <w:t>Modalità e tecniche di produzione di polline</w:t>
            </w:r>
          </w:p>
          <w:p w:rsidR="00810111" w:rsidRDefault="00810111" w:rsidP="00810111">
            <w:pPr>
              <w:pStyle w:val="QPR-ConoscenzeAbilit"/>
              <w:suppressAutoHyphens w:val="0"/>
              <w:ind w:left="283" w:hanging="198"/>
            </w:pPr>
            <w:r>
              <w:rPr>
                <w:noProof/>
              </w:rPr>
              <w:t>Cenni sulla normativa specifica relativa alla produzione di prodotti apistici</w:t>
            </w:r>
          </w:p>
          <w:p w:rsidR="00810111" w:rsidRPr="00174B50" w:rsidRDefault="00810111" w:rsidP="00BA774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10111" w:rsidRDefault="00810111" w:rsidP="00810111">
            <w:pPr>
              <w:pStyle w:val="QPR-ConoscenzeAbilit"/>
              <w:suppressAutoHyphens w:val="0"/>
              <w:ind w:left="283" w:hanging="198"/>
            </w:pPr>
            <w:r>
              <w:rPr>
                <w:noProof/>
              </w:rPr>
              <w:t>Individuare e predisporre attrezzi e strumenti per la smielatura</w:t>
            </w:r>
          </w:p>
          <w:p w:rsidR="00810111" w:rsidRDefault="00810111" w:rsidP="00810111">
            <w:pPr>
              <w:pStyle w:val="QPR-ConoscenzeAbilit"/>
              <w:suppressAutoHyphens w:val="0"/>
              <w:ind w:left="283" w:hanging="198"/>
            </w:pPr>
            <w:r>
              <w:rPr>
                <w:noProof/>
              </w:rPr>
              <w:t>Effettuare la posa e la raccolta dei telaini di melario</w:t>
            </w:r>
          </w:p>
          <w:p w:rsidR="00810111" w:rsidRDefault="00810111" w:rsidP="00810111">
            <w:pPr>
              <w:pStyle w:val="QPR-ConoscenzeAbilit"/>
              <w:suppressAutoHyphens w:val="0"/>
              <w:ind w:left="283" w:hanging="198"/>
            </w:pPr>
            <w:r>
              <w:rPr>
                <w:noProof/>
              </w:rPr>
              <w:t>Effettuare la posa di escludi regina e apiscampo</w:t>
            </w:r>
          </w:p>
          <w:p w:rsidR="00810111" w:rsidRDefault="00810111" w:rsidP="00810111">
            <w:pPr>
              <w:pStyle w:val="QPR-ConoscenzeAbilit"/>
              <w:suppressAutoHyphens w:val="0"/>
              <w:ind w:left="283" w:hanging="198"/>
            </w:pPr>
            <w:r>
              <w:rPr>
                <w:noProof/>
              </w:rPr>
              <w:t>Effettuare la posa di trappole per il polline</w:t>
            </w:r>
          </w:p>
          <w:p w:rsidR="00810111" w:rsidRDefault="00810111" w:rsidP="00810111">
            <w:pPr>
              <w:pStyle w:val="QPR-ConoscenzeAbilit"/>
              <w:suppressAutoHyphens w:val="0"/>
              <w:ind w:left="283" w:hanging="198"/>
            </w:pPr>
            <w:r>
              <w:rPr>
                <w:noProof/>
              </w:rPr>
              <w:t>Effettuare la fase di smielatura</w:t>
            </w:r>
          </w:p>
          <w:p w:rsidR="00810111" w:rsidRDefault="00810111" w:rsidP="00810111">
            <w:pPr>
              <w:pStyle w:val="QPR-ConoscenzeAbilit"/>
              <w:suppressAutoHyphens w:val="0"/>
              <w:ind w:left="283" w:hanging="198"/>
            </w:pPr>
            <w:r>
              <w:rPr>
                <w:noProof/>
              </w:rPr>
              <w:t>Realizzare le diverse operazioni in sicurezza utilizzando gli opportuni DPI</w:t>
            </w:r>
          </w:p>
          <w:p w:rsidR="00810111" w:rsidRDefault="00810111" w:rsidP="00810111">
            <w:pPr>
              <w:pStyle w:val="QPR-ConoscenzeAbilit"/>
              <w:suppressAutoHyphens w:val="0"/>
              <w:ind w:left="283" w:hanging="198"/>
            </w:pPr>
            <w:r>
              <w:rPr>
                <w:noProof/>
              </w:rPr>
              <w:t>Rispettare le normative igienico sanitarie del settore</w:t>
            </w:r>
          </w:p>
          <w:p w:rsidR="00810111" w:rsidRDefault="00810111" w:rsidP="00810111">
            <w:pPr>
              <w:pStyle w:val="QPR-ConoscenzeAbilit"/>
              <w:suppressAutoHyphens w:val="0"/>
              <w:ind w:left="283" w:hanging="198"/>
            </w:pPr>
            <w:r>
              <w:rPr>
                <w:noProof/>
              </w:rPr>
              <w:t>Produrre miele, pappa reale, propoli e polline</w:t>
            </w:r>
          </w:p>
          <w:p w:rsidR="00810111" w:rsidRDefault="00810111" w:rsidP="00810111">
            <w:pPr>
              <w:pStyle w:val="QPR-ConoscenzeAbilit"/>
              <w:suppressAutoHyphens w:val="0"/>
              <w:ind w:left="283" w:hanging="198"/>
            </w:pPr>
            <w:r>
              <w:rPr>
                <w:noProof/>
              </w:rPr>
              <w:t>Conservare i prodotti in luoghi idonei prima della vendita rispettando la normativa sulla sicurezza alimentare</w:t>
            </w:r>
          </w:p>
          <w:p w:rsidR="00810111" w:rsidRPr="006F0970" w:rsidRDefault="00810111" w:rsidP="00BA7749">
            <w:pPr>
              <w:pStyle w:val="QPR-ChiusuraConAbi"/>
            </w:pPr>
          </w:p>
        </w:tc>
      </w:tr>
    </w:tbl>
    <w:p w:rsidR="00810111" w:rsidRDefault="00810111" w:rsidP="00810111">
      <w:pPr>
        <w:pStyle w:val="DOC-Spaziatura"/>
      </w:pPr>
    </w:p>
    <w:p w:rsidR="005A139A" w:rsidRDefault="005A139A" w:rsidP="00D86CE7">
      <w:pPr>
        <w:pStyle w:val="DOC-TestoBase"/>
      </w:pPr>
    </w:p>
    <w:p w:rsidR="005A139A" w:rsidRPr="00493351" w:rsidRDefault="005A139A" w:rsidP="00D86CE7">
      <w:pPr>
        <w:pStyle w:val="DOC-TestoBase"/>
      </w:pPr>
    </w:p>
    <w:p w:rsidR="00414ABD" w:rsidRPr="00493351" w:rsidRDefault="00414ABD" w:rsidP="00D86CE7">
      <w:pPr>
        <w:pStyle w:val="DOC-TestoBase"/>
        <w:sectPr w:rsidR="00414ABD" w:rsidRPr="00493351" w:rsidSect="0045696F">
          <w:headerReference w:type="first" r:id="rId27"/>
          <w:pgSz w:w="11907" w:h="16840" w:code="9"/>
          <w:pgMar w:top="1134" w:right="1134" w:bottom="1134" w:left="1134" w:header="567" w:footer="567" w:gutter="0"/>
          <w:cols w:space="708"/>
          <w:docGrid w:linePitch="360"/>
        </w:sectPr>
      </w:pPr>
    </w:p>
    <w:p w:rsidR="00414ABD" w:rsidRPr="00493351" w:rsidRDefault="00414ABD" w:rsidP="007D3F68">
      <w:pPr>
        <w:pStyle w:val="LG-Titoletto"/>
      </w:pPr>
      <w:r w:rsidRPr="00493351">
        <w:t>Descrizione degli standard professionali caratterizzanti il profilo regionale</w:t>
      </w:r>
    </w:p>
    <w:p w:rsidR="00906CEA" w:rsidRPr="00493351" w:rsidRDefault="00466F25" w:rsidP="007D3F68">
      <w:pPr>
        <w:pStyle w:val="LG-TitoloProfiloRichiamo"/>
      </w:pPr>
      <w:r w:rsidRPr="00466F25">
        <w:t>ADDETTO ALLE ATTIVITÀ AMBIENTALI MONTANE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8F00DC" w:rsidTr="00BA7749">
        <w:trPr>
          <w:trHeight w:hRule="exact" w:val="280"/>
        </w:trPr>
        <w:tc>
          <w:tcPr>
            <w:tcW w:w="40" w:type="dxa"/>
          </w:tcPr>
          <w:p w:rsidR="008F00DC" w:rsidRDefault="008F00DC" w:rsidP="00BA7749">
            <w:pPr>
              <w:pStyle w:val="EMPTYCELLSTYLE"/>
            </w:pPr>
          </w:p>
        </w:tc>
        <w:tc>
          <w:tcPr>
            <w:tcW w:w="1380" w:type="dxa"/>
            <w:tcBorders>
              <w:bottom w:val="single" w:sz="4" w:space="0" w:color="000000"/>
            </w:tcBorders>
            <w:tcMar>
              <w:top w:w="40" w:type="dxa"/>
              <w:left w:w="60" w:type="dxa"/>
              <w:bottom w:w="0" w:type="dxa"/>
              <w:right w:w="0" w:type="dxa"/>
            </w:tcMar>
          </w:tcPr>
          <w:p w:rsidR="008F00DC" w:rsidRDefault="008F00DC" w:rsidP="00BA774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F00DC" w:rsidRDefault="008F00DC" w:rsidP="00BA774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F00DC" w:rsidRDefault="008F00DC" w:rsidP="00BA7749">
            <w:pPr>
              <w:pStyle w:val="DOC-TabellaIntestazioni"/>
            </w:pPr>
            <w:r>
              <w:t>EQF</w:t>
            </w:r>
          </w:p>
        </w:tc>
        <w:tc>
          <w:tcPr>
            <w:tcW w:w="3119" w:type="dxa"/>
            <w:tcBorders>
              <w:bottom w:val="single" w:sz="4" w:space="0" w:color="000000"/>
            </w:tcBorders>
          </w:tcPr>
          <w:p w:rsidR="008F00DC" w:rsidRDefault="008F00DC" w:rsidP="00BA774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F00DC" w:rsidRDefault="008F00DC" w:rsidP="00BA7749">
            <w:pPr>
              <w:pStyle w:val="DOC-TabellaIntestazioni"/>
            </w:pPr>
            <w:r>
              <w:t>Note sulla SST correlata</w:t>
            </w: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single" w:sz="4" w:space="0" w:color="000000"/>
              <w:bottom w:val="dotted" w:sz="4" w:space="0" w:color="000000"/>
            </w:tcBorders>
          </w:tcPr>
          <w:p w:rsidR="008F00DC" w:rsidRDefault="008F00DC" w:rsidP="00BA7749">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QPR-AGR-05</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DISTRIBUZIONE DI PRODOTTI FERTILIZZANTI E FITOSANITARI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QPR-AGR-07</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CONDUZIONE DELL'IMPIANTO ARBOREO</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QPR-AGR-11</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REALIZZAZIONE E MANUTENZIONE DELLE AREE VERDI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QPR-AGR-13</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REALIZZAZIONE DI OPERE DI INGEGNERIA NATURALISTICA</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QPR-ALL-01</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CONDUZIONE DELL'ALLEVAMENTO DI ANIMALI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QPR-ALL-03</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ALLEVAMENTO DELLE API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QPR-ALL-04</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LAVORAZIONE DI PRODOTTI APISTICI</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r w:rsidR="008F00DC" w:rsidTr="00BA7749">
        <w:trPr>
          <w:trHeight w:hRule="exact" w:val="280"/>
        </w:trPr>
        <w:tc>
          <w:tcPr>
            <w:tcW w:w="40" w:type="dxa"/>
          </w:tcPr>
          <w:p w:rsidR="008F00DC" w:rsidRDefault="008F00DC" w:rsidP="00BA774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F00DC" w:rsidRDefault="008F00DC" w:rsidP="00BA7749">
            <w:pPr>
              <w:pStyle w:val="DOC-TabellaGrassetto"/>
            </w:pPr>
            <w:r>
              <w:t>QPR-AGR-01</w:t>
            </w:r>
          </w:p>
        </w:tc>
        <w:tc>
          <w:tcPr>
            <w:tcW w:w="6792" w:type="dxa"/>
            <w:tcBorders>
              <w:top w:val="dotted" w:sz="4" w:space="0" w:color="000000"/>
              <w:bottom w:val="dotted" w:sz="4" w:space="0" w:color="000000"/>
            </w:tcBorders>
            <w:tcMar>
              <w:top w:w="0" w:type="dxa"/>
              <w:left w:w="100" w:type="dxa"/>
              <w:bottom w:w="0" w:type="dxa"/>
              <w:right w:w="0" w:type="dxa"/>
            </w:tcMar>
          </w:tcPr>
          <w:p w:rsidR="008F00DC" w:rsidRDefault="008F00DC" w:rsidP="00D16798">
            <w:pPr>
              <w:pStyle w:val="DOC-TabellaTesto"/>
            </w:pPr>
            <w:r>
              <w:t>LAVORAZIONI DEL TERRENO</w:t>
            </w:r>
          </w:p>
        </w:tc>
        <w:tc>
          <w:tcPr>
            <w:tcW w:w="992"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r>
              <w:t>3</w:t>
            </w:r>
          </w:p>
        </w:tc>
        <w:tc>
          <w:tcPr>
            <w:tcW w:w="3119" w:type="dxa"/>
            <w:tcBorders>
              <w:top w:val="dotted" w:sz="4" w:space="0" w:color="000000"/>
              <w:bottom w:val="dotted" w:sz="4" w:space="0" w:color="000000"/>
            </w:tcBorders>
          </w:tcPr>
          <w:p w:rsidR="008F00DC" w:rsidRDefault="008F00DC" w:rsidP="00BA774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F00DC" w:rsidRDefault="008F00DC" w:rsidP="00BA7749">
            <w:pPr>
              <w:pStyle w:val="DOC-TabellaTestoCx"/>
            </w:pPr>
          </w:p>
        </w:tc>
        <w:tc>
          <w:tcPr>
            <w:tcW w:w="40" w:type="dxa"/>
          </w:tcPr>
          <w:p w:rsidR="008F00DC" w:rsidRDefault="008F00DC" w:rsidP="00BA7749">
            <w:pPr>
              <w:pStyle w:val="EMPTYCELLSTYLE"/>
            </w:pPr>
          </w:p>
        </w:tc>
      </w:tr>
    </w:tbl>
    <w:p w:rsidR="008F00DC" w:rsidRDefault="008F00DC" w:rsidP="007D3F68">
      <w:pPr>
        <w:pStyle w:val="LG-TestoBase"/>
      </w:pPr>
    </w:p>
    <w:p w:rsidR="008F00DC" w:rsidRPr="00493351" w:rsidRDefault="008F00DC" w:rsidP="007D3F68">
      <w:pPr>
        <w:pStyle w:val="LG-TestoBase"/>
      </w:pPr>
    </w:p>
    <w:p w:rsidR="00432F17" w:rsidRPr="00493351" w:rsidRDefault="00432F17" w:rsidP="00432F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06CEA" w:rsidRPr="00493351" w:rsidRDefault="00906CEA" w:rsidP="00D86CE7">
      <w:pPr>
        <w:pStyle w:val="DOC-TestoBase"/>
      </w:pPr>
      <w:r w:rsidRPr="00493351">
        <w:br w:type="page"/>
      </w:r>
    </w:p>
    <w:p w:rsidR="00F83B79" w:rsidRPr="00493351" w:rsidRDefault="00810111" w:rsidP="00810111">
      <w:pPr>
        <w:pStyle w:val="DOC-TestoBase"/>
        <w:jc w:val="center"/>
      </w:pPr>
      <w:r w:rsidRPr="00810111">
        <w:rPr>
          <w:noProof/>
          <w:lang w:eastAsia="it-IT"/>
        </w:rPr>
        <w:drawing>
          <wp:inline distT="0" distB="0" distL="0" distR="0">
            <wp:extent cx="8640000" cy="6112030"/>
            <wp:effectExtent l="0" t="0" r="8890" b="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drawing>
          <wp:inline distT="0" distB="0" distL="0" distR="0">
            <wp:extent cx="8640000" cy="6112030"/>
            <wp:effectExtent l="0" t="0" r="8890" b="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drawing>
          <wp:inline distT="0" distB="0" distL="0" distR="0">
            <wp:extent cx="8640000" cy="6112030"/>
            <wp:effectExtent l="0" t="0" r="889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drawing>
          <wp:inline distT="0" distB="0" distL="0" distR="0">
            <wp:extent cx="8640000" cy="6112030"/>
            <wp:effectExtent l="0" t="0" r="889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drawing>
          <wp:inline distT="0" distB="0" distL="0" distR="0">
            <wp:extent cx="8640000" cy="6112030"/>
            <wp:effectExtent l="0" t="0" r="8890"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drawing>
          <wp:inline distT="0" distB="0" distL="0" distR="0">
            <wp:extent cx="8640000" cy="6112030"/>
            <wp:effectExtent l="0" t="0" r="889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drawing>
          <wp:inline distT="0" distB="0" distL="0" distR="0">
            <wp:extent cx="8640000" cy="6112030"/>
            <wp:effectExtent l="0" t="0" r="8890" b="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810111">
        <w:t xml:space="preserve"> </w:t>
      </w:r>
      <w:r w:rsidRPr="00810111">
        <w:rPr>
          <w:noProof/>
          <w:lang w:eastAsia="it-IT"/>
        </w:rPr>
        <w:drawing>
          <wp:inline distT="0" distB="0" distL="0" distR="0">
            <wp:extent cx="8640000" cy="6112030"/>
            <wp:effectExtent l="0" t="0" r="889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414ABD" w:rsidRPr="00493351" w:rsidRDefault="00414ABD" w:rsidP="00D86CE7">
      <w:pPr>
        <w:pStyle w:val="DOC-TestoBase"/>
        <w:sectPr w:rsidR="00414ABD" w:rsidRPr="00493351" w:rsidSect="001522F9">
          <w:pgSz w:w="16840" w:h="11907" w:orient="landscape" w:code="9"/>
          <w:pgMar w:top="1134" w:right="1134" w:bottom="1134" w:left="1134" w:header="567" w:footer="567" w:gutter="0"/>
          <w:cols w:space="708"/>
          <w:docGrid w:linePitch="360"/>
        </w:sectPr>
      </w:pPr>
    </w:p>
    <w:p w:rsidR="00E33B57" w:rsidRPr="00493351" w:rsidRDefault="00E33B57" w:rsidP="007D3F68">
      <w:pPr>
        <w:pStyle w:val="LG-Sezione"/>
      </w:pPr>
      <w:r w:rsidRPr="00493351">
        <w:t>Profilo professionale</w:t>
      </w:r>
    </w:p>
    <w:p w:rsidR="00E33B57" w:rsidRPr="00493351" w:rsidRDefault="00812273" w:rsidP="007D3F68">
      <w:pPr>
        <w:pStyle w:val="LG-CodiceProfilo"/>
      </w:pPr>
      <w:r w:rsidRPr="00493351">
        <w:t>PROF</w:t>
      </w:r>
      <w:r w:rsidR="000B79BF" w:rsidRPr="00493351">
        <w:t>-AGR-03</w:t>
      </w:r>
    </w:p>
    <w:p w:rsidR="00E33B57" w:rsidRPr="00493351" w:rsidRDefault="000B79BF" w:rsidP="007D3F68">
      <w:pPr>
        <w:pStyle w:val="LG-TitoloProfilo"/>
      </w:pPr>
      <w:bookmarkStart w:id="21" w:name="_Toc41035654"/>
      <w:r w:rsidRPr="00493351">
        <w:t>Addetto alla realizzazione e manutenzione</w:t>
      </w:r>
      <w:r w:rsidRPr="00493351">
        <w:br/>
        <w:t>di aree verdi</w:t>
      </w:r>
      <w:bookmarkEnd w:id="21"/>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A7749" w:rsidTr="00BA7749">
        <w:trPr>
          <w:trHeight w:hRule="exact" w:val="34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LG-Titoletto"/>
            </w:pPr>
            <w:r>
              <w:t>REFERENZIAZIONI</w:t>
            </w:r>
          </w:p>
        </w:tc>
        <w:tc>
          <w:tcPr>
            <w:tcW w:w="1" w:type="dxa"/>
          </w:tcPr>
          <w:p w:rsidR="00BA7749" w:rsidRDefault="00BA7749" w:rsidP="00BA7749">
            <w:pPr>
              <w:pStyle w:val="EMPTYCELLSTYLE"/>
            </w:pPr>
          </w:p>
        </w:tc>
      </w:tr>
      <w:tr w:rsidR="00BA7749" w:rsidTr="00BA7749">
        <w:trPr>
          <w:trHeight w:hRule="exact" w:val="1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DOC-TestoBase"/>
            </w:pPr>
            <w:r>
              <w:t>Professioni NUP/ISTAT correlate:</w:t>
            </w:r>
          </w:p>
        </w:tc>
        <w:tc>
          <w:tcPr>
            <w:tcW w:w="1" w:type="dxa"/>
          </w:tcPr>
          <w:p w:rsidR="00BA7749" w:rsidRDefault="00BA7749" w:rsidP="00BA7749">
            <w:pPr>
              <w:pStyle w:val="EMPTYCELLSTYLE"/>
            </w:pPr>
          </w:p>
        </w:tc>
      </w:tr>
      <w:tr w:rsidR="00BA7749" w:rsidTr="00BA7749">
        <w:trPr>
          <w:trHeight w:hRule="exact" w:val="4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600" w:type="dxa"/>
            <w:gridSpan w:val="2"/>
            <w:tcMar>
              <w:top w:w="0" w:type="dxa"/>
              <w:left w:w="60" w:type="dxa"/>
              <w:bottom w:w="0" w:type="dxa"/>
              <w:right w:w="0" w:type="dxa"/>
            </w:tcMar>
          </w:tcPr>
          <w:p w:rsidR="00BA7749" w:rsidRDefault="00BA7749" w:rsidP="00BA7749">
            <w:pPr>
              <w:pStyle w:val="LG-ElencoConTabulazione"/>
            </w:pPr>
            <w:r>
              <w:t>6.4.1.3.1.0</w:t>
            </w:r>
          </w:p>
        </w:tc>
        <w:tc>
          <w:tcPr>
            <w:tcW w:w="7900" w:type="dxa"/>
            <w:gridSpan w:val="3"/>
            <w:tcMar>
              <w:top w:w="0" w:type="dxa"/>
              <w:left w:w="60" w:type="dxa"/>
              <w:bottom w:w="0" w:type="dxa"/>
              <w:right w:w="0" w:type="dxa"/>
            </w:tcMar>
          </w:tcPr>
          <w:p w:rsidR="00BA7749" w:rsidRDefault="00BA7749" w:rsidP="00BA7749">
            <w:pPr>
              <w:pStyle w:val="LG-ElencoConTabulazione"/>
            </w:pPr>
            <w:r>
              <w:t>Agricoltori e operai agricoli specializzati di giardini e vivai, di coltivazioni di fiori e piante ornamentali</w:t>
            </w:r>
          </w:p>
        </w:tc>
        <w:tc>
          <w:tcPr>
            <w:tcW w:w="1" w:type="dxa"/>
          </w:tcPr>
          <w:p w:rsidR="00BA7749" w:rsidRDefault="00BA7749" w:rsidP="00BA7749">
            <w:pPr>
              <w:pStyle w:val="EMPTYCELLSTYLE"/>
            </w:pPr>
          </w:p>
        </w:tc>
      </w:tr>
      <w:tr w:rsidR="00BA7749" w:rsidTr="00BA7749">
        <w:trPr>
          <w:trHeight w:hRule="exact" w:val="1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DOC-TestoBase"/>
            </w:pPr>
            <w:r>
              <w:t xml:space="preserve">Attività economiche di riferimento (ATECO 2007/ISTAT): </w:t>
            </w: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600" w:type="dxa"/>
            <w:gridSpan w:val="2"/>
            <w:tcMar>
              <w:top w:w="0" w:type="dxa"/>
              <w:left w:w="60" w:type="dxa"/>
              <w:bottom w:w="0" w:type="dxa"/>
              <w:right w:w="0" w:type="dxa"/>
            </w:tcMar>
          </w:tcPr>
          <w:p w:rsidR="00BA7749" w:rsidRDefault="00BA7749" w:rsidP="00BA7749">
            <w:pPr>
              <w:pStyle w:val="LG-ElencoConTabulazione"/>
            </w:pPr>
            <w:r>
              <w:t>01.25.00</w:t>
            </w:r>
          </w:p>
        </w:tc>
        <w:tc>
          <w:tcPr>
            <w:tcW w:w="7900" w:type="dxa"/>
            <w:gridSpan w:val="3"/>
            <w:tcMar>
              <w:top w:w="0" w:type="dxa"/>
              <w:left w:w="60" w:type="dxa"/>
              <w:bottom w:w="0" w:type="dxa"/>
              <w:right w:w="0" w:type="dxa"/>
            </w:tcMar>
          </w:tcPr>
          <w:p w:rsidR="00BA7749" w:rsidRDefault="00BA7749" w:rsidP="00BA7749">
            <w:pPr>
              <w:pStyle w:val="LG-ElencoConTabulazione"/>
            </w:pPr>
            <w:r>
              <w:t>Coltivazione di altri alberi da frutta, frutti di bosco e frutta in guscio</w:t>
            </w:r>
          </w:p>
        </w:tc>
        <w:tc>
          <w:tcPr>
            <w:tcW w:w="1" w:type="dxa"/>
          </w:tcPr>
          <w:p w:rsidR="00BA7749" w:rsidRDefault="00BA7749" w:rsidP="00BA7749">
            <w:pPr>
              <w:pStyle w:val="EMPTYCELLSTYLE"/>
            </w:pPr>
          </w:p>
        </w:tc>
      </w:tr>
      <w:tr w:rsidR="00BA7749" w:rsidTr="00BA7749">
        <w:trPr>
          <w:trHeight w:hRule="exact" w:val="32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34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LG-Titoletto"/>
            </w:pPr>
            <w:r>
              <w:t>DESCRIZIONE SINTETICA DEL PROFILO</w:t>
            </w:r>
          </w:p>
        </w:tc>
        <w:tc>
          <w:tcPr>
            <w:tcW w:w="1" w:type="dxa"/>
          </w:tcPr>
          <w:p w:rsidR="00BA7749" w:rsidRDefault="00BA7749" w:rsidP="00BA7749">
            <w:pPr>
              <w:pStyle w:val="EMPTYCELLSTYLE"/>
            </w:pPr>
          </w:p>
        </w:tc>
      </w:tr>
      <w:tr w:rsidR="00BA7749" w:rsidTr="00BA7749">
        <w:trPr>
          <w:trHeight w:hRule="exact" w:val="14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D25C5F">
        <w:trPr>
          <w:trHeight w:hRule="exact" w:val="1473"/>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LG-TestoBase"/>
            </w:pPr>
            <w:r>
              <w:t>L'ADDETTO ALLA REALIZZAZIONE E MANUTENZIONE DI AREE VERDI è un operatore che si occupa della realizzazione e manutenzione di giardini, aiuole e spazi verdi di ogni tipo, svolgendo mansioni che vanno dalla preparazione del terreno, alla semina del prato, alla messa a dimora e potatura delle piante, alle operazioni colturali per il mantenimento della vegetazione esistente, alla realizzazione di semplici opere d’arredo. Inoltre, tale figura è in grado di installare sistemi di irrigazione, curare e prevenire le patologie delle piante trattandole con i prodotti adeguati. Utilizza l'attrezzatura e i macchinari specifici per le diverse operazioni di giardinaggio.</w:t>
            </w:r>
          </w:p>
        </w:tc>
        <w:tc>
          <w:tcPr>
            <w:tcW w:w="1" w:type="dxa"/>
          </w:tcPr>
          <w:p w:rsidR="00BA7749" w:rsidRDefault="00BA7749" w:rsidP="00BA7749">
            <w:pPr>
              <w:pStyle w:val="EMPTYCELLSTYLE"/>
            </w:pPr>
          </w:p>
        </w:tc>
      </w:tr>
      <w:tr w:rsidR="00BA7749" w:rsidTr="00BA7749">
        <w:trPr>
          <w:trHeight w:hRule="exact" w:val="32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340"/>
        </w:trPr>
        <w:tc>
          <w:tcPr>
            <w:tcW w:w="1" w:type="dxa"/>
          </w:tcPr>
          <w:p w:rsidR="00BA7749" w:rsidRDefault="00BA7749" w:rsidP="00BA7749">
            <w:pPr>
              <w:pStyle w:val="EMPTYCELLSTYLE"/>
            </w:pPr>
          </w:p>
        </w:tc>
        <w:tc>
          <w:tcPr>
            <w:tcW w:w="9700" w:type="dxa"/>
            <w:gridSpan w:val="6"/>
            <w:tcMar>
              <w:top w:w="0" w:type="dxa"/>
              <w:left w:w="60" w:type="dxa"/>
              <w:bottom w:w="0" w:type="dxa"/>
              <w:right w:w="0" w:type="dxa"/>
            </w:tcMar>
          </w:tcPr>
          <w:p w:rsidR="00BA7749" w:rsidRDefault="00BA7749" w:rsidP="00BA7749">
            <w:pPr>
              <w:pStyle w:val="LG-Titoletto"/>
            </w:pPr>
            <w:r>
              <w:t xml:space="preserve">COMPETENZE PROFESSIONALI CARATTERIZZANTI IL PROFILO REGIONALE </w:t>
            </w:r>
          </w:p>
        </w:tc>
        <w:tc>
          <w:tcPr>
            <w:tcW w:w="1" w:type="dxa"/>
          </w:tcPr>
          <w:p w:rsidR="00BA7749" w:rsidRDefault="00BA7749" w:rsidP="00BA7749">
            <w:pPr>
              <w:pStyle w:val="EMPTYCELLSTYLE"/>
            </w:pPr>
          </w:p>
        </w:tc>
      </w:tr>
      <w:tr w:rsidR="00BA7749" w:rsidTr="00BA7749">
        <w:trPr>
          <w:trHeight w:hRule="exact" w:val="180"/>
        </w:trPr>
        <w:tc>
          <w:tcPr>
            <w:tcW w:w="1" w:type="dxa"/>
          </w:tcPr>
          <w:p w:rsidR="00BA7749" w:rsidRDefault="00BA7749" w:rsidP="00BA7749">
            <w:pPr>
              <w:pStyle w:val="EMPTYCELLSTYLE"/>
            </w:pPr>
          </w:p>
        </w:tc>
        <w:tc>
          <w:tcPr>
            <w:tcW w:w="200" w:type="dxa"/>
          </w:tcPr>
          <w:p w:rsidR="00BA7749" w:rsidRDefault="00BA7749" w:rsidP="00BA7749">
            <w:pPr>
              <w:pStyle w:val="EMPTYCELLSTYLE"/>
            </w:pPr>
          </w:p>
        </w:tc>
        <w:tc>
          <w:tcPr>
            <w:tcW w:w="1180" w:type="dxa"/>
          </w:tcPr>
          <w:p w:rsidR="00BA7749" w:rsidRDefault="00BA7749" w:rsidP="00BA7749">
            <w:pPr>
              <w:pStyle w:val="EMPTYCELLSTYLE"/>
            </w:pPr>
          </w:p>
        </w:tc>
        <w:tc>
          <w:tcPr>
            <w:tcW w:w="420" w:type="dxa"/>
          </w:tcPr>
          <w:p w:rsidR="00BA7749" w:rsidRDefault="00BA7749" w:rsidP="00BA7749">
            <w:pPr>
              <w:pStyle w:val="EMPTYCELLSTYLE"/>
            </w:pPr>
          </w:p>
        </w:tc>
        <w:tc>
          <w:tcPr>
            <w:tcW w:w="5540" w:type="dxa"/>
          </w:tcPr>
          <w:p w:rsidR="00BA7749" w:rsidRDefault="00BA7749" w:rsidP="00BA7749">
            <w:pPr>
              <w:pStyle w:val="EMPTYCELLSTYLE"/>
            </w:pPr>
          </w:p>
        </w:tc>
        <w:tc>
          <w:tcPr>
            <w:tcW w:w="980" w:type="dxa"/>
          </w:tcPr>
          <w:p w:rsidR="00BA7749" w:rsidRDefault="00BA7749" w:rsidP="00BA7749">
            <w:pPr>
              <w:pStyle w:val="EMPTYCELLSTYLE"/>
            </w:pPr>
          </w:p>
        </w:tc>
        <w:tc>
          <w:tcPr>
            <w:tcW w:w="1380" w:type="dxa"/>
          </w:tcPr>
          <w:p w:rsidR="00BA7749" w:rsidRDefault="00BA7749" w:rsidP="00BA7749">
            <w:pPr>
              <w:pStyle w:val="EMPTYCELLSTYLE"/>
            </w:pP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1380" w:type="dxa"/>
            <w:gridSpan w:val="2"/>
            <w:tcBorders>
              <w:bottom w:val="single" w:sz="1" w:space="0" w:color="000000"/>
            </w:tcBorders>
            <w:tcMar>
              <w:top w:w="40" w:type="dxa"/>
              <w:left w:w="60" w:type="dxa"/>
              <w:bottom w:w="0" w:type="dxa"/>
              <w:right w:w="0" w:type="dxa"/>
            </w:tcMar>
          </w:tcPr>
          <w:p w:rsidR="00BA7749" w:rsidRDefault="00BA7749" w:rsidP="00BA774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A7749" w:rsidRDefault="00BA7749" w:rsidP="00BA774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A7749" w:rsidRDefault="00BA7749" w:rsidP="00BA7749">
            <w:pPr>
              <w:pStyle w:val="DOC-TabellaIntestazioni"/>
            </w:pPr>
            <w:r>
              <w:t>EQF</w:t>
            </w:r>
          </w:p>
        </w:tc>
        <w:tc>
          <w:tcPr>
            <w:tcW w:w="1380" w:type="dxa"/>
            <w:tcBorders>
              <w:bottom w:val="single" w:sz="1" w:space="0" w:color="000000"/>
            </w:tcBorders>
            <w:tcMar>
              <w:top w:w="40" w:type="dxa"/>
              <w:left w:w="60" w:type="dxa"/>
              <w:bottom w:w="0" w:type="dxa"/>
              <w:right w:w="0" w:type="dxa"/>
            </w:tcMar>
          </w:tcPr>
          <w:p w:rsidR="00BA7749" w:rsidRDefault="00BA7749" w:rsidP="00BA7749">
            <w:pPr>
              <w:pStyle w:val="DOC-TabellaIntestazioni"/>
            </w:pPr>
            <w:r>
              <w:t>Sviluppato in modo:</w:t>
            </w: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1380" w:type="dxa"/>
            <w:gridSpan w:val="2"/>
            <w:tcMar>
              <w:top w:w="0" w:type="dxa"/>
              <w:left w:w="100" w:type="dxa"/>
              <w:bottom w:w="0" w:type="dxa"/>
              <w:right w:w="0" w:type="dxa"/>
            </w:tcMar>
          </w:tcPr>
          <w:p w:rsidR="00BA7749" w:rsidRDefault="00BA7749" w:rsidP="00BA7749">
            <w:pPr>
              <w:pStyle w:val="DOC-TabellaGrassetto"/>
            </w:pPr>
            <w:r>
              <w:t>QPR-AGR-01</w:t>
            </w:r>
          </w:p>
        </w:tc>
        <w:tc>
          <w:tcPr>
            <w:tcW w:w="5960" w:type="dxa"/>
            <w:gridSpan w:val="2"/>
            <w:tcMar>
              <w:top w:w="0" w:type="dxa"/>
              <w:left w:w="100" w:type="dxa"/>
              <w:bottom w:w="0" w:type="dxa"/>
              <w:right w:w="0" w:type="dxa"/>
            </w:tcMar>
          </w:tcPr>
          <w:p w:rsidR="00BA7749" w:rsidRDefault="00BA7749" w:rsidP="00D16798">
            <w:pPr>
              <w:pStyle w:val="DOC-TabellaTesto"/>
            </w:pPr>
            <w:r>
              <w:t>LAVORAZIONI DEL TERRENO</w:t>
            </w:r>
          </w:p>
        </w:tc>
        <w:tc>
          <w:tcPr>
            <w:tcW w:w="980" w:type="dxa"/>
            <w:tcMar>
              <w:top w:w="0" w:type="dxa"/>
              <w:left w:w="60" w:type="dxa"/>
              <w:bottom w:w="0" w:type="dxa"/>
              <w:right w:w="0" w:type="dxa"/>
            </w:tcMar>
          </w:tcPr>
          <w:p w:rsidR="00BA7749" w:rsidRDefault="00BA7749" w:rsidP="00BA7749">
            <w:pPr>
              <w:pStyle w:val="DOC-TabellaTestoCx"/>
            </w:pPr>
            <w:r>
              <w:t>3</w:t>
            </w:r>
          </w:p>
        </w:tc>
        <w:tc>
          <w:tcPr>
            <w:tcW w:w="1380" w:type="dxa"/>
            <w:tcMar>
              <w:top w:w="0" w:type="dxa"/>
              <w:left w:w="60" w:type="dxa"/>
              <w:bottom w:w="0" w:type="dxa"/>
              <w:right w:w="0" w:type="dxa"/>
            </w:tcMar>
          </w:tcPr>
          <w:p w:rsidR="00BA7749" w:rsidRDefault="00BA7749" w:rsidP="00BA7749">
            <w:pPr>
              <w:pStyle w:val="DOC-TabellaTestoCx"/>
            </w:pPr>
            <w:r>
              <w:t>Parziale</w:t>
            </w: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1380" w:type="dxa"/>
            <w:gridSpan w:val="2"/>
            <w:tcMar>
              <w:top w:w="0" w:type="dxa"/>
              <w:left w:w="100" w:type="dxa"/>
              <w:bottom w:w="0" w:type="dxa"/>
              <w:right w:w="0" w:type="dxa"/>
            </w:tcMar>
          </w:tcPr>
          <w:p w:rsidR="00BA7749" w:rsidRDefault="00BA7749" w:rsidP="00BA7749">
            <w:pPr>
              <w:pStyle w:val="DOC-TabellaGrassetto"/>
            </w:pPr>
            <w:r>
              <w:t>QPR-AGR-02</w:t>
            </w:r>
          </w:p>
        </w:tc>
        <w:tc>
          <w:tcPr>
            <w:tcW w:w="5960" w:type="dxa"/>
            <w:gridSpan w:val="2"/>
            <w:tcMar>
              <w:top w:w="0" w:type="dxa"/>
              <w:left w:w="100" w:type="dxa"/>
              <w:bottom w:w="0" w:type="dxa"/>
              <w:right w:w="0" w:type="dxa"/>
            </w:tcMar>
          </w:tcPr>
          <w:p w:rsidR="00BA7749" w:rsidRDefault="00BA7749" w:rsidP="00D16798">
            <w:pPr>
              <w:pStyle w:val="DOC-TabellaTesto"/>
            </w:pPr>
            <w:r>
              <w:t>PREDISPOSIZIONE DEGLI IMPIANTI DI COLTIVAZIONE</w:t>
            </w:r>
          </w:p>
        </w:tc>
        <w:tc>
          <w:tcPr>
            <w:tcW w:w="980" w:type="dxa"/>
            <w:tcMar>
              <w:top w:w="0" w:type="dxa"/>
              <w:left w:w="60" w:type="dxa"/>
              <w:bottom w:w="0" w:type="dxa"/>
              <w:right w:w="0" w:type="dxa"/>
            </w:tcMar>
          </w:tcPr>
          <w:p w:rsidR="00BA7749" w:rsidRDefault="00BA7749" w:rsidP="00BA7749">
            <w:pPr>
              <w:pStyle w:val="DOC-TabellaTestoCx"/>
            </w:pPr>
            <w:r>
              <w:t>3</w:t>
            </w:r>
          </w:p>
        </w:tc>
        <w:tc>
          <w:tcPr>
            <w:tcW w:w="1380" w:type="dxa"/>
            <w:tcMar>
              <w:top w:w="0" w:type="dxa"/>
              <w:left w:w="60" w:type="dxa"/>
              <w:bottom w:w="0" w:type="dxa"/>
              <w:right w:w="0" w:type="dxa"/>
            </w:tcMar>
          </w:tcPr>
          <w:p w:rsidR="00BA7749" w:rsidRDefault="00BA7749" w:rsidP="00BA7749">
            <w:pPr>
              <w:pStyle w:val="DOC-TabellaTestoCx"/>
            </w:pPr>
            <w:r>
              <w:t>Parziale</w:t>
            </w:r>
          </w:p>
        </w:tc>
        <w:tc>
          <w:tcPr>
            <w:tcW w:w="1" w:type="dxa"/>
          </w:tcPr>
          <w:p w:rsidR="00BA7749" w:rsidRDefault="00BA7749" w:rsidP="00BA7749">
            <w:pPr>
              <w:pStyle w:val="EMPTYCELLSTYLE"/>
            </w:pPr>
          </w:p>
        </w:tc>
      </w:tr>
      <w:tr w:rsidR="00BA7749" w:rsidTr="00BA7749">
        <w:trPr>
          <w:trHeight w:hRule="exact" w:val="280"/>
        </w:trPr>
        <w:tc>
          <w:tcPr>
            <w:tcW w:w="1" w:type="dxa"/>
          </w:tcPr>
          <w:p w:rsidR="00BA7749" w:rsidRDefault="00BA7749" w:rsidP="00BA7749">
            <w:pPr>
              <w:pStyle w:val="EMPTYCELLSTYLE"/>
            </w:pPr>
          </w:p>
        </w:tc>
        <w:tc>
          <w:tcPr>
            <w:tcW w:w="1380" w:type="dxa"/>
            <w:gridSpan w:val="2"/>
            <w:tcMar>
              <w:top w:w="0" w:type="dxa"/>
              <w:left w:w="100" w:type="dxa"/>
              <w:bottom w:w="0" w:type="dxa"/>
              <w:right w:w="0" w:type="dxa"/>
            </w:tcMar>
          </w:tcPr>
          <w:p w:rsidR="00BA7749" w:rsidRDefault="00BA7749" w:rsidP="00BA7749">
            <w:pPr>
              <w:pStyle w:val="DOC-TabellaGrassetto"/>
            </w:pPr>
            <w:r>
              <w:t>QPR-AGR-04</w:t>
            </w:r>
          </w:p>
        </w:tc>
        <w:tc>
          <w:tcPr>
            <w:tcW w:w="5960" w:type="dxa"/>
            <w:gridSpan w:val="2"/>
            <w:tcMar>
              <w:top w:w="0" w:type="dxa"/>
              <w:left w:w="100" w:type="dxa"/>
              <w:bottom w:w="0" w:type="dxa"/>
              <w:right w:w="0" w:type="dxa"/>
            </w:tcMar>
          </w:tcPr>
          <w:p w:rsidR="00BA7749" w:rsidRDefault="00BA7749" w:rsidP="00D16798">
            <w:pPr>
              <w:pStyle w:val="DOC-TabellaTesto"/>
            </w:pPr>
            <w:r>
              <w:t>EFFETTUARE L'IRRIGAZIONE DELLE PIANTE</w:t>
            </w:r>
          </w:p>
        </w:tc>
        <w:tc>
          <w:tcPr>
            <w:tcW w:w="980" w:type="dxa"/>
            <w:tcMar>
              <w:top w:w="0" w:type="dxa"/>
              <w:left w:w="60" w:type="dxa"/>
              <w:bottom w:w="0" w:type="dxa"/>
              <w:right w:w="0" w:type="dxa"/>
            </w:tcMar>
          </w:tcPr>
          <w:p w:rsidR="00BA7749" w:rsidRDefault="00BA7749" w:rsidP="00BA7749">
            <w:pPr>
              <w:pStyle w:val="DOC-TabellaTestoCx"/>
            </w:pPr>
            <w:r>
              <w:t>3</w:t>
            </w:r>
          </w:p>
        </w:tc>
        <w:tc>
          <w:tcPr>
            <w:tcW w:w="1380" w:type="dxa"/>
            <w:tcMar>
              <w:top w:w="0" w:type="dxa"/>
              <w:left w:w="60" w:type="dxa"/>
              <w:bottom w:w="0" w:type="dxa"/>
              <w:right w:w="0" w:type="dxa"/>
            </w:tcMar>
          </w:tcPr>
          <w:p w:rsidR="00BA7749" w:rsidRDefault="00BA7749" w:rsidP="00BA7749">
            <w:pPr>
              <w:pStyle w:val="DOC-TabellaTestoCx"/>
            </w:pPr>
            <w:r>
              <w:t>Parziale</w:t>
            </w:r>
          </w:p>
        </w:tc>
        <w:tc>
          <w:tcPr>
            <w:tcW w:w="1" w:type="dxa"/>
          </w:tcPr>
          <w:p w:rsidR="00BA7749" w:rsidRDefault="00BA7749" w:rsidP="00BA7749">
            <w:pPr>
              <w:pStyle w:val="EMPTYCELLSTYLE"/>
            </w:pPr>
          </w:p>
        </w:tc>
      </w:tr>
      <w:tr w:rsidR="00BA7749" w:rsidTr="0097129F">
        <w:trPr>
          <w:trHeight w:hRule="exact" w:val="280"/>
        </w:trPr>
        <w:tc>
          <w:tcPr>
            <w:tcW w:w="1" w:type="dxa"/>
          </w:tcPr>
          <w:p w:rsidR="00BA7749" w:rsidRDefault="00BA7749" w:rsidP="00BA7749">
            <w:pPr>
              <w:pStyle w:val="EMPTYCELLSTYLE"/>
            </w:pPr>
          </w:p>
        </w:tc>
        <w:tc>
          <w:tcPr>
            <w:tcW w:w="1380" w:type="dxa"/>
            <w:gridSpan w:val="2"/>
            <w:tcMar>
              <w:top w:w="0" w:type="dxa"/>
              <w:left w:w="100" w:type="dxa"/>
              <w:bottom w:w="0" w:type="dxa"/>
              <w:right w:w="0" w:type="dxa"/>
            </w:tcMar>
          </w:tcPr>
          <w:p w:rsidR="00BA7749" w:rsidRDefault="00BA7749" w:rsidP="00BA7749">
            <w:pPr>
              <w:pStyle w:val="DOC-TabellaGrassetto"/>
            </w:pPr>
            <w:r>
              <w:t>QPR-AGR-05</w:t>
            </w:r>
          </w:p>
        </w:tc>
        <w:tc>
          <w:tcPr>
            <w:tcW w:w="5960" w:type="dxa"/>
            <w:gridSpan w:val="2"/>
            <w:tcMar>
              <w:top w:w="0" w:type="dxa"/>
              <w:left w:w="100" w:type="dxa"/>
              <w:bottom w:w="0" w:type="dxa"/>
              <w:right w:w="0" w:type="dxa"/>
            </w:tcMar>
          </w:tcPr>
          <w:p w:rsidR="00BA7749" w:rsidRDefault="00BA7749" w:rsidP="00D16798">
            <w:pPr>
              <w:pStyle w:val="DOC-TabellaTesto"/>
            </w:pPr>
            <w:r>
              <w:t>DISTRIBUZIONE DI PRODOTTI FERTILIZZANTI E FITOSANITARI</w:t>
            </w:r>
          </w:p>
        </w:tc>
        <w:tc>
          <w:tcPr>
            <w:tcW w:w="980" w:type="dxa"/>
            <w:tcMar>
              <w:top w:w="0" w:type="dxa"/>
              <w:left w:w="60" w:type="dxa"/>
              <w:bottom w:w="0" w:type="dxa"/>
              <w:right w:w="0" w:type="dxa"/>
            </w:tcMar>
          </w:tcPr>
          <w:p w:rsidR="00BA7749" w:rsidRDefault="00BA7749" w:rsidP="00BA7749">
            <w:pPr>
              <w:pStyle w:val="DOC-TabellaTestoCx"/>
            </w:pPr>
            <w:r>
              <w:t>3</w:t>
            </w:r>
          </w:p>
        </w:tc>
        <w:tc>
          <w:tcPr>
            <w:tcW w:w="1380" w:type="dxa"/>
            <w:tcMar>
              <w:top w:w="0" w:type="dxa"/>
              <w:left w:w="60" w:type="dxa"/>
              <w:bottom w:w="0" w:type="dxa"/>
              <w:right w:w="0" w:type="dxa"/>
            </w:tcMar>
          </w:tcPr>
          <w:p w:rsidR="00BA7749" w:rsidRDefault="00BA7749" w:rsidP="00BA7749">
            <w:pPr>
              <w:pStyle w:val="DOC-TabellaTestoCx"/>
            </w:pPr>
            <w:r>
              <w:t>Parziale</w:t>
            </w:r>
          </w:p>
        </w:tc>
        <w:tc>
          <w:tcPr>
            <w:tcW w:w="1" w:type="dxa"/>
          </w:tcPr>
          <w:p w:rsidR="00BA7749" w:rsidRDefault="00BA7749" w:rsidP="00BA7749">
            <w:pPr>
              <w:pStyle w:val="EMPTYCELLSTYLE"/>
            </w:pPr>
          </w:p>
        </w:tc>
      </w:tr>
      <w:tr w:rsidR="00BA7749" w:rsidTr="0097129F">
        <w:trPr>
          <w:trHeight w:hRule="exact" w:val="280"/>
        </w:trPr>
        <w:tc>
          <w:tcPr>
            <w:tcW w:w="1" w:type="dxa"/>
            <w:tcBorders>
              <w:bottom w:val="single" w:sz="4" w:space="0" w:color="auto"/>
            </w:tcBorders>
          </w:tcPr>
          <w:p w:rsidR="00BA7749" w:rsidRDefault="00BA7749" w:rsidP="00BA7749">
            <w:pPr>
              <w:pStyle w:val="EMPTYCELLSTYLE"/>
            </w:pPr>
          </w:p>
        </w:tc>
        <w:tc>
          <w:tcPr>
            <w:tcW w:w="1380" w:type="dxa"/>
            <w:gridSpan w:val="2"/>
            <w:tcBorders>
              <w:bottom w:val="single" w:sz="4" w:space="0" w:color="auto"/>
            </w:tcBorders>
            <w:tcMar>
              <w:top w:w="0" w:type="dxa"/>
              <w:left w:w="100" w:type="dxa"/>
              <w:bottom w:w="0" w:type="dxa"/>
              <w:right w:w="0" w:type="dxa"/>
            </w:tcMar>
          </w:tcPr>
          <w:p w:rsidR="00BA7749" w:rsidRDefault="00BA7749" w:rsidP="00BA7749">
            <w:pPr>
              <w:pStyle w:val="DOC-TabellaGrassetto"/>
            </w:pPr>
            <w:r>
              <w:t>QPR-AGR-11</w:t>
            </w:r>
          </w:p>
        </w:tc>
        <w:tc>
          <w:tcPr>
            <w:tcW w:w="5960" w:type="dxa"/>
            <w:gridSpan w:val="2"/>
            <w:tcBorders>
              <w:bottom w:val="single" w:sz="4" w:space="0" w:color="auto"/>
            </w:tcBorders>
            <w:tcMar>
              <w:top w:w="0" w:type="dxa"/>
              <w:left w:w="100" w:type="dxa"/>
              <w:bottom w:w="0" w:type="dxa"/>
              <w:right w:w="0" w:type="dxa"/>
            </w:tcMar>
          </w:tcPr>
          <w:p w:rsidR="00BA7749" w:rsidRDefault="00BA7749" w:rsidP="00D16798">
            <w:pPr>
              <w:pStyle w:val="DOC-TabellaTesto"/>
            </w:pPr>
            <w:r>
              <w:t>REALIZZAZIONE E MANUTENZIONE DELLE AREE VERDI</w:t>
            </w:r>
          </w:p>
        </w:tc>
        <w:tc>
          <w:tcPr>
            <w:tcW w:w="980" w:type="dxa"/>
            <w:tcBorders>
              <w:bottom w:val="single" w:sz="4" w:space="0" w:color="auto"/>
            </w:tcBorders>
            <w:tcMar>
              <w:top w:w="0" w:type="dxa"/>
              <w:left w:w="60" w:type="dxa"/>
              <w:bottom w:w="0" w:type="dxa"/>
              <w:right w:w="0" w:type="dxa"/>
            </w:tcMar>
          </w:tcPr>
          <w:p w:rsidR="00BA7749" w:rsidRDefault="00BA7749" w:rsidP="00BA7749">
            <w:pPr>
              <w:pStyle w:val="DOC-TabellaTestoCx"/>
            </w:pPr>
            <w:r>
              <w:t>3</w:t>
            </w:r>
          </w:p>
        </w:tc>
        <w:tc>
          <w:tcPr>
            <w:tcW w:w="1380" w:type="dxa"/>
            <w:tcBorders>
              <w:bottom w:val="single" w:sz="4" w:space="0" w:color="auto"/>
            </w:tcBorders>
            <w:tcMar>
              <w:top w:w="0" w:type="dxa"/>
              <w:left w:w="60" w:type="dxa"/>
              <w:bottom w:w="0" w:type="dxa"/>
              <w:right w:w="0" w:type="dxa"/>
            </w:tcMar>
          </w:tcPr>
          <w:p w:rsidR="00BA7749" w:rsidRDefault="00BA7749" w:rsidP="00BA7749">
            <w:pPr>
              <w:pStyle w:val="DOC-TabellaTestoCx"/>
            </w:pPr>
            <w:r>
              <w:t>Completo</w:t>
            </w:r>
          </w:p>
        </w:tc>
        <w:tc>
          <w:tcPr>
            <w:tcW w:w="1" w:type="dxa"/>
            <w:tcBorders>
              <w:bottom w:val="single" w:sz="4" w:space="0" w:color="auto"/>
            </w:tcBorders>
          </w:tcPr>
          <w:p w:rsidR="00BA7749" w:rsidRDefault="00BA7749" w:rsidP="00BA7749">
            <w:pPr>
              <w:pStyle w:val="EMPTYCELLSTYLE"/>
            </w:pPr>
          </w:p>
        </w:tc>
      </w:tr>
    </w:tbl>
    <w:p w:rsidR="00BA7749" w:rsidRDefault="00BA7749" w:rsidP="00D86CE7">
      <w:pPr>
        <w:pStyle w:val="DOC-TestoBase"/>
      </w:pPr>
    </w:p>
    <w:p w:rsidR="000B79BF" w:rsidRPr="00493351" w:rsidRDefault="000B79BF" w:rsidP="00D86CE7">
      <w:pPr>
        <w:pStyle w:val="DOC-TestoBase"/>
        <w:rPr>
          <w:rFonts w:eastAsiaTheme="minorHAnsi" w:cstheme="minorBidi"/>
          <w:color w:val="7030A0"/>
          <w:sz w:val="24"/>
          <w:szCs w:val="22"/>
        </w:rPr>
      </w:pPr>
      <w:r w:rsidRPr="00493351">
        <w:br w:type="page"/>
      </w:r>
    </w:p>
    <w:p w:rsidR="00E33B57" w:rsidRPr="00493351" w:rsidRDefault="00E33B57" w:rsidP="007D3F68">
      <w:pPr>
        <w:pStyle w:val="LG-Titoletto"/>
      </w:pPr>
      <w:r w:rsidRPr="00493351">
        <w:t>Descrizione delle competenze caratterizzanti il profilo PROFESSIONALE regionale</w:t>
      </w:r>
    </w:p>
    <w:p w:rsidR="00E33B57" w:rsidRDefault="00E33B57" w:rsidP="00E33B57">
      <w:pPr>
        <w:pStyle w:val="DOC-TestoBase"/>
      </w:pPr>
    </w:p>
    <w:p w:rsidR="00D25C5F" w:rsidRDefault="00D25C5F" w:rsidP="00D25C5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LAVORAZIONI DEL TERRENO</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QPR-AGR-01</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Caratteristiche chimiche, fisiche e biologiche del terreno agrario e dei terricci</w:t>
            </w:r>
          </w:p>
          <w:p w:rsidR="00D25C5F" w:rsidRDefault="00D25C5F" w:rsidP="00D25C5F">
            <w:pPr>
              <w:pStyle w:val="QPR-ConoscenzeAbilit"/>
              <w:suppressAutoHyphens w:val="0"/>
              <w:ind w:left="283" w:hanging="198"/>
            </w:pPr>
            <w:r>
              <w:rPr>
                <w:noProof/>
              </w:rPr>
              <w:t>Le trasformazioni chimiche e biologiche del terreno</w:t>
            </w:r>
          </w:p>
          <w:p w:rsidR="00D25C5F" w:rsidRDefault="00D25C5F" w:rsidP="00D25C5F">
            <w:pPr>
              <w:pStyle w:val="QPR-ConoscenzeAbilit"/>
              <w:suppressAutoHyphens w:val="0"/>
              <w:ind w:left="283" w:hanging="198"/>
            </w:pPr>
            <w:r>
              <w:rPr>
                <w:noProof/>
              </w:rPr>
              <w:t>Tecniche di raccolta dei campioni per le analisi</w:t>
            </w:r>
          </w:p>
          <w:p w:rsidR="00D25C5F" w:rsidRDefault="00D25C5F" w:rsidP="00D25C5F">
            <w:pPr>
              <w:pStyle w:val="QPR-ConoscenzeAbilit"/>
              <w:suppressAutoHyphens w:val="0"/>
              <w:ind w:left="283" w:hanging="198"/>
            </w:pPr>
            <w:r>
              <w:rPr>
                <w:noProof/>
              </w:rPr>
              <w:t>La fertilità e tecniche di conservazione</w:t>
            </w:r>
          </w:p>
          <w:p w:rsidR="00D25C5F" w:rsidRDefault="00D25C5F" w:rsidP="00D25C5F">
            <w:pPr>
              <w:pStyle w:val="QPR-ConoscenzeAbilit"/>
              <w:suppressAutoHyphens w:val="0"/>
              <w:ind w:left="283" w:hanging="198"/>
            </w:pPr>
            <w:r>
              <w:rPr>
                <w:noProof/>
              </w:rPr>
              <w:t>Elementi di agricoltura conservativa</w:t>
            </w:r>
          </w:p>
          <w:p w:rsidR="00D25C5F" w:rsidRDefault="00D25C5F" w:rsidP="00D25C5F">
            <w:pPr>
              <w:pStyle w:val="QPR-ConoscenzeAbilit"/>
              <w:suppressAutoHyphens w:val="0"/>
              <w:ind w:left="283" w:hanging="198"/>
            </w:pPr>
            <w:r>
              <w:rPr>
                <w:noProof/>
              </w:rPr>
              <w:t>Principi di meccanizzazione agricola: caratteristiche della trattrice e suo funzionamento</w:t>
            </w:r>
          </w:p>
          <w:p w:rsidR="00D25C5F" w:rsidRDefault="00D25C5F" w:rsidP="00D25C5F">
            <w:pPr>
              <w:pStyle w:val="QPR-ConoscenzeAbilit"/>
              <w:suppressAutoHyphens w:val="0"/>
              <w:ind w:left="283" w:hanging="198"/>
            </w:pPr>
            <w:r>
              <w:rPr>
                <w:noProof/>
              </w:rPr>
              <w:t>Caratteristiche tecniche e manutenzione di aratro, erpice, sarchiatore, fresa, motocoltivatori</w:t>
            </w:r>
          </w:p>
          <w:p w:rsidR="00D25C5F" w:rsidRDefault="00D25C5F" w:rsidP="00D25C5F">
            <w:pPr>
              <w:pStyle w:val="QPR-ConoscenzeAbilit"/>
              <w:suppressAutoHyphens w:val="0"/>
              <w:ind w:left="283" w:hanging="198"/>
            </w:pPr>
            <w:r>
              <w:rPr>
                <w:noProof/>
              </w:rPr>
              <w:t>Tipologie delle sistemazioni del terreno</w:t>
            </w:r>
          </w:p>
          <w:p w:rsidR="00D25C5F" w:rsidRDefault="00D25C5F" w:rsidP="00D25C5F">
            <w:pPr>
              <w:pStyle w:val="QPR-ConoscenzeAbilit"/>
              <w:suppressAutoHyphens w:val="0"/>
              <w:ind w:left="283" w:hanging="198"/>
            </w:pPr>
            <w:r>
              <w:rPr>
                <w:noProof/>
              </w:rPr>
              <w:t>Modalità di preparazione del terreno nelle diverse situazioni pedologiche</w:t>
            </w:r>
          </w:p>
          <w:p w:rsidR="00D25C5F" w:rsidRDefault="00D25C5F" w:rsidP="00D25C5F">
            <w:pPr>
              <w:pStyle w:val="QPR-ConoscenzeAbilit"/>
              <w:suppressAutoHyphens w:val="0"/>
              <w:ind w:left="283" w:hanging="198"/>
            </w:pPr>
            <w:r>
              <w:rPr>
                <w:noProof/>
              </w:rPr>
              <w:t>Caratteristiche e modalità operative delle lavorazioni complementari del terreno</w:t>
            </w:r>
          </w:p>
          <w:p w:rsidR="00D25C5F" w:rsidRDefault="00D25C5F" w:rsidP="00D25C5F">
            <w:pPr>
              <w:pStyle w:val="QPR-ConoscenzeAbilit"/>
              <w:suppressAutoHyphens w:val="0"/>
              <w:ind w:left="283" w:hanging="198"/>
            </w:pPr>
            <w:r>
              <w:rPr>
                <w:noProof/>
              </w:rPr>
              <w:t>Elementi che concorrono a definire il ciclo di vita di una macchina/attrezzatura</w:t>
            </w:r>
          </w:p>
          <w:p w:rsidR="00D25C5F" w:rsidRDefault="00D25C5F" w:rsidP="00D25C5F">
            <w:pPr>
              <w:pStyle w:val="QPR-ConoscenzeAbilit"/>
              <w:suppressAutoHyphens w:val="0"/>
              <w:ind w:left="283" w:hanging="198"/>
            </w:pPr>
            <w:r>
              <w:rPr>
                <w:noProof/>
              </w:rPr>
              <w:t>Le schede tecniche per l’utilizzo di attrezzature e macchine</w:t>
            </w:r>
          </w:p>
          <w:p w:rsidR="00D25C5F" w:rsidRDefault="00D25C5F" w:rsidP="00D25C5F">
            <w:pPr>
              <w:pStyle w:val="QPR-ConoscenzeAbilit"/>
              <w:suppressAutoHyphens w:val="0"/>
              <w:ind w:left="283" w:hanging="198"/>
            </w:pPr>
            <w:r>
              <w:rPr>
                <w:noProof/>
              </w:rPr>
              <w:t>Modalità di utilizzo in sicurezza di attrezzature e macchine</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Riconoscere le condizioni del terreno idonee per le lavorazioni</w:t>
            </w:r>
          </w:p>
          <w:p w:rsidR="00D25C5F" w:rsidRDefault="00D25C5F" w:rsidP="00D25C5F">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25C5F" w:rsidRDefault="00D25C5F" w:rsidP="00D25C5F">
            <w:pPr>
              <w:pStyle w:val="QPR-ConoscenzeAbilit"/>
              <w:suppressAutoHyphens w:val="0"/>
              <w:ind w:left="283" w:hanging="198"/>
            </w:pPr>
            <w:r>
              <w:rPr>
                <w:noProof/>
              </w:rPr>
              <w:t>Interpretare correttamente le indicazioni riportate sulle schede tecniche e istruzioni di macchine e attrezzature</w:t>
            </w:r>
          </w:p>
          <w:p w:rsidR="00D25C5F" w:rsidRDefault="00D25C5F" w:rsidP="00D25C5F">
            <w:pPr>
              <w:pStyle w:val="QPR-ConoscenzeAbilit"/>
              <w:suppressAutoHyphens w:val="0"/>
              <w:ind w:left="283" w:hanging="198"/>
            </w:pPr>
            <w:r>
              <w:rPr>
                <w:noProof/>
              </w:rPr>
              <w:t>Predisporre il trattore ed effettuare l'aggancio degli attrezzi portati (attacco a tre punte) o trainati</w:t>
            </w:r>
          </w:p>
          <w:p w:rsidR="00D25C5F" w:rsidRDefault="00D25C5F" w:rsidP="00D25C5F">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D25C5F" w:rsidRDefault="00D25C5F" w:rsidP="00D25C5F">
            <w:pPr>
              <w:pStyle w:val="QPR-ConoscenzeAbilit"/>
              <w:suppressAutoHyphens w:val="0"/>
              <w:ind w:left="283" w:hanging="198"/>
            </w:pPr>
            <w:r>
              <w:rPr>
                <w:noProof/>
              </w:rPr>
              <w:t>Determinare i tempi necessari per le diverse tipologie di lavorazione</w:t>
            </w:r>
          </w:p>
          <w:p w:rsidR="00D25C5F" w:rsidRDefault="00D25C5F" w:rsidP="00D25C5F">
            <w:pPr>
              <w:pStyle w:val="QPR-ConoscenzeAbilit"/>
              <w:suppressAutoHyphens w:val="0"/>
              <w:ind w:left="283" w:hanging="198"/>
            </w:pPr>
            <w:r>
              <w:rPr>
                <w:noProof/>
              </w:rPr>
              <w:t>Eseguire la lavorazione di preparazione monitorandone costantemente l'esito</w:t>
            </w:r>
          </w:p>
          <w:p w:rsidR="00D25C5F" w:rsidRDefault="00D25C5F" w:rsidP="00D25C5F">
            <w:pPr>
              <w:pStyle w:val="QPR-ConoscenzeAbilit"/>
              <w:suppressAutoHyphens w:val="0"/>
              <w:ind w:left="283" w:hanging="198"/>
            </w:pPr>
            <w:r>
              <w:rPr>
                <w:noProof/>
              </w:rPr>
              <w:t>Effettuare le lavorazioni complementari con colture in atto (es. sarchiatura e rincalzatura)</w:t>
            </w:r>
          </w:p>
          <w:p w:rsidR="00D25C5F" w:rsidRDefault="00D25C5F" w:rsidP="00D25C5F">
            <w:pPr>
              <w:pStyle w:val="QPR-ConoscenzeAbilit"/>
              <w:suppressAutoHyphens w:val="0"/>
              <w:ind w:left="283" w:hanging="198"/>
            </w:pPr>
            <w:r>
              <w:rPr>
                <w:noProof/>
              </w:rPr>
              <w:t>Eseguire la pulizia e l'eventuale lubrificazione degli attrezzi utilizzati</w:t>
            </w:r>
          </w:p>
          <w:p w:rsidR="00D25C5F" w:rsidRDefault="00D25C5F" w:rsidP="00D25C5F">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D25C5F" w:rsidRPr="006F0970" w:rsidRDefault="00D25C5F" w:rsidP="00976AD2">
            <w:pPr>
              <w:pStyle w:val="QPR-ChiusuraConAbi"/>
            </w:pPr>
          </w:p>
        </w:tc>
      </w:tr>
    </w:tbl>
    <w:p w:rsidR="00D25C5F" w:rsidRDefault="00D25C5F" w:rsidP="00D25C5F">
      <w:pPr>
        <w:pStyle w:val="DOC-Spaziatura"/>
      </w:pPr>
    </w:p>
    <w:p w:rsidR="00D25C5F" w:rsidRDefault="00D25C5F" w:rsidP="00D25C5F">
      <w:r>
        <w:br w:type="page"/>
      </w:r>
    </w:p>
    <w:p w:rsidR="00D25C5F" w:rsidRDefault="00D25C5F" w:rsidP="00D25C5F">
      <w:pPr>
        <w:pStyle w:val="DOC-Spaziatura"/>
      </w:pPr>
    </w:p>
    <w:p w:rsidR="00D25C5F" w:rsidRDefault="00D25C5F" w:rsidP="00D25C5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PREDISPOSIZIONE DEGLI IMPIANTI DI COLTIVAZIONE</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QPR-AGR-02</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Sulla base delle scelte produttive aziendali e delle tecniche di coltivazione adottate, il soggetto è in grado di predisporre strutture e impianti di coltivazione per il sostegno e la protezione delle colture nelle diverse fasi di crescita.</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Distanze e sesti di impianto utilizzati per la coltivazione di ortaggi (in pieno campo e in serra), vite e piante da frutto</w:t>
            </w:r>
          </w:p>
          <w:p w:rsidR="00D25C5F" w:rsidRDefault="00D25C5F" w:rsidP="00D25C5F">
            <w:pPr>
              <w:pStyle w:val="QPR-ConoscenzeAbilit"/>
              <w:suppressAutoHyphens w:val="0"/>
              <w:ind w:left="283" w:hanging="198"/>
            </w:pPr>
            <w:r>
              <w:rPr>
                <w:noProof/>
              </w:rPr>
              <w:t>Tecniche di pacciamatura: caratteristiche dei materiali utilizzati e delle macchine pacciamatrici</w:t>
            </w:r>
          </w:p>
          <w:p w:rsidR="00D25C5F" w:rsidRDefault="00D25C5F" w:rsidP="00D25C5F">
            <w:pPr>
              <w:pStyle w:val="QPR-ConoscenzeAbilit"/>
              <w:suppressAutoHyphens w:val="0"/>
              <w:ind w:left="283" w:hanging="198"/>
            </w:pPr>
            <w:r>
              <w:rPr>
                <w:noProof/>
              </w:rPr>
              <w:t>Caratteristiche tecniche di pali e fili metallici utilizzati per l'impostazione del vigneto e del frutteto</w:t>
            </w:r>
          </w:p>
          <w:p w:rsidR="00D25C5F" w:rsidRDefault="00D25C5F" w:rsidP="00D25C5F">
            <w:pPr>
              <w:pStyle w:val="QPR-ConoscenzeAbilit"/>
              <w:suppressAutoHyphens w:val="0"/>
              <w:ind w:left="283" w:hanging="198"/>
            </w:pPr>
            <w:r>
              <w:rPr>
                <w:noProof/>
              </w:rPr>
              <w:t>Impostazione della struttura portante per vigneto e frutteto: tecniche, strumenti e macchine utilizzati (trivelle, tendifilo, argani, tiranti, ancore per pali di testata ecc.)</w:t>
            </w:r>
          </w:p>
          <w:p w:rsidR="00D25C5F" w:rsidRDefault="00D25C5F" w:rsidP="00D25C5F">
            <w:pPr>
              <w:pStyle w:val="QPR-ConoscenzeAbilit"/>
              <w:suppressAutoHyphens w:val="0"/>
              <w:ind w:left="283" w:hanging="198"/>
            </w:pPr>
            <w:r>
              <w:rPr>
                <w:noProof/>
              </w:rPr>
              <w:t>Caratteristiche dei materiali e delle attrezzature utilizzate per la protezione delle colture</w:t>
            </w:r>
          </w:p>
          <w:p w:rsidR="00D25C5F" w:rsidRDefault="00D25C5F" w:rsidP="00D25C5F">
            <w:pPr>
              <w:pStyle w:val="QPR-ConoscenzeAbilit"/>
              <w:suppressAutoHyphens w:val="0"/>
              <w:ind w:left="283" w:hanging="198"/>
            </w:pPr>
            <w:r>
              <w:rPr>
                <w:noProof/>
              </w:rPr>
              <w:t>Caratteristiche degli elementi costruttivi di tunnel e serre</w:t>
            </w:r>
          </w:p>
          <w:p w:rsidR="00D25C5F" w:rsidRDefault="00D25C5F" w:rsidP="00D25C5F">
            <w:pPr>
              <w:pStyle w:val="QPR-ConoscenzeAbilit"/>
              <w:suppressAutoHyphens w:val="0"/>
              <w:ind w:left="283" w:hanging="198"/>
            </w:pPr>
            <w:r>
              <w:rPr>
                <w:noProof/>
              </w:rPr>
              <w:t>Caratteristiche tecniche degli impianti di condizionamento (luce, temperatura e umidità) utilizzati in serra</w:t>
            </w:r>
          </w:p>
          <w:p w:rsidR="00D25C5F" w:rsidRDefault="00D25C5F" w:rsidP="00D25C5F">
            <w:pPr>
              <w:pStyle w:val="QPR-ConoscenzeAbilit"/>
              <w:suppressAutoHyphens w:val="0"/>
              <w:ind w:left="283" w:hanging="198"/>
            </w:pPr>
            <w:r>
              <w:rPr>
                <w:noProof/>
              </w:rPr>
              <w:t>Le schede tecniche per l’utilizzo di attrezzature e macchine</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Determinare i tempi necessari per le diverse tipologie di operazione</w:t>
            </w:r>
          </w:p>
          <w:p w:rsidR="00D25C5F" w:rsidRDefault="00D25C5F" w:rsidP="00D25C5F">
            <w:pPr>
              <w:pStyle w:val="QPR-ConoscenzeAbilit"/>
              <w:suppressAutoHyphens w:val="0"/>
              <w:ind w:left="283" w:hanging="198"/>
            </w:pPr>
            <w:r>
              <w:rPr>
                <w:noProof/>
              </w:rPr>
              <w:t>Stendere la pacciamatura in film plastico o di origine organica</w:t>
            </w:r>
          </w:p>
          <w:p w:rsidR="00D25C5F" w:rsidRDefault="00D25C5F" w:rsidP="00D25C5F">
            <w:pPr>
              <w:pStyle w:val="QPR-ConoscenzeAbilit"/>
              <w:suppressAutoHyphens w:val="0"/>
              <w:ind w:left="283" w:hanging="198"/>
            </w:pPr>
            <w:r>
              <w:rPr>
                <w:noProof/>
              </w:rPr>
              <w:t>Riconoscere il sesto di impianto più idoneo per le colture in filare</w:t>
            </w:r>
          </w:p>
          <w:p w:rsidR="00D25C5F" w:rsidRDefault="00D25C5F" w:rsidP="00D25C5F">
            <w:pPr>
              <w:pStyle w:val="QPR-ConoscenzeAbilit"/>
              <w:suppressAutoHyphens w:val="0"/>
              <w:ind w:left="283" w:hanging="198"/>
            </w:pPr>
            <w:r>
              <w:rPr>
                <w:noProof/>
              </w:rPr>
              <w:t>Individuare materiali e accessori necessari per l'impostazione di filari per il sostegno delle colture</w:t>
            </w:r>
          </w:p>
          <w:p w:rsidR="00D25C5F" w:rsidRDefault="00D25C5F" w:rsidP="00D25C5F">
            <w:pPr>
              <w:pStyle w:val="QPR-ConoscenzeAbilit"/>
              <w:suppressAutoHyphens w:val="0"/>
              <w:ind w:left="283" w:hanging="198"/>
            </w:pPr>
            <w:r>
              <w:rPr>
                <w:noProof/>
              </w:rPr>
              <w:t>Collocare i pali di sostegno e i fili di acciaio rispettando distanze e misure già definite</w:t>
            </w:r>
          </w:p>
          <w:p w:rsidR="00D25C5F" w:rsidRDefault="00D25C5F" w:rsidP="00D25C5F">
            <w:pPr>
              <w:pStyle w:val="QPR-ConoscenzeAbilit"/>
              <w:suppressAutoHyphens w:val="0"/>
              <w:ind w:left="283" w:hanging="198"/>
            </w:pPr>
            <w:r>
              <w:rPr>
                <w:noProof/>
              </w:rPr>
              <w:t>Impiantare piedini e archi di tunnel di piccole dimensioni</w:t>
            </w:r>
          </w:p>
          <w:p w:rsidR="00D25C5F" w:rsidRDefault="00D25C5F" w:rsidP="00D25C5F">
            <w:pPr>
              <w:pStyle w:val="QPR-ConoscenzeAbilit"/>
              <w:suppressAutoHyphens w:val="0"/>
              <w:ind w:left="283" w:hanging="198"/>
            </w:pPr>
            <w:r>
              <w:rPr>
                <w:noProof/>
              </w:rPr>
              <w:t>Collocare film plastico di copertura e rete antigrandine fissandoli alle strutture</w:t>
            </w:r>
          </w:p>
          <w:p w:rsidR="00D25C5F" w:rsidRDefault="00D25C5F" w:rsidP="00D25C5F">
            <w:pPr>
              <w:pStyle w:val="QPR-ConoscenzeAbilit"/>
              <w:suppressAutoHyphens w:val="0"/>
              <w:ind w:left="283" w:hanging="198"/>
            </w:pPr>
            <w:r>
              <w:rPr>
                <w:noProof/>
              </w:rPr>
              <w:t>Assemblare i principali elementi strutturali di una serra</w:t>
            </w:r>
          </w:p>
          <w:p w:rsidR="00D25C5F" w:rsidRDefault="00D25C5F" w:rsidP="00D25C5F">
            <w:pPr>
              <w:pStyle w:val="QPR-ConoscenzeAbilit"/>
              <w:suppressAutoHyphens w:val="0"/>
              <w:ind w:left="283" w:hanging="198"/>
            </w:pPr>
            <w:r>
              <w:rPr>
                <w:noProof/>
              </w:rPr>
              <w:t>Effettuare i lavori di preparazione per l'installazione di impianti di condizionamento in serra</w:t>
            </w:r>
          </w:p>
          <w:p w:rsidR="00D25C5F" w:rsidRDefault="00D25C5F" w:rsidP="00D25C5F">
            <w:pPr>
              <w:pStyle w:val="QPR-ConoscenzeAbilit"/>
              <w:suppressAutoHyphens w:val="0"/>
              <w:ind w:left="283" w:hanging="198"/>
            </w:pPr>
            <w:r>
              <w:rPr>
                <w:noProof/>
              </w:rPr>
              <w:t>Effettuare le diverse operazioni previste rispettando la normativa sulla sicurezza, per sé e per gli altri, utilizzando i DPI più idonei</w:t>
            </w:r>
          </w:p>
          <w:p w:rsidR="00D25C5F" w:rsidRPr="006F0970" w:rsidRDefault="00D25C5F" w:rsidP="00976AD2">
            <w:pPr>
              <w:pStyle w:val="QPR-ChiusuraConAbi"/>
            </w:pPr>
          </w:p>
        </w:tc>
      </w:tr>
    </w:tbl>
    <w:p w:rsidR="00D25C5F" w:rsidRDefault="00D25C5F" w:rsidP="00D25C5F">
      <w:pPr>
        <w:pStyle w:val="DOC-Spaziatura"/>
      </w:pPr>
    </w:p>
    <w:p w:rsidR="00D25C5F" w:rsidRDefault="00D25C5F" w:rsidP="00D25C5F">
      <w:r>
        <w:br w:type="page"/>
      </w:r>
    </w:p>
    <w:p w:rsidR="00D25C5F" w:rsidRDefault="00D25C5F" w:rsidP="00D25C5F">
      <w:pPr>
        <w:pStyle w:val="DOC-Spaziatura"/>
      </w:pPr>
    </w:p>
    <w:p w:rsidR="00D25C5F" w:rsidRDefault="00D25C5F" w:rsidP="00D25C5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EFFETTUARE L'IRRIGAZIONE DELLE PIANTE</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QPR-AGR-04</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In base al tipo di coltura e dello stadio vegetativo, effettuare interventi irrigui in pieno campo e in ambiente protetto (es. serre), provvedendo alla predisposizione degli impianti e verificando le caratteristiche qualitative dell’acqua.</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Ciclo dell'acqua e sue dinamiche nel terreno</w:t>
            </w:r>
          </w:p>
          <w:p w:rsidR="00D25C5F" w:rsidRDefault="00D25C5F" w:rsidP="00D25C5F">
            <w:pPr>
              <w:pStyle w:val="QPR-ConoscenzeAbilit"/>
              <w:suppressAutoHyphens w:val="0"/>
              <w:ind w:left="283" w:hanging="198"/>
            </w:pPr>
            <w:r>
              <w:rPr>
                <w:noProof/>
              </w:rPr>
              <w:t>La qualità dell’acqua irrigua e metodi di controllo</w:t>
            </w:r>
          </w:p>
          <w:p w:rsidR="00D25C5F" w:rsidRDefault="00D25C5F" w:rsidP="00D25C5F">
            <w:pPr>
              <w:pStyle w:val="QPR-ConoscenzeAbilit"/>
              <w:suppressAutoHyphens w:val="0"/>
              <w:ind w:left="283" w:hanging="198"/>
            </w:pPr>
            <w:r>
              <w:rPr>
                <w:noProof/>
              </w:rPr>
              <w:t>Criteri per la valutazione delle esigenze idriche delle piante coltivate</w:t>
            </w:r>
          </w:p>
          <w:p w:rsidR="00D25C5F" w:rsidRDefault="00D25C5F" w:rsidP="00D25C5F">
            <w:pPr>
              <w:pStyle w:val="QPR-ConoscenzeAbilit"/>
              <w:suppressAutoHyphens w:val="0"/>
              <w:ind w:left="283" w:hanging="198"/>
            </w:pPr>
            <w:r>
              <w:rPr>
                <w:noProof/>
              </w:rPr>
              <w:t>Influenza della tipologia di terreno sul fabbisogno idrico</w:t>
            </w:r>
          </w:p>
          <w:p w:rsidR="00D25C5F" w:rsidRDefault="00D25C5F" w:rsidP="00D25C5F">
            <w:pPr>
              <w:pStyle w:val="QPR-ConoscenzeAbilit"/>
              <w:suppressAutoHyphens w:val="0"/>
              <w:ind w:left="283" w:hanging="198"/>
            </w:pPr>
            <w:r>
              <w:rPr>
                <w:noProof/>
              </w:rPr>
              <w:t>La regimazione delle acque e interventi a tutela delle falde</w:t>
            </w:r>
          </w:p>
          <w:p w:rsidR="00D25C5F" w:rsidRDefault="00D25C5F" w:rsidP="00D25C5F">
            <w:pPr>
              <w:pStyle w:val="QPR-ConoscenzeAbilit"/>
              <w:suppressAutoHyphens w:val="0"/>
              <w:ind w:left="283" w:hanging="198"/>
            </w:pPr>
            <w:r>
              <w:rPr>
                <w:noProof/>
              </w:rPr>
              <w:t>Tipologie di irrigazione delle coltivazioni: infiltrazione laterale, soprachioma, sottochioma, localizzata</w:t>
            </w:r>
          </w:p>
          <w:p w:rsidR="00D25C5F" w:rsidRDefault="00D25C5F" w:rsidP="00D25C5F">
            <w:pPr>
              <w:pStyle w:val="QPR-ConoscenzeAbilit"/>
              <w:suppressAutoHyphens w:val="0"/>
              <w:ind w:left="283" w:hanging="198"/>
            </w:pPr>
            <w:r>
              <w:rPr>
                <w:noProof/>
              </w:rPr>
              <w:t>Caratteristiche tecniche dei differenti impianti irrigui e relative procedure di realizzazione</w:t>
            </w:r>
          </w:p>
          <w:p w:rsidR="00D25C5F" w:rsidRDefault="00D25C5F" w:rsidP="00D25C5F">
            <w:pPr>
              <w:pStyle w:val="QPR-ConoscenzeAbilit"/>
              <w:suppressAutoHyphens w:val="0"/>
              <w:ind w:left="283" w:hanging="198"/>
            </w:pPr>
            <w:r>
              <w:rPr>
                <w:noProof/>
              </w:rPr>
              <w:t>Caratteristiche tecniche delle pompe idriche</w:t>
            </w:r>
          </w:p>
          <w:p w:rsidR="00D25C5F" w:rsidRDefault="00D25C5F" w:rsidP="00D25C5F">
            <w:pPr>
              <w:pStyle w:val="QPR-ConoscenzeAbilit"/>
              <w:suppressAutoHyphens w:val="0"/>
              <w:ind w:left="283" w:hanging="198"/>
            </w:pPr>
            <w:r>
              <w:rPr>
                <w:noProof/>
              </w:rPr>
              <w:t>Modalità di raccordo alla rete idrica</w:t>
            </w:r>
          </w:p>
          <w:p w:rsidR="00D25C5F" w:rsidRDefault="00D25C5F" w:rsidP="00D25C5F">
            <w:pPr>
              <w:pStyle w:val="QPR-ConoscenzeAbilit"/>
              <w:suppressAutoHyphens w:val="0"/>
              <w:ind w:left="283" w:hanging="198"/>
            </w:pPr>
            <w:r>
              <w:rPr>
                <w:noProof/>
              </w:rPr>
              <w:t>Procedure e interventi di manutenzione ordinaria su pompe e impianti</w:t>
            </w:r>
          </w:p>
          <w:p w:rsidR="00D25C5F" w:rsidRDefault="00D25C5F" w:rsidP="00D25C5F">
            <w:pPr>
              <w:pStyle w:val="QPR-ConoscenzeAbilit"/>
              <w:suppressAutoHyphens w:val="0"/>
              <w:ind w:left="283" w:hanging="198"/>
            </w:pPr>
            <w:r>
              <w:rPr>
                <w:noProof/>
              </w:rPr>
              <w:t>Modalità di utilizzo in sicurezza di attrezzature e macchine</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Calcolare il fabbisogno idrico delle diverse coltivazioni in funzione alla tipologia di piante, allo stadio vegetativo, alla tipologia di terreno e alla stagionalità</w:t>
            </w:r>
          </w:p>
          <w:p w:rsidR="00D25C5F" w:rsidRDefault="00D25C5F" w:rsidP="00D25C5F">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25C5F" w:rsidRDefault="00D25C5F" w:rsidP="00D25C5F">
            <w:pPr>
              <w:pStyle w:val="QPR-ConoscenzeAbilit"/>
              <w:suppressAutoHyphens w:val="0"/>
              <w:ind w:left="283" w:hanging="198"/>
            </w:pPr>
            <w:r>
              <w:rPr>
                <w:noProof/>
              </w:rPr>
              <w:t>Determinare i tempi di irrigazione necessari per le diverse colture in base alla tipologia di impianto</w:t>
            </w:r>
          </w:p>
          <w:p w:rsidR="00D25C5F" w:rsidRDefault="00D25C5F" w:rsidP="00D25C5F">
            <w:pPr>
              <w:pStyle w:val="QPR-ConoscenzeAbilit"/>
              <w:suppressAutoHyphens w:val="0"/>
              <w:ind w:left="283" w:hanging="198"/>
            </w:pPr>
            <w:r>
              <w:rPr>
                <w:noProof/>
              </w:rPr>
              <w:t>Creare i solchi per l'irrigazione mediante infiltrazione laterale</w:t>
            </w:r>
          </w:p>
          <w:p w:rsidR="00D25C5F" w:rsidRDefault="00D25C5F" w:rsidP="00D25C5F">
            <w:pPr>
              <w:pStyle w:val="QPR-ConoscenzeAbilit"/>
              <w:suppressAutoHyphens w:val="0"/>
              <w:ind w:left="283" w:hanging="198"/>
            </w:pPr>
            <w:r>
              <w:rPr>
                <w:noProof/>
              </w:rPr>
              <w:t>Predisporre impianti di irrigazione soprachioma</w:t>
            </w:r>
          </w:p>
          <w:p w:rsidR="00D25C5F" w:rsidRDefault="00D25C5F" w:rsidP="00D25C5F">
            <w:pPr>
              <w:pStyle w:val="QPR-ConoscenzeAbilit"/>
              <w:suppressAutoHyphens w:val="0"/>
              <w:ind w:left="283" w:hanging="198"/>
            </w:pPr>
            <w:r>
              <w:rPr>
                <w:noProof/>
              </w:rPr>
              <w:t>Predisporre impianti di irrigazione sottochioma</w:t>
            </w:r>
          </w:p>
          <w:p w:rsidR="00D25C5F" w:rsidRDefault="00D25C5F" w:rsidP="00D25C5F">
            <w:pPr>
              <w:pStyle w:val="QPR-ConoscenzeAbilit"/>
              <w:suppressAutoHyphens w:val="0"/>
              <w:ind w:left="283" w:hanging="198"/>
            </w:pPr>
            <w:r>
              <w:rPr>
                <w:noProof/>
              </w:rPr>
              <w:t>Assemblare gli elementi tecnici di un impianto di irrigazione localizzata</w:t>
            </w:r>
          </w:p>
          <w:p w:rsidR="00D25C5F" w:rsidRDefault="00D25C5F" w:rsidP="00D25C5F">
            <w:pPr>
              <w:pStyle w:val="QPR-ConoscenzeAbilit"/>
              <w:suppressAutoHyphens w:val="0"/>
              <w:ind w:left="283" w:hanging="198"/>
            </w:pPr>
            <w:r>
              <w:rPr>
                <w:noProof/>
              </w:rPr>
              <w:t>Effettuare interventi di manutenzione ordinaria su attrezzature e impianti</w:t>
            </w:r>
          </w:p>
          <w:p w:rsidR="00D25C5F" w:rsidRDefault="00D25C5F" w:rsidP="00D25C5F">
            <w:pPr>
              <w:pStyle w:val="QPR-ConoscenzeAbilit"/>
              <w:suppressAutoHyphens w:val="0"/>
              <w:ind w:left="283" w:hanging="198"/>
            </w:pPr>
            <w:r>
              <w:rPr>
                <w:noProof/>
              </w:rPr>
              <w:t>Effettuare la regolazione del flusso idrico, compresa la programmazione delle centraline di controllo degli impianti automatizzati</w:t>
            </w:r>
          </w:p>
          <w:p w:rsidR="00D25C5F" w:rsidRDefault="00D25C5F" w:rsidP="00D25C5F">
            <w:pPr>
              <w:pStyle w:val="QPR-ConoscenzeAbilit"/>
              <w:suppressAutoHyphens w:val="0"/>
              <w:ind w:left="283" w:hanging="198"/>
            </w:pPr>
            <w:r>
              <w:rPr>
                <w:noProof/>
              </w:rPr>
              <w:t>Effettuare l'intervento di irrigazione, monitorandone il corretto funzionamento, intervenendo in caso di necessità nel rispetto delle norme sulla sicurezza</w:t>
            </w:r>
          </w:p>
          <w:p w:rsidR="00D25C5F" w:rsidRPr="006F0970" w:rsidRDefault="00D25C5F" w:rsidP="00976AD2">
            <w:pPr>
              <w:pStyle w:val="QPR-ChiusuraConAbi"/>
            </w:pPr>
          </w:p>
        </w:tc>
      </w:tr>
    </w:tbl>
    <w:p w:rsidR="00D25C5F" w:rsidRDefault="00D25C5F" w:rsidP="00D25C5F">
      <w:pPr>
        <w:pStyle w:val="DOC-Spaziatura"/>
      </w:pPr>
    </w:p>
    <w:p w:rsidR="00D25C5F" w:rsidRDefault="00D25C5F" w:rsidP="00D25C5F">
      <w:r>
        <w:br w:type="page"/>
      </w:r>
    </w:p>
    <w:p w:rsidR="00D25C5F" w:rsidRDefault="00D25C5F" w:rsidP="00D25C5F">
      <w:pPr>
        <w:pStyle w:val="DOC-Spaziatura"/>
      </w:pPr>
    </w:p>
    <w:p w:rsidR="00D25C5F" w:rsidRDefault="00D25C5F" w:rsidP="00D25C5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DISTRIBUZIONE DI PRODOTTI FERTILIZZANTI E FITOSANITARI</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QPR-AGR-05</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In base alle condizioni delle piante e degli obiettivi, effettuare interventi fertilizzanti, diserbanti e antiparassitari sulle coltivazioni e/o sul terreno, nel rispetto delle norme ambientali e di eventuali disciplinari produttivi.</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Caratteristiche degli elementi nutritivi</w:t>
            </w:r>
          </w:p>
          <w:p w:rsidR="00D25C5F" w:rsidRDefault="00D25C5F" w:rsidP="00D25C5F">
            <w:pPr>
              <w:pStyle w:val="QPR-ConoscenzeAbilit"/>
              <w:suppressAutoHyphens w:val="0"/>
              <w:ind w:left="283" w:hanging="198"/>
            </w:pPr>
            <w:r>
              <w:rPr>
                <w:noProof/>
              </w:rPr>
              <w:t>Tecniche di calcolo dei fabbisogni nutrizionali delle piante</w:t>
            </w:r>
          </w:p>
          <w:p w:rsidR="00D25C5F" w:rsidRDefault="00D25C5F" w:rsidP="00D25C5F">
            <w:pPr>
              <w:pStyle w:val="QPR-ConoscenzeAbilit"/>
              <w:suppressAutoHyphens w:val="0"/>
              <w:ind w:left="283" w:hanging="198"/>
            </w:pPr>
            <w:r>
              <w:rPr>
                <w:noProof/>
              </w:rPr>
              <w:t>Caratteristiche e formulazioni commerciali di fertilizzanti, correttivi e ammendanti</w:t>
            </w:r>
          </w:p>
          <w:p w:rsidR="00D25C5F" w:rsidRDefault="00D25C5F" w:rsidP="00D25C5F">
            <w:pPr>
              <w:pStyle w:val="QPR-ConoscenzeAbilit"/>
              <w:suppressAutoHyphens w:val="0"/>
              <w:ind w:left="283" w:hanging="198"/>
            </w:pPr>
            <w:r>
              <w:rPr>
                <w:noProof/>
              </w:rPr>
              <w:t>Caratteristiche di insetti, funghi, batteri e virus che attaccano le piante</w:t>
            </w:r>
          </w:p>
          <w:p w:rsidR="00D25C5F" w:rsidRDefault="00D25C5F" w:rsidP="00D25C5F">
            <w:pPr>
              <w:pStyle w:val="QPR-ConoscenzeAbilit"/>
              <w:suppressAutoHyphens w:val="0"/>
              <w:ind w:left="283" w:hanging="198"/>
            </w:pPr>
            <w:r>
              <w:rPr>
                <w:noProof/>
              </w:rPr>
              <w:t>Tecniche di monitoraggio e controllo della presenza di parassiti e/o infestanti</w:t>
            </w:r>
          </w:p>
          <w:p w:rsidR="00D25C5F" w:rsidRDefault="00D25C5F" w:rsidP="00D25C5F">
            <w:pPr>
              <w:pStyle w:val="QPR-ConoscenzeAbilit"/>
              <w:suppressAutoHyphens w:val="0"/>
              <w:ind w:left="283" w:hanging="198"/>
            </w:pPr>
            <w:r>
              <w:rPr>
                <w:noProof/>
              </w:rPr>
              <w:t>Criteri di utilizzo, tossicità e formulazioni commerciali dei prodotti antiparassitari utilizzati in agricoltura</w:t>
            </w:r>
          </w:p>
          <w:p w:rsidR="00D25C5F" w:rsidRDefault="00D25C5F" w:rsidP="00D25C5F">
            <w:pPr>
              <w:pStyle w:val="QPR-ConoscenzeAbilit"/>
              <w:suppressAutoHyphens w:val="0"/>
              <w:ind w:left="283" w:hanging="198"/>
            </w:pPr>
            <w:r>
              <w:rPr>
                <w:noProof/>
              </w:rPr>
              <w:t>Tecniche di lotta antiparassitaria: convenzionale, integrata, biologica</w:t>
            </w:r>
          </w:p>
          <w:p w:rsidR="00D25C5F" w:rsidRDefault="00D25C5F" w:rsidP="00D25C5F">
            <w:pPr>
              <w:pStyle w:val="QPR-ConoscenzeAbilit"/>
              <w:suppressAutoHyphens w:val="0"/>
              <w:ind w:left="283" w:hanging="198"/>
            </w:pPr>
            <w:r>
              <w:rPr>
                <w:noProof/>
              </w:rPr>
              <w:t>Elementi di botanica delle piante infestanti</w:t>
            </w:r>
          </w:p>
          <w:p w:rsidR="00D25C5F" w:rsidRDefault="00D25C5F" w:rsidP="00D25C5F">
            <w:pPr>
              <w:pStyle w:val="QPR-ConoscenzeAbilit"/>
              <w:suppressAutoHyphens w:val="0"/>
              <w:ind w:left="283" w:hanging="198"/>
            </w:pPr>
            <w:r>
              <w:rPr>
                <w:noProof/>
              </w:rPr>
              <w:t>Caratteristiche dei prodotti diserbanti e tecniche di diserbo</w:t>
            </w:r>
          </w:p>
          <w:p w:rsidR="00D25C5F" w:rsidRDefault="00D25C5F" w:rsidP="00D25C5F">
            <w:pPr>
              <w:pStyle w:val="QPR-ConoscenzeAbilit"/>
              <w:suppressAutoHyphens w:val="0"/>
              <w:ind w:left="283" w:hanging="198"/>
            </w:pPr>
            <w:r>
              <w:rPr>
                <w:noProof/>
              </w:rPr>
              <w:t>Caratteristiche e utilizzo degli impianti di fertirrigazione</w:t>
            </w:r>
          </w:p>
          <w:p w:rsidR="00D25C5F" w:rsidRDefault="00D25C5F" w:rsidP="00D25C5F">
            <w:pPr>
              <w:pStyle w:val="QPR-ConoscenzeAbilit"/>
              <w:suppressAutoHyphens w:val="0"/>
              <w:ind w:left="283" w:hanging="198"/>
            </w:pPr>
            <w:r>
              <w:rPr>
                <w:noProof/>
              </w:rPr>
              <w:t>Lettura e interpretazione delle schede tecniche dei prodotti</w:t>
            </w:r>
          </w:p>
          <w:p w:rsidR="00D25C5F" w:rsidRDefault="00D25C5F" w:rsidP="00D25C5F">
            <w:pPr>
              <w:pStyle w:val="QPR-ConoscenzeAbilit"/>
              <w:suppressAutoHyphens w:val="0"/>
              <w:ind w:left="283" w:hanging="198"/>
            </w:pPr>
            <w:r>
              <w:rPr>
                <w:noProof/>
              </w:rPr>
              <w:t>Cenni sulle caratteristiche e utilizzo di prodotti biologici</w:t>
            </w:r>
          </w:p>
          <w:p w:rsidR="00D25C5F" w:rsidRDefault="00D25C5F" w:rsidP="00D25C5F">
            <w:pPr>
              <w:pStyle w:val="QPR-ConoscenzeAbilit"/>
              <w:suppressAutoHyphens w:val="0"/>
              <w:ind w:left="283" w:hanging="198"/>
            </w:pPr>
            <w:r>
              <w:rPr>
                <w:noProof/>
              </w:rPr>
              <w:t>Modalità di utilizzo in sicurezza di attrezzature e macchine</w:t>
            </w:r>
          </w:p>
          <w:p w:rsidR="00D25C5F" w:rsidRDefault="00D25C5F" w:rsidP="00D25C5F">
            <w:pPr>
              <w:pStyle w:val="QPR-ConoscenzeAbilit"/>
              <w:suppressAutoHyphens w:val="0"/>
              <w:ind w:left="283" w:hanging="198"/>
            </w:pPr>
            <w:r>
              <w:rPr>
                <w:noProof/>
              </w:rPr>
              <w:t>Normativa vigente relativa all’utilizzo di fertilizzanti e fitofarmaci e alla tutela dell’ambiente e delle acque</w:t>
            </w:r>
          </w:p>
          <w:p w:rsidR="00D25C5F" w:rsidRDefault="00D25C5F" w:rsidP="00D25C5F">
            <w:pPr>
              <w:pStyle w:val="QPR-ConoscenzeAbilit"/>
              <w:suppressAutoHyphens w:val="0"/>
              <w:ind w:left="283" w:hanging="198"/>
            </w:pPr>
            <w:r>
              <w:rPr>
                <w:noProof/>
              </w:rPr>
              <w:t>Modalità di stoccaggio e conservazione dei fertilizzanti</w:t>
            </w:r>
          </w:p>
          <w:p w:rsidR="00D25C5F" w:rsidRDefault="00D25C5F" w:rsidP="00D25C5F">
            <w:pPr>
              <w:pStyle w:val="QPR-ConoscenzeAbilit"/>
              <w:suppressAutoHyphens w:val="0"/>
              <w:ind w:left="283" w:hanging="198"/>
            </w:pPr>
            <w:r>
              <w:rPr>
                <w:noProof/>
              </w:rPr>
              <w:t>Norme e procedure per lo stoccaggio e la conservazione dei prodotti fitosanitari e diserbanti</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Effettuare interventi di monitoraggio fitosanitario sulle colture</w:t>
            </w:r>
          </w:p>
          <w:p w:rsidR="00D25C5F" w:rsidRDefault="00D25C5F" w:rsidP="00D25C5F">
            <w:pPr>
              <w:pStyle w:val="QPR-ConoscenzeAbilit"/>
              <w:suppressAutoHyphens w:val="0"/>
              <w:ind w:left="283" w:hanging="198"/>
            </w:pPr>
            <w:r>
              <w:rPr>
                <w:noProof/>
              </w:rPr>
              <w:t>Effettuare controlli sulla presenza e tipologia di erbe infestanti</w:t>
            </w:r>
          </w:p>
          <w:p w:rsidR="00D25C5F" w:rsidRDefault="00D25C5F" w:rsidP="00D25C5F">
            <w:pPr>
              <w:pStyle w:val="QPR-ConoscenzeAbilit"/>
              <w:suppressAutoHyphens w:val="0"/>
              <w:ind w:left="283" w:hanging="198"/>
            </w:pPr>
            <w:r>
              <w:rPr>
                <w:noProof/>
              </w:rPr>
              <w:t>Rilevare la presenza di carenze/eccessi nutrizionali o disfunzioni fisiologiche</w:t>
            </w:r>
          </w:p>
          <w:p w:rsidR="00D25C5F" w:rsidRDefault="00D25C5F" w:rsidP="00D25C5F">
            <w:pPr>
              <w:pStyle w:val="QPR-ConoscenzeAbilit"/>
              <w:suppressAutoHyphens w:val="0"/>
              <w:ind w:left="283" w:hanging="198"/>
            </w:pPr>
            <w:r>
              <w:rPr>
                <w:noProof/>
              </w:rPr>
              <w:t>Individuare i fertilizzanti più adatti per le singole specie coltivate</w:t>
            </w:r>
          </w:p>
          <w:p w:rsidR="00D25C5F" w:rsidRDefault="00D25C5F" w:rsidP="00D25C5F">
            <w:pPr>
              <w:pStyle w:val="QPR-ConoscenzeAbilit"/>
              <w:suppressAutoHyphens w:val="0"/>
              <w:ind w:left="283" w:hanging="198"/>
            </w:pPr>
            <w:r>
              <w:rPr>
                <w:noProof/>
              </w:rPr>
              <w:t>Determinare i tempi necessari per le diverse tipologie di lavorazione</w:t>
            </w:r>
          </w:p>
          <w:p w:rsidR="00D25C5F" w:rsidRDefault="00D25C5F" w:rsidP="00D25C5F">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25C5F" w:rsidRDefault="00D25C5F" w:rsidP="00D25C5F">
            <w:pPr>
              <w:pStyle w:val="QPR-ConoscenzeAbilit"/>
              <w:suppressAutoHyphens w:val="0"/>
              <w:ind w:left="283" w:hanging="198"/>
            </w:pPr>
            <w:r>
              <w:rPr>
                <w:noProof/>
              </w:rPr>
              <w:t>Eseguire la fertilizzazione (utilizzando anche macchine specifiche)</w:t>
            </w:r>
          </w:p>
          <w:p w:rsidR="00D25C5F" w:rsidRDefault="00D25C5F" w:rsidP="00D25C5F">
            <w:pPr>
              <w:pStyle w:val="QPR-ConoscenzeAbilit"/>
              <w:suppressAutoHyphens w:val="0"/>
              <w:ind w:left="283" w:hanging="198"/>
            </w:pPr>
            <w:r>
              <w:rPr>
                <w:noProof/>
              </w:rPr>
              <w:t>Scegliere i prodotti antiparassitari e diserbanti più idonei per specifiche necessità di intervento</w:t>
            </w:r>
          </w:p>
          <w:p w:rsidR="00D25C5F" w:rsidRDefault="00D25C5F" w:rsidP="00D25C5F">
            <w:pPr>
              <w:pStyle w:val="QPR-ConoscenzeAbilit"/>
              <w:suppressAutoHyphens w:val="0"/>
              <w:ind w:left="283" w:hanging="198"/>
            </w:pPr>
            <w:r>
              <w:rPr>
                <w:noProof/>
              </w:rPr>
              <w:t>Applicare le procedure per la conservazione e lo stoccaggio dei fertilizzanti e dei presìdi sanitari</w:t>
            </w:r>
          </w:p>
          <w:p w:rsidR="00D25C5F" w:rsidRDefault="00D25C5F" w:rsidP="00D25C5F">
            <w:pPr>
              <w:pStyle w:val="QPR-ConoscenzeAbilit"/>
              <w:suppressAutoHyphens w:val="0"/>
              <w:ind w:left="283" w:hanging="198"/>
            </w:pPr>
            <w:r>
              <w:rPr>
                <w:noProof/>
              </w:rPr>
              <w:t>Preparare la soluzione antiparassitaria e/o diserbante rispettando le indicazioni descritte sulle confezioni e le norme sulla sicurezza</w:t>
            </w:r>
          </w:p>
          <w:p w:rsidR="00D25C5F" w:rsidRDefault="00D25C5F" w:rsidP="00D25C5F">
            <w:pPr>
              <w:pStyle w:val="QPR-ConoscenzeAbilit"/>
              <w:suppressAutoHyphens w:val="0"/>
              <w:ind w:left="283" w:hanging="198"/>
            </w:pPr>
            <w:r>
              <w:rPr>
                <w:noProof/>
              </w:rPr>
              <w:t>Adottare le adeguate modalità di smaltimento delle confezioni esaurite di antiparassitari e diserbanti</w:t>
            </w:r>
          </w:p>
          <w:p w:rsidR="00D25C5F" w:rsidRDefault="00D25C5F" w:rsidP="00D25C5F">
            <w:pPr>
              <w:pStyle w:val="QPR-ConoscenzeAbilit"/>
              <w:suppressAutoHyphens w:val="0"/>
              <w:ind w:left="283" w:hanging="198"/>
            </w:pPr>
            <w:r>
              <w:rPr>
                <w:noProof/>
              </w:rPr>
              <w:t>Operare nel rispetto delle prescrizioni relative alla tutela dell’ambiente</w:t>
            </w:r>
          </w:p>
          <w:p w:rsidR="00D25C5F" w:rsidRPr="006F0970" w:rsidRDefault="00D25C5F" w:rsidP="00976AD2">
            <w:pPr>
              <w:pStyle w:val="QPR-ChiusuraConAbi"/>
            </w:pPr>
          </w:p>
        </w:tc>
      </w:tr>
    </w:tbl>
    <w:p w:rsidR="00D25C5F" w:rsidRDefault="00D25C5F" w:rsidP="00D25C5F">
      <w:pPr>
        <w:pStyle w:val="DOC-Spaziatura"/>
      </w:pPr>
    </w:p>
    <w:p w:rsidR="00D25C5F" w:rsidRDefault="00D25C5F" w:rsidP="00D25C5F">
      <w:r>
        <w:br w:type="page"/>
      </w:r>
    </w:p>
    <w:p w:rsidR="00D25C5F" w:rsidRDefault="00D25C5F" w:rsidP="00D25C5F">
      <w:pPr>
        <w:pStyle w:val="DOC-Spaziatura"/>
      </w:pPr>
    </w:p>
    <w:p w:rsidR="00D25C5F" w:rsidRDefault="00D25C5F" w:rsidP="00D25C5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25C5F"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D25C5F" w:rsidRPr="00174B50" w:rsidRDefault="00D25C5F" w:rsidP="00976AD2">
            <w:pPr>
              <w:pStyle w:val="QPR-Titolo"/>
            </w:pPr>
            <w:r w:rsidRPr="00040F28">
              <w:t>REALIZZAZIONE E MANUTENZIONE DELLE AREE VERDI</w:t>
            </w:r>
          </w:p>
        </w:tc>
      </w:tr>
      <w:tr w:rsidR="00D25C5F"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D25C5F" w:rsidRPr="00F80D72" w:rsidRDefault="00D25C5F"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D25C5F" w:rsidRPr="00F80D72" w:rsidRDefault="00D25C5F" w:rsidP="00976AD2">
            <w:pPr>
              <w:pStyle w:val="QPR-Codice"/>
            </w:pPr>
            <w:r w:rsidRPr="00040F28">
              <w:t>QPR-AGR-11</w:t>
            </w:r>
          </w:p>
        </w:tc>
        <w:tc>
          <w:tcPr>
            <w:tcW w:w="1625" w:type="dxa"/>
            <w:tcBorders>
              <w:left w:val="nil"/>
              <w:bottom w:val="single" w:sz="4" w:space="0" w:color="auto"/>
              <w:right w:val="nil"/>
            </w:tcBorders>
            <w:shd w:val="clear" w:color="auto" w:fill="CCECFF"/>
            <w:vAlign w:val="center"/>
          </w:tcPr>
          <w:p w:rsidR="00D25C5F" w:rsidRDefault="00D25C5F"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25C5F" w:rsidRDefault="00D25C5F"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D25C5F" w:rsidRPr="00F80D72" w:rsidRDefault="00D25C5F" w:rsidP="00976AD2">
            <w:pPr>
              <w:pStyle w:val="QPR-Versione"/>
            </w:pPr>
            <w:r w:rsidRPr="00F80D72">
              <w:t xml:space="preserve">Versione </w:t>
            </w:r>
            <w:r w:rsidRPr="00040F28">
              <w:t>2</w:t>
            </w:r>
            <w:r w:rsidRPr="00F80D72">
              <w:t xml:space="preserve"> del</w:t>
            </w:r>
            <w:r>
              <w:t xml:space="preserve"> 14/01/2020</w:t>
            </w:r>
          </w:p>
        </w:tc>
      </w:tr>
      <w:tr w:rsidR="00D25C5F"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25C5F" w:rsidRPr="004503E8" w:rsidRDefault="00D25C5F" w:rsidP="00976AD2">
            <w:pPr>
              <w:pStyle w:val="QPR-Titoletti"/>
            </w:pPr>
            <w:r w:rsidRPr="004503E8">
              <w:t>Descrizione del qualificatore professionale regionale</w:t>
            </w:r>
          </w:p>
        </w:tc>
      </w:tr>
      <w:tr w:rsidR="00D25C5F"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25C5F" w:rsidRPr="006F0970" w:rsidRDefault="00D25C5F" w:rsidP="00976AD2">
            <w:pPr>
              <w:pStyle w:val="QPR-TitoloDescrizione"/>
            </w:pPr>
            <w:r w:rsidRPr="00040F28">
              <w:rPr>
                <w:noProof/>
                <w:snapToGrid w:val="0"/>
              </w:rPr>
              <w:t>Sulla base delle indicazioni progettuali o di specifiche richieste del committente, il soggetto è in grado di effettuare la realizzazione e manutenzione di aree verdi nel rispetto dei vincoli di legge.</w:t>
            </w:r>
          </w:p>
        </w:tc>
      </w:tr>
      <w:tr w:rsidR="00D25C5F" w:rsidRPr="006F0970" w:rsidTr="00976AD2">
        <w:trPr>
          <w:trHeight w:hRule="exact" w:val="340"/>
        </w:trPr>
        <w:tc>
          <w:tcPr>
            <w:tcW w:w="4874" w:type="dxa"/>
            <w:gridSpan w:val="3"/>
            <w:tcBorders>
              <w:bottom w:val="nil"/>
            </w:tcBorders>
            <w:shd w:val="clear" w:color="auto" w:fill="FFFFB9"/>
            <w:vAlign w:val="center"/>
          </w:tcPr>
          <w:p w:rsidR="00D25C5F" w:rsidRPr="006F0970" w:rsidRDefault="00D25C5F" w:rsidP="00976AD2">
            <w:pPr>
              <w:pStyle w:val="QPR-Titoletti"/>
            </w:pPr>
            <w:r w:rsidRPr="006F0970">
              <w:t>Conoscenze</w:t>
            </w:r>
          </w:p>
        </w:tc>
        <w:tc>
          <w:tcPr>
            <w:tcW w:w="4875" w:type="dxa"/>
            <w:gridSpan w:val="2"/>
            <w:tcBorders>
              <w:bottom w:val="nil"/>
            </w:tcBorders>
            <w:shd w:val="clear" w:color="auto" w:fill="FFFFB9"/>
            <w:vAlign w:val="center"/>
          </w:tcPr>
          <w:p w:rsidR="00D25C5F" w:rsidRPr="006F0970" w:rsidRDefault="00D25C5F" w:rsidP="00976AD2">
            <w:pPr>
              <w:pStyle w:val="QPR-Titoletti"/>
            </w:pPr>
            <w:r w:rsidRPr="006F0970">
              <w:t>Abilità</w:t>
            </w:r>
          </w:p>
        </w:tc>
      </w:tr>
      <w:tr w:rsidR="00D25C5F"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25C5F" w:rsidRPr="00F1307A" w:rsidRDefault="00D25C5F" w:rsidP="00D25C5F">
            <w:pPr>
              <w:pStyle w:val="QPR-ConoscenzeAbilit"/>
              <w:suppressAutoHyphens w:val="0"/>
              <w:ind w:left="283" w:hanging="198"/>
            </w:pPr>
            <w:r>
              <w:rPr>
                <w:noProof/>
              </w:rPr>
              <w:t>Elementi di anatomia e fisiologia delle piante ornamentali da esterno</w:t>
            </w:r>
          </w:p>
          <w:p w:rsidR="00D25C5F" w:rsidRDefault="00D25C5F" w:rsidP="00D25C5F">
            <w:pPr>
              <w:pStyle w:val="QPR-ConoscenzeAbilit"/>
              <w:suppressAutoHyphens w:val="0"/>
              <w:ind w:left="283" w:hanging="198"/>
            </w:pPr>
            <w:r>
              <w:rPr>
                <w:noProof/>
              </w:rPr>
              <w:t>Caratteristiche biologiche e estetiche delle piante ornamentali</w:t>
            </w:r>
          </w:p>
          <w:p w:rsidR="00D25C5F" w:rsidRDefault="00D25C5F" w:rsidP="00D25C5F">
            <w:pPr>
              <w:pStyle w:val="QPR-ConoscenzeAbilit"/>
              <w:suppressAutoHyphens w:val="0"/>
              <w:ind w:left="283" w:hanging="198"/>
            </w:pPr>
            <w:r>
              <w:rPr>
                <w:noProof/>
              </w:rPr>
              <w:t>Cenni di progettazione del verde: lettura e interpretazione di un progetto</w:t>
            </w:r>
          </w:p>
          <w:p w:rsidR="00D25C5F" w:rsidRDefault="00D25C5F" w:rsidP="00D25C5F">
            <w:pPr>
              <w:pStyle w:val="QPR-ConoscenzeAbilit"/>
              <w:suppressAutoHyphens w:val="0"/>
              <w:ind w:left="283" w:hanging="198"/>
            </w:pPr>
            <w:r>
              <w:rPr>
                <w:noProof/>
              </w:rPr>
              <w:t>Caratteristiche delle varie tipologie di aree verdi: aiuole, giardini, parchi, aree di sosta e sportive, percorsi “vita”, percorsi didattici…</w:t>
            </w:r>
          </w:p>
          <w:p w:rsidR="00D25C5F" w:rsidRDefault="00D25C5F" w:rsidP="00D25C5F">
            <w:pPr>
              <w:pStyle w:val="QPR-ConoscenzeAbilit"/>
              <w:suppressAutoHyphens w:val="0"/>
              <w:ind w:left="283" w:hanging="198"/>
            </w:pPr>
            <w:r>
              <w:rPr>
                <w:noProof/>
              </w:rPr>
              <w:t>Elementi sulla Sicurezza per la fruizione di aree verdi pubbliche</w:t>
            </w:r>
          </w:p>
          <w:p w:rsidR="00D25C5F" w:rsidRDefault="00D25C5F" w:rsidP="00D25C5F">
            <w:pPr>
              <w:pStyle w:val="QPR-ConoscenzeAbilit"/>
              <w:suppressAutoHyphens w:val="0"/>
              <w:ind w:left="283" w:hanging="198"/>
            </w:pPr>
            <w:r>
              <w:rPr>
                <w:noProof/>
              </w:rPr>
              <w:t>Tecniche di intervento per l'impianto e la manutenzione di spazi verdi</w:t>
            </w:r>
          </w:p>
          <w:p w:rsidR="00D25C5F" w:rsidRDefault="00D25C5F" w:rsidP="00D25C5F">
            <w:pPr>
              <w:pStyle w:val="QPR-ConoscenzeAbilit"/>
              <w:suppressAutoHyphens w:val="0"/>
              <w:ind w:left="283" w:hanging="198"/>
            </w:pPr>
            <w:r>
              <w:rPr>
                <w:noProof/>
              </w:rPr>
              <w:t>Caratteristiche e modalità di utilizzo degli elementi accessori e arredi esterni (es. panchine, elementi decorativi, pavimentazioni)</w:t>
            </w:r>
          </w:p>
          <w:p w:rsidR="00D25C5F" w:rsidRDefault="00D25C5F" w:rsidP="00D25C5F">
            <w:pPr>
              <w:pStyle w:val="QPR-ConoscenzeAbilit"/>
              <w:suppressAutoHyphens w:val="0"/>
              <w:ind w:left="283" w:hanging="198"/>
            </w:pPr>
            <w:r>
              <w:rPr>
                <w:noProof/>
              </w:rPr>
              <w:t>Tecniche di difesa antiparassitaria nelle aree verdi private e pubbliche</w:t>
            </w:r>
          </w:p>
          <w:p w:rsidR="00D25C5F" w:rsidRDefault="00D25C5F" w:rsidP="00D25C5F">
            <w:pPr>
              <w:pStyle w:val="QPR-ConoscenzeAbilit"/>
              <w:suppressAutoHyphens w:val="0"/>
              <w:ind w:left="283" w:hanging="198"/>
            </w:pPr>
            <w:r>
              <w:rPr>
                <w:noProof/>
              </w:rPr>
              <w:t>Caratteristiche biologiche e contenimento delle principali piante infestanti presenti nelle aree verdi</w:t>
            </w:r>
          </w:p>
          <w:p w:rsidR="00D25C5F" w:rsidRDefault="00D25C5F" w:rsidP="00D25C5F">
            <w:pPr>
              <w:pStyle w:val="QPR-ConoscenzeAbilit"/>
              <w:suppressAutoHyphens w:val="0"/>
              <w:ind w:left="283" w:hanging="198"/>
            </w:pPr>
            <w:r>
              <w:rPr>
                <w:noProof/>
              </w:rPr>
              <w:t>Cenni sulle normative riguardanti il verde pubblico e privato</w:t>
            </w:r>
          </w:p>
          <w:p w:rsidR="00D25C5F" w:rsidRDefault="00D25C5F" w:rsidP="00D25C5F">
            <w:pPr>
              <w:pStyle w:val="QPR-ConoscenzeAbilit"/>
              <w:suppressAutoHyphens w:val="0"/>
              <w:ind w:left="283" w:hanging="198"/>
            </w:pPr>
            <w:r>
              <w:rPr>
                <w:noProof/>
              </w:rPr>
              <w:t>Modalità e procedure di smaltimento dei residui vegetali</w:t>
            </w:r>
          </w:p>
          <w:p w:rsidR="00D25C5F" w:rsidRPr="00174B50" w:rsidRDefault="00D25C5F"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25C5F" w:rsidRDefault="00D25C5F" w:rsidP="00D25C5F">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D25C5F" w:rsidRDefault="00D25C5F" w:rsidP="00D25C5F">
            <w:pPr>
              <w:pStyle w:val="QPR-ConoscenzeAbilit"/>
              <w:suppressAutoHyphens w:val="0"/>
              <w:ind w:left="283" w:hanging="198"/>
            </w:pPr>
            <w:r>
              <w:rPr>
                <w:noProof/>
              </w:rPr>
              <w:t>Realizzare il taglio dell'erba e delle siepi</w:t>
            </w:r>
          </w:p>
          <w:p w:rsidR="00D25C5F" w:rsidRDefault="00D25C5F" w:rsidP="00D25C5F">
            <w:pPr>
              <w:pStyle w:val="QPR-ConoscenzeAbilit"/>
              <w:suppressAutoHyphens w:val="0"/>
              <w:ind w:left="283" w:hanging="198"/>
            </w:pPr>
            <w:r>
              <w:rPr>
                <w:noProof/>
              </w:rPr>
              <w:t>Effettuare interventi specifici di potatura su alberi, arbusti, polloni e rami</w:t>
            </w:r>
          </w:p>
          <w:p w:rsidR="00D25C5F" w:rsidRDefault="00D25C5F" w:rsidP="00D25C5F">
            <w:pPr>
              <w:pStyle w:val="QPR-ConoscenzeAbilit"/>
              <w:suppressAutoHyphens w:val="0"/>
              <w:ind w:left="283" w:hanging="198"/>
            </w:pPr>
            <w:r>
              <w:rPr>
                <w:noProof/>
              </w:rPr>
              <w:t>Eseguire la pulizia dell'area verde da ramaglie e infestanti</w:t>
            </w:r>
          </w:p>
          <w:p w:rsidR="00D25C5F" w:rsidRDefault="00D25C5F" w:rsidP="00D25C5F">
            <w:pPr>
              <w:pStyle w:val="QPR-ConoscenzeAbilit"/>
              <w:suppressAutoHyphens w:val="0"/>
              <w:ind w:left="283" w:hanging="198"/>
            </w:pPr>
            <w:r>
              <w:rPr>
                <w:noProof/>
              </w:rPr>
              <w:t>Realizzare e manutenere il tappeto erboso e le aiuole</w:t>
            </w:r>
          </w:p>
          <w:p w:rsidR="00D25C5F" w:rsidRDefault="00D25C5F" w:rsidP="00D25C5F">
            <w:pPr>
              <w:pStyle w:val="QPR-ConoscenzeAbilit"/>
              <w:suppressAutoHyphens w:val="0"/>
              <w:ind w:left="283" w:hanging="198"/>
            </w:pPr>
            <w:r>
              <w:rPr>
                <w:noProof/>
              </w:rPr>
              <w:t>Allestire e gestire impianti di irrigazione</w:t>
            </w:r>
          </w:p>
          <w:p w:rsidR="00D25C5F" w:rsidRDefault="00D25C5F" w:rsidP="00D25C5F">
            <w:pPr>
              <w:pStyle w:val="QPR-ConoscenzeAbilit"/>
              <w:suppressAutoHyphens w:val="0"/>
              <w:ind w:left="283" w:hanging="198"/>
            </w:pPr>
            <w:r>
              <w:rPr>
                <w:noProof/>
              </w:rPr>
              <w:t>Effettuare la cippatura dei residui legnosi</w:t>
            </w:r>
          </w:p>
          <w:p w:rsidR="00D25C5F" w:rsidRDefault="00D25C5F" w:rsidP="00D25C5F">
            <w:pPr>
              <w:pStyle w:val="QPR-ConoscenzeAbilit"/>
              <w:suppressAutoHyphens w:val="0"/>
              <w:ind w:left="283" w:hanging="198"/>
            </w:pPr>
            <w:r>
              <w:rPr>
                <w:noProof/>
              </w:rPr>
              <w:t>Effettuare trattamenti antiparassitari</w:t>
            </w:r>
          </w:p>
          <w:p w:rsidR="00D25C5F" w:rsidRDefault="00D25C5F" w:rsidP="00D25C5F">
            <w:pPr>
              <w:pStyle w:val="QPR-ConoscenzeAbilit"/>
              <w:suppressAutoHyphens w:val="0"/>
              <w:ind w:left="283" w:hanging="198"/>
            </w:pPr>
            <w:r>
              <w:rPr>
                <w:noProof/>
              </w:rPr>
              <w:t>Realizzare la semina, l'idrosemina e la concimazione</w:t>
            </w:r>
          </w:p>
          <w:p w:rsidR="00D25C5F" w:rsidRDefault="00D25C5F" w:rsidP="00D25C5F">
            <w:pPr>
              <w:pStyle w:val="QPR-ConoscenzeAbilit"/>
              <w:suppressAutoHyphens w:val="0"/>
              <w:ind w:left="283" w:hanging="198"/>
            </w:pPr>
            <w:r>
              <w:rPr>
                <w:noProof/>
              </w:rPr>
              <w:t>Effettuare la messa a dimora di piante</w:t>
            </w:r>
          </w:p>
          <w:p w:rsidR="00D25C5F" w:rsidRDefault="00D25C5F" w:rsidP="00D25C5F">
            <w:pPr>
              <w:pStyle w:val="QPR-ConoscenzeAbilit"/>
              <w:suppressAutoHyphens w:val="0"/>
              <w:ind w:left="283" w:hanging="198"/>
            </w:pPr>
            <w:r>
              <w:rPr>
                <w:noProof/>
              </w:rPr>
              <w:t>Allestire un’area verde con elementi accessori e decorativi</w:t>
            </w:r>
          </w:p>
          <w:p w:rsidR="00D25C5F" w:rsidRDefault="00D25C5F" w:rsidP="00D25C5F">
            <w:pPr>
              <w:pStyle w:val="QPR-ConoscenzeAbilit"/>
              <w:suppressAutoHyphens w:val="0"/>
              <w:ind w:left="283" w:hanging="198"/>
            </w:pPr>
            <w:r>
              <w:rPr>
                <w:noProof/>
              </w:rPr>
              <w:t>Effettuare la raccolta e lo smaltimento del materiale vegetale di risulta, nel rispetto delle prescrizioni di legge</w:t>
            </w:r>
          </w:p>
          <w:p w:rsidR="00D25C5F" w:rsidRDefault="00D25C5F" w:rsidP="00D25C5F">
            <w:pPr>
              <w:pStyle w:val="QPR-ConoscenzeAbilit"/>
              <w:suppressAutoHyphens w:val="0"/>
              <w:ind w:left="283" w:hanging="198"/>
            </w:pPr>
            <w:r>
              <w:rPr>
                <w:noProof/>
              </w:rPr>
              <w:t>Applicare le normative sulla sicurezza nell’utilizzo di macchine, attrezzature e prodotti specifici</w:t>
            </w:r>
          </w:p>
          <w:p w:rsidR="00D25C5F" w:rsidRPr="006F0970" w:rsidRDefault="00D25C5F" w:rsidP="00976AD2">
            <w:pPr>
              <w:pStyle w:val="QPR-ChiusuraConAbi"/>
            </w:pPr>
          </w:p>
        </w:tc>
      </w:tr>
    </w:tbl>
    <w:p w:rsidR="00D25C5F" w:rsidRDefault="00D25C5F" w:rsidP="00D25C5F">
      <w:pPr>
        <w:pStyle w:val="DOC-Spaziatura"/>
      </w:pPr>
    </w:p>
    <w:p w:rsidR="00BA7749" w:rsidRPr="00493351" w:rsidRDefault="00BA7749" w:rsidP="00E33B57">
      <w:pPr>
        <w:pStyle w:val="DOC-TestoBase"/>
      </w:pPr>
    </w:p>
    <w:p w:rsidR="00E33B57" w:rsidRPr="00493351" w:rsidRDefault="00E33B57" w:rsidP="00E33B57">
      <w:pPr>
        <w:pStyle w:val="DOC-TestoBase"/>
      </w:pPr>
    </w:p>
    <w:p w:rsidR="00E33B57" w:rsidRPr="00493351" w:rsidRDefault="00E33B57" w:rsidP="00D86CE7">
      <w:pPr>
        <w:pStyle w:val="DOC-TestoBase"/>
        <w:sectPr w:rsidR="00E33B57" w:rsidRPr="00493351" w:rsidSect="00414ABD">
          <w:headerReference w:type="default" r:id="rId36"/>
          <w:footerReference w:type="default" r:id="rId37"/>
          <w:footerReference w:type="first" r:id="rId38"/>
          <w:pgSz w:w="11907" w:h="16840" w:code="9"/>
          <w:pgMar w:top="1134" w:right="1134" w:bottom="1134" w:left="1134" w:header="567" w:footer="567" w:gutter="0"/>
          <w:cols w:space="708"/>
          <w:titlePg/>
          <w:docGrid w:linePitch="360"/>
        </w:sectPr>
      </w:pPr>
      <w:r w:rsidRPr="00493351">
        <w:br w:type="page"/>
      </w:r>
    </w:p>
    <w:p w:rsidR="00E33B57" w:rsidRPr="00493351" w:rsidRDefault="00E33B57" w:rsidP="007D3F68">
      <w:pPr>
        <w:pStyle w:val="LG-Titoletto"/>
      </w:pPr>
      <w:r w:rsidRPr="00493351">
        <w:t>Descrizione degli standard professionali caratterizzanti il profilo regionale</w:t>
      </w:r>
    </w:p>
    <w:p w:rsidR="00E33B57" w:rsidRPr="00493351" w:rsidRDefault="001517CF" w:rsidP="007D3F68">
      <w:pPr>
        <w:pStyle w:val="LG-TitoloProfiloRichiamo"/>
      </w:pPr>
      <w:r w:rsidRPr="00493351">
        <w:t>ADDETTO ALLA REALIZZAZIONE E MANUTENZIONE DI AREE VERDI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D25C5F" w:rsidTr="00976AD2">
        <w:trPr>
          <w:trHeight w:hRule="exact" w:val="280"/>
        </w:trPr>
        <w:tc>
          <w:tcPr>
            <w:tcW w:w="40" w:type="dxa"/>
          </w:tcPr>
          <w:p w:rsidR="00D25C5F" w:rsidRDefault="00D25C5F" w:rsidP="00976AD2">
            <w:pPr>
              <w:pStyle w:val="EMPTYCELLSTYLE"/>
            </w:pPr>
          </w:p>
        </w:tc>
        <w:tc>
          <w:tcPr>
            <w:tcW w:w="1380" w:type="dxa"/>
            <w:tcBorders>
              <w:bottom w:val="single" w:sz="4" w:space="0" w:color="000000"/>
            </w:tcBorders>
            <w:tcMar>
              <w:top w:w="40" w:type="dxa"/>
              <w:left w:w="60" w:type="dxa"/>
              <w:bottom w:w="0" w:type="dxa"/>
              <w:right w:w="0" w:type="dxa"/>
            </w:tcMar>
          </w:tcPr>
          <w:p w:rsidR="00D25C5F" w:rsidRDefault="00D25C5F" w:rsidP="00976AD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D25C5F" w:rsidRDefault="00D25C5F" w:rsidP="00976AD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D25C5F" w:rsidRDefault="00D25C5F" w:rsidP="00976AD2">
            <w:pPr>
              <w:pStyle w:val="DOC-TabellaIntestazioni"/>
            </w:pPr>
            <w:r>
              <w:t>EQF</w:t>
            </w:r>
          </w:p>
        </w:tc>
        <w:tc>
          <w:tcPr>
            <w:tcW w:w="3119" w:type="dxa"/>
            <w:tcBorders>
              <w:bottom w:val="single" w:sz="4" w:space="0" w:color="000000"/>
            </w:tcBorders>
          </w:tcPr>
          <w:p w:rsidR="00D25C5F" w:rsidRDefault="00D25C5F" w:rsidP="00976AD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D25C5F" w:rsidRDefault="00D25C5F" w:rsidP="00976AD2">
            <w:pPr>
              <w:pStyle w:val="DOC-TabellaIntestazioni"/>
            </w:pPr>
            <w:r>
              <w:t>Note sulla SST correlata</w:t>
            </w: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D25C5F" w:rsidRDefault="00D25C5F" w:rsidP="00D16798">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single" w:sz="4" w:space="0" w:color="000000"/>
              <w:bottom w:val="dotted" w:sz="4" w:space="0" w:color="000000"/>
            </w:tcBorders>
          </w:tcPr>
          <w:p w:rsidR="00D25C5F" w:rsidRDefault="00D25C5F" w:rsidP="00976AD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QPR-AGR-02</w:t>
            </w:r>
          </w:p>
        </w:tc>
        <w:tc>
          <w:tcPr>
            <w:tcW w:w="6792" w:type="dxa"/>
            <w:tcBorders>
              <w:top w:val="dotted" w:sz="4" w:space="0" w:color="000000"/>
              <w:bottom w:val="dotted" w:sz="4" w:space="0" w:color="000000"/>
            </w:tcBorders>
            <w:tcMar>
              <w:top w:w="0" w:type="dxa"/>
              <w:left w:w="100" w:type="dxa"/>
              <w:bottom w:w="0" w:type="dxa"/>
              <w:right w:w="0" w:type="dxa"/>
            </w:tcMar>
          </w:tcPr>
          <w:p w:rsidR="00D25C5F" w:rsidRDefault="00D25C5F" w:rsidP="00D16798">
            <w:pPr>
              <w:pStyle w:val="DOC-TabellaTesto"/>
            </w:pPr>
            <w:r>
              <w:t>PREDISPOSIZIONE DEGLI IMPIANTI DI COLTIVAZIONE</w:t>
            </w:r>
          </w:p>
        </w:tc>
        <w:tc>
          <w:tcPr>
            <w:tcW w:w="992"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dotted" w:sz="4" w:space="0" w:color="000000"/>
              <w:bottom w:val="dotted" w:sz="4" w:space="0" w:color="000000"/>
            </w:tcBorders>
          </w:tcPr>
          <w:p w:rsidR="00D25C5F" w:rsidRDefault="00D25C5F"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QPR-AGR-04</w:t>
            </w:r>
          </w:p>
        </w:tc>
        <w:tc>
          <w:tcPr>
            <w:tcW w:w="6792" w:type="dxa"/>
            <w:tcBorders>
              <w:top w:val="dotted" w:sz="4" w:space="0" w:color="000000"/>
              <w:bottom w:val="dotted" w:sz="4" w:space="0" w:color="000000"/>
            </w:tcBorders>
            <w:tcMar>
              <w:top w:w="0" w:type="dxa"/>
              <w:left w:w="100" w:type="dxa"/>
              <w:bottom w:w="0" w:type="dxa"/>
              <w:right w:w="0" w:type="dxa"/>
            </w:tcMar>
          </w:tcPr>
          <w:p w:rsidR="00D25C5F" w:rsidRDefault="00D25C5F" w:rsidP="00D16798">
            <w:pPr>
              <w:pStyle w:val="DOC-TabellaTesto"/>
            </w:pPr>
            <w:r>
              <w:t>EFFETTUARE L'IRRIGAZIONE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dotted" w:sz="4" w:space="0" w:color="000000"/>
              <w:bottom w:val="dotted" w:sz="4" w:space="0" w:color="000000"/>
            </w:tcBorders>
          </w:tcPr>
          <w:p w:rsidR="00D25C5F" w:rsidRDefault="00D25C5F"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QPR-AGR-05</w:t>
            </w:r>
          </w:p>
        </w:tc>
        <w:tc>
          <w:tcPr>
            <w:tcW w:w="6792" w:type="dxa"/>
            <w:tcBorders>
              <w:top w:val="dotted" w:sz="4" w:space="0" w:color="000000"/>
              <w:bottom w:val="dotted" w:sz="4" w:space="0" w:color="000000"/>
            </w:tcBorders>
            <w:tcMar>
              <w:top w:w="0" w:type="dxa"/>
              <w:left w:w="100" w:type="dxa"/>
              <w:bottom w:w="0" w:type="dxa"/>
              <w:right w:w="0" w:type="dxa"/>
            </w:tcMar>
          </w:tcPr>
          <w:p w:rsidR="00D25C5F" w:rsidRDefault="00D25C5F" w:rsidP="00D16798">
            <w:pPr>
              <w:pStyle w:val="DOC-TabellaTesto"/>
            </w:pPr>
            <w:r>
              <w:t>DISTRIBUZIONE DI PRODOTTI FERTILIZZANTI E FITOSANITARI</w:t>
            </w:r>
          </w:p>
        </w:tc>
        <w:tc>
          <w:tcPr>
            <w:tcW w:w="992"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dotted" w:sz="4" w:space="0" w:color="000000"/>
              <w:bottom w:val="dotted" w:sz="4" w:space="0" w:color="000000"/>
            </w:tcBorders>
          </w:tcPr>
          <w:p w:rsidR="00D25C5F" w:rsidRDefault="00D25C5F"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r w:rsidR="00D25C5F" w:rsidTr="00976AD2">
        <w:trPr>
          <w:trHeight w:hRule="exact" w:val="280"/>
        </w:trPr>
        <w:tc>
          <w:tcPr>
            <w:tcW w:w="40" w:type="dxa"/>
          </w:tcPr>
          <w:p w:rsidR="00D25C5F" w:rsidRDefault="00D25C5F" w:rsidP="00976AD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25C5F" w:rsidRDefault="00D25C5F" w:rsidP="00976AD2">
            <w:pPr>
              <w:pStyle w:val="DOC-TabellaGrassetto"/>
            </w:pPr>
            <w:r>
              <w:t>QPR-AGR-11</w:t>
            </w:r>
          </w:p>
        </w:tc>
        <w:tc>
          <w:tcPr>
            <w:tcW w:w="6792" w:type="dxa"/>
            <w:tcBorders>
              <w:top w:val="dotted" w:sz="4" w:space="0" w:color="000000"/>
              <w:bottom w:val="dotted" w:sz="4" w:space="0" w:color="000000"/>
            </w:tcBorders>
            <w:tcMar>
              <w:top w:w="0" w:type="dxa"/>
              <w:left w:w="100" w:type="dxa"/>
              <w:bottom w:w="0" w:type="dxa"/>
              <w:right w:w="0" w:type="dxa"/>
            </w:tcMar>
          </w:tcPr>
          <w:p w:rsidR="00D25C5F" w:rsidRDefault="00D25C5F" w:rsidP="00D16798">
            <w:pPr>
              <w:pStyle w:val="DOC-TabellaTesto"/>
            </w:pPr>
            <w:r>
              <w:t>REALIZZAZIONE E MANUTENZIONE DELLE AREE VERDI</w:t>
            </w:r>
          </w:p>
        </w:tc>
        <w:tc>
          <w:tcPr>
            <w:tcW w:w="992"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r>
              <w:t>3</w:t>
            </w:r>
          </w:p>
        </w:tc>
        <w:tc>
          <w:tcPr>
            <w:tcW w:w="3119" w:type="dxa"/>
            <w:tcBorders>
              <w:top w:val="dotted" w:sz="4" w:space="0" w:color="000000"/>
              <w:bottom w:val="dotted" w:sz="4" w:space="0" w:color="000000"/>
            </w:tcBorders>
          </w:tcPr>
          <w:p w:rsidR="00D25C5F" w:rsidRDefault="00D25C5F" w:rsidP="00976AD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25C5F" w:rsidRDefault="00D25C5F" w:rsidP="00976AD2">
            <w:pPr>
              <w:pStyle w:val="DOC-TabellaTestoCx"/>
            </w:pPr>
          </w:p>
        </w:tc>
        <w:tc>
          <w:tcPr>
            <w:tcW w:w="40" w:type="dxa"/>
          </w:tcPr>
          <w:p w:rsidR="00D25C5F" w:rsidRDefault="00D25C5F" w:rsidP="00976AD2">
            <w:pPr>
              <w:pStyle w:val="EMPTYCELLSTYLE"/>
            </w:pPr>
          </w:p>
        </w:tc>
      </w:tr>
    </w:tbl>
    <w:p w:rsidR="001517CF" w:rsidRPr="00493351" w:rsidRDefault="001517CF" w:rsidP="005C2EC1">
      <w:pPr>
        <w:pStyle w:val="DOC-TestoBase"/>
      </w:pPr>
    </w:p>
    <w:p w:rsidR="003514D0" w:rsidRPr="00493351" w:rsidRDefault="003514D0" w:rsidP="003514D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33B57" w:rsidRPr="00493351" w:rsidRDefault="00E33B57" w:rsidP="005C2EC1">
      <w:pPr>
        <w:pStyle w:val="DOC-TestoBase"/>
      </w:pPr>
      <w:r w:rsidRPr="00493351">
        <w:br w:type="page"/>
      </w:r>
    </w:p>
    <w:p w:rsidR="00571011" w:rsidRPr="00493351" w:rsidRDefault="00D25C5F" w:rsidP="00571011">
      <w:pPr>
        <w:pStyle w:val="DOC-TestoBase"/>
        <w:jc w:val="center"/>
      </w:pPr>
      <w:r w:rsidRPr="00D25C5F">
        <w:rPr>
          <w:noProof/>
          <w:lang w:eastAsia="it-IT"/>
        </w:rPr>
        <w:drawing>
          <wp:inline distT="0" distB="0" distL="0" distR="0">
            <wp:extent cx="8640000" cy="611203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B04513" w:rsidRPr="00B04513">
        <w:t xml:space="preserve"> </w:t>
      </w:r>
      <w:r w:rsidRPr="00D25C5F">
        <w:rPr>
          <w:noProof/>
          <w:lang w:eastAsia="it-IT"/>
        </w:rPr>
        <w:drawing>
          <wp:inline distT="0" distB="0" distL="0" distR="0">
            <wp:extent cx="8640000" cy="611203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B04513" w:rsidRPr="00B04513">
        <w:t xml:space="preserve"> </w:t>
      </w:r>
      <w:r w:rsidRPr="00D25C5F">
        <w:rPr>
          <w:noProof/>
          <w:lang w:eastAsia="it-IT"/>
        </w:rPr>
        <w:drawing>
          <wp:inline distT="0" distB="0" distL="0" distR="0">
            <wp:extent cx="8640000" cy="6112030"/>
            <wp:effectExtent l="0" t="0" r="889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B04513" w:rsidRPr="00B04513">
        <w:t xml:space="preserve"> </w:t>
      </w:r>
      <w:r w:rsidRPr="00D25C5F">
        <w:rPr>
          <w:noProof/>
          <w:lang w:eastAsia="it-IT"/>
        </w:rPr>
        <w:drawing>
          <wp:inline distT="0" distB="0" distL="0" distR="0">
            <wp:extent cx="8640000" cy="6112030"/>
            <wp:effectExtent l="0" t="0" r="8890"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B04513" w:rsidRPr="00B04513">
        <w:t xml:space="preserve">  </w:t>
      </w:r>
      <w:r w:rsidRPr="00D25C5F">
        <w:rPr>
          <w:noProof/>
          <w:lang w:eastAsia="it-IT"/>
        </w:rPr>
        <w:drawing>
          <wp:inline distT="0" distB="0" distL="0" distR="0">
            <wp:extent cx="8640000" cy="6112030"/>
            <wp:effectExtent l="0" t="0" r="8890" b="0"/>
            <wp:docPr id="480" name="Im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33B57" w:rsidRPr="00493351" w:rsidRDefault="00E33B57" w:rsidP="00D86CE7">
      <w:pPr>
        <w:pStyle w:val="DOC-TestoBase"/>
        <w:sectPr w:rsidR="00E33B57" w:rsidRPr="00493351" w:rsidSect="001522F9">
          <w:pgSz w:w="16840" w:h="11907" w:orient="landscape" w:code="9"/>
          <w:pgMar w:top="1134" w:right="1134" w:bottom="1134" w:left="1134" w:header="567" w:footer="567" w:gutter="0"/>
          <w:cols w:space="708"/>
          <w:docGrid w:linePitch="360"/>
        </w:sectPr>
      </w:pPr>
    </w:p>
    <w:p w:rsidR="005C2EC1" w:rsidRPr="00B43554" w:rsidRDefault="005C2EC1" w:rsidP="007D3F68">
      <w:pPr>
        <w:pStyle w:val="LG-Sezione"/>
      </w:pPr>
      <w:r w:rsidRPr="00B43554">
        <w:t>Profilo professionale</w:t>
      </w:r>
    </w:p>
    <w:p w:rsidR="005C2EC1" w:rsidRPr="00493351" w:rsidRDefault="005C2EC1" w:rsidP="007D3F68">
      <w:pPr>
        <w:pStyle w:val="LG-CodiceProfilo"/>
      </w:pPr>
      <w:r w:rsidRPr="00493351">
        <w:t>PROF-AGR-0</w:t>
      </w:r>
      <w:r>
        <w:t>4</w:t>
      </w:r>
    </w:p>
    <w:p w:rsidR="005C2EC1" w:rsidRPr="00493351" w:rsidRDefault="005C2EC1" w:rsidP="007D3F68">
      <w:pPr>
        <w:pStyle w:val="LG-TitoloProfilo"/>
      </w:pPr>
      <w:bookmarkStart w:id="22" w:name="_Toc473637349"/>
      <w:bookmarkStart w:id="23" w:name="_Toc41035655"/>
      <w:r>
        <w:t xml:space="preserve">Tecnico </w:t>
      </w:r>
      <w:bookmarkEnd w:id="22"/>
      <w:r w:rsidR="00D25C5F">
        <w:t>delle produzioni vegetali</w:t>
      </w:r>
      <w:bookmarkEnd w:id="23"/>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25C5F" w:rsidTr="00976AD2">
        <w:trPr>
          <w:trHeight w:hRule="exact" w:val="3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LG-Titoletto"/>
            </w:pPr>
            <w:r>
              <w:t>REFERENZIAZIONI</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DOC-TestoBase"/>
            </w:pPr>
            <w:r>
              <w:t>Professioni NUP/ISTAT correlate: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600" w:type="dxa"/>
            <w:gridSpan w:val="2"/>
            <w:tcMar>
              <w:top w:w="0" w:type="dxa"/>
              <w:left w:w="60" w:type="dxa"/>
              <w:bottom w:w="0" w:type="dxa"/>
              <w:right w:w="0" w:type="dxa"/>
            </w:tcMar>
          </w:tcPr>
          <w:p w:rsidR="00D25C5F" w:rsidRDefault="00D25C5F" w:rsidP="00976AD2">
            <w:pPr>
              <w:pStyle w:val="LG-ElencoConTabulazione"/>
            </w:pPr>
            <w:r>
              <w:t>3.2.2.1.1</w:t>
            </w:r>
          </w:p>
        </w:tc>
        <w:tc>
          <w:tcPr>
            <w:tcW w:w="7900" w:type="dxa"/>
            <w:gridSpan w:val="3"/>
            <w:tcMar>
              <w:top w:w="0" w:type="dxa"/>
              <w:left w:w="60" w:type="dxa"/>
              <w:bottom w:w="0" w:type="dxa"/>
              <w:right w:w="0" w:type="dxa"/>
            </w:tcMar>
          </w:tcPr>
          <w:p w:rsidR="00D25C5F" w:rsidRDefault="00D25C5F" w:rsidP="00976AD2">
            <w:pPr>
              <w:pStyle w:val="LG-ElencoConTabulazione"/>
            </w:pPr>
            <w:r>
              <w:t>Tecnici agronomi</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DOC-TestoBase"/>
            </w:pPr>
            <w:r>
              <w:t xml:space="preserve">Attività economiche di riferimento (ATECO 2007/ISTAT): </w:t>
            </w:r>
          </w:p>
        </w:tc>
        <w:tc>
          <w:tcPr>
            <w:tcW w:w="1" w:type="dxa"/>
          </w:tcPr>
          <w:p w:rsidR="00D25C5F" w:rsidRDefault="00D25C5F" w:rsidP="00976AD2">
            <w:pPr>
              <w:pStyle w:val="EMPTYCELLSTYLE"/>
            </w:pPr>
          </w:p>
        </w:tc>
      </w:tr>
      <w:tr w:rsidR="00D25C5F" w:rsidTr="00976AD2">
        <w:trPr>
          <w:trHeight w:hRule="exact" w:val="4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600" w:type="dxa"/>
            <w:gridSpan w:val="2"/>
            <w:tcMar>
              <w:top w:w="0" w:type="dxa"/>
              <w:left w:w="60" w:type="dxa"/>
              <w:bottom w:w="0" w:type="dxa"/>
              <w:right w:w="0" w:type="dxa"/>
            </w:tcMar>
          </w:tcPr>
          <w:p w:rsidR="00D25C5F" w:rsidRDefault="00D25C5F" w:rsidP="00976AD2">
            <w:pPr>
              <w:pStyle w:val="LG-ElencoConTabulazione"/>
            </w:pPr>
            <w:r>
              <w:t>01.13.20</w:t>
            </w:r>
          </w:p>
        </w:tc>
        <w:tc>
          <w:tcPr>
            <w:tcW w:w="7900" w:type="dxa"/>
            <w:gridSpan w:val="3"/>
            <w:tcMar>
              <w:top w:w="0" w:type="dxa"/>
              <w:left w:w="60" w:type="dxa"/>
              <w:bottom w:w="0" w:type="dxa"/>
              <w:right w:w="0" w:type="dxa"/>
            </w:tcMar>
          </w:tcPr>
          <w:p w:rsidR="00D25C5F" w:rsidRDefault="00D25C5F" w:rsidP="00976AD2">
            <w:pPr>
              <w:pStyle w:val="LG-ElencoConTabulazione"/>
            </w:pPr>
            <w:r>
              <w:t>Coltivazione di ortaggi (inclusi i meloni) in foglia, a fusto, a frutto, in radici, bulbi e tuberi in colture protette (escluse barbabietola da zucchero e patate)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600" w:type="dxa"/>
            <w:gridSpan w:val="2"/>
            <w:tcMar>
              <w:top w:w="0" w:type="dxa"/>
              <w:left w:w="60" w:type="dxa"/>
              <w:bottom w:w="0" w:type="dxa"/>
              <w:right w:w="0" w:type="dxa"/>
            </w:tcMar>
          </w:tcPr>
          <w:p w:rsidR="00D25C5F" w:rsidRDefault="00D25C5F" w:rsidP="00976AD2">
            <w:pPr>
              <w:pStyle w:val="LG-ElencoConTabulazione"/>
            </w:pPr>
            <w:r>
              <w:t>01.19.90</w:t>
            </w:r>
          </w:p>
        </w:tc>
        <w:tc>
          <w:tcPr>
            <w:tcW w:w="7900" w:type="dxa"/>
            <w:gridSpan w:val="3"/>
            <w:tcMar>
              <w:top w:w="0" w:type="dxa"/>
              <w:left w:w="60" w:type="dxa"/>
              <w:bottom w:w="0" w:type="dxa"/>
              <w:right w:w="0" w:type="dxa"/>
            </w:tcMar>
          </w:tcPr>
          <w:p w:rsidR="00D25C5F" w:rsidRDefault="00D25C5F" w:rsidP="00976AD2">
            <w:pPr>
              <w:pStyle w:val="LG-ElencoConTabulazione"/>
            </w:pPr>
            <w:r>
              <w:t>Coltivazione di piante da foraggio e di altre colture non permanenti</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600" w:type="dxa"/>
            <w:gridSpan w:val="2"/>
            <w:tcMar>
              <w:top w:w="0" w:type="dxa"/>
              <w:left w:w="60" w:type="dxa"/>
              <w:bottom w:w="0" w:type="dxa"/>
              <w:right w:w="0" w:type="dxa"/>
            </w:tcMar>
          </w:tcPr>
          <w:p w:rsidR="00D25C5F" w:rsidRDefault="00D25C5F" w:rsidP="00976AD2">
            <w:pPr>
              <w:pStyle w:val="LG-ElencoConTabulazione"/>
            </w:pPr>
            <w:r>
              <w:t>01.29.00</w:t>
            </w:r>
          </w:p>
        </w:tc>
        <w:tc>
          <w:tcPr>
            <w:tcW w:w="7900" w:type="dxa"/>
            <w:gridSpan w:val="3"/>
            <w:tcMar>
              <w:top w:w="0" w:type="dxa"/>
              <w:left w:w="60" w:type="dxa"/>
              <w:bottom w:w="0" w:type="dxa"/>
              <w:right w:w="0" w:type="dxa"/>
            </w:tcMar>
          </w:tcPr>
          <w:p w:rsidR="00D25C5F" w:rsidRDefault="00D25C5F" w:rsidP="00976AD2">
            <w:pPr>
              <w:pStyle w:val="LG-ElencoConTabulazione"/>
            </w:pPr>
            <w:r>
              <w:t>Coltivazione di altre colture permanenti (inclusi alberi di Natale)</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DOC-TestoBase"/>
            </w:pPr>
            <w:r>
              <w:t>Figura e indirizzo/i di riferimento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7900" w:type="dxa"/>
            <w:gridSpan w:val="3"/>
            <w:tcMar>
              <w:top w:w="0" w:type="dxa"/>
              <w:left w:w="60" w:type="dxa"/>
              <w:bottom w:w="0" w:type="dxa"/>
              <w:right w:w="0" w:type="dxa"/>
            </w:tcMar>
          </w:tcPr>
          <w:p w:rsidR="00D25C5F" w:rsidRDefault="00D25C5F" w:rsidP="00976AD2">
            <w:pPr>
              <w:pStyle w:val="LG-ElencoConTabulazione"/>
            </w:pPr>
            <w:r>
              <w:t>TECNICO AGRICOLO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7900" w:type="dxa"/>
            <w:gridSpan w:val="3"/>
            <w:tcMar>
              <w:top w:w="0" w:type="dxa"/>
              <w:left w:w="60" w:type="dxa"/>
              <w:bottom w:w="0" w:type="dxa"/>
              <w:right w:w="0" w:type="dxa"/>
            </w:tcMar>
          </w:tcPr>
          <w:p w:rsidR="00D25C5F" w:rsidRDefault="00D25C5F" w:rsidP="00976AD2">
            <w:pPr>
              <w:pStyle w:val="LG-ElencoConTabulazione"/>
            </w:pPr>
            <w:r>
              <w:t>Coltivazione di piante erbacee, orticole e legnose in pieno campo e in serra</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3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LG-Titoletto"/>
            </w:pPr>
            <w:r>
              <w:t>DESCRIZIONE SINTETICA DEL PROFILO</w:t>
            </w:r>
          </w:p>
        </w:tc>
        <w:tc>
          <w:tcPr>
            <w:tcW w:w="1" w:type="dxa"/>
          </w:tcPr>
          <w:p w:rsidR="00D25C5F" w:rsidRDefault="00D25C5F" w:rsidP="00976AD2">
            <w:pPr>
              <w:pStyle w:val="EMPTYCELLSTYLE"/>
            </w:pPr>
          </w:p>
        </w:tc>
      </w:tr>
      <w:tr w:rsidR="00D25C5F" w:rsidTr="00976AD2">
        <w:trPr>
          <w:trHeight w:hRule="exact" w:val="14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19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976AD2">
            <w:pPr>
              <w:pStyle w:val="LG-TestoBase"/>
            </w:pPr>
            <w:r>
              <w:t>Il TECNICO DELLE PRODUZIONI VEGETALI attua i processi gestionali, aziendali e produttivi attraverso l’individuazione delle risorse e delle possibilità di sviluppo dell’azienda a seconda del contesto territoriale/produttivo di riferimento, l’organizzazione operativa, l’implementazione di procedure di miglioramento continuo, con assunzione di responsabilità relative alla sorveglianza di attività esecutive svolte da altri. La formazione tecnica nell’utilizzo di metodologie, strumenti e informazioni specializzate, rispetto alla coltivazione (arborea, e/o erbacea e/o ortofloricola) gli consente di svolgere attività relative alla gestione dell’azienda agricola con competenze funzionali alla scelta degli indirizzi produttivi, degli investimenti, delle filiere di commercializzazione, ecc., di supporto alla programmazione, organizzazione/sorveglianza delle fasi di lavoro e di valutazione del processo/prodotto.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3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AD1D92">
            <w:pPr>
              <w:pStyle w:val="LG-Titoletto"/>
            </w:pPr>
            <w:r>
              <w:t>REQUISITI FORMALI DI ACCESSO</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19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AD1D92">
            <w:pPr>
              <w:pStyle w:val="LG-TestoBase"/>
            </w:pPr>
            <w:r>
              <w:t>Qualificazioni professionali di livello EQF 3 correlate:</w:t>
            </w:r>
            <w:r>
              <w:br/>
              <w:t>• Operatore agroambientale</w:t>
            </w:r>
            <w:r>
              <w:br/>
              <w:t>• Addetto alle attività agroambientali</w:t>
            </w:r>
            <w:r>
              <w:br/>
              <w:t>• Operatore ambientale montano</w:t>
            </w:r>
            <w:r>
              <w:br/>
              <w:t>• Addetto alle attività ambientali montane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340"/>
        </w:trPr>
        <w:tc>
          <w:tcPr>
            <w:tcW w:w="1" w:type="dxa"/>
          </w:tcPr>
          <w:p w:rsidR="00D25C5F" w:rsidRDefault="00D25C5F" w:rsidP="00976AD2">
            <w:pPr>
              <w:pStyle w:val="EMPTYCELLSTYLE"/>
            </w:pPr>
          </w:p>
        </w:tc>
        <w:tc>
          <w:tcPr>
            <w:tcW w:w="9700" w:type="dxa"/>
            <w:gridSpan w:val="6"/>
            <w:tcMar>
              <w:top w:w="0" w:type="dxa"/>
              <w:left w:w="60" w:type="dxa"/>
              <w:bottom w:w="0" w:type="dxa"/>
              <w:right w:w="0" w:type="dxa"/>
            </w:tcMar>
          </w:tcPr>
          <w:p w:rsidR="00D25C5F" w:rsidRDefault="00D25C5F" w:rsidP="00AD1D92">
            <w:pPr>
              <w:pStyle w:val="LG-Titoletto"/>
            </w:pPr>
            <w:r>
              <w:t xml:space="preserve">COMPETENZE PROFESSIONALI CARATTERIZZANTI IL PROFILO REGIONALE </w:t>
            </w:r>
          </w:p>
        </w:tc>
        <w:tc>
          <w:tcPr>
            <w:tcW w:w="1" w:type="dxa"/>
          </w:tcPr>
          <w:p w:rsidR="00D25C5F" w:rsidRDefault="00D25C5F" w:rsidP="00976AD2">
            <w:pPr>
              <w:pStyle w:val="EMPTYCELLSTYLE"/>
            </w:pPr>
          </w:p>
        </w:tc>
      </w:tr>
      <w:tr w:rsidR="00D25C5F" w:rsidTr="00976AD2">
        <w:trPr>
          <w:trHeight w:hRule="exact" w:val="180"/>
        </w:trPr>
        <w:tc>
          <w:tcPr>
            <w:tcW w:w="1" w:type="dxa"/>
          </w:tcPr>
          <w:p w:rsidR="00D25C5F" w:rsidRDefault="00D25C5F" w:rsidP="00976AD2">
            <w:pPr>
              <w:pStyle w:val="EMPTYCELLSTYLE"/>
            </w:pPr>
          </w:p>
        </w:tc>
        <w:tc>
          <w:tcPr>
            <w:tcW w:w="200" w:type="dxa"/>
          </w:tcPr>
          <w:p w:rsidR="00D25C5F" w:rsidRDefault="00D25C5F" w:rsidP="00976AD2">
            <w:pPr>
              <w:pStyle w:val="EMPTYCELLSTYLE"/>
            </w:pPr>
          </w:p>
        </w:tc>
        <w:tc>
          <w:tcPr>
            <w:tcW w:w="1180" w:type="dxa"/>
          </w:tcPr>
          <w:p w:rsidR="00D25C5F" w:rsidRDefault="00D25C5F" w:rsidP="00976AD2">
            <w:pPr>
              <w:pStyle w:val="EMPTYCELLSTYLE"/>
            </w:pPr>
          </w:p>
        </w:tc>
        <w:tc>
          <w:tcPr>
            <w:tcW w:w="420" w:type="dxa"/>
          </w:tcPr>
          <w:p w:rsidR="00D25C5F" w:rsidRDefault="00D25C5F" w:rsidP="00976AD2">
            <w:pPr>
              <w:pStyle w:val="EMPTYCELLSTYLE"/>
            </w:pPr>
          </w:p>
        </w:tc>
        <w:tc>
          <w:tcPr>
            <w:tcW w:w="5540" w:type="dxa"/>
          </w:tcPr>
          <w:p w:rsidR="00D25C5F" w:rsidRDefault="00D25C5F" w:rsidP="00976AD2">
            <w:pPr>
              <w:pStyle w:val="EMPTYCELLSTYLE"/>
            </w:pPr>
          </w:p>
        </w:tc>
        <w:tc>
          <w:tcPr>
            <w:tcW w:w="980" w:type="dxa"/>
          </w:tcPr>
          <w:p w:rsidR="00D25C5F" w:rsidRDefault="00D25C5F" w:rsidP="00976AD2">
            <w:pPr>
              <w:pStyle w:val="EMPTYCELLSTYLE"/>
            </w:pPr>
          </w:p>
        </w:tc>
        <w:tc>
          <w:tcPr>
            <w:tcW w:w="1380" w:type="dxa"/>
          </w:tcPr>
          <w:p w:rsidR="00D25C5F" w:rsidRDefault="00D25C5F" w:rsidP="00976AD2">
            <w:pPr>
              <w:pStyle w:val="EMPTYCELLSTYLE"/>
            </w:pP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Borders>
              <w:bottom w:val="single" w:sz="1" w:space="0" w:color="000000"/>
            </w:tcBorders>
            <w:tcMar>
              <w:top w:w="40" w:type="dxa"/>
              <w:left w:w="60" w:type="dxa"/>
              <w:bottom w:w="0" w:type="dxa"/>
              <w:right w:w="0" w:type="dxa"/>
            </w:tcMar>
          </w:tcPr>
          <w:p w:rsidR="00D25C5F" w:rsidRDefault="00D25C5F" w:rsidP="00976AD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25C5F" w:rsidRDefault="00D25C5F" w:rsidP="00976AD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25C5F" w:rsidRDefault="00D25C5F" w:rsidP="00976AD2">
            <w:pPr>
              <w:pStyle w:val="DOC-TabellaIntestazioni"/>
            </w:pPr>
            <w:r>
              <w:t>EQF</w:t>
            </w:r>
          </w:p>
        </w:tc>
        <w:tc>
          <w:tcPr>
            <w:tcW w:w="1380" w:type="dxa"/>
            <w:tcBorders>
              <w:bottom w:val="single" w:sz="1" w:space="0" w:color="000000"/>
            </w:tcBorders>
            <w:tcMar>
              <w:top w:w="40" w:type="dxa"/>
              <w:left w:w="60" w:type="dxa"/>
              <w:bottom w:w="0" w:type="dxa"/>
              <w:right w:w="0" w:type="dxa"/>
            </w:tcMar>
          </w:tcPr>
          <w:p w:rsidR="00D25C5F" w:rsidRDefault="00D25C5F" w:rsidP="00976AD2">
            <w:pPr>
              <w:pStyle w:val="DOC-TabellaIntestazioni"/>
            </w:pPr>
            <w:r>
              <w:t>Sviluppato in modo: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QPR-AGR-01</w:t>
            </w:r>
          </w:p>
        </w:tc>
        <w:tc>
          <w:tcPr>
            <w:tcW w:w="5960" w:type="dxa"/>
            <w:gridSpan w:val="2"/>
            <w:tcMar>
              <w:top w:w="0" w:type="dxa"/>
              <w:left w:w="100" w:type="dxa"/>
              <w:bottom w:w="0" w:type="dxa"/>
              <w:right w:w="0" w:type="dxa"/>
            </w:tcMar>
          </w:tcPr>
          <w:p w:rsidR="00D25C5F" w:rsidRDefault="00D25C5F" w:rsidP="00D16798">
            <w:pPr>
              <w:pStyle w:val="DOC-TabellaTesto"/>
            </w:pPr>
            <w:r>
              <w:t>LAVORAZIONI DEL TERRENO</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Parziale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QPR-AGR-03</w:t>
            </w:r>
          </w:p>
        </w:tc>
        <w:tc>
          <w:tcPr>
            <w:tcW w:w="5960" w:type="dxa"/>
            <w:gridSpan w:val="2"/>
            <w:tcMar>
              <w:top w:w="0" w:type="dxa"/>
              <w:left w:w="100" w:type="dxa"/>
              <w:bottom w:w="0" w:type="dxa"/>
              <w:right w:w="0" w:type="dxa"/>
            </w:tcMar>
          </w:tcPr>
          <w:p w:rsidR="00D25C5F" w:rsidRDefault="00D25C5F" w:rsidP="00D16798">
            <w:pPr>
              <w:pStyle w:val="DOC-TabellaTesto"/>
            </w:pPr>
            <w:r>
              <w:t>IMPIANTO E MOLTIPLICAZIONE DELLE PIANTE</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Esteso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QPR-AGR-04</w:t>
            </w:r>
          </w:p>
        </w:tc>
        <w:tc>
          <w:tcPr>
            <w:tcW w:w="5960" w:type="dxa"/>
            <w:gridSpan w:val="2"/>
            <w:tcMar>
              <w:top w:w="0" w:type="dxa"/>
              <w:left w:w="100" w:type="dxa"/>
              <w:bottom w:w="0" w:type="dxa"/>
              <w:right w:w="0" w:type="dxa"/>
            </w:tcMar>
          </w:tcPr>
          <w:p w:rsidR="00D25C5F" w:rsidRDefault="00D25C5F" w:rsidP="00D16798">
            <w:pPr>
              <w:pStyle w:val="DOC-TabellaTesto"/>
            </w:pPr>
            <w:r>
              <w:t>EFFETTUARE L'IRRIGAZIONE DELLE PIANTE</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Parziale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QPR-AGR-05</w:t>
            </w:r>
          </w:p>
        </w:tc>
        <w:tc>
          <w:tcPr>
            <w:tcW w:w="5960" w:type="dxa"/>
            <w:gridSpan w:val="2"/>
            <w:tcMar>
              <w:top w:w="0" w:type="dxa"/>
              <w:left w:w="100" w:type="dxa"/>
              <w:bottom w:w="0" w:type="dxa"/>
              <w:right w:w="0" w:type="dxa"/>
            </w:tcMar>
          </w:tcPr>
          <w:p w:rsidR="00D25C5F" w:rsidRDefault="00D25C5F" w:rsidP="00D16798">
            <w:pPr>
              <w:pStyle w:val="DOC-TabellaTesto"/>
            </w:pPr>
            <w:r>
              <w:t>DISTRIBUZIONE DI PRODOTTI FERTILIZZANTI E FITOSANITARI</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Parziale</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QPR-AGR-06</w:t>
            </w:r>
          </w:p>
        </w:tc>
        <w:tc>
          <w:tcPr>
            <w:tcW w:w="5960" w:type="dxa"/>
            <w:gridSpan w:val="2"/>
            <w:tcMar>
              <w:top w:w="0" w:type="dxa"/>
              <w:left w:w="100" w:type="dxa"/>
              <w:bottom w:w="0" w:type="dxa"/>
              <w:right w:w="0" w:type="dxa"/>
            </w:tcMar>
          </w:tcPr>
          <w:p w:rsidR="00D25C5F" w:rsidRDefault="00D25C5F" w:rsidP="00D16798">
            <w:pPr>
              <w:pStyle w:val="DOC-TabellaTesto"/>
            </w:pPr>
            <w:r>
              <w:t>ESECUZIONE DELLE POTATURE</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Esteso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QPR-AGR-08</w:t>
            </w:r>
          </w:p>
        </w:tc>
        <w:tc>
          <w:tcPr>
            <w:tcW w:w="5960" w:type="dxa"/>
            <w:gridSpan w:val="2"/>
            <w:tcMar>
              <w:top w:w="0" w:type="dxa"/>
              <w:left w:w="100" w:type="dxa"/>
              <w:bottom w:w="0" w:type="dxa"/>
              <w:right w:w="0" w:type="dxa"/>
            </w:tcMar>
          </w:tcPr>
          <w:p w:rsidR="00D25C5F" w:rsidRDefault="00D25C5F" w:rsidP="00D16798">
            <w:pPr>
              <w:pStyle w:val="DOC-TabellaTesto"/>
            </w:pPr>
            <w:r>
              <w:t>RACCOLTA DEI PRODOTTI AGRICOLI</w:t>
            </w:r>
          </w:p>
        </w:tc>
        <w:tc>
          <w:tcPr>
            <w:tcW w:w="980" w:type="dxa"/>
            <w:tcMar>
              <w:top w:w="0" w:type="dxa"/>
              <w:left w:w="60" w:type="dxa"/>
              <w:bottom w:w="0" w:type="dxa"/>
              <w:right w:w="0" w:type="dxa"/>
            </w:tcMar>
          </w:tcPr>
          <w:p w:rsidR="00D25C5F" w:rsidRDefault="00D25C5F" w:rsidP="00976AD2">
            <w:pPr>
              <w:pStyle w:val="DOC-TabellaTestoCx"/>
            </w:pPr>
            <w:r>
              <w:t>3</w:t>
            </w:r>
          </w:p>
        </w:tc>
        <w:tc>
          <w:tcPr>
            <w:tcW w:w="1380" w:type="dxa"/>
            <w:tcMar>
              <w:top w:w="0" w:type="dxa"/>
              <w:left w:w="60" w:type="dxa"/>
              <w:bottom w:w="0" w:type="dxa"/>
              <w:right w:w="0" w:type="dxa"/>
            </w:tcMar>
          </w:tcPr>
          <w:p w:rsidR="00D25C5F" w:rsidRDefault="00D25C5F" w:rsidP="00976AD2">
            <w:pPr>
              <w:pStyle w:val="DOC-TabellaTestoCx"/>
            </w:pPr>
            <w:r>
              <w:t>Esteso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QPR-AGR-14</w:t>
            </w:r>
          </w:p>
        </w:tc>
        <w:tc>
          <w:tcPr>
            <w:tcW w:w="5960" w:type="dxa"/>
            <w:gridSpan w:val="2"/>
            <w:tcMar>
              <w:top w:w="0" w:type="dxa"/>
              <w:left w:w="100" w:type="dxa"/>
              <w:bottom w:w="0" w:type="dxa"/>
              <w:right w:w="0" w:type="dxa"/>
            </w:tcMar>
          </w:tcPr>
          <w:p w:rsidR="00D25C5F" w:rsidRDefault="00D25C5F" w:rsidP="00D16798">
            <w:pPr>
              <w:pStyle w:val="DOC-TabellaTesto"/>
            </w:pPr>
            <w:r>
              <w:t>ORGANIZZAZIONE DEI PROCESSI PRODUTTIVI</w:t>
            </w:r>
          </w:p>
        </w:tc>
        <w:tc>
          <w:tcPr>
            <w:tcW w:w="980" w:type="dxa"/>
            <w:tcMar>
              <w:top w:w="0" w:type="dxa"/>
              <w:left w:w="60" w:type="dxa"/>
              <w:bottom w:w="0" w:type="dxa"/>
              <w:right w:w="0" w:type="dxa"/>
            </w:tcMar>
          </w:tcPr>
          <w:p w:rsidR="00D25C5F" w:rsidRDefault="00D25C5F" w:rsidP="00976AD2">
            <w:pPr>
              <w:pStyle w:val="DOC-TabellaTestoCx"/>
            </w:pPr>
            <w:r>
              <w:t>4</w:t>
            </w:r>
          </w:p>
        </w:tc>
        <w:tc>
          <w:tcPr>
            <w:tcW w:w="1380" w:type="dxa"/>
            <w:tcMar>
              <w:top w:w="0" w:type="dxa"/>
              <w:left w:w="60" w:type="dxa"/>
              <w:bottom w:w="0" w:type="dxa"/>
              <w:right w:w="0" w:type="dxa"/>
            </w:tcMar>
          </w:tcPr>
          <w:p w:rsidR="00D25C5F" w:rsidRDefault="00D25C5F" w:rsidP="00976AD2">
            <w:pPr>
              <w:pStyle w:val="DOC-TabellaTestoCx"/>
            </w:pPr>
            <w:r>
              <w:t>Completo</w:t>
            </w:r>
          </w:p>
        </w:tc>
        <w:tc>
          <w:tcPr>
            <w:tcW w:w="1" w:type="dxa"/>
          </w:tcPr>
          <w:p w:rsidR="00D25C5F" w:rsidRDefault="00D25C5F" w:rsidP="00976AD2">
            <w:pPr>
              <w:pStyle w:val="EMPTYCELLSTYLE"/>
            </w:pPr>
          </w:p>
        </w:tc>
      </w:tr>
      <w:tr w:rsidR="00D25C5F" w:rsidTr="00976AD2">
        <w:trPr>
          <w:trHeight w:hRule="exact" w:val="280"/>
        </w:trPr>
        <w:tc>
          <w:tcPr>
            <w:tcW w:w="1" w:type="dxa"/>
          </w:tcPr>
          <w:p w:rsidR="00D25C5F" w:rsidRDefault="00D25C5F" w:rsidP="00976AD2">
            <w:pPr>
              <w:pStyle w:val="EMPTYCELLSTYLE"/>
            </w:pPr>
          </w:p>
        </w:tc>
        <w:tc>
          <w:tcPr>
            <w:tcW w:w="1380" w:type="dxa"/>
            <w:gridSpan w:val="2"/>
            <w:tcMar>
              <w:top w:w="0" w:type="dxa"/>
              <w:left w:w="100" w:type="dxa"/>
              <w:bottom w:w="0" w:type="dxa"/>
              <w:right w:w="0" w:type="dxa"/>
            </w:tcMar>
          </w:tcPr>
          <w:p w:rsidR="00D25C5F" w:rsidRDefault="00D25C5F" w:rsidP="00976AD2">
            <w:pPr>
              <w:pStyle w:val="DOC-TabellaGrassetto"/>
            </w:pPr>
            <w:r>
              <w:t>QPR-AGR-16</w:t>
            </w:r>
          </w:p>
        </w:tc>
        <w:tc>
          <w:tcPr>
            <w:tcW w:w="5960" w:type="dxa"/>
            <w:gridSpan w:val="2"/>
            <w:tcMar>
              <w:top w:w="0" w:type="dxa"/>
              <w:left w:w="100" w:type="dxa"/>
              <w:bottom w:w="0" w:type="dxa"/>
              <w:right w:w="0" w:type="dxa"/>
            </w:tcMar>
          </w:tcPr>
          <w:p w:rsidR="00D25C5F" w:rsidRDefault="00D25C5F" w:rsidP="00D16798">
            <w:pPr>
              <w:pStyle w:val="DOC-TabellaTesto"/>
            </w:pPr>
            <w:r>
              <w:t>VALORIZZAZIONE DELLA PRODUZIONE AGRICOLA</w:t>
            </w:r>
          </w:p>
        </w:tc>
        <w:tc>
          <w:tcPr>
            <w:tcW w:w="980" w:type="dxa"/>
            <w:tcMar>
              <w:top w:w="0" w:type="dxa"/>
              <w:left w:w="60" w:type="dxa"/>
              <w:bottom w:w="0" w:type="dxa"/>
              <w:right w:w="0" w:type="dxa"/>
            </w:tcMar>
          </w:tcPr>
          <w:p w:rsidR="00D25C5F" w:rsidRDefault="00D25C5F" w:rsidP="00976AD2">
            <w:pPr>
              <w:pStyle w:val="DOC-TabellaTestoCx"/>
            </w:pPr>
            <w:r>
              <w:t>4</w:t>
            </w:r>
          </w:p>
        </w:tc>
        <w:tc>
          <w:tcPr>
            <w:tcW w:w="1380" w:type="dxa"/>
            <w:tcMar>
              <w:top w:w="0" w:type="dxa"/>
              <w:left w:w="60" w:type="dxa"/>
              <w:bottom w:w="0" w:type="dxa"/>
              <w:right w:w="0" w:type="dxa"/>
            </w:tcMar>
          </w:tcPr>
          <w:p w:rsidR="00D25C5F" w:rsidRDefault="00D25C5F" w:rsidP="00976AD2">
            <w:pPr>
              <w:pStyle w:val="DOC-TabellaTestoCx"/>
            </w:pPr>
            <w:r>
              <w:t>Parziale</w:t>
            </w:r>
          </w:p>
        </w:tc>
        <w:tc>
          <w:tcPr>
            <w:tcW w:w="1" w:type="dxa"/>
          </w:tcPr>
          <w:p w:rsidR="00D25C5F" w:rsidRDefault="00D25C5F" w:rsidP="00976AD2">
            <w:pPr>
              <w:pStyle w:val="EMPTYCELLSTYLE"/>
            </w:pPr>
          </w:p>
        </w:tc>
      </w:tr>
      <w:tr w:rsidR="00D25C5F" w:rsidTr="00976AD2">
        <w:trPr>
          <w:trHeight w:hRule="exact" w:val="20"/>
        </w:trPr>
        <w:tc>
          <w:tcPr>
            <w:tcW w:w="1" w:type="dxa"/>
          </w:tcPr>
          <w:p w:rsidR="00D25C5F" w:rsidRDefault="00D25C5F" w:rsidP="00976AD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25C5F" w:rsidRDefault="00D25C5F" w:rsidP="00976AD2">
            <w:pPr>
              <w:pStyle w:val="EMPTYCELLSTYLE"/>
            </w:pPr>
          </w:p>
        </w:tc>
        <w:tc>
          <w:tcPr>
            <w:tcW w:w="1" w:type="dxa"/>
          </w:tcPr>
          <w:p w:rsidR="00D25C5F" w:rsidRDefault="00D25C5F" w:rsidP="00976AD2">
            <w:pPr>
              <w:pStyle w:val="EMPTYCELLSTYLE"/>
            </w:pPr>
          </w:p>
        </w:tc>
      </w:tr>
    </w:tbl>
    <w:p w:rsidR="005C2EC1" w:rsidRPr="00493351" w:rsidRDefault="005C2EC1" w:rsidP="00D86CE7">
      <w:pPr>
        <w:pStyle w:val="DOC-TestoBase"/>
        <w:rPr>
          <w:rFonts w:eastAsiaTheme="minorHAnsi" w:cstheme="minorBidi"/>
          <w:color w:val="7030A0"/>
          <w:sz w:val="24"/>
          <w:szCs w:val="22"/>
        </w:rPr>
      </w:pPr>
      <w:r w:rsidRPr="00493351">
        <w:br w:type="page"/>
      </w:r>
    </w:p>
    <w:p w:rsidR="005C2EC1" w:rsidRDefault="005C2EC1" w:rsidP="007D3F68">
      <w:pPr>
        <w:pStyle w:val="LG-Titoletto"/>
      </w:pPr>
      <w:r w:rsidRPr="00493351">
        <w:t>Descrizione delle competenze caratterizzanti il profilo PROFESSIONALE regionale</w:t>
      </w:r>
    </w:p>
    <w:p w:rsidR="005C2EC1" w:rsidRDefault="005C2EC1" w:rsidP="005C2EC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LAVORAZIONI DEL TERRENO</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QPR-AGR-01</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Caratteristiche chimiche, fisiche e biologiche del terreno agrario e dei terricci</w:t>
            </w:r>
          </w:p>
          <w:p w:rsidR="00976AD2" w:rsidRDefault="00976AD2" w:rsidP="00976AD2">
            <w:pPr>
              <w:pStyle w:val="QPR-ConoscenzeAbilit"/>
              <w:suppressAutoHyphens w:val="0"/>
              <w:ind w:left="283" w:hanging="198"/>
            </w:pPr>
            <w:r>
              <w:rPr>
                <w:noProof/>
              </w:rPr>
              <w:t>Le trasformazioni chimiche e biologiche del terreno</w:t>
            </w:r>
          </w:p>
          <w:p w:rsidR="00976AD2" w:rsidRDefault="00976AD2" w:rsidP="00976AD2">
            <w:pPr>
              <w:pStyle w:val="QPR-ConoscenzeAbilit"/>
              <w:suppressAutoHyphens w:val="0"/>
              <w:ind w:left="283" w:hanging="198"/>
            </w:pPr>
            <w:r>
              <w:rPr>
                <w:noProof/>
              </w:rPr>
              <w:t>Tecniche di raccolta dei campioni per le analisi</w:t>
            </w:r>
          </w:p>
          <w:p w:rsidR="00976AD2" w:rsidRDefault="00976AD2" w:rsidP="00976AD2">
            <w:pPr>
              <w:pStyle w:val="QPR-ConoscenzeAbilit"/>
              <w:suppressAutoHyphens w:val="0"/>
              <w:ind w:left="283" w:hanging="198"/>
            </w:pPr>
            <w:r>
              <w:rPr>
                <w:noProof/>
              </w:rPr>
              <w:t>La fertilità e tecniche di conservazione</w:t>
            </w:r>
          </w:p>
          <w:p w:rsidR="00976AD2" w:rsidRDefault="00976AD2" w:rsidP="00976AD2">
            <w:pPr>
              <w:pStyle w:val="QPR-ConoscenzeAbilit"/>
              <w:suppressAutoHyphens w:val="0"/>
              <w:ind w:left="283" w:hanging="198"/>
            </w:pPr>
            <w:r>
              <w:rPr>
                <w:noProof/>
              </w:rPr>
              <w:t>Elementi di agricoltura conservativa</w:t>
            </w:r>
          </w:p>
          <w:p w:rsidR="00976AD2" w:rsidRDefault="00976AD2" w:rsidP="00976AD2">
            <w:pPr>
              <w:pStyle w:val="QPR-ConoscenzeAbilit"/>
              <w:suppressAutoHyphens w:val="0"/>
              <w:ind w:left="283" w:hanging="198"/>
            </w:pPr>
            <w:r>
              <w:rPr>
                <w:noProof/>
              </w:rPr>
              <w:t>Principi di meccanizzazione agricola: caratteristiche della trattrice e suo funzionamento</w:t>
            </w:r>
          </w:p>
          <w:p w:rsidR="00976AD2" w:rsidRDefault="00976AD2" w:rsidP="00976AD2">
            <w:pPr>
              <w:pStyle w:val="QPR-ConoscenzeAbilit"/>
              <w:suppressAutoHyphens w:val="0"/>
              <w:ind w:left="283" w:hanging="198"/>
            </w:pPr>
            <w:r>
              <w:rPr>
                <w:noProof/>
              </w:rPr>
              <w:t>Caratteristiche tecniche e manutenzione di aratro, erpice, sarchiatore, fresa, motocoltivatori</w:t>
            </w:r>
          </w:p>
          <w:p w:rsidR="00976AD2" w:rsidRDefault="00976AD2" w:rsidP="00976AD2">
            <w:pPr>
              <w:pStyle w:val="QPR-ConoscenzeAbilit"/>
              <w:suppressAutoHyphens w:val="0"/>
              <w:ind w:left="283" w:hanging="198"/>
            </w:pPr>
            <w:r>
              <w:rPr>
                <w:noProof/>
              </w:rPr>
              <w:t>Tipologie delle sistemazioni del terreno</w:t>
            </w:r>
          </w:p>
          <w:p w:rsidR="00976AD2" w:rsidRDefault="00976AD2" w:rsidP="00976AD2">
            <w:pPr>
              <w:pStyle w:val="QPR-ConoscenzeAbilit"/>
              <w:suppressAutoHyphens w:val="0"/>
              <w:ind w:left="283" w:hanging="198"/>
            </w:pPr>
            <w:r>
              <w:rPr>
                <w:noProof/>
              </w:rPr>
              <w:t>Modalità di preparazione del terreno nelle diverse situazioni pedologiche</w:t>
            </w:r>
          </w:p>
          <w:p w:rsidR="00976AD2" w:rsidRDefault="00976AD2" w:rsidP="00976AD2">
            <w:pPr>
              <w:pStyle w:val="QPR-ConoscenzeAbilit"/>
              <w:suppressAutoHyphens w:val="0"/>
              <w:ind w:left="283" w:hanging="198"/>
            </w:pPr>
            <w:r>
              <w:rPr>
                <w:noProof/>
              </w:rPr>
              <w:t>Caratteristiche e modalità operative delle lavorazioni complementari del terreno</w:t>
            </w:r>
          </w:p>
          <w:p w:rsidR="00976AD2" w:rsidRDefault="00976AD2" w:rsidP="00976AD2">
            <w:pPr>
              <w:pStyle w:val="QPR-ConoscenzeAbilit"/>
              <w:suppressAutoHyphens w:val="0"/>
              <w:ind w:left="283" w:hanging="198"/>
            </w:pPr>
            <w:r>
              <w:rPr>
                <w:noProof/>
              </w:rPr>
              <w:t>Elementi che concorrono a definire il ciclo di vita di una macchina/attrezzatura</w:t>
            </w:r>
          </w:p>
          <w:p w:rsidR="00976AD2" w:rsidRDefault="00976AD2" w:rsidP="00976AD2">
            <w:pPr>
              <w:pStyle w:val="QPR-ConoscenzeAbilit"/>
              <w:suppressAutoHyphens w:val="0"/>
              <w:ind w:left="283" w:hanging="198"/>
            </w:pPr>
            <w:r>
              <w:rPr>
                <w:noProof/>
              </w:rPr>
              <w:t>Le schede tecniche per l’utilizzo di attrezzature e macchine</w:t>
            </w:r>
          </w:p>
          <w:p w:rsidR="00976AD2" w:rsidRDefault="00976AD2" w:rsidP="00976AD2">
            <w:pPr>
              <w:pStyle w:val="QPR-ConoscenzeAbilit"/>
              <w:suppressAutoHyphens w:val="0"/>
              <w:ind w:left="283" w:hanging="198"/>
            </w:pPr>
            <w:r>
              <w:rPr>
                <w:noProof/>
              </w:rPr>
              <w:t>Modalità di utilizzo in sicurezza di attrezzature e macchine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Riconoscere le condizioni del terreno idonee per le lavorazioni</w:t>
            </w:r>
          </w:p>
          <w:p w:rsidR="00976AD2" w:rsidRDefault="00976AD2" w:rsidP="00976AD2">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976AD2" w:rsidRDefault="00976AD2" w:rsidP="00976AD2">
            <w:pPr>
              <w:pStyle w:val="QPR-ConoscenzeAbilit"/>
              <w:suppressAutoHyphens w:val="0"/>
              <w:ind w:left="283" w:hanging="198"/>
            </w:pPr>
            <w:r>
              <w:rPr>
                <w:noProof/>
              </w:rPr>
              <w:t>Interpretare correttamente le indicazioni riportate sulle schede tecniche e istruzioni di macchine e attrezzature</w:t>
            </w:r>
          </w:p>
          <w:p w:rsidR="00976AD2" w:rsidRDefault="00976AD2" w:rsidP="00976AD2">
            <w:pPr>
              <w:pStyle w:val="QPR-ConoscenzeAbilit"/>
              <w:suppressAutoHyphens w:val="0"/>
              <w:ind w:left="283" w:hanging="198"/>
            </w:pPr>
            <w:r>
              <w:rPr>
                <w:noProof/>
              </w:rPr>
              <w:t>Predisporre il trattore ed effettuare l'aggancio degli attrezzi portati (attacco a tre punte) o trainati</w:t>
            </w:r>
          </w:p>
          <w:p w:rsidR="00976AD2" w:rsidRDefault="00976AD2" w:rsidP="00976AD2">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976AD2" w:rsidRDefault="00976AD2" w:rsidP="00976AD2">
            <w:pPr>
              <w:pStyle w:val="QPR-ConoscenzeAbilit"/>
              <w:suppressAutoHyphens w:val="0"/>
              <w:ind w:left="283" w:hanging="198"/>
            </w:pPr>
            <w:r>
              <w:rPr>
                <w:noProof/>
              </w:rPr>
              <w:t>Determinare i tempi necessari per le diverse tipologie di lavorazione</w:t>
            </w:r>
          </w:p>
          <w:p w:rsidR="00976AD2" w:rsidRDefault="00976AD2" w:rsidP="00976AD2">
            <w:pPr>
              <w:pStyle w:val="QPR-ConoscenzeAbilit"/>
              <w:suppressAutoHyphens w:val="0"/>
              <w:ind w:left="283" w:hanging="198"/>
            </w:pPr>
            <w:r>
              <w:rPr>
                <w:noProof/>
              </w:rPr>
              <w:t>Eseguire la lavorazione di preparazione monitorandone costantemente l'esito</w:t>
            </w:r>
          </w:p>
          <w:p w:rsidR="00976AD2" w:rsidRDefault="00976AD2" w:rsidP="00976AD2">
            <w:pPr>
              <w:pStyle w:val="QPR-ConoscenzeAbilit"/>
              <w:suppressAutoHyphens w:val="0"/>
              <w:ind w:left="283" w:hanging="198"/>
            </w:pPr>
            <w:r>
              <w:rPr>
                <w:noProof/>
              </w:rPr>
              <w:t>Effettuare le lavorazioni complementari con colture in atto (es. sarchiatura e rincalzatura)</w:t>
            </w:r>
          </w:p>
          <w:p w:rsidR="00976AD2" w:rsidRDefault="00976AD2" w:rsidP="00976AD2">
            <w:pPr>
              <w:pStyle w:val="QPR-ConoscenzeAbilit"/>
              <w:suppressAutoHyphens w:val="0"/>
              <w:ind w:left="283" w:hanging="198"/>
            </w:pPr>
            <w:r>
              <w:rPr>
                <w:noProof/>
              </w:rPr>
              <w:t>Eseguire la pulizia e l'eventuale lubrificazione degli attrezzi utilizzati</w:t>
            </w:r>
          </w:p>
          <w:p w:rsidR="00976AD2" w:rsidRDefault="00976AD2" w:rsidP="00976AD2">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IMPIANTO E MOLTIPLICAZIONE DELLE PIANTE</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QPR-AGR-03</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Sulla base delle caratteristiche delle piante e del sistema di allevamento, effettuare l'impianto (messa a dimora di semi e piante, trapianto) e la moltiplicazione (propagazione o innesto) di piante erbacee e legnose.</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Caratteristiche del seme e fisiologia della germinazione</w:t>
            </w:r>
          </w:p>
          <w:p w:rsidR="00976AD2" w:rsidRDefault="00976AD2" w:rsidP="00976AD2">
            <w:pPr>
              <w:pStyle w:val="QPR-ConoscenzeAbilit"/>
              <w:suppressAutoHyphens w:val="0"/>
              <w:ind w:left="283" w:hanging="198"/>
            </w:pPr>
            <w:r>
              <w:rPr>
                <w:noProof/>
              </w:rPr>
              <w:t>Cenni di anatomia e fisiologia delle piante (radice, fusto, gemme e foglia, tessuti, accrescimento, cicatrizzazione)</w:t>
            </w:r>
          </w:p>
          <w:p w:rsidR="00976AD2" w:rsidRDefault="00976AD2" w:rsidP="00976AD2">
            <w:pPr>
              <w:pStyle w:val="QPR-ConoscenzeAbilit"/>
              <w:suppressAutoHyphens w:val="0"/>
              <w:ind w:left="283" w:hanging="198"/>
            </w:pPr>
            <w:r>
              <w:rPr>
                <w:noProof/>
              </w:rPr>
              <w:t>Caratteristiche botaniche specifiche delle piante più diffuse e coltivate in FVG</w:t>
            </w:r>
          </w:p>
          <w:p w:rsidR="00976AD2" w:rsidRDefault="00976AD2" w:rsidP="00976AD2">
            <w:pPr>
              <w:pStyle w:val="QPR-ConoscenzeAbilit"/>
              <w:suppressAutoHyphens w:val="0"/>
              <w:ind w:left="283" w:hanging="198"/>
            </w:pPr>
            <w:r>
              <w:rPr>
                <w:noProof/>
              </w:rPr>
              <w:t>Caratteristiche delle strutture anatomiche vegetali interessate nella moltiplicazione e nell'innesto</w:t>
            </w:r>
          </w:p>
          <w:p w:rsidR="00976AD2" w:rsidRDefault="00976AD2" w:rsidP="00976AD2">
            <w:pPr>
              <w:pStyle w:val="QPR-ConoscenzeAbilit"/>
              <w:suppressAutoHyphens w:val="0"/>
              <w:ind w:left="283" w:hanging="198"/>
            </w:pPr>
            <w:r>
              <w:rPr>
                <w:noProof/>
              </w:rPr>
              <w:t>Caratteristiche botaniche e produttive dei portinnesti della vite e delle piante da frutto</w:t>
            </w:r>
          </w:p>
          <w:p w:rsidR="00976AD2" w:rsidRDefault="00976AD2" w:rsidP="00976AD2">
            <w:pPr>
              <w:pStyle w:val="QPR-ConoscenzeAbilit"/>
              <w:suppressAutoHyphens w:val="0"/>
              <w:ind w:left="283" w:hanging="198"/>
            </w:pPr>
            <w:r>
              <w:rPr>
                <w:noProof/>
              </w:rPr>
              <w:t>Avvertenze relative al calcolo della densità di semina per le principali piante coltivate</w:t>
            </w:r>
          </w:p>
          <w:p w:rsidR="00976AD2" w:rsidRDefault="00976AD2" w:rsidP="00976AD2">
            <w:pPr>
              <w:pStyle w:val="QPR-ConoscenzeAbilit"/>
              <w:suppressAutoHyphens w:val="0"/>
              <w:ind w:left="283" w:hanging="198"/>
            </w:pPr>
            <w:r>
              <w:rPr>
                <w:noProof/>
              </w:rPr>
              <w:t>Tecniche di trapianto</w:t>
            </w:r>
          </w:p>
          <w:p w:rsidR="00976AD2" w:rsidRDefault="00976AD2" w:rsidP="00976AD2">
            <w:pPr>
              <w:pStyle w:val="QPR-ConoscenzeAbilit"/>
              <w:suppressAutoHyphens w:val="0"/>
              <w:ind w:left="283" w:hanging="198"/>
            </w:pPr>
            <w:r>
              <w:rPr>
                <w:noProof/>
              </w:rPr>
              <w:t>Caratteristiche dei sesti di impianto utilizzati per la vite e le piante da frutto</w:t>
            </w:r>
          </w:p>
          <w:p w:rsidR="00976AD2" w:rsidRDefault="00976AD2" w:rsidP="00976AD2">
            <w:pPr>
              <w:pStyle w:val="QPR-ConoscenzeAbilit"/>
              <w:suppressAutoHyphens w:val="0"/>
              <w:ind w:left="283" w:hanging="198"/>
            </w:pPr>
            <w:r>
              <w:rPr>
                <w:noProof/>
              </w:rPr>
              <w:t>Caratteristiche degli elementi costitutivi dell'impianto (pali, teli antigrandine, accessori), criteri di scelta e modalità d'installazione</w:t>
            </w:r>
          </w:p>
          <w:p w:rsidR="00976AD2" w:rsidRDefault="00976AD2" w:rsidP="00976AD2">
            <w:pPr>
              <w:pStyle w:val="QPR-ConoscenzeAbilit"/>
              <w:suppressAutoHyphens w:val="0"/>
              <w:ind w:left="283" w:hanging="198"/>
            </w:pPr>
            <w:r>
              <w:rPr>
                <w:noProof/>
              </w:rPr>
              <w:t>Caratteristiche tecniche e criteri di utilizzo di macchine e attrezzature utilizzate per la semina e il trapianto</w:t>
            </w:r>
          </w:p>
          <w:p w:rsidR="00976AD2" w:rsidRDefault="00976AD2" w:rsidP="00976AD2">
            <w:pPr>
              <w:pStyle w:val="QPR-ConoscenzeAbilit"/>
              <w:suppressAutoHyphens w:val="0"/>
              <w:ind w:left="283" w:hanging="198"/>
            </w:pPr>
            <w:r>
              <w:rPr>
                <w:noProof/>
              </w:rPr>
              <w:t>Tipologie di innesti e modalità operative</w:t>
            </w:r>
          </w:p>
          <w:p w:rsidR="00976AD2" w:rsidRDefault="00976AD2" w:rsidP="00976AD2">
            <w:pPr>
              <w:pStyle w:val="QPR-ConoscenzeAbilit"/>
              <w:suppressAutoHyphens w:val="0"/>
              <w:ind w:left="283" w:hanging="198"/>
            </w:pPr>
            <w:r>
              <w:rPr>
                <w:noProof/>
              </w:rPr>
              <w:t>Modalità di utilizzo in sicurezza di attrezzature e macchine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Verificare l’integrità e la corretta funzionalità delle macchine e delle attrezzature utilizzate per la semina e l'impianto (trattore, trapiantatrice, altre attrezzature manuali)</w:t>
            </w:r>
          </w:p>
          <w:p w:rsidR="00976AD2" w:rsidRDefault="00976AD2" w:rsidP="00976AD2">
            <w:pPr>
              <w:pStyle w:val="QPR-ConoscenzeAbilit"/>
              <w:suppressAutoHyphens w:val="0"/>
              <w:ind w:left="283" w:hanging="198"/>
            </w:pPr>
            <w:r>
              <w:rPr>
                <w:noProof/>
              </w:rPr>
              <w:t>Effettuare le operazioni di manutenzione ordinaria di attrezzi e macchine</w:t>
            </w:r>
          </w:p>
          <w:p w:rsidR="00976AD2" w:rsidRDefault="00976AD2" w:rsidP="00976AD2">
            <w:pPr>
              <w:pStyle w:val="QPR-ConoscenzeAbilit"/>
              <w:suppressAutoHyphens w:val="0"/>
              <w:ind w:left="283" w:hanging="198"/>
            </w:pPr>
            <w:r>
              <w:rPr>
                <w:noProof/>
              </w:rPr>
              <w:t>Determinare i tempi necessari per le diverse tipologie di operazione</w:t>
            </w:r>
          </w:p>
          <w:p w:rsidR="00976AD2" w:rsidRDefault="00976AD2" w:rsidP="00976AD2">
            <w:pPr>
              <w:pStyle w:val="QPR-ConoscenzeAbilit"/>
              <w:suppressAutoHyphens w:val="0"/>
              <w:ind w:left="283" w:hanging="198"/>
            </w:pPr>
            <w:r>
              <w:rPr>
                <w:noProof/>
              </w:rPr>
              <w:t>Pianificare la semina di specie erbacee calcolando la quantità di seme necessaria</w:t>
            </w:r>
          </w:p>
          <w:p w:rsidR="00976AD2" w:rsidRDefault="00976AD2" w:rsidP="00976AD2">
            <w:pPr>
              <w:pStyle w:val="QPR-ConoscenzeAbilit"/>
              <w:suppressAutoHyphens w:val="0"/>
              <w:ind w:left="283" w:hanging="198"/>
            </w:pPr>
            <w:r>
              <w:rPr>
                <w:noProof/>
              </w:rPr>
              <w:t>Eseguire la semina con mezzi meccanici, con attrezzature manuali in pieno campo o in aree protette</w:t>
            </w:r>
          </w:p>
          <w:p w:rsidR="00976AD2" w:rsidRDefault="00976AD2" w:rsidP="00976AD2">
            <w:pPr>
              <w:pStyle w:val="QPR-ConoscenzeAbilit"/>
              <w:suppressAutoHyphens w:val="0"/>
              <w:ind w:left="283" w:hanging="198"/>
            </w:pPr>
            <w:r>
              <w:rPr>
                <w:noProof/>
              </w:rPr>
              <w:t>Eseguire le operazioni di regolazione e carico della seminatrice meccanica o manuale sulla base della densità di seme da distribuire</w:t>
            </w:r>
          </w:p>
          <w:p w:rsidR="00976AD2" w:rsidRDefault="00976AD2" w:rsidP="00976AD2">
            <w:pPr>
              <w:pStyle w:val="QPR-ConoscenzeAbilit"/>
              <w:suppressAutoHyphens w:val="0"/>
              <w:ind w:left="283" w:hanging="198"/>
            </w:pPr>
            <w:r>
              <w:rPr>
                <w:noProof/>
              </w:rPr>
              <w:t>Eseguire il trapianto con mezzi meccanici, con attrezzature manuali o semi manuali monitorando l'esecuzione dell'operazione</w:t>
            </w:r>
          </w:p>
          <w:p w:rsidR="00976AD2" w:rsidRDefault="00976AD2" w:rsidP="00976AD2">
            <w:pPr>
              <w:pStyle w:val="QPR-ConoscenzeAbilit"/>
              <w:suppressAutoHyphens w:val="0"/>
              <w:ind w:left="283" w:hanging="198"/>
            </w:pPr>
            <w:r>
              <w:rPr>
                <w:noProof/>
              </w:rPr>
              <w:t>Pianificare l'impianto di specie frutticole e arboree individuando distanze e quantità di pali tutori e accessori</w:t>
            </w:r>
          </w:p>
          <w:p w:rsidR="00976AD2" w:rsidRDefault="00976AD2" w:rsidP="00976AD2">
            <w:pPr>
              <w:pStyle w:val="QPR-ConoscenzeAbilit"/>
              <w:suppressAutoHyphens w:val="0"/>
              <w:ind w:left="283" w:hanging="198"/>
            </w:pPr>
            <w:r>
              <w:rPr>
                <w:noProof/>
              </w:rPr>
              <w:t>Monitorare l’attecchimento/la germinazione effettuando eventuali interventi di reimpianto o risemina</w:t>
            </w:r>
          </w:p>
          <w:p w:rsidR="00976AD2" w:rsidRDefault="00976AD2" w:rsidP="00976AD2">
            <w:pPr>
              <w:pStyle w:val="QPR-ConoscenzeAbilit"/>
              <w:suppressAutoHyphens w:val="0"/>
              <w:ind w:left="283" w:hanging="198"/>
            </w:pPr>
            <w:r>
              <w:rPr>
                <w:noProof/>
              </w:rPr>
              <w:t>Effettuare la moltiplicazione delle piante per via vegetativa (talea, margotta, propaggine, ecc.)</w:t>
            </w:r>
          </w:p>
          <w:p w:rsidR="00976AD2" w:rsidRDefault="00976AD2" w:rsidP="00976AD2">
            <w:pPr>
              <w:pStyle w:val="QPR-ConoscenzeAbilit"/>
              <w:suppressAutoHyphens w:val="0"/>
              <w:ind w:left="283" w:hanging="198"/>
            </w:pPr>
            <w:r>
              <w:rPr>
                <w:noProof/>
              </w:rPr>
              <w:t>Realizzare i più comuni innesti sulle piante da frutto</w:t>
            </w:r>
          </w:p>
          <w:p w:rsidR="00976AD2" w:rsidRDefault="00976AD2" w:rsidP="00976AD2">
            <w:pPr>
              <w:pStyle w:val="QPR-ConoscenzeAbilit"/>
              <w:suppressAutoHyphens w:val="0"/>
              <w:ind w:left="283" w:hanging="198"/>
            </w:pPr>
            <w:r>
              <w:rPr>
                <w:noProof/>
              </w:rPr>
              <w:t>Utilizzare gli attrezzi e le attrezzature per la semina, trapianto e propagazione nel rispetto delle norme sulla sicurezza, utilizzando gli opportuni DPI</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EFFETTUARE L'IRRIGAZIONE DELLE PIANTE</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QPR-AGR-04</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base al tipo di coltura e dello stadio vegetativo, effettuare interventi irrigui in pieno campo e in ambiente protetto (es. serre), provvedendo alla predisposizione degli impianti e verificando le caratteristiche qualitative dell’acqua.</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Ciclo dell'acqua e sue dinamiche nel terreno</w:t>
            </w:r>
          </w:p>
          <w:p w:rsidR="00976AD2" w:rsidRDefault="00976AD2" w:rsidP="00976AD2">
            <w:pPr>
              <w:pStyle w:val="QPR-ConoscenzeAbilit"/>
              <w:suppressAutoHyphens w:val="0"/>
              <w:ind w:left="283" w:hanging="198"/>
            </w:pPr>
            <w:r>
              <w:rPr>
                <w:noProof/>
              </w:rPr>
              <w:t>La qualità dell’acqua irrigua e metodi di controllo</w:t>
            </w:r>
          </w:p>
          <w:p w:rsidR="00976AD2" w:rsidRDefault="00976AD2" w:rsidP="00976AD2">
            <w:pPr>
              <w:pStyle w:val="QPR-ConoscenzeAbilit"/>
              <w:suppressAutoHyphens w:val="0"/>
              <w:ind w:left="283" w:hanging="198"/>
            </w:pPr>
            <w:r>
              <w:rPr>
                <w:noProof/>
              </w:rPr>
              <w:t>Criteri per la valutazione delle esigenze idriche delle piante coltivate</w:t>
            </w:r>
          </w:p>
          <w:p w:rsidR="00976AD2" w:rsidRDefault="00976AD2" w:rsidP="00976AD2">
            <w:pPr>
              <w:pStyle w:val="QPR-ConoscenzeAbilit"/>
              <w:suppressAutoHyphens w:val="0"/>
              <w:ind w:left="283" w:hanging="198"/>
            </w:pPr>
            <w:r>
              <w:rPr>
                <w:noProof/>
              </w:rPr>
              <w:t>Influenza della tipologia di terreno sul fabbisogno idrico</w:t>
            </w:r>
          </w:p>
          <w:p w:rsidR="00976AD2" w:rsidRDefault="00976AD2" w:rsidP="00976AD2">
            <w:pPr>
              <w:pStyle w:val="QPR-ConoscenzeAbilit"/>
              <w:suppressAutoHyphens w:val="0"/>
              <w:ind w:left="283" w:hanging="198"/>
            </w:pPr>
            <w:r>
              <w:rPr>
                <w:noProof/>
              </w:rPr>
              <w:t>La regimazione delle acque e interventi a tutela delle falde</w:t>
            </w:r>
          </w:p>
          <w:p w:rsidR="00976AD2" w:rsidRDefault="00976AD2" w:rsidP="00976AD2">
            <w:pPr>
              <w:pStyle w:val="QPR-ConoscenzeAbilit"/>
              <w:suppressAutoHyphens w:val="0"/>
              <w:ind w:left="283" w:hanging="198"/>
            </w:pPr>
            <w:r>
              <w:rPr>
                <w:noProof/>
              </w:rPr>
              <w:t>Tipologie di irrigazione delle coltivazioni: infiltrazione laterale, soprachioma, sottochioma, localizzata</w:t>
            </w:r>
          </w:p>
          <w:p w:rsidR="00976AD2" w:rsidRDefault="00976AD2" w:rsidP="00976AD2">
            <w:pPr>
              <w:pStyle w:val="QPR-ConoscenzeAbilit"/>
              <w:suppressAutoHyphens w:val="0"/>
              <w:ind w:left="283" w:hanging="198"/>
            </w:pPr>
            <w:r>
              <w:rPr>
                <w:noProof/>
              </w:rPr>
              <w:t>Caratteristiche tecniche dei differenti impianti irrigui e relative procedure di realizzazione</w:t>
            </w:r>
          </w:p>
          <w:p w:rsidR="00976AD2" w:rsidRDefault="00976AD2" w:rsidP="00976AD2">
            <w:pPr>
              <w:pStyle w:val="QPR-ConoscenzeAbilit"/>
              <w:suppressAutoHyphens w:val="0"/>
              <w:ind w:left="283" w:hanging="198"/>
            </w:pPr>
            <w:r>
              <w:rPr>
                <w:noProof/>
              </w:rPr>
              <w:t>Caratteristiche tecniche delle pompe idriche</w:t>
            </w:r>
          </w:p>
          <w:p w:rsidR="00976AD2" w:rsidRDefault="00976AD2" w:rsidP="00976AD2">
            <w:pPr>
              <w:pStyle w:val="QPR-ConoscenzeAbilit"/>
              <w:suppressAutoHyphens w:val="0"/>
              <w:ind w:left="283" w:hanging="198"/>
            </w:pPr>
            <w:r>
              <w:rPr>
                <w:noProof/>
              </w:rPr>
              <w:t>Modalità di raccordo alla rete idrica</w:t>
            </w:r>
          </w:p>
          <w:p w:rsidR="00976AD2" w:rsidRDefault="00976AD2" w:rsidP="00976AD2">
            <w:pPr>
              <w:pStyle w:val="QPR-ConoscenzeAbilit"/>
              <w:suppressAutoHyphens w:val="0"/>
              <w:ind w:left="283" w:hanging="198"/>
            </w:pPr>
            <w:r>
              <w:rPr>
                <w:noProof/>
              </w:rPr>
              <w:t>Procedure e interventi di manutenzione ordinaria su pompe e impianti</w:t>
            </w:r>
          </w:p>
          <w:p w:rsidR="00976AD2" w:rsidRDefault="00976AD2" w:rsidP="00976AD2">
            <w:pPr>
              <w:pStyle w:val="QPR-ConoscenzeAbilit"/>
              <w:suppressAutoHyphens w:val="0"/>
              <w:ind w:left="283" w:hanging="198"/>
            </w:pPr>
            <w:r>
              <w:rPr>
                <w:noProof/>
              </w:rPr>
              <w:t>Modalità di utilizzo in sicurezza di attrezzature e macchine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Calcolare il fabbisogno idrico delle diverse coltivazioni in funzione alla tipologia di piante, allo stadio vegetativo, alla tipologia di terreno e alla stagionalità</w:t>
            </w:r>
          </w:p>
          <w:p w:rsidR="00976AD2" w:rsidRDefault="00976AD2" w:rsidP="00976AD2">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976AD2" w:rsidRDefault="00976AD2" w:rsidP="00976AD2">
            <w:pPr>
              <w:pStyle w:val="QPR-ConoscenzeAbilit"/>
              <w:suppressAutoHyphens w:val="0"/>
              <w:ind w:left="283" w:hanging="198"/>
            </w:pPr>
            <w:r>
              <w:rPr>
                <w:noProof/>
              </w:rPr>
              <w:t>Determinare i tempi di irrigazione necessari per le diverse colture in base alla tipologia di impianto</w:t>
            </w:r>
          </w:p>
          <w:p w:rsidR="00976AD2" w:rsidRDefault="00976AD2" w:rsidP="00976AD2">
            <w:pPr>
              <w:pStyle w:val="QPR-ConoscenzeAbilit"/>
              <w:suppressAutoHyphens w:val="0"/>
              <w:ind w:left="283" w:hanging="198"/>
            </w:pPr>
            <w:r>
              <w:rPr>
                <w:noProof/>
              </w:rPr>
              <w:t>Creare i solchi per l'irrigazione mediante infiltrazione laterale</w:t>
            </w:r>
          </w:p>
          <w:p w:rsidR="00976AD2" w:rsidRDefault="00976AD2" w:rsidP="00976AD2">
            <w:pPr>
              <w:pStyle w:val="QPR-ConoscenzeAbilit"/>
              <w:suppressAutoHyphens w:val="0"/>
              <w:ind w:left="283" w:hanging="198"/>
            </w:pPr>
            <w:r>
              <w:rPr>
                <w:noProof/>
              </w:rPr>
              <w:t>Predisporre impianti di irrigazione soprachioma</w:t>
            </w:r>
          </w:p>
          <w:p w:rsidR="00976AD2" w:rsidRDefault="00976AD2" w:rsidP="00976AD2">
            <w:pPr>
              <w:pStyle w:val="QPR-ConoscenzeAbilit"/>
              <w:suppressAutoHyphens w:val="0"/>
              <w:ind w:left="283" w:hanging="198"/>
            </w:pPr>
            <w:r>
              <w:rPr>
                <w:noProof/>
              </w:rPr>
              <w:t>Predisporre impianti di irrigazione sottochioma</w:t>
            </w:r>
          </w:p>
          <w:p w:rsidR="00976AD2" w:rsidRDefault="00976AD2" w:rsidP="00976AD2">
            <w:pPr>
              <w:pStyle w:val="QPR-ConoscenzeAbilit"/>
              <w:suppressAutoHyphens w:val="0"/>
              <w:ind w:left="283" w:hanging="198"/>
            </w:pPr>
            <w:r>
              <w:rPr>
                <w:noProof/>
              </w:rPr>
              <w:t>Assemblare gli elementi tecnici di un impianto di irrigazione localizzata</w:t>
            </w:r>
          </w:p>
          <w:p w:rsidR="00976AD2" w:rsidRDefault="00976AD2" w:rsidP="00976AD2">
            <w:pPr>
              <w:pStyle w:val="QPR-ConoscenzeAbilit"/>
              <w:suppressAutoHyphens w:val="0"/>
              <w:ind w:left="283" w:hanging="198"/>
            </w:pPr>
            <w:r>
              <w:rPr>
                <w:noProof/>
              </w:rPr>
              <w:t>Effettuare interventi di manutenzione ordinaria su attrezzature e impianti</w:t>
            </w:r>
          </w:p>
          <w:p w:rsidR="00976AD2" w:rsidRDefault="00976AD2" w:rsidP="00976AD2">
            <w:pPr>
              <w:pStyle w:val="QPR-ConoscenzeAbilit"/>
              <w:suppressAutoHyphens w:val="0"/>
              <w:ind w:left="283" w:hanging="198"/>
            </w:pPr>
            <w:r>
              <w:rPr>
                <w:noProof/>
              </w:rPr>
              <w:t>Effettuare la regolazione del flusso idrico, compresa la programmazione delle centraline di controllo degli impianti automatizzati</w:t>
            </w:r>
          </w:p>
          <w:p w:rsidR="00976AD2" w:rsidRDefault="00976AD2" w:rsidP="00976AD2">
            <w:pPr>
              <w:pStyle w:val="QPR-ConoscenzeAbilit"/>
              <w:suppressAutoHyphens w:val="0"/>
              <w:ind w:left="283" w:hanging="198"/>
            </w:pPr>
            <w:r>
              <w:rPr>
                <w:noProof/>
              </w:rPr>
              <w:t>Effettuare l'intervento di irrigazione, monitorandone il corretto funzionamento, intervenendo in caso di necessità nel rispetto delle norme sulla sicurezza</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DISTRIBUZIONE DI PRODOTTI FERTILIZZANTI E FITOSANITARI</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QPR-AGR-05</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base alle condizioni delle piante e degli obiettivi, effettuare interventi fertilizzanti, diserbanti e antiparassitari sulle coltivazioni e/o sul terreno, nel rispetto delle norme ambientali e di eventuali disciplinari produttivi.</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Caratteristiche degli elementi nutritivi</w:t>
            </w:r>
          </w:p>
          <w:p w:rsidR="00976AD2" w:rsidRDefault="00976AD2" w:rsidP="00976AD2">
            <w:pPr>
              <w:pStyle w:val="QPR-ConoscenzeAbilit"/>
              <w:suppressAutoHyphens w:val="0"/>
              <w:ind w:left="283" w:hanging="198"/>
            </w:pPr>
            <w:r>
              <w:rPr>
                <w:noProof/>
              </w:rPr>
              <w:t>Tecniche di calcolo dei fabbisogni nutrizionali delle piante</w:t>
            </w:r>
          </w:p>
          <w:p w:rsidR="00976AD2" w:rsidRDefault="00976AD2" w:rsidP="00976AD2">
            <w:pPr>
              <w:pStyle w:val="QPR-ConoscenzeAbilit"/>
              <w:suppressAutoHyphens w:val="0"/>
              <w:ind w:left="283" w:hanging="198"/>
            </w:pPr>
            <w:r>
              <w:rPr>
                <w:noProof/>
              </w:rPr>
              <w:t>Caratteristiche e formulazioni commerciali di fertilizzanti, correttivi e ammendanti</w:t>
            </w:r>
          </w:p>
          <w:p w:rsidR="00976AD2" w:rsidRDefault="00976AD2" w:rsidP="00976AD2">
            <w:pPr>
              <w:pStyle w:val="QPR-ConoscenzeAbilit"/>
              <w:suppressAutoHyphens w:val="0"/>
              <w:ind w:left="283" w:hanging="198"/>
            </w:pPr>
            <w:r>
              <w:rPr>
                <w:noProof/>
              </w:rPr>
              <w:t>Caratteristiche di insetti, funghi, batteri e virus che attaccano le piante</w:t>
            </w:r>
          </w:p>
          <w:p w:rsidR="00976AD2" w:rsidRDefault="00976AD2" w:rsidP="00976AD2">
            <w:pPr>
              <w:pStyle w:val="QPR-ConoscenzeAbilit"/>
              <w:suppressAutoHyphens w:val="0"/>
              <w:ind w:left="283" w:hanging="198"/>
            </w:pPr>
            <w:r>
              <w:rPr>
                <w:noProof/>
              </w:rPr>
              <w:t>Tecniche di monitoraggio e controllo della presenza di parassiti e/o infestanti</w:t>
            </w:r>
          </w:p>
          <w:p w:rsidR="00976AD2" w:rsidRDefault="00976AD2" w:rsidP="00976AD2">
            <w:pPr>
              <w:pStyle w:val="QPR-ConoscenzeAbilit"/>
              <w:suppressAutoHyphens w:val="0"/>
              <w:ind w:left="283" w:hanging="198"/>
            </w:pPr>
            <w:r>
              <w:rPr>
                <w:noProof/>
              </w:rPr>
              <w:t>Criteri di utilizzo, tossicità e formulazioni commerciali dei prodotti antiparassitari utilizzati in agricoltura</w:t>
            </w:r>
          </w:p>
          <w:p w:rsidR="00976AD2" w:rsidRDefault="00976AD2" w:rsidP="00976AD2">
            <w:pPr>
              <w:pStyle w:val="QPR-ConoscenzeAbilit"/>
              <w:suppressAutoHyphens w:val="0"/>
              <w:ind w:left="283" w:hanging="198"/>
            </w:pPr>
            <w:r>
              <w:rPr>
                <w:noProof/>
              </w:rPr>
              <w:t>Tecniche di lotta antiparassitaria: convenzionale, integrata, biologica</w:t>
            </w:r>
          </w:p>
          <w:p w:rsidR="00976AD2" w:rsidRDefault="00976AD2" w:rsidP="00976AD2">
            <w:pPr>
              <w:pStyle w:val="QPR-ConoscenzeAbilit"/>
              <w:suppressAutoHyphens w:val="0"/>
              <w:ind w:left="283" w:hanging="198"/>
            </w:pPr>
            <w:r>
              <w:rPr>
                <w:noProof/>
              </w:rPr>
              <w:t>Elementi di botanica delle piante infestanti</w:t>
            </w:r>
          </w:p>
          <w:p w:rsidR="00976AD2" w:rsidRDefault="00976AD2" w:rsidP="00976AD2">
            <w:pPr>
              <w:pStyle w:val="QPR-ConoscenzeAbilit"/>
              <w:suppressAutoHyphens w:val="0"/>
              <w:ind w:left="283" w:hanging="198"/>
            </w:pPr>
            <w:r>
              <w:rPr>
                <w:noProof/>
              </w:rPr>
              <w:t>Caratteristiche dei prodotti diserbanti e tecniche di diserbo</w:t>
            </w:r>
          </w:p>
          <w:p w:rsidR="00976AD2" w:rsidRDefault="00976AD2" w:rsidP="00976AD2">
            <w:pPr>
              <w:pStyle w:val="QPR-ConoscenzeAbilit"/>
              <w:suppressAutoHyphens w:val="0"/>
              <w:ind w:left="283" w:hanging="198"/>
            </w:pPr>
            <w:r>
              <w:rPr>
                <w:noProof/>
              </w:rPr>
              <w:t>Caratteristiche e utilizzo degli impianti di fertirrigazione</w:t>
            </w:r>
          </w:p>
          <w:p w:rsidR="00976AD2" w:rsidRDefault="00976AD2" w:rsidP="00976AD2">
            <w:pPr>
              <w:pStyle w:val="QPR-ConoscenzeAbilit"/>
              <w:suppressAutoHyphens w:val="0"/>
              <w:ind w:left="283" w:hanging="198"/>
            </w:pPr>
            <w:r>
              <w:rPr>
                <w:noProof/>
              </w:rPr>
              <w:t>Lettura e interpretazione delle schede tecniche dei prodotti</w:t>
            </w:r>
          </w:p>
          <w:p w:rsidR="00976AD2" w:rsidRDefault="00976AD2" w:rsidP="00976AD2">
            <w:pPr>
              <w:pStyle w:val="QPR-ConoscenzeAbilit"/>
              <w:suppressAutoHyphens w:val="0"/>
              <w:ind w:left="283" w:hanging="198"/>
            </w:pPr>
            <w:r>
              <w:rPr>
                <w:noProof/>
              </w:rPr>
              <w:t>Cenni sulle caratteristiche e utilizzo di prodotti biologici</w:t>
            </w:r>
          </w:p>
          <w:p w:rsidR="00976AD2" w:rsidRDefault="00976AD2" w:rsidP="00976AD2">
            <w:pPr>
              <w:pStyle w:val="QPR-ConoscenzeAbilit"/>
              <w:suppressAutoHyphens w:val="0"/>
              <w:ind w:left="283" w:hanging="198"/>
            </w:pPr>
            <w:r>
              <w:rPr>
                <w:noProof/>
              </w:rPr>
              <w:t>Modalità di utilizzo in sicurezza di attrezzature e macchine</w:t>
            </w:r>
          </w:p>
          <w:p w:rsidR="00976AD2" w:rsidRDefault="00976AD2" w:rsidP="00976AD2">
            <w:pPr>
              <w:pStyle w:val="QPR-ConoscenzeAbilit"/>
              <w:suppressAutoHyphens w:val="0"/>
              <w:ind w:left="283" w:hanging="198"/>
            </w:pPr>
            <w:r>
              <w:rPr>
                <w:noProof/>
              </w:rPr>
              <w:t>Normativa vigente relativa all’utilizzo di fertilizzanti e fitofarmaci e alla tutela dell’ambiente e delle acque</w:t>
            </w:r>
          </w:p>
          <w:p w:rsidR="00976AD2" w:rsidRDefault="00976AD2" w:rsidP="00976AD2">
            <w:pPr>
              <w:pStyle w:val="QPR-ConoscenzeAbilit"/>
              <w:suppressAutoHyphens w:val="0"/>
              <w:ind w:left="283" w:hanging="198"/>
            </w:pPr>
            <w:r>
              <w:rPr>
                <w:noProof/>
              </w:rPr>
              <w:t>Modalità di stoccaggio e conservazione dei fertilizzanti</w:t>
            </w:r>
          </w:p>
          <w:p w:rsidR="00976AD2" w:rsidRDefault="00976AD2" w:rsidP="00976AD2">
            <w:pPr>
              <w:pStyle w:val="QPR-ConoscenzeAbilit"/>
              <w:suppressAutoHyphens w:val="0"/>
              <w:ind w:left="283" w:hanging="198"/>
            </w:pPr>
            <w:r>
              <w:rPr>
                <w:noProof/>
              </w:rPr>
              <w:t>Norme e procedure per lo stoccaggio e la conservazione dei prodotti fitosanitari e diserbanti</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Effettuare interventi di monitoraggio fitosanitario sulle colture</w:t>
            </w:r>
          </w:p>
          <w:p w:rsidR="00976AD2" w:rsidRDefault="00976AD2" w:rsidP="00976AD2">
            <w:pPr>
              <w:pStyle w:val="QPR-ConoscenzeAbilit"/>
              <w:suppressAutoHyphens w:val="0"/>
              <w:ind w:left="283" w:hanging="198"/>
            </w:pPr>
            <w:r>
              <w:rPr>
                <w:noProof/>
              </w:rPr>
              <w:t>Effettuare controlli sulla presenza e tipologia di erbe infestanti</w:t>
            </w:r>
          </w:p>
          <w:p w:rsidR="00976AD2" w:rsidRDefault="00976AD2" w:rsidP="00976AD2">
            <w:pPr>
              <w:pStyle w:val="QPR-ConoscenzeAbilit"/>
              <w:suppressAutoHyphens w:val="0"/>
              <w:ind w:left="283" w:hanging="198"/>
            </w:pPr>
            <w:r>
              <w:rPr>
                <w:noProof/>
              </w:rPr>
              <w:t>Rilevare la presenza di carenze/eccessi nutrizionali o disfunzioni fisiologiche</w:t>
            </w:r>
          </w:p>
          <w:p w:rsidR="00976AD2" w:rsidRDefault="00976AD2" w:rsidP="00976AD2">
            <w:pPr>
              <w:pStyle w:val="QPR-ConoscenzeAbilit"/>
              <w:suppressAutoHyphens w:val="0"/>
              <w:ind w:left="283" w:hanging="198"/>
            </w:pPr>
            <w:r>
              <w:rPr>
                <w:noProof/>
              </w:rPr>
              <w:t>Individuare i fertilizzanti più adatti per le singole specie coltivate</w:t>
            </w:r>
          </w:p>
          <w:p w:rsidR="00976AD2" w:rsidRDefault="00976AD2" w:rsidP="00976AD2">
            <w:pPr>
              <w:pStyle w:val="QPR-ConoscenzeAbilit"/>
              <w:suppressAutoHyphens w:val="0"/>
              <w:ind w:left="283" w:hanging="198"/>
            </w:pPr>
            <w:r>
              <w:rPr>
                <w:noProof/>
              </w:rPr>
              <w:t>Determinare i tempi necessari per le diverse tipologie di lavorazione</w:t>
            </w:r>
          </w:p>
          <w:p w:rsidR="00976AD2" w:rsidRDefault="00976AD2" w:rsidP="00976AD2">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976AD2" w:rsidRDefault="00976AD2" w:rsidP="00976AD2">
            <w:pPr>
              <w:pStyle w:val="QPR-ConoscenzeAbilit"/>
              <w:suppressAutoHyphens w:val="0"/>
              <w:ind w:left="283" w:hanging="198"/>
            </w:pPr>
            <w:r>
              <w:rPr>
                <w:noProof/>
              </w:rPr>
              <w:t>Eseguire la fertilizzazione (utilizzando anche macchine specifiche)</w:t>
            </w:r>
          </w:p>
          <w:p w:rsidR="00976AD2" w:rsidRDefault="00976AD2" w:rsidP="00976AD2">
            <w:pPr>
              <w:pStyle w:val="QPR-ConoscenzeAbilit"/>
              <w:suppressAutoHyphens w:val="0"/>
              <w:ind w:left="283" w:hanging="198"/>
            </w:pPr>
            <w:r>
              <w:rPr>
                <w:noProof/>
              </w:rPr>
              <w:t>Scegliere i prodotti antiparassitari e diserbanti più idonei per specifiche necessità di intervento</w:t>
            </w:r>
          </w:p>
          <w:p w:rsidR="00976AD2" w:rsidRDefault="00976AD2" w:rsidP="00976AD2">
            <w:pPr>
              <w:pStyle w:val="QPR-ConoscenzeAbilit"/>
              <w:suppressAutoHyphens w:val="0"/>
              <w:ind w:left="283" w:hanging="198"/>
            </w:pPr>
            <w:r>
              <w:rPr>
                <w:noProof/>
              </w:rPr>
              <w:t>Applicare le procedure per la conservazione e lo stoccaggio dei fertilizzanti e dei presìdi sanitari</w:t>
            </w:r>
          </w:p>
          <w:p w:rsidR="00976AD2" w:rsidRDefault="00976AD2" w:rsidP="00976AD2">
            <w:pPr>
              <w:pStyle w:val="QPR-ConoscenzeAbilit"/>
              <w:suppressAutoHyphens w:val="0"/>
              <w:ind w:left="283" w:hanging="198"/>
            </w:pPr>
            <w:r>
              <w:rPr>
                <w:noProof/>
              </w:rPr>
              <w:t>Preparare la soluzione antiparassitaria e/o diserbante rispettando le indicazioni descritte sulle confezioni e le norme sulla sicurezza</w:t>
            </w:r>
          </w:p>
          <w:p w:rsidR="00976AD2" w:rsidRDefault="00976AD2" w:rsidP="00976AD2">
            <w:pPr>
              <w:pStyle w:val="QPR-ConoscenzeAbilit"/>
              <w:suppressAutoHyphens w:val="0"/>
              <w:ind w:left="283" w:hanging="198"/>
            </w:pPr>
            <w:r>
              <w:rPr>
                <w:noProof/>
              </w:rPr>
              <w:t>Adottare le adeguate modalità di smaltimento delle confezioni esaurite di antiparassitari e diserbanti</w:t>
            </w:r>
          </w:p>
          <w:p w:rsidR="00976AD2" w:rsidRDefault="00976AD2" w:rsidP="00976AD2">
            <w:pPr>
              <w:pStyle w:val="QPR-ConoscenzeAbilit"/>
              <w:suppressAutoHyphens w:val="0"/>
              <w:ind w:left="283" w:hanging="198"/>
            </w:pPr>
            <w:r>
              <w:rPr>
                <w:noProof/>
              </w:rPr>
              <w:t>Operare nel rispetto delle prescrizioni relative alla tutela dell’ambiente</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ESECUZIONE DELLE POTATURE</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QPR-AGR-06</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funzione del sistema di allevamento delle piante interessate, il soggetto è in grado di eseguire la potatura di arbusti e piante da frutto, tenendo in considerazione il periodo vegetativo delle piante e la ricaduta degli interventi sulla produzione.</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Tipologie di gemme e rami nelle piante da legno e da frutto</w:t>
            </w:r>
          </w:p>
          <w:p w:rsidR="00976AD2" w:rsidRDefault="00976AD2" w:rsidP="00976AD2">
            <w:pPr>
              <w:pStyle w:val="QPR-ConoscenzeAbilit"/>
              <w:suppressAutoHyphens w:val="0"/>
              <w:ind w:left="283" w:hanging="198"/>
            </w:pPr>
            <w:r>
              <w:rPr>
                <w:noProof/>
              </w:rPr>
              <w:t>Tipologie di tagli di potatura e loro protezione</w:t>
            </w:r>
          </w:p>
          <w:p w:rsidR="00976AD2" w:rsidRDefault="00976AD2" w:rsidP="00976AD2">
            <w:pPr>
              <w:pStyle w:val="QPR-ConoscenzeAbilit"/>
              <w:suppressAutoHyphens w:val="0"/>
              <w:ind w:left="283" w:hanging="198"/>
            </w:pPr>
            <w:r>
              <w:rPr>
                <w:noProof/>
              </w:rPr>
              <w:t>Tecniche di potatura: allevamento, mantenimento, produzione</w:t>
            </w:r>
          </w:p>
          <w:p w:rsidR="00976AD2" w:rsidRDefault="00976AD2" w:rsidP="00976AD2">
            <w:pPr>
              <w:pStyle w:val="QPR-ConoscenzeAbilit"/>
              <w:suppressAutoHyphens w:val="0"/>
              <w:ind w:left="283" w:hanging="198"/>
            </w:pPr>
            <w:r>
              <w:rPr>
                <w:noProof/>
              </w:rPr>
              <w:t>Caratteristiche degli attrezzi utilizzati per la potatura e relativa manutenzione</w:t>
            </w:r>
          </w:p>
          <w:p w:rsidR="00976AD2" w:rsidRDefault="00976AD2" w:rsidP="00976AD2">
            <w:pPr>
              <w:pStyle w:val="QPR-ConoscenzeAbilit"/>
              <w:suppressAutoHyphens w:val="0"/>
              <w:ind w:left="283" w:hanging="198"/>
            </w:pPr>
            <w:r>
              <w:rPr>
                <w:noProof/>
              </w:rPr>
              <w:t>Caratteristiche biologiche dei principali fitofagi, malattie fungine e batteriche collegate alle attività di potatura</w:t>
            </w:r>
          </w:p>
          <w:p w:rsidR="00976AD2" w:rsidRDefault="00976AD2" w:rsidP="00976AD2">
            <w:pPr>
              <w:pStyle w:val="QPR-ConoscenzeAbilit"/>
              <w:suppressAutoHyphens w:val="0"/>
              <w:ind w:left="283" w:hanging="198"/>
            </w:pPr>
            <w:r>
              <w:rPr>
                <w:noProof/>
              </w:rPr>
              <w:t>Indicazioni normative relative allo smaltimento dei residui di potatura</w:t>
            </w:r>
          </w:p>
          <w:p w:rsidR="00976AD2" w:rsidRDefault="00976AD2" w:rsidP="00976AD2">
            <w:pPr>
              <w:pStyle w:val="QPR-ConoscenzeAbilit"/>
              <w:suppressAutoHyphens w:val="0"/>
              <w:ind w:left="283" w:hanging="198"/>
            </w:pPr>
            <w:r>
              <w:rPr>
                <w:noProof/>
              </w:rPr>
              <w:t>Modalità di utilizzo in sicurezza di attrezzature e macchine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Effettuare un'analisi visiva della pianta da potare e individuare le strutture vegetali su cui intervenire</w:t>
            </w:r>
          </w:p>
          <w:p w:rsidR="00976AD2" w:rsidRDefault="00976AD2" w:rsidP="00976AD2">
            <w:pPr>
              <w:pStyle w:val="QPR-ConoscenzeAbilit"/>
              <w:suppressAutoHyphens w:val="0"/>
              <w:ind w:left="283" w:hanging="198"/>
            </w:pPr>
            <w:r>
              <w:rPr>
                <w:noProof/>
              </w:rPr>
              <w:t>Definire i tempi di lavoro per i diversi interventi di potatura</w:t>
            </w:r>
          </w:p>
          <w:p w:rsidR="00976AD2" w:rsidRDefault="00976AD2" w:rsidP="00976AD2">
            <w:pPr>
              <w:pStyle w:val="QPR-ConoscenzeAbilit"/>
              <w:suppressAutoHyphens w:val="0"/>
              <w:ind w:left="283" w:hanging="198"/>
            </w:pPr>
            <w:r>
              <w:rPr>
                <w:noProof/>
              </w:rPr>
              <w:t>Selezionare gli attrezzi da utilizzare verificandone la funzionalità ed effettuando gli opportuni interventi di manutenzione ordinaria</w:t>
            </w:r>
          </w:p>
          <w:p w:rsidR="00976AD2" w:rsidRDefault="00976AD2" w:rsidP="00976AD2">
            <w:pPr>
              <w:pStyle w:val="QPR-ConoscenzeAbilit"/>
              <w:suppressAutoHyphens w:val="0"/>
              <w:ind w:left="283" w:hanging="198"/>
            </w:pPr>
            <w:r>
              <w:rPr>
                <w:noProof/>
              </w:rPr>
              <w:t>Predisporre e utilizzare eventuali macchine agevolatrici (elevatori)</w:t>
            </w:r>
          </w:p>
          <w:p w:rsidR="00976AD2" w:rsidRDefault="00976AD2" w:rsidP="00976AD2">
            <w:pPr>
              <w:pStyle w:val="QPR-ConoscenzeAbilit"/>
              <w:suppressAutoHyphens w:val="0"/>
              <w:ind w:left="283" w:hanging="198"/>
            </w:pPr>
            <w:r>
              <w:rPr>
                <w:noProof/>
              </w:rPr>
              <w:t>Eseguire i tagli ed eventuali legature dei rami</w:t>
            </w:r>
          </w:p>
          <w:p w:rsidR="00976AD2" w:rsidRDefault="00976AD2" w:rsidP="00976AD2">
            <w:pPr>
              <w:pStyle w:val="QPR-ConoscenzeAbilit"/>
              <w:suppressAutoHyphens w:val="0"/>
              <w:ind w:left="283" w:hanging="198"/>
            </w:pPr>
            <w:r>
              <w:rPr>
                <w:noProof/>
              </w:rPr>
              <w:t>Effettuare eventuali interventi a protezione dei tagli di potatura</w:t>
            </w:r>
          </w:p>
          <w:p w:rsidR="00976AD2" w:rsidRDefault="00976AD2" w:rsidP="00976AD2">
            <w:pPr>
              <w:pStyle w:val="QPR-ConoscenzeAbilit"/>
              <w:suppressAutoHyphens w:val="0"/>
              <w:ind w:left="283" w:hanging="198"/>
            </w:pPr>
            <w:r>
              <w:rPr>
                <w:noProof/>
              </w:rPr>
              <w:t>Adottare idonee procedure per lo smaltimento dei materiali vegetali di risulta</w:t>
            </w:r>
          </w:p>
          <w:p w:rsidR="00976AD2" w:rsidRDefault="00976AD2" w:rsidP="00976AD2">
            <w:pPr>
              <w:pStyle w:val="QPR-ConoscenzeAbilit"/>
              <w:suppressAutoHyphens w:val="0"/>
              <w:ind w:left="283" w:hanging="198"/>
            </w:pPr>
            <w:r>
              <w:rPr>
                <w:noProof/>
              </w:rPr>
              <w:t>Effettuare le diverse operazioni previste rispettando la normativa sulla sicurezza, per sé e per gli altri, utilizzando i DPI più idonei</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RACCOLTA DEI PRODOTTI AGRICOLI</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QPR-AGR-08</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3</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dipendenza dello stadio di maturazione dei prodotti, il soggetto è in grado di effettuare la raccolta manuale e/o meccanica dei prodotti agricoli, gestendo il loro stoccaggio e la conservazione in funzione del loro successivo utilizzo.</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Elementi di fisiologia della maturazione</w:t>
            </w:r>
          </w:p>
          <w:p w:rsidR="00976AD2" w:rsidRDefault="00976AD2" w:rsidP="00976AD2">
            <w:pPr>
              <w:pStyle w:val="QPR-ConoscenzeAbilit"/>
              <w:suppressAutoHyphens w:val="0"/>
              <w:ind w:left="283" w:hanging="198"/>
            </w:pPr>
            <w:r>
              <w:rPr>
                <w:noProof/>
              </w:rPr>
              <w:t>Parametri per la valutazione del momento della raccolta in funzione del successivo utilizzo dei prodotti</w:t>
            </w:r>
          </w:p>
          <w:p w:rsidR="00976AD2" w:rsidRDefault="00976AD2" w:rsidP="00976AD2">
            <w:pPr>
              <w:pStyle w:val="QPR-ConoscenzeAbilit"/>
              <w:suppressAutoHyphens w:val="0"/>
              <w:ind w:left="283" w:hanging="198"/>
            </w:pPr>
            <w:r>
              <w:rPr>
                <w:noProof/>
              </w:rPr>
              <w:t>Tecniche di raccolta dei diversi prodotti agricoli</w:t>
            </w:r>
          </w:p>
          <w:p w:rsidR="00976AD2" w:rsidRDefault="00976AD2" w:rsidP="00976AD2">
            <w:pPr>
              <w:pStyle w:val="QPR-ConoscenzeAbilit"/>
              <w:suppressAutoHyphens w:val="0"/>
              <w:ind w:left="283" w:hanging="198"/>
            </w:pPr>
            <w:r>
              <w:rPr>
                <w:noProof/>
              </w:rPr>
              <w:t>Caratteristiche delle attrezzature, imballaggi e macchine agevolatrici utilizzate per la raccolta</w:t>
            </w:r>
          </w:p>
          <w:p w:rsidR="00976AD2" w:rsidRDefault="00976AD2" w:rsidP="00976AD2">
            <w:pPr>
              <w:pStyle w:val="QPR-ConoscenzeAbilit"/>
              <w:suppressAutoHyphens w:val="0"/>
              <w:ind w:left="283" w:hanging="198"/>
            </w:pPr>
            <w:r>
              <w:rPr>
                <w:noProof/>
              </w:rPr>
              <w:t>Tecniche di trasporto e modalità di stoccaggio in azienda</w:t>
            </w:r>
          </w:p>
          <w:p w:rsidR="00976AD2" w:rsidRDefault="00976AD2" w:rsidP="00976AD2">
            <w:pPr>
              <w:pStyle w:val="QPR-ConoscenzeAbilit"/>
              <w:suppressAutoHyphens w:val="0"/>
              <w:ind w:left="283" w:hanging="198"/>
            </w:pPr>
            <w:r>
              <w:rPr>
                <w:noProof/>
              </w:rPr>
              <w:t>Elementi della catena del freddo</w:t>
            </w:r>
          </w:p>
          <w:p w:rsidR="00976AD2" w:rsidRDefault="00976AD2" w:rsidP="00976AD2">
            <w:pPr>
              <w:pStyle w:val="QPR-ConoscenzeAbilit"/>
              <w:suppressAutoHyphens w:val="0"/>
              <w:ind w:left="283" w:hanging="198"/>
            </w:pPr>
            <w:r>
              <w:rPr>
                <w:noProof/>
              </w:rPr>
              <w:t>Caratteristiche di impianti e locali destinati allo stoccaggio e conservazione dei prodotti agroalimentari</w:t>
            </w:r>
          </w:p>
          <w:p w:rsidR="00976AD2" w:rsidRDefault="00976AD2" w:rsidP="00976AD2">
            <w:pPr>
              <w:pStyle w:val="QPR-ConoscenzeAbilit"/>
              <w:suppressAutoHyphens w:val="0"/>
              <w:ind w:left="283" w:hanging="198"/>
            </w:pPr>
            <w:r>
              <w:rPr>
                <w:noProof/>
              </w:rPr>
              <w:t>Normativa relativa alla conservazione dei prodotti</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Effettuare analisi visive ed eventuali campionamenti del prodotto</w:t>
            </w:r>
          </w:p>
          <w:p w:rsidR="00976AD2" w:rsidRDefault="00976AD2" w:rsidP="00976AD2">
            <w:pPr>
              <w:pStyle w:val="QPR-ConoscenzeAbilit"/>
              <w:suppressAutoHyphens w:val="0"/>
              <w:ind w:left="283" w:hanging="198"/>
            </w:pPr>
            <w:r>
              <w:rPr>
                <w:noProof/>
              </w:rPr>
              <w:t>Eseguire semplici analisi per determinare il momento ottimale per la raccolta (umidità, grado zuccherino, acidità, ecc.)</w:t>
            </w:r>
          </w:p>
          <w:p w:rsidR="00976AD2" w:rsidRDefault="00976AD2" w:rsidP="00976AD2">
            <w:pPr>
              <w:pStyle w:val="QPR-ConoscenzeAbilit"/>
              <w:suppressAutoHyphens w:val="0"/>
              <w:ind w:left="283" w:hanging="198"/>
            </w:pPr>
            <w:r>
              <w:rPr>
                <w:noProof/>
              </w:rPr>
              <w:t>Predisporre le attrezzature per la raccolta e lo stoccaggio</w:t>
            </w:r>
          </w:p>
          <w:p w:rsidR="00976AD2" w:rsidRDefault="00976AD2" w:rsidP="00976AD2">
            <w:pPr>
              <w:pStyle w:val="QPR-ConoscenzeAbilit"/>
              <w:suppressAutoHyphens w:val="0"/>
              <w:ind w:left="283" w:hanging="198"/>
            </w:pPr>
            <w:r>
              <w:rPr>
                <w:noProof/>
              </w:rPr>
              <w:t>Organizzare il cantiere di raccolta con l'eventuale impiego di attrezzature e macchine agevolatrici (carri, carri agevolatori, sollevatori, bracci pneumatici, cassette, cassoni, ecc.)</w:t>
            </w:r>
          </w:p>
          <w:p w:rsidR="00976AD2" w:rsidRDefault="00976AD2" w:rsidP="00976AD2">
            <w:pPr>
              <w:pStyle w:val="QPR-ConoscenzeAbilit"/>
              <w:suppressAutoHyphens w:val="0"/>
              <w:ind w:left="283" w:hanging="198"/>
            </w:pPr>
            <w:r>
              <w:rPr>
                <w:noProof/>
              </w:rPr>
              <w:t>Eseguire la raccolta operando eventuali separazioni del prodotto a seconda delle classi di qualità individuate, nel rispetto delle normative sulla sicurezza</w:t>
            </w:r>
          </w:p>
          <w:p w:rsidR="00976AD2" w:rsidRDefault="00976AD2" w:rsidP="00976AD2">
            <w:pPr>
              <w:pStyle w:val="QPR-ConoscenzeAbilit"/>
              <w:suppressAutoHyphens w:val="0"/>
              <w:ind w:left="283" w:hanging="198"/>
            </w:pPr>
            <w:r>
              <w:rPr>
                <w:noProof/>
              </w:rPr>
              <w:t>Stoccare i prodotti in luoghi e contenitori adatti in funzione della vendita, conservazione o trasformazione</w:t>
            </w:r>
          </w:p>
          <w:p w:rsidR="00976AD2" w:rsidRDefault="00976AD2" w:rsidP="00976AD2">
            <w:pPr>
              <w:pStyle w:val="QPR-ConoscenzeAbilit"/>
              <w:suppressAutoHyphens w:val="0"/>
              <w:ind w:left="283" w:hanging="198"/>
            </w:pPr>
            <w:r>
              <w:rPr>
                <w:noProof/>
              </w:rPr>
              <w:t>Preparare locali/contenitori di conservazione</w:t>
            </w:r>
          </w:p>
          <w:p w:rsidR="00976AD2" w:rsidRDefault="00976AD2" w:rsidP="00976AD2">
            <w:pPr>
              <w:pStyle w:val="QPR-ConoscenzeAbilit"/>
              <w:suppressAutoHyphens w:val="0"/>
              <w:ind w:left="283" w:hanging="198"/>
            </w:pPr>
            <w:r>
              <w:rPr>
                <w:noProof/>
              </w:rPr>
              <w:t>Monitorare le fasi di conservazione dei prodotti</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ORGANIZZAZIONE DEI PROCESSI PRODUTTIVI</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QPR-AGR-14</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4</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14/01/2020</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dipendenza dell’indirizzo produttivo e degli obiettivi economici dell’azienda, pianificare l’utilizzo delle risorse, strumentali e umane, verificandone disponibilità e funzionalità e provvedendo al loro reperimento e/o eventuale acquisto.</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Evoluzione e tendenze del mercato nell'ambito agricolo</w:t>
            </w:r>
          </w:p>
          <w:p w:rsidR="00976AD2" w:rsidRDefault="00976AD2" w:rsidP="00976AD2">
            <w:pPr>
              <w:pStyle w:val="QPR-ConoscenzeAbilit"/>
              <w:suppressAutoHyphens w:val="0"/>
              <w:ind w:left="283" w:hanging="198"/>
            </w:pPr>
            <w:r>
              <w:rPr>
                <w:noProof/>
              </w:rPr>
              <w:t>Punti di forza e di debolezza delle produzioni agricole e zootecniche</w:t>
            </w:r>
          </w:p>
          <w:p w:rsidR="00976AD2" w:rsidRDefault="00976AD2" w:rsidP="00976AD2">
            <w:pPr>
              <w:pStyle w:val="QPR-ConoscenzeAbilit"/>
              <w:suppressAutoHyphens w:val="0"/>
              <w:ind w:left="283" w:hanging="198"/>
            </w:pPr>
            <w:r>
              <w:rPr>
                <w:noProof/>
              </w:rPr>
              <w:t>Principi di sostenibilità ambientale ed economica dell'attività di coltivazione e allevamento</w:t>
            </w:r>
          </w:p>
          <w:p w:rsidR="00976AD2" w:rsidRDefault="00976AD2" w:rsidP="00976AD2">
            <w:pPr>
              <w:pStyle w:val="QPR-ConoscenzeAbilit"/>
              <w:suppressAutoHyphens w:val="0"/>
              <w:ind w:left="283" w:hanging="198"/>
            </w:pPr>
            <w:r>
              <w:rPr>
                <w:noProof/>
              </w:rPr>
              <w:t>Tecniche innovative nelle coltivazioni e negli allevamenti: coltivazione “fuori suolo”, agricoltura e zootecnia “di precisione”</w:t>
            </w:r>
          </w:p>
          <w:p w:rsidR="00976AD2" w:rsidRDefault="00976AD2" w:rsidP="00976AD2">
            <w:pPr>
              <w:pStyle w:val="QPR-ConoscenzeAbilit"/>
              <w:suppressAutoHyphens w:val="0"/>
              <w:ind w:left="283" w:hanging="198"/>
            </w:pPr>
            <w:r>
              <w:rPr>
                <w:noProof/>
              </w:rPr>
              <w:t>Tecniche di agricoltura “green oriented”</w:t>
            </w:r>
          </w:p>
          <w:p w:rsidR="00976AD2" w:rsidRDefault="00976AD2" w:rsidP="00976AD2">
            <w:pPr>
              <w:pStyle w:val="QPR-ConoscenzeAbilit"/>
              <w:suppressAutoHyphens w:val="0"/>
              <w:ind w:left="283" w:hanging="198"/>
            </w:pPr>
            <w:r>
              <w:rPr>
                <w:noProof/>
              </w:rPr>
              <w:t>I principi dell'agricoltura integrata e biologica</w:t>
            </w:r>
          </w:p>
          <w:p w:rsidR="00976AD2" w:rsidRDefault="00976AD2" w:rsidP="00976AD2">
            <w:pPr>
              <w:pStyle w:val="QPR-ConoscenzeAbilit"/>
              <w:suppressAutoHyphens w:val="0"/>
              <w:ind w:left="283" w:hanging="198"/>
            </w:pPr>
            <w:r>
              <w:rPr>
                <w:noProof/>
              </w:rPr>
              <w:t>Elementi di organizzazione del lavoro</w:t>
            </w:r>
          </w:p>
          <w:p w:rsidR="00976AD2" w:rsidRDefault="00976AD2" w:rsidP="00976AD2">
            <w:pPr>
              <w:pStyle w:val="QPR-ConoscenzeAbilit"/>
              <w:suppressAutoHyphens w:val="0"/>
              <w:ind w:left="283" w:hanging="198"/>
            </w:pPr>
            <w:r>
              <w:rPr>
                <w:noProof/>
              </w:rPr>
              <w:t>Elementi di pianificazione strategica</w:t>
            </w:r>
          </w:p>
          <w:p w:rsidR="00976AD2" w:rsidRDefault="00976AD2" w:rsidP="00976AD2">
            <w:pPr>
              <w:pStyle w:val="QPR-ConoscenzeAbilit"/>
              <w:suppressAutoHyphens w:val="0"/>
              <w:ind w:left="283" w:hanging="198"/>
            </w:pPr>
            <w:r>
              <w:rPr>
                <w:noProof/>
              </w:rPr>
              <w:t>Caratteristiche e tipologie dei contratti di lavoro in agricoltura</w:t>
            </w:r>
          </w:p>
          <w:p w:rsidR="00976AD2" w:rsidRDefault="00976AD2" w:rsidP="00976AD2">
            <w:pPr>
              <w:pStyle w:val="QPR-ConoscenzeAbilit"/>
              <w:suppressAutoHyphens w:val="0"/>
              <w:ind w:left="283" w:hanging="198"/>
            </w:pPr>
            <w:r>
              <w:rPr>
                <w:noProof/>
              </w:rPr>
              <w:t>Preventivazione dei costi e bilancio di previsione</w:t>
            </w:r>
          </w:p>
          <w:p w:rsidR="00976AD2" w:rsidRDefault="00976AD2" w:rsidP="00976AD2">
            <w:pPr>
              <w:pStyle w:val="QPR-ConoscenzeAbilit"/>
              <w:suppressAutoHyphens w:val="0"/>
              <w:ind w:left="283" w:hanging="198"/>
            </w:pPr>
            <w:r>
              <w:rPr>
                <w:noProof/>
              </w:rPr>
              <w:t>Le opportunità offerte dalle normative di settore (Piano di Sviluppo Rurale ecc.)</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Applicare tecniche di analisi di mercato</w:t>
            </w:r>
          </w:p>
          <w:p w:rsidR="00976AD2" w:rsidRDefault="00976AD2" w:rsidP="00976AD2">
            <w:pPr>
              <w:pStyle w:val="QPR-ConoscenzeAbilit"/>
              <w:suppressAutoHyphens w:val="0"/>
              <w:ind w:left="283" w:hanging="198"/>
            </w:pPr>
            <w:r>
              <w:rPr>
                <w:noProof/>
              </w:rPr>
              <w:t>Impostare il piano produttivo annuale seguendo criteri di sostenibilità ambientale ed economica</w:t>
            </w:r>
          </w:p>
          <w:p w:rsidR="00976AD2" w:rsidRDefault="00976AD2" w:rsidP="00976AD2">
            <w:pPr>
              <w:pStyle w:val="QPR-ConoscenzeAbilit"/>
              <w:suppressAutoHyphens w:val="0"/>
              <w:ind w:left="283" w:hanging="198"/>
            </w:pPr>
            <w:r>
              <w:rPr>
                <w:noProof/>
              </w:rPr>
              <w:t>Applicare tecniche e tecnologie di precisione nella gestione del terreno e della fertilità</w:t>
            </w:r>
          </w:p>
          <w:p w:rsidR="00976AD2" w:rsidRDefault="00976AD2" w:rsidP="00976AD2">
            <w:pPr>
              <w:pStyle w:val="QPR-ConoscenzeAbilit"/>
              <w:suppressAutoHyphens w:val="0"/>
              <w:ind w:left="283" w:hanging="198"/>
            </w:pPr>
            <w:r>
              <w:rPr>
                <w:noProof/>
              </w:rPr>
              <w:t>Applicare tecniche di precisione nella gestione dell'allevamento</w:t>
            </w:r>
          </w:p>
          <w:p w:rsidR="00976AD2" w:rsidRDefault="00976AD2" w:rsidP="00976AD2">
            <w:pPr>
              <w:pStyle w:val="QPR-ConoscenzeAbilit"/>
              <w:suppressAutoHyphens w:val="0"/>
              <w:ind w:left="283" w:hanging="198"/>
            </w:pPr>
            <w:r>
              <w:rPr>
                <w:noProof/>
              </w:rPr>
              <w:t>Pianificare opportuni interventi per la prevenzione e difesa delle colture da parassiti e avversità ambientali</w:t>
            </w:r>
          </w:p>
          <w:p w:rsidR="00976AD2" w:rsidRDefault="00976AD2" w:rsidP="00976AD2">
            <w:pPr>
              <w:pStyle w:val="QPR-ConoscenzeAbilit"/>
              <w:suppressAutoHyphens w:val="0"/>
              <w:ind w:left="283" w:hanging="198"/>
            </w:pPr>
            <w:r>
              <w:rPr>
                <w:noProof/>
              </w:rPr>
              <w:t>Determinare le quantità di materie prime necessarie per la produzione</w:t>
            </w:r>
          </w:p>
          <w:p w:rsidR="00976AD2" w:rsidRDefault="00976AD2" w:rsidP="00976AD2">
            <w:pPr>
              <w:pStyle w:val="QPR-ConoscenzeAbilit"/>
              <w:suppressAutoHyphens w:val="0"/>
              <w:ind w:left="283" w:hanging="198"/>
            </w:pPr>
            <w:r>
              <w:rPr>
                <w:noProof/>
              </w:rPr>
              <w:t>Determinare le necessità di risorse tecniche e umane</w:t>
            </w:r>
          </w:p>
          <w:p w:rsidR="00976AD2" w:rsidRDefault="00976AD2" w:rsidP="00976AD2">
            <w:pPr>
              <w:pStyle w:val="QPR-ConoscenzeAbilit"/>
              <w:suppressAutoHyphens w:val="0"/>
              <w:ind w:left="283" w:hanging="198"/>
            </w:pPr>
            <w:r>
              <w:rPr>
                <w:noProof/>
              </w:rPr>
              <w:t>Organizzare i cantieri di lavoro</w:t>
            </w:r>
          </w:p>
          <w:p w:rsidR="00976AD2" w:rsidRDefault="00976AD2" w:rsidP="00976AD2">
            <w:pPr>
              <w:pStyle w:val="QPR-ConoscenzeAbilit"/>
              <w:suppressAutoHyphens w:val="0"/>
              <w:ind w:left="283" w:hanging="198"/>
            </w:pPr>
            <w:r>
              <w:rPr>
                <w:noProof/>
              </w:rPr>
              <w:t>Pianificare acquisti e noleggi</w:t>
            </w:r>
          </w:p>
          <w:p w:rsidR="00976AD2" w:rsidRDefault="00976AD2" w:rsidP="00976AD2">
            <w:pPr>
              <w:pStyle w:val="QPR-ConoscenzeAbilit"/>
              <w:suppressAutoHyphens w:val="0"/>
              <w:ind w:left="283" w:hanging="198"/>
            </w:pPr>
            <w:r>
              <w:rPr>
                <w:noProof/>
              </w:rPr>
              <w:t>Organizzare gli spazi e le aree di deposito di macchine e attrezzature</w:t>
            </w:r>
          </w:p>
          <w:p w:rsidR="00976AD2" w:rsidRDefault="00976AD2" w:rsidP="00976AD2">
            <w:pPr>
              <w:pStyle w:val="QPR-ConoscenzeAbilit"/>
              <w:suppressAutoHyphens w:val="0"/>
              <w:ind w:left="283" w:hanging="198"/>
            </w:pPr>
            <w:r>
              <w:rPr>
                <w:noProof/>
              </w:rPr>
              <w:t>Verificare l'adeguatezza delle risorse umane</w:t>
            </w:r>
          </w:p>
          <w:p w:rsidR="00976AD2" w:rsidRDefault="00976AD2" w:rsidP="00976AD2">
            <w:pPr>
              <w:pStyle w:val="QPR-ConoscenzeAbilit"/>
              <w:suppressAutoHyphens w:val="0"/>
              <w:ind w:left="283" w:hanging="198"/>
            </w:pPr>
            <w:r>
              <w:rPr>
                <w:noProof/>
              </w:rPr>
              <w:t>Individuare le opportunità di finanziamento</w:t>
            </w:r>
          </w:p>
          <w:p w:rsidR="00976AD2" w:rsidRPr="006F0970" w:rsidRDefault="00976AD2" w:rsidP="00976AD2">
            <w:pPr>
              <w:pStyle w:val="QPR-ChiusuraConAbi"/>
            </w:pPr>
          </w:p>
        </w:tc>
      </w:tr>
    </w:tbl>
    <w:p w:rsidR="00976AD2" w:rsidRDefault="00976AD2" w:rsidP="00976AD2">
      <w:pPr>
        <w:pStyle w:val="DOC-Spaziatura"/>
      </w:pPr>
    </w:p>
    <w:p w:rsidR="00976AD2" w:rsidRDefault="00976AD2" w:rsidP="00976AD2">
      <w:r>
        <w:br w:type="page"/>
      </w:r>
    </w:p>
    <w:p w:rsidR="00976AD2" w:rsidRDefault="00976AD2" w:rsidP="00976AD2">
      <w:pPr>
        <w:pStyle w:val="DOC-Spaziatura"/>
      </w:pPr>
    </w:p>
    <w:p w:rsidR="00976AD2" w:rsidRDefault="00976AD2" w:rsidP="00976A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76AD2" w:rsidRPr="00174B50" w:rsidTr="00976AD2">
        <w:trPr>
          <w:trHeight w:val="397"/>
        </w:trPr>
        <w:tc>
          <w:tcPr>
            <w:tcW w:w="9749" w:type="dxa"/>
            <w:gridSpan w:val="5"/>
            <w:tcBorders>
              <w:bottom w:val="single" w:sz="4" w:space="0" w:color="auto"/>
            </w:tcBorders>
            <w:shd w:val="clear" w:color="auto" w:fill="CCECFF"/>
            <w:tcMar>
              <w:left w:w="57" w:type="dxa"/>
              <w:right w:w="57" w:type="dxa"/>
            </w:tcMar>
            <w:vAlign w:val="center"/>
          </w:tcPr>
          <w:p w:rsidR="00976AD2" w:rsidRPr="00174B50" w:rsidRDefault="00976AD2" w:rsidP="00976AD2">
            <w:pPr>
              <w:pStyle w:val="QPR-Titolo"/>
            </w:pPr>
            <w:r w:rsidRPr="00040F28">
              <w:t>VALORIZZAZIONE DELLA PRODUZIONE AGRICOLA</w:t>
            </w:r>
          </w:p>
        </w:tc>
      </w:tr>
      <w:tr w:rsidR="00976AD2" w:rsidRPr="006F0970" w:rsidTr="00976AD2">
        <w:trPr>
          <w:trHeight w:val="340"/>
        </w:trPr>
        <w:tc>
          <w:tcPr>
            <w:tcW w:w="846" w:type="dxa"/>
            <w:tcBorders>
              <w:bottom w:val="single" w:sz="4" w:space="0" w:color="auto"/>
              <w:right w:val="nil"/>
            </w:tcBorders>
            <w:shd w:val="clear" w:color="auto" w:fill="CCECFF"/>
            <w:tcMar>
              <w:left w:w="57" w:type="dxa"/>
              <w:right w:w="57" w:type="dxa"/>
            </w:tcMar>
            <w:vAlign w:val="center"/>
          </w:tcPr>
          <w:p w:rsidR="00976AD2" w:rsidRPr="00F80D72" w:rsidRDefault="00976AD2" w:rsidP="00976AD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76AD2" w:rsidRPr="00F80D72" w:rsidRDefault="00976AD2" w:rsidP="00976AD2">
            <w:pPr>
              <w:pStyle w:val="QPR-Codice"/>
            </w:pPr>
            <w:r w:rsidRPr="00040F28">
              <w:t>QPR-AGR-16</w:t>
            </w:r>
          </w:p>
        </w:tc>
        <w:tc>
          <w:tcPr>
            <w:tcW w:w="1625" w:type="dxa"/>
            <w:tcBorders>
              <w:left w:val="nil"/>
              <w:bottom w:val="single" w:sz="4" w:space="0" w:color="auto"/>
              <w:right w:val="nil"/>
            </w:tcBorders>
            <w:shd w:val="clear" w:color="auto" w:fill="CCECFF"/>
            <w:vAlign w:val="center"/>
          </w:tcPr>
          <w:p w:rsidR="00976AD2" w:rsidRDefault="00976AD2" w:rsidP="00976AD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76AD2" w:rsidRDefault="00976AD2" w:rsidP="00976AD2">
            <w:pPr>
              <w:pStyle w:val="QPR-LivelloEQF"/>
            </w:pPr>
            <w:r>
              <w:t>EQF-</w:t>
            </w:r>
            <w:r w:rsidRPr="00040F28">
              <w:rPr>
                <w:noProof/>
              </w:rPr>
              <w:t>4</w:t>
            </w:r>
          </w:p>
        </w:tc>
        <w:tc>
          <w:tcPr>
            <w:tcW w:w="3250" w:type="dxa"/>
            <w:tcBorders>
              <w:left w:val="nil"/>
              <w:bottom w:val="single" w:sz="4" w:space="0" w:color="auto"/>
            </w:tcBorders>
            <w:shd w:val="clear" w:color="auto" w:fill="CCECFF"/>
            <w:vAlign w:val="center"/>
          </w:tcPr>
          <w:p w:rsidR="00976AD2" w:rsidRPr="00F80D72" w:rsidRDefault="00976AD2" w:rsidP="00976AD2">
            <w:pPr>
              <w:pStyle w:val="QPR-Versione"/>
            </w:pPr>
            <w:r w:rsidRPr="00F80D72">
              <w:t xml:space="preserve">Versione </w:t>
            </w:r>
            <w:r w:rsidRPr="00040F28">
              <w:t>2</w:t>
            </w:r>
            <w:r w:rsidRPr="00F80D72">
              <w:t xml:space="preserve"> del</w:t>
            </w:r>
            <w:r>
              <w:t xml:space="preserve"> 27/12/2019</w:t>
            </w:r>
          </w:p>
        </w:tc>
      </w:tr>
      <w:tr w:rsidR="00976AD2" w:rsidRPr="006F0970" w:rsidTr="00976A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76AD2" w:rsidRPr="004503E8" w:rsidRDefault="00976AD2" w:rsidP="00976AD2">
            <w:pPr>
              <w:pStyle w:val="QPR-Titoletti"/>
            </w:pPr>
            <w:r w:rsidRPr="004503E8">
              <w:t>Descrizione del qualificatore professionale regionale</w:t>
            </w:r>
          </w:p>
        </w:tc>
      </w:tr>
      <w:tr w:rsidR="00976AD2" w:rsidRPr="006F0970" w:rsidTr="00976A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76AD2" w:rsidRPr="006F0970" w:rsidRDefault="00976AD2" w:rsidP="00976AD2">
            <w:pPr>
              <w:pStyle w:val="QPR-TitoloDescrizione"/>
            </w:pPr>
            <w:r w:rsidRPr="00040F28">
              <w:rPr>
                <w:noProof/>
                <w:snapToGrid w:val="0"/>
              </w:rPr>
              <w:t>In base all’indirizzo produttivo di un’azienda agricola/zootecnica, individuare e pianificare azioni finalizzate all’incremento del valore dei prodotti e sottoprodotti aziendali, agendo sugli elementi tecnici e sulle strategie commerciali.</w:t>
            </w:r>
          </w:p>
        </w:tc>
      </w:tr>
      <w:tr w:rsidR="00976AD2" w:rsidRPr="006F0970" w:rsidTr="00976AD2">
        <w:trPr>
          <w:trHeight w:hRule="exact" w:val="340"/>
        </w:trPr>
        <w:tc>
          <w:tcPr>
            <w:tcW w:w="4874" w:type="dxa"/>
            <w:gridSpan w:val="3"/>
            <w:tcBorders>
              <w:bottom w:val="nil"/>
            </w:tcBorders>
            <w:shd w:val="clear" w:color="auto" w:fill="FFFFB9"/>
            <w:vAlign w:val="center"/>
          </w:tcPr>
          <w:p w:rsidR="00976AD2" w:rsidRPr="006F0970" w:rsidRDefault="00976AD2" w:rsidP="00976AD2">
            <w:pPr>
              <w:pStyle w:val="QPR-Titoletti"/>
            </w:pPr>
            <w:r w:rsidRPr="006F0970">
              <w:t>Conoscenze</w:t>
            </w:r>
          </w:p>
        </w:tc>
        <w:tc>
          <w:tcPr>
            <w:tcW w:w="4875" w:type="dxa"/>
            <w:gridSpan w:val="2"/>
            <w:tcBorders>
              <w:bottom w:val="nil"/>
            </w:tcBorders>
            <w:shd w:val="clear" w:color="auto" w:fill="FFFFB9"/>
            <w:vAlign w:val="center"/>
          </w:tcPr>
          <w:p w:rsidR="00976AD2" w:rsidRPr="006F0970" w:rsidRDefault="00976AD2" w:rsidP="00976AD2">
            <w:pPr>
              <w:pStyle w:val="QPR-Titoletti"/>
            </w:pPr>
            <w:r w:rsidRPr="006F0970">
              <w:t>Abilità</w:t>
            </w:r>
          </w:p>
        </w:tc>
      </w:tr>
      <w:tr w:rsidR="00976AD2" w:rsidRPr="006F0970" w:rsidTr="00976A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76AD2" w:rsidRPr="00F1307A" w:rsidRDefault="00976AD2" w:rsidP="00976AD2">
            <w:pPr>
              <w:pStyle w:val="QPR-ConoscenzeAbilit"/>
              <w:suppressAutoHyphens w:val="0"/>
              <w:ind w:left="283" w:hanging="198"/>
            </w:pPr>
            <w:r>
              <w:rPr>
                <w:noProof/>
              </w:rPr>
              <w:t>Prodotti aziendali</w:t>
            </w:r>
          </w:p>
          <w:p w:rsidR="00976AD2" w:rsidRDefault="00976AD2" w:rsidP="00976AD2">
            <w:pPr>
              <w:pStyle w:val="QPR-ConoscenzeAbilit"/>
              <w:suppressAutoHyphens w:val="0"/>
              <w:ind w:left="283" w:hanging="198"/>
            </w:pPr>
            <w:r>
              <w:rPr>
                <w:noProof/>
              </w:rPr>
              <w:t>Principali tecniche di trasformazione dei prodotti agricoli e zootecnici</w:t>
            </w:r>
          </w:p>
          <w:p w:rsidR="00976AD2" w:rsidRDefault="00976AD2" w:rsidP="00976AD2">
            <w:pPr>
              <w:pStyle w:val="QPR-ConoscenzeAbilit"/>
              <w:suppressAutoHyphens w:val="0"/>
              <w:ind w:left="283" w:hanging="198"/>
            </w:pPr>
            <w:r>
              <w:rPr>
                <w:noProof/>
              </w:rPr>
              <w:t>Normative e regolamenti relativi alla trasformazione dei prodotti aziendali e alla tracciabilità degli alimenti</w:t>
            </w:r>
          </w:p>
          <w:p w:rsidR="00976AD2" w:rsidRDefault="00976AD2" w:rsidP="00976AD2">
            <w:pPr>
              <w:pStyle w:val="QPR-ConoscenzeAbilit"/>
              <w:suppressAutoHyphens w:val="0"/>
              <w:ind w:left="283" w:hanging="198"/>
            </w:pPr>
            <w:r>
              <w:rPr>
                <w:noProof/>
              </w:rPr>
              <w:t>Strumenti, documenti e report per la tracciabilità alimentare</w:t>
            </w:r>
          </w:p>
          <w:p w:rsidR="00976AD2" w:rsidRDefault="00976AD2" w:rsidP="00976AD2">
            <w:pPr>
              <w:pStyle w:val="QPR-ConoscenzeAbilit"/>
              <w:suppressAutoHyphens w:val="0"/>
              <w:ind w:left="283" w:hanging="198"/>
            </w:pPr>
            <w:r>
              <w:rPr>
                <w:noProof/>
              </w:rPr>
              <w:t>Elementi progettuali di un laboratorio aziendale di trasformazione e confezionamento</w:t>
            </w:r>
          </w:p>
          <w:p w:rsidR="00976AD2" w:rsidRDefault="00976AD2" w:rsidP="00976AD2">
            <w:pPr>
              <w:pStyle w:val="QPR-ConoscenzeAbilit"/>
              <w:suppressAutoHyphens w:val="0"/>
              <w:ind w:left="283" w:hanging="198"/>
            </w:pPr>
            <w:r>
              <w:rPr>
                <w:noProof/>
              </w:rPr>
              <w:t>Caratteristiche dei sottoprodotti agricoli e criteri di trasformazione/valorizzazione</w:t>
            </w:r>
          </w:p>
          <w:p w:rsidR="00976AD2" w:rsidRDefault="00976AD2" w:rsidP="00976AD2">
            <w:pPr>
              <w:pStyle w:val="QPR-ConoscenzeAbilit"/>
              <w:suppressAutoHyphens w:val="0"/>
              <w:ind w:left="283" w:hanging="198"/>
            </w:pPr>
            <w:r>
              <w:rPr>
                <w:noProof/>
              </w:rPr>
              <w:t>Elementi tecnici degli impianti di valorizzazione dei residui di coltivazione e di allevamento</w:t>
            </w:r>
          </w:p>
          <w:p w:rsidR="00976AD2" w:rsidRDefault="00976AD2" w:rsidP="00976AD2">
            <w:pPr>
              <w:pStyle w:val="QPR-ConoscenzeAbilit"/>
              <w:suppressAutoHyphens w:val="0"/>
              <w:ind w:left="283" w:hanging="198"/>
            </w:pPr>
            <w:r>
              <w:rPr>
                <w:noProof/>
              </w:rPr>
              <w:t>Criteri di pianificazione di attività connesse all'agricoltura (agriturismo, fattoria didattica)</w:t>
            </w:r>
          </w:p>
          <w:p w:rsidR="00976AD2" w:rsidRDefault="00976AD2" w:rsidP="00976AD2">
            <w:pPr>
              <w:pStyle w:val="QPR-ConoscenzeAbilit"/>
              <w:suppressAutoHyphens w:val="0"/>
              <w:ind w:left="283" w:hanging="198"/>
            </w:pPr>
            <w:r>
              <w:rPr>
                <w:noProof/>
              </w:rPr>
              <w:t>Elementi di marketing agroalimentare</w:t>
            </w:r>
          </w:p>
          <w:p w:rsidR="00976AD2" w:rsidRDefault="00976AD2" w:rsidP="00976AD2">
            <w:pPr>
              <w:pStyle w:val="QPR-ConoscenzeAbilit"/>
              <w:suppressAutoHyphens w:val="0"/>
              <w:ind w:left="283" w:hanging="198"/>
            </w:pPr>
            <w:r>
              <w:rPr>
                <w:noProof/>
              </w:rPr>
              <w:t>Importanza commerciale dei marchi di qualità per i prodotti tipici</w:t>
            </w:r>
          </w:p>
          <w:p w:rsidR="00976AD2" w:rsidRDefault="00976AD2" w:rsidP="00976AD2">
            <w:pPr>
              <w:pStyle w:val="QPR-ConoscenzeAbilit"/>
              <w:suppressAutoHyphens w:val="0"/>
              <w:ind w:left="283" w:hanging="198"/>
            </w:pPr>
            <w:r>
              <w:rPr>
                <w:noProof/>
              </w:rPr>
              <w:t>Le forme di vendita diretta in azienda</w:t>
            </w:r>
          </w:p>
          <w:p w:rsidR="00976AD2" w:rsidRDefault="00976AD2" w:rsidP="00976AD2">
            <w:pPr>
              <w:pStyle w:val="QPR-ConoscenzeAbilit"/>
              <w:suppressAutoHyphens w:val="0"/>
              <w:ind w:left="283" w:hanging="198"/>
            </w:pPr>
            <w:r>
              <w:rPr>
                <w:noProof/>
              </w:rPr>
              <w:t>Normative e regolamenti relativi alla vendita diretta in azienda</w:t>
            </w:r>
          </w:p>
          <w:p w:rsidR="00976AD2" w:rsidRDefault="00976AD2" w:rsidP="00976AD2">
            <w:pPr>
              <w:pStyle w:val="QPR-ConoscenzeAbilit"/>
              <w:suppressAutoHyphens w:val="0"/>
              <w:ind w:left="283" w:hanging="198"/>
            </w:pPr>
            <w:r>
              <w:rPr>
                <w:noProof/>
              </w:rPr>
              <w:t>Le forme di aggregazione commerciale di piccoli produttori agricoli</w:t>
            </w:r>
          </w:p>
          <w:p w:rsidR="00976AD2" w:rsidRDefault="00976AD2" w:rsidP="00976AD2">
            <w:pPr>
              <w:pStyle w:val="QPR-ConoscenzeAbilit"/>
              <w:suppressAutoHyphens w:val="0"/>
              <w:ind w:left="283" w:hanging="198"/>
            </w:pPr>
            <w:r>
              <w:rPr>
                <w:noProof/>
              </w:rPr>
              <w:t>Caratteristiche delle reti d'impresa</w:t>
            </w:r>
          </w:p>
          <w:p w:rsidR="00976AD2" w:rsidRDefault="00976AD2" w:rsidP="00976AD2">
            <w:pPr>
              <w:pStyle w:val="QPR-ConoscenzeAbilit"/>
              <w:suppressAutoHyphens w:val="0"/>
              <w:ind w:left="283" w:hanging="198"/>
            </w:pPr>
            <w:r>
              <w:rPr>
                <w:noProof/>
              </w:rPr>
              <w:t>I rapporti tra agricoltura e GDO</w:t>
            </w:r>
          </w:p>
          <w:p w:rsidR="00976AD2" w:rsidRDefault="00976AD2" w:rsidP="00976AD2">
            <w:pPr>
              <w:pStyle w:val="QPR-ConoscenzeAbilit"/>
              <w:suppressAutoHyphens w:val="0"/>
              <w:ind w:left="283" w:hanging="198"/>
            </w:pPr>
            <w:r>
              <w:rPr>
                <w:noProof/>
              </w:rPr>
              <w:t>Strumenti e tecniche di vendita on-line</w:t>
            </w:r>
          </w:p>
          <w:p w:rsidR="00976AD2" w:rsidRPr="00174B50" w:rsidRDefault="00976AD2" w:rsidP="00976AD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76AD2" w:rsidRDefault="00976AD2" w:rsidP="00976AD2">
            <w:pPr>
              <w:pStyle w:val="QPR-ConoscenzeAbilit"/>
              <w:suppressAutoHyphens w:val="0"/>
              <w:ind w:left="283" w:hanging="198"/>
            </w:pPr>
            <w:r>
              <w:rPr>
                <w:noProof/>
              </w:rPr>
              <w:t>Valutare la convenienza economica della trasformazione aziendale dei prodotti</w:t>
            </w:r>
          </w:p>
          <w:p w:rsidR="00976AD2" w:rsidRDefault="00976AD2" w:rsidP="00976AD2">
            <w:pPr>
              <w:pStyle w:val="QPR-ConoscenzeAbilit"/>
              <w:suppressAutoHyphens w:val="0"/>
              <w:ind w:left="283" w:hanging="198"/>
            </w:pPr>
            <w:r>
              <w:rPr>
                <w:noProof/>
              </w:rPr>
              <w:t>Organizzare le linee di trasformazione per i prodotti agricoli (cereali, ortaggi, frutta)</w:t>
            </w:r>
          </w:p>
          <w:p w:rsidR="00976AD2" w:rsidRDefault="00976AD2" w:rsidP="00976AD2">
            <w:pPr>
              <w:pStyle w:val="QPR-ConoscenzeAbilit"/>
              <w:suppressAutoHyphens w:val="0"/>
              <w:ind w:left="283" w:hanging="198"/>
            </w:pPr>
            <w:r>
              <w:rPr>
                <w:noProof/>
              </w:rPr>
              <w:t>Organizzare una linea artigianale di caseificazione</w:t>
            </w:r>
          </w:p>
          <w:p w:rsidR="00976AD2" w:rsidRDefault="00976AD2" w:rsidP="00976AD2">
            <w:pPr>
              <w:pStyle w:val="QPR-ConoscenzeAbilit"/>
              <w:suppressAutoHyphens w:val="0"/>
              <w:ind w:left="283" w:hanging="198"/>
            </w:pPr>
            <w:r>
              <w:rPr>
                <w:noProof/>
              </w:rPr>
              <w:t>Pianificare una linea di trasformazione delle carni</w:t>
            </w:r>
          </w:p>
          <w:p w:rsidR="00976AD2" w:rsidRDefault="00976AD2" w:rsidP="00976AD2">
            <w:pPr>
              <w:pStyle w:val="QPR-ConoscenzeAbilit"/>
              <w:suppressAutoHyphens w:val="0"/>
              <w:ind w:left="283" w:hanging="198"/>
            </w:pPr>
            <w:r>
              <w:rPr>
                <w:noProof/>
              </w:rPr>
              <w:t>Applicare norme e regolamenti relativi alla trasformazione aziendale dei prodotti</w:t>
            </w:r>
          </w:p>
          <w:p w:rsidR="00976AD2" w:rsidRDefault="00976AD2" w:rsidP="00976AD2">
            <w:pPr>
              <w:pStyle w:val="QPR-ConoscenzeAbilit"/>
              <w:suppressAutoHyphens w:val="0"/>
              <w:ind w:left="283" w:hanging="198"/>
            </w:pPr>
            <w:r>
              <w:rPr>
                <w:noProof/>
              </w:rPr>
              <w:t>Applicare la normativa sulle manipolazioni alimentari</w:t>
            </w:r>
          </w:p>
          <w:p w:rsidR="00976AD2" w:rsidRDefault="00976AD2" w:rsidP="00976AD2">
            <w:pPr>
              <w:pStyle w:val="QPR-ConoscenzeAbilit"/>
              <w:suppressAutoHyphens w:val="0"/>
              <w:ind w:left="283" w:hanging="198"/>
            </w:pPr>
            <w:r>
              <w:rPr>
                <w:noProof/>
              </w:rPr>
              <w:t>Applicare gli eventuali disciplinari di produzione per prodotti tipici</w:t>
            </w:r>
          </w:p>
          <w:p w:rsidR="00976AD2" w:rsidRDefault="00976AD2" w:rsidP="00976AD2">
            <w:pPr>
              <w:pStyle w:val="QPR-ConoscenzeAbilit"/>
              <w:suppressAutoHyphens w:val="0"/>
              <w:ind w:left="283" w:hanging="198"/>
            </w:pPr>
            <w:r>
              <w:rPr>
                <w:noProof/>
              </w:rPr>
              <w:t>Utilizzare tecniche e strumenti per la tracciabilità alimentare</w:t>
            </w:r>
          </w:p>
          <w:p w:rsidR="00976AD2" w:rsidRDefault="00976AD2" w:rsidP="00976AD2">
            <w:pPr>
              <w:pStyle w:val="QPR-ConoscenzeAbilit"/>
              <w:suppressAutoHyphens w:val="0"/>
              <w:ind w:left="283" w:hanging="198"/>
            </w:pPr>
            <w:r>
              <w:rPr>
                <w:noProof/>
              </w:rPr>
              <w:t>Individuare azioni di valorizzazione dei sottoprodotti delle coltivazioni e dell'allevamento</w:t>
            </w:r>
          </w:p>
          <w:p w:rsidR="00976AD2" w:rsidRDefault="00976AD2" w:rsidP="00976AD2">
            <w:pPr>
              <w:pStyle w:val="QPR-ConoscenzeAbilit"/>
              <w:suppressAutoHyphens w:val="0"/>
              <w:ind w:left="283" w:hanging="198"/>
            </w:pPr>
            <w:r>
              <w:rPr>
                <w:noProof/>
              </w:rPr>
              <w:t>Valutare l'opportunità di inserire attività connesse all'agricoltura (es.: agriturismo, fattoria didattica ecc.)</w:t>
            </w:r>
          </w:p>
          <w:p w:rsidR="00976AD2" w:rsidRDefault="00976AD2" w:rsidP="00976AD2">
            <w:pPr>
              <w:pStyle w:val="QPR-ConoscenzeAbilit"/>
              <w:suppressAutoHyphens w:val="0"/>
              <w:ind w:left="283" w:hanging="198"/>
            </w:pPr>
            <w:r>
              <w:rPr>
                <w:noProof/>
              </w:rPr>
              <w:t>Pianificare azioni di commercializzazione dei prodotti freschi e trasformati</w:t>
            </w:r>
          </w:p>
          <w:p w:rsidR="00976AD2" w:rsidRPr="006F0970" w:rsidRDefault="00976AD2" w:rsidP="00976AD2">
            <w:pPr>
              <w:pStyle w:val="QPR-ChiusuraConAbi"/>
            </w:pPr>
          </w:p>
        </w:tc>
      </w:tr>
    </w:tbl>
    <w:p w:rsidR="00976AD2" w:rsidRDefault="00976AD2" w:rsidP="00976AD2">
      <w:pPr>
        <w:pStyle w:val="DOC-Spaziatura"/>
      </w:pPr>
    </w:p>
    <w:p w:rsidR="00AD1D92" w:rsidRDefault="00AD1D92" w:rsidP="005C2EC1">
      <w:pPr>
        <w:pStyle w:val="DOC-Spaziatura"/>
      </w:pPr>
    </w:p>
    <w:p w:rsidR="005C2EC1" w:rsidRPr="00493351" w:rsidRDefault="005C2EC1" w:rsidP="005C2EC1">
      <w:pPr>
        <w:pStyle w:val="DOC-Spaziatura"/>
        <w:rPr>
          <w:rFonts w:ascii="DecimaWE Rg" w:hAnsi="DecimaWE Rg"/>
        </w:rPr>
      </w:pPr>
    </w:p>
    <w:p w:rsidR="005C2EC1" w:rsidRPr="00493351" w:rsidRDefault="005C2EC1" w:rsidP="00D86CE7">
      <w:pPr>
        <w:pStyle w:val="DOC-TestoBase"/>
        <w:sectPr w:rsidR="005C2EC1" w:rsidRPr="00493351" w:rsidSect="00414ABD">
          <w:headerReference w:type="default" r:id="rId44"/>
          <w:footerReference w:type="default" r:id="rId45"/>
          <w:footerReference w:type="first" r:id="rId46"/>
          <w:pgSz w:w="11907" w:h="16840" w:code="9"/>
          <w:pgMar w:top="1134" w:right="1134" w:bottom="1134" w:left="1134" w:header="567" w:footer="567" w:gutter="0"/>
          <w:cols w:space="708"/>
          <w:titlePg/>
          <w:docGrid w:linePitch="360"/>
        </w:sectPr>
      </w:pPr>
      <w:r w:rsidRPr="00493351">
        <w:br w:type="page"/>
      </w:r>
    </w:p>
    <w:p w:rsidR="005C2EC1" w:rsidRPr="00B43554" w:rsidRDefault="005C2EC1" w:rsidP="007D3F68">
      <w:pPr>
        <w:pStyle w:val="LG-Titoletto"/>
      </w:pPr>
      <w:r w:rsidRPr="00B43554">
        <w:t>Descrizione degli standard professionali caratterizzanti il profilo regionale</w:t>
      </w:r>
    </w:p>
    <w:p w:rsidR="00D25C5F" w:rsidRPr="00493351" w:rsidRDefault="00D25C5F" w:rsidP="00CE3FB2">
      <w:pPr>
        <w:pStyle w:val="LG-TitoloProfiloRichiamo"/>
      </w:pPr>
      <w:r>
        <w:t>Tecnico delle produzioni vegetali</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AD1D92" w:rsidTr="00976AD2">
        <w:trPr>
          <w:trHeight w:hRule="exact" w:val="280"/>
        </w:trPr>
        <w:tc>
          <w:tcPr>
            <w:tcW w:w="1380" w:type="dxa"/>
            <w:tcBorders>
              <w:bottom w:val="single" w:sz="4" w:space="0" w:color="000000"/>
            </w:tcBorders>
            <w:tcMar>
              <w:top w:w="40" w:type="dxa"/>
              <w:left w:w="60" w:type="dxa"/>
              <w:bottom w:w="0" w:type="dxa"/>
              <w:right w:w="0" w:type="dxa"/>
            </w:tcMar>
          </w:tcPr>
          <w:p w:rsidR="00AD1D92" w:rsidRDefault="00AD1D92" w:rsidP="00976AD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D1D92" w:rsidRDefault="00AD1D92" w:rsidP="00976AD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D1D92" w:rsidRDefault="00AD1D92" w:rsidP="00976AD2">
            <w:pPr>
              <w:pStyle w:val="DOC-TabellaIntestazioni"/>
            </w:pPr>
            <w:r>
              <w:t>EQF</w:t>
            </w:r>
          </w:p>
        </w:tc>
        <w:tc>
          <w:tcPr>
            <w:tcW w:w="3119" w:type="dxa"/>
            <w:tcBorders>
              <w:bottom w:val="single" w:sz="4" w:space="0" w:color="000000"/>
            </w:tcBorders>
          </w:tcPr>
          <w:p w:rsidR="00AD1D92" w:rsidRDefault="00AD1D92" w:rsidP="00976AD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D1D92" w:rsidRDefault="00AD1D92" w:rsidP="00976AD2">
            <w:pPr>
              <w:pStyle w:val="DOC-TabellaIntestazioni"/>
            </w:pPr>
            <w:r>
              <w:t>Note sulla SST correlata</w:t>
            </w:r>
          </w:p>
        </w:tc>
      </w:tr>
      <w:tr w:rsidR="00AD1D92" w:rsidTr="00976AD2">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AD1D92" w:rsidRDefault="00AD1D92" w:rsidP="00D16798">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single" w:sz="4" w:space="0" w:color="000000"/>
              <w:bottom w:val="dotted" w:sz="4" w:space="0" w:color="000000"/>
            </w:tcBorders>
          </w:tcPr>
          <w:p w:rsidR="00AD1D92" w:rsidRDefault="00AD1D92" w:rsidP="00976AD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QPR-AGR-03</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D16798">
            <w:pPr>
              <w:pStyle w:val="DOC-TabellaTesto"/>
            </w:pPr>
            <w:r>
              <w:t>IMPIANTO E MOLTIPLICAZIONE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QPR-AGR-04</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D16798">
            <w:pPr>
              <w:pStyle w:val="DOC-TabellaTesto"/>
            </w:pPr>
            <w:r>
              <w:t>EFFETTUARE L'IRRIGAZIONE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QPR-AGR-05</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D16798">
            <w:pPr>
              <w:pStyle w:val="DOC-TabellaTesto"/>
            </w:pPr>
            <w:r>
              <w:t>DISTRIBUZIONE DI PRODOTTI FERTILIZZANTI E FITOSANITARI</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QPR-AGR-06</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D16798">
            <w:pPr>
              <w:pStyle w:val="DOC-TabellaTesto"/>
            </w:pPr>
            <w:r>
              <w:t>ESECUZIONE DELLE POTATURE</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QPR-AGR-08</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D16798">
            <w:pPr>
              <w:pStyle w:val="DOC-TabellaTesto"/>
            </w:pPr>
            <w:r>
              <w:t>RACCOLTA DEI PRODOTTI AGRICOLI</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3</w:t>
            </w:r>
          </w:p>
        </w:tc>
        <w:tc>
          <w:tcPr>
            <w:tcW w:w="3119" w:type="dxa"/>
            <w:tcBorders>
              <w:top w:val="dotted" w:sz="4" w:space="0" w:color="000000"/>
              <w:bottom w:val="dotted" w:sz="4" w:space="0" w:color="000000"/>
            </w:tcBorders>
          </w:tcPr>
          <w:p w:rsidR="00AD1D92" w:rsidRDefault="00AD1D92" w:rsidP="00976AD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QPR-AGR-14</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D16798">
            <w:pPr>
              <w:pStyle w:val="DOC-TabellaTesto"/>
            </w:pPr>
            <w:r>
              <w:t>ORGANIZZAZIONE DEI PROCESSI PRODUTTIVI</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4</w:t>
            </w:r>
          </w:p>
        </w:tc>
        <w:tc>
          <w:tcPr>
            <w:tcW w:w="3119" w:type="dxa"/>
            <w:tcBorders>
              <w:top w:val="dotted" w:sz="4" w:space="0" w:color="000000"/>
              <w:bottom w:val="dotted" w:sz="4" w:space="0" w:color="000000"/>
            </w:tcBorders>
          </w:tcPr>
          <w:p w:rsidR="00AD1D92" w:rsidRDefault="00AD1D92" w:rsidP="00976AD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r w:rsidR="00AD1D92" w:rsidTr="00976AD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AD1D92" w:rsidRDefault="00AD1D92" w:rsidP="00976AD2">
            <w:pPr>
              <w:pStyle w:val="DOC-TabellaGrassetto"/>
            </w:pPr>
            <w:r>
              <w:t>QPR-AGR-16</w:t>
            </w:r>
          </w:p>
        </w:tc>
        <w:tc>
          <w:tcPr>
            <w:tcW w:w="6792" w:type="dxa"/>
            <w:tcBorders>
              <w:top w:val="dotted" w:sz="4" w:space="0" w:color="000000"/>
              <w:bottom w:val="dotted" w:sz="4" w:space="0" w:color="000000"/>
            </w:tcBorders>
            <w:tcMar>
              <w:top w:w="0" w:type="dxa"/>
              <w:left w:w="100" w:type="dxa"/>
              <w:bottom w:w="0" w:type="dxa"/>
              <w:right w:w="0" w:type="dxa"/>
            </w:tcMar>
          </w:tcPr>
          <w:p w:rsidR="00AD1D92" w:rsidRDefault="00AD1D92" w:rsidP="00D16798">
            <w:pPr>
              <w:pStyle w:val="DOC-TabellaTesto"/>
            </w:pPr>
            <w:r>
              <w:t>VALORIZZAZIONE DELLA PRODUZIONE AGRICOLA</w:t>
            </w:r>
          </w:p>
        </w:tc>
        <w:tc>
          <w:tcPr>
            <w:tcW w:w="992"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r>
              <w:t>4</w:t>
            </w:r>
          </w:p>
        </w:tc>
        <w:tc>
          <w:tcPr>
            <w:tcW w:w="3119" w:type="dxa"/>
            <w:tcBorders>
              <w:top w:val="dotted" w:sz="4" w:space="0" w:color="000000"/>
              <w:bottom w:val="dotted" w:sz="4" w:space="0" w:color="000000"/>
            </w:tcBorders>
          </w:tcPr>
          <w:p w:rsidR="00AD1D92" w:rsidRDefault="00AD1D92" w:rsidP="00976AD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D1D92" w:rsidRDefault="00AD1D92" w:rsidP="00976AD2">
            <w:pPr>
              <w:pStyle w:val="DOC-TabellaTestoCx"/>
            </w:pPr>
          </w:p>
        </w:tc>
      </w:tr>
    </w:tbl>
    <w:p w:rsidR="005C2EC1" w:rsidRPr="00493351" w:rsidRDefault="005C2EC1" w:rsidP="005C2EC1">
      <w:pPr>
        <w:pStyle w:val="DOC-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5C2EC1" w:rsidRPr="00493351" w:rsidRDefault="005C2EC1" w:rsidP="005C2EC1">
      <w:pPr>
        <w:pStyle w:val="DOC-TestoBase"/>
      </w:pPr>
      <w:r w:rsidRPr="00493351">
        <w:br w:type="page"/>
      </w:r>
    </w:p>
    <w:p w:rsidR="005C2EC1" w:rsidRPr="00493351" w:rsidRDefault="00FE4BA9" w:rsidP="00E05F1B">
      <w:pPr>
        <w:pStyle w:val="DOC-TestoBase"/>
        <w:jc w:val="center"/>
        <w:rPr>
          <w:rFonts w:ascii="DecimaWE Rg" w:hAnsi="DecimaWE Rg"/>
        </w:rPr>
      </w:pPr>
      <w:r w:rsidRPr="00FE4BA9">
        <w:rPr>
          <w:noProof/>
          <w:lang w:eastAsia="it-IT"/>
        </w:rPr>
        <w:drawing>
          <wp:inline distT="0" distB="0" distL="0" distR="0">
            <wp:extent cx="8640000" cy="6112030"/>
            <wp:effectExtent l="0" t="0" r="8890" b="0"/>
            <wp:docPr id="506" name="Im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EC1" w:rsidRPr="00493351" w:rsidRDefault="00EB5E60" w:rsidP="00E05F1B">
      <w:pPr>
        <w:pStyle w:val="DOC-TestoBase"/>
        <w:jc w:val="center"/>
        <w:rPr>
          <w:rFonts w:ascii="DecimaWE Rg" w:hAnsi="DecimaWE Rg"/>
        </w:rPr>
      </w:pPr>
      <w:r w:rsidRPr="00EB5E60">
        <w:rPr>
          <w:noProof/>
          <w:lang w:eastAsia="it-IT"/>
        </w:rPr>
        <w:drawing>
          <wp:inline distT="0" distB="0" distL="0" distR="0">
            <wp:extent cx="8640000" cy="6110882"/>
            <wp:effectExtent l="0" t="0" r="8890" b="0"/>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62868" w:rsidRPr="00962868">
        <w:rPr>
          <w:rFonts w:ascii="DecimaWE Rg" w:hAnsi="DecimaWE Rg"/>
        </w:rPr>
        <w:t xml:space="preserve"> </w:t>
      </w:r>
      <w:r w:rsidR="00FE4BA9" w:rsidRPr="00FE4BA9">
        <w:rPr>
          <w:noProof/>
          <w:lang w:eastAsia="it-IT"/>
        </w:rPr>
        <w:drawing>
          <wp:inline distT="0" distB="0" distL="0" distR="0">
            <wp:extent cx="8640000" cy="6112030"/>
            <wp:effectExtent l="0" t="0" r="8890" b="0"/>
            <wp:docPr id="508" name="Immagin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E05F1B" w:rsidRPr="00E05F1B">
        <w:rPr>
          <w:rFonts w:ascii="DecimaWE Rg" w:hAnsi="DecimaWE Rg"/>
        </w:rPr>
        <w:t xml:space="preserve"> </w:t>
      </w:r>
      <w:r w:rsidR="00FE4BA9" w:rsidRPr="00FE4BA9">
        <w:rPr>
          <w:noProof/>
          <w:lang w:eastAsia="it-IT"/>
        </w:rPr>
        <w:drawing>
          <wp:inline distT="0" distB="0" distL="0" distR="0">
            <wp:extent cx="8640000" cy="6112030"/>
            <wp:effectExtent l="0" t="0" r="8890" b="0"/>
            <wp:docPr id="509" name="Im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E05F1B" w:rsidRPr="00E05F1B">
        <w:rPr>
          <w:rFonts w:ascii="DecimaWE Rg" w:hAnsi="DecimaWE Rg"/>
        </w:rPr>
        <w:t xml:space="preserve"> </w:t>
      </w:r>
      <w:r w:rsidR="00962868" w:rsidRPr="00962868">
        <w:rPr>
          <w:rFonts w:ascii="DecimaWE Rg" w:hAnsi="DecimaWE Rg"/>
        </w:rPr>
        <w:t xml:space="preserve"> </w:t>
      </w:r>
      <w:r w:rsidR="00FE4BA9" w:rsidRPr="00FE4BA9">
        <w:rPr>
          <w:noProof/>
          <w:lang w:eastAsia="it-IT"/>
        </w:rPr>
        <w:drawing>
          <wp:inline distT="0" distB="0" distL="0" distR="0">
            <wp:extent cx="8640000" cy="6112030"/>
            <wp:effectExtent l="0" t="0" r="8890" b="0"/>
            <wp:docPr id="510" name="Immagin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FE4BA9" w:rsidRPr="00FE4BA9">
        <w:t xml:space="preserve"> </w:t>
      </w:r>
      <w:r w:rsidR="00FE4BA9" w:rsidRPr="00FE4BA9">
        <w:rPr>
          <w:noProof/>
          <w:lang w:eastAsia="it-IT"/>
        </w:rPr>
        <w:drawing>
          <wp:inline distT="0" distB="0" distL="0" distR="0">
            <wp:extent cx="8640000" cy="6112030"/>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FE4BA9" w:rsidRPr="00FE4BA9">
        <w:t xml:space="preserve"> </w:t>
      </w:r>
      <w:r w:rsidR="00FE4BA9" w:rsidRPr="00FE4BA9">
        <w:rPr>
          <w:noProof/>
          <w:lang w:eastAsia="it-IT"/>
        </w:rPr>
        <w:drawing>
          <wp:inline distT="0" distB="0" distL="0" distR="0">
            <wp:extent cx="8640000" cy="6112030"/>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E05F1B" w:rsidRPr="00E05F1B">
        <w:rPr>
          <w:rFonts w:ascii="DecimaWE Rg" w:hAnsi="DecimaWE Rg"/>
        </w:rPr>
        <w:t xml:space="preserve"> </w:t>
      </w:r>
      <w:r w:rsidR="005B2D8C" w:rsidRPr="005B2D8C">
        <w:rPr>
          <w:noProof/>
          <w:lang w:eastAsia="it-IT"/>
        </w:rPr>
        <w:drawing>
          <wp:inline distT="0" distB="0" distL="0" distR="0">
            <wp:extent cx="8640000" cy="6112030"/>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E05F1B" w:rsidRPr="00E05F1B">
        <w:rPr>
          <w:rFonts w:ascii="DecimaWE Rg" w:hAnsi="DecimaWE Rg"/>
        </w:rPr>
        <w:t xml:space="preserve"> </w:t>
      </w:r>
    </w:p>
    <w:p w:rsidR="005C2EC1" w:rsidRPr="00493351" w:rsidRDefault="005C2EC1" w:rsidP="00D86CE7">
      <w:pPr>
        <w:pStyle w:val="DOC-TestoBase"/>
        <w:sectPr w:rsidR="005C2EC1" w:rsidRPr="00493351" w:rsidSect="001522F9">
          <w:pgSz w:w="16840" w:h="11907" w:orient="landscape" w:code="9"/>
          <w:pgMar w:top="1134" w:right="1134" w:bottom="1134" w:left="1134" w:header="567" w:footer="567" w:gutter="0"/>
          <w:cols w:space="708"/>
          <w:docGrid w:linePitch="360"/>
        </w:sectPr>
      </w:pPr>
    </w:p>
    <w:p w:rsidR="00ED5F62" w:rsidRPr="00493351" w:rsidRDefault="00ED5F62" w:rsidP="007D3F68">
      <w:pPr>
        <w:pStyle w:val="LG-Sezione"/>
      </w:pPr>
      <w:r w:rsidRPr="00493351">
        <w:t>Profilo professionale</w:t>
      </w:r>
    </w:p>
    <w:p w:rsidR="00ED5F62" w:rsidRPr="00493351" w:rsidRDefault="00ED5F62" w:rsidP="007D3F68">
      <w:pPr>
        <w:pStyle w:val="LG-CodiceProfilo"/>
      </w:pPr>
      <w:r w:rsidRPr="00493351">
        <w:t>PROF-AGR-0</w:t>
      </w:r>
      <w:r w:rsidR="00626445">
        <w:t>5</w:t>
      </w:r>
    </w:p>
    <w:p w:rsidR="00ED5F62" w:rsidRPr="00493351" w:rsidRDefault="00ED5F62" w:rsidP="007D3F68">
      <w:pPr>
        <w:pStyle w:val="LG-TitoloProfilo"/>
      </w:pPr>
      <w:bookmarkStart w:id="24" w:name="_Toc41035656"/>
      <w:r>
        <w:t>Tecnico della gestione e produzione agricola 2.0</w:t>
      </w:r>
      <w:bookmarkEnd w:id="24"/>
    </w:p>
    <w:p w:rsidR="002730F0" w:rsidRDefault="002730F0" w:rsidP="00ED5F62">
      <w:pPr>
        <w:pStyle w:val="DOC-TestoBase"/>
      </w:pPr>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730F0" w:rsidTr="00F9220A">
        <w:trPr>
          <w:trHeight w:hRule="exact" w:val="3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LG-Titoletto"/>
            </w:pPr>
            <w:r>
              <w:t>REFERENZIAZIONI</w:t>
            </w:r>
          </w:p>
        </w:tc>
        <w:tc>
          <w:tcPr>
            <w:tcW w:w="1" w:type="dxa"/>
          </w:tcPr>
          <w:p w:rsidR="002730F0" w:rsidRDefault="002730F0" w:rsidP="00F9220A">
            <w:pPr>
              <w:pStyle w:val="EMPTYCELLSTYLE"/>
            </w:pPr>
          </w:p>
        </w:tc>
      </w:tr>
      <w:tr w:rsidR="002730F0" w:rsidTr="00F9220A">
        <w:trPr>
          <w:trHeight w:hRule="exact" w:val="1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DOC-TestoBase"/>
            </w:pPr>
            <w:r>
              <w:t>Professioni NUP/ISTAT correlate:</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600" w:type="dxa"/>
            <w:gridSpan w:val="2"/>
            <w:tcMar>
              <w:top w:w="0" w:type="dxa"/>
              <w:left w:w="60" w:type="dxa"/>
              <w:bottom w:w="0" w:type="dxa"/>
              <w:right w:w="0" w:type="dxa"/>
            </w:tcMar>
          </w:tcPr>
          <w:p w:rsidR="002730F0" w:rsidRDefault="002730F0" w:rsidP="00F9220A">
            <w:pPr>
              <w:pStyle w:val="LG-ElencoConTabulazione"/>
            </w:pPr>
            <w:r>
              <w:t>3.2.2.1.1</w:t>
            </w:r>
          </w:p>
        </w:tc>
        <w:tc>
          <w:tcPr>
            <w:tcW w:w="7900" w:type="dxa"/>
            <w:gridSpan w:val="3"/>
            <w:tcMar>
              <w:top w:w="0" w:type="dxa"/>
              <w:left w:w="60" w:type="dxa"/>
              <w:bottom w:w="0" w:type="dxa"/>
              <w:right w:w="0" w:type="dxa"/>
            </w:tcMar>
          </w:tcPr>
          <w:p w:rsidR="002730F0" w:rsidRDefault="002730F0" w:rsidP="00F9220A">
            <w:pPr>
              <w:pStyle w:val="LG-ElencoConTabulazione"/>
            </w:pPr>
            <w:r>
              <w:t>Tecnici agronomi</w:t>
            </w:r>
          </w:p>
        </w:tc>
        <w:tc>
          <w:tcPr>
            <w:tcW w:w="1" w:type="dxa"/>
          </w:tcPr>
          <w:p w:rsidR="002730F0" w:rsidRDefault="002730F0" w:rsidP="00F9220A">
            <w:pPr>
              <w:pStyle w:val="EMPTYCELLSTYLE"/>
            </w:pPr>
          </w:p>
        </w:tc>
      </w:tr>
      <w:tr w:rsidR="002730F0" w:rsidTr="00F9220A">
        <w:trPr>
          <w:trHeight w:hRule="exact" w:val="1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DOC-TestoBase"/>
            </w:pPr>
            <w:r>
              <w:t xml:space="preserve">Attività economiche di riferimento (ATECO 2007/ISTAT): </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600" w:type="dxa"/>
            <w:gridSpan w:val="2"/>
            <w:tcMar>
              <w:top w:w="0" w:type="dxa"/>
              <w:left w:w="60" w:type="dxa"/>
              <w:bottom w:w="0" w:type="dxa"/>
              <w:right w:w="0" w:type="dxa"/>
            </w:tcMar>
          </w:tcPr>
          <w:p w:rsidR="002730F0" w:rsidRDefault="002730F0" w:rsidP="00F9220A">
            <w:pPr>
              <w:pStyle w:val="LG-ElencoConTabulazione"/>
            </w:pPr>
            <w:r>
              <w:t>74.90.12</w:t>
            </w:r>
          </w:p>
        </w:tc>
        <w:tc>
          <w:tcPr>
            <w:tcW w:w="7900" w:type="dxa"/>
            <w:gridSpan w:val="3"/>
            <w:tcMar>
              <w:top w:w="0" w:type="dxa"/>
              <w:left w:w="60" w:type="dxa"/>
              <w:bottom w:w="0" w:type="dxa"/>
              <w:right w:w="0" w:type="dxa"/>
            </w:tcMar>
          </w:tcPr>
          <w:p w:rsidR="002730F0" w:rsidRDefault="002730F0" w:rsidP="00F9220A">
            <w:pPr>
              <w:pStyle w:val="LG-ElencoConTabulazione"/>
            </w:pPr>
            <w:r>
              <w:t>Consulenza agraria fornita da agrotecnici e periti agrari</w:t>
            </w:r>
          </w:p>
        </w:tc>
        <w:tc>
          <w:tcPr>
            <w:tcW w:w="1" w:type="dxa"/>
          </w:tcPr>
          <w:p w:rsidR="002730F0" w:rsidRDefault="002730F0" w:rsidP="00F9220A">
            <w:pPr>
              <w:pStyle w:val="EMPTYCELLSTYLE"/>
            </w:pPr>
          </w:p>
        </w:tc>
      </w:tr>
      <w:tr w:rsidR="002730F0" w:rsidTr="00F9220A">
        <w:trPr>
          <w:trHeight w:hRule="exact" w:val="32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3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LG-Titoletto"/>
            </w:pPr>
            <w:r>
              <w:t>DESCRIZIONE SINTETICA DEL PROFILO</w:t>
            </w:r>
          </w:p>
        </w:tc>
        <w:tc>
          <w:tcPr>
            <w:tcW w:w="1" w:type="dxa"/>
          </w:tcPr>
          <w:p w:rsidR="002730F0" w:rsidRDefault="002730F0" w:rsidP="00F9220A">
            <w:pPr>
              <w:pStyle w:val="EMPTYCELLSTYLE"/>
            </w:pPr>
          </w:p>
        </w:tc>
      </w:tr>
      <w:tr w:rsidR="002730F0" w:rsidTr="00F9220A">
        <w:trPr>
          <w:trHeight w:hRule="exact" w:val="14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268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F9220A">
            <w:pPr>
              <w:pStyle w:val="LG-TestoBase"/>
            </w:pPr>
            <w:r>
              <w:t>Il TECNICO DELLA GESTIONE E PRODUZIONE AGRICOLA 2.0 è una figura innovativa, preparata per introdurre e sperimentare tecniche e tecnologie innovative in agricoltura e zootecnia con l'obiettivo di razionalizzare i processi produttivi migliorando le performance produttive dell'azienda, adeguandola alle mutate condizioni di mercato. Questa figura sarà in grado di applicare nuove tecniche di gestione delle risorse, produttive e ambientali, valutando, in un contesto aziendale specifico, l'opportunità di introdurre colture, tecniche e strumenti innovativi finalizzati alla razionalizzazione nella gestione dell'impresa e alla creazione di valore aggiunto ai prodotti aziendali, anche tramite la trasformazione diretta e nuove forme di commercializzazione. Risulta quindi essere una figura innovativa che andrà ad inserirsi in un contesto disciplinato da regolamenti e normative sempre più orientate all'innovazione e all'introduzione di tecniche integrate e eco-compatibili. Per le sue peculiari caratteristiche, il profilo ha una valenza plurisettoriale poiché caratterizzato da competenze trasferibili in aziende agricole con diversi orientamenti produttivi, potendo organizzare efficacemente i processi produttivi inerenti coltivazioni erbacee e arboree nonché l'ambito zootecnico.</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3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2730F0">
            <w:pPr>
              <w:pStyle w:val="LG-Titoletto"/>
            </w:pPr>
            <w:r>
              <w:t>REQUISITI FORMALI DI ACCESSO</w:t>
            </w:r>
          </w:p>
        </w:tc>
        <w:tc>
          <w:tcPr>
            <w:tcW w:w="1" w:type="dxa"/>
          </w:tcPr>
          <w:p w:rsidR="002730F0" w:rsidRDefault="002730F0" w:rsidP="00F9220A">
            <w:pPr>
              <w:pStyle w:val="EMPTYCELLSTYLE"/>
            </w:pPr>
          </w:p>
        </w:tc>
      </w:tr>
      <w:tr w:rsidR="002730F0" w:rsidTr="00F9220A">
        <w:trPr>
          <w:trHeight w:hRule="exact" w:val="1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19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2730F0">
            <w:pPr>
              <w:pStyle w:val="LG-TestoBase"/>
            </w:pPr>
            <w:r>
              <w:t xml:space="preserve">Qualificazioni professionali di livello EQF 3. Sono considerate qualifiche preferenziali: </w:t>
            </w:r>
            <w:r>
              <w:br/>
              <w:t>• Operatore agroambientale</w:t>
            </w:r>
            <w:r>
              <w:br/>
              <w:t>• Addetto alle attività agroambientali</w:t>
            </w:r>
            <w:r>
              <w:br/>
              <w:t>• Operatore ambientale montano</w:t>
            </w:r>
            <w:r>
              <w:br/>
              <w:t>• Addetto alle attività ambientali montane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340"/>
        </w:trPr>
        <w:tc>
          <w:tcPr>
            <w:tcW w:w="1" w:type="dxa"/>
          </w:tcPr>
          <w:p w:rsidR="002730F0" w:rsidRDefault="002730F0" w:rsidP="00F9220A">
            <w:pPr>
              <w:pStyle w:val="EMPTYCELLSTYLE"/>
            </w:pPr>
          </w:p>
        </w:tc>
        <w:tc>
          <w:tcPr>
            <w:tcW w:w="9700" w:type="dxa"/>
            <w:gridSpan w:val="6"/>
            <w:tcMar>
              <w:top w:w="0" w:type="dxa"/>
              <w:left w:w="60" w:type="dxa"/>
              <w:bottom w:w="0" w:type="dxa"/>
              <w:right w:w="0" w:type="dxa"/>
            </w:tcMar>
          </w:tcPr>
          <w:p w:rsidR="002730F0" w:rsidRDefault="002730F0" w:rsidP="002730F0">
            <w:pPr>
              <w:pStyle w:val="LG-Titoletto"/>
            </w:pPr>
            <w:r>
              <w:t xml:space="preserve">COMPETENZE PROFESSIONALI CARATTERIZZANTI IL PROFILO REGIONALE </w:t>
            </w:r>
          </w:p>
        </w:tc>
        <w:tc>
          <w:tcPr>
            <w:tcW w:w="1" w:type="dxa"/>
          </w:tcPr>
          <w:p w:rsidR="002730F0" w:rsidRDefault="002730F0" w:rsidP="00F9220A">
            <w:pPr>
              <w:pStyle w:val="EMPTYCELLSTYLE"/>
            </w:pPr>
          </w:p>
        </w:tc>
      </w:tr>
      <w:tr w:rsidR="002730F0" w:rsidTr="00F9220A">
        <w:trPr>
          <w:trHeight w:hRule="exact" w:val="180"/>
        </w:trPr>
        <w:tc>
          <w:tcPr>
            <w:tcW w:w="1" w:type="dxa"/>
          </w:tcPr>
          <w:p w:rsidR="002730F0" w:rsidRDefault="002730F0" w:rsidP="00F9220A">
            <w:pPr>
              <w:pStyle w:val="EMPTYCELLSTYLE"/>
            </w:pPr>
          </w:p>
        </w:tc>
        <w:tc>
          <w:tcPr>
            <w:tcW w:w="200" w:type="dxa"/>
          </w:tcPr>
          <w:p w:rsidR="002730F0" w:rsidRDefault="002730F0" w:rsidP="00F9220A">
            <w:pPr>
              <w:pStyle w:val="EMPTYCELLSTYLE"/>
            </w:pPr>
          </w:p>
        </w:tc>
        <w:tc>
          <w:tcPr>
            <w:tcW w:w="1180" w:type="dxa"/>
          </w:tcPr>
          <w:p w:rsidR="002730F0" w:rsidRDefault="002730F0" w:rsidP="00F9220A">
            <w:pPr>
              <w:pStyle w:val="EMPTYCELLSTYLE"/>
            </w:pPr>
          </w:p>
        </w:tc>
        <w:tc>
          <w:tcPr>
            <w:tcW w:w="420" w:type="dxa"/>
          </w:tcPr>
          <w:p w:rsidR="002730F0" w:rsidRDefault="002730F0" w:rsidP="00F9220A">
            <w:pPr>
              <w:pStyle w:val="EMPTYCELLSTYLE"/>
            </w:pPr>
          </w:p>
        </w:tc>
        <w:tc>
          <w:tcPr>
            <w:tcW w:w="5540" w:type="dxa"/>
          </w:tcPr>
          <w:p w:rsidR="002730F0" w:rsidRDefault="002730F0" w:rsidP="00F9220A">
            <w:pPr>
              <w:pStyle w:val="EMPTYCELLSTYLE"/>
            </w:pPr>
          </w:p>
        </w:tc>
        <w:tc>
          <w:tcPr>
            <w:tcW w:w="980" w:type="dxa"/>
          </w:tcPr>
          <w:p w:rsidR="002730F0" w:rsidRDefault="002730F0" w:rsidP="00F9220A">
            <w:pPr>
              <w:pStyle w:val="EMPTYCELLSTYLE"/>
            </w:pPr>
          </w:p>
        </w:tc>
        <w:tc>
          <w:tcPr>
            <w:tcW w:w="1380" w:type="dxa"/>
          </w:tcPr>
          <w:p w:rsidR="002730F0" w:rsidRDefault="002730F0" w:rsidP="00F9220A">
            <w:pPr>
              <w:pStyle w:val="EMPTYCELLSTYLE"/>
            </w:pP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2730F0" w:rsidRDefault="002730F0"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730F0" w:rsidRDefault="002730F0"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730F0" w:rsidRDefault="002730F0"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2730F0" w:rsidRDefault="002730F0" w:rsidP="00F9220A">
            <w:pPr>
              <w:pStyle w:val="DOC-TabellaIntestazioni"/>
            </w:pPr>
            <w:r>
              <w:t>Sviluppato in modo:</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1380" w:type="dxa"/>
            <w:gridSpan w:val="2"/>
            <w:tcMar>
              <w:top w:w="0" w:type="dxa"/>
              <w:left w:w="100" w:type="dxa"/>
              <w:bottom w:w="0" w:type="dxa"/>
              <w:right w:w="0" w:type="dxa"/>
            </w:tcMar>
          </w:tcPr>
          <w:p w:rsidR="002730F0" w:rsidRDefault="002730F0" w:rsidP="00F9220A">
            <w:pPr>
              <w:pStyle w:val="DOC-TabellaGrassetto"/>
            </w:pPr>
            <w:r>
              <w:t>QPR-AGR-14</w:t>
            </w:r>
          </w:p>
        </w:tc>
        <w:tc>
          <w:tcPr>
            <w:tcW w:w="5960" w:type="dxa"/>
            <w:gridSpan w:val="2"/>
            <w:tcMar>
              <w:top w:w="0" w:type="dxa"/>
              <w:left w:w="100" w:type="dxa"/>
              <w:bottom w:w="0" w:type="dxa"/>
              <w:right w:w="0" w:type="dxa"/>
            </w:tcMar>
          </w:tcPr>
          <w:p w:rsidR="002730F0" w:rsidRDefault="002730F0" w:rsidP="00D16798">
            <w:pPr>
              <w:pStyle w:val="DOC-TabellaTesto"/>
            </w:pPr>
            <w:r>
              <w:t>ORGANIZZAZIONE DEI PROCESSI PRODUTTIVI</w:t>
            </w:r>
          </w:p>
        </w:tc>
        <w:tc>
          <w:tcPr>
            <w:tcW w:w="980" w:type="dxa"/>
            <w:tcMar>
              <w:top w:w="0" w:type="dxa"/>
              <w:left w:w="60" w:type="dxa"/>
              <w:bottom w:w="0" w:type="dxa"/>
              <w:right w:w="0" w:type="dxa"/>
            </w:tcMar>
          </w:tcPr>
          <w:p w:rsidR="002730F0" w:rsidRDefault="002730F0" w:rsidP="00F9220A">
            <w:pPr>
              <w:pStyle w:val="DOC-TabellaTestoCx"/>
            </w:pPr>
            <w:r>
              <w:t>4</w:t>
            </w:r>
          </w:p>
        </w:tc>
        <w:tc>
          <w:tcPr>
            <w:tcW w:w="1380" w:type="dxa"/>
            <w:tcMar>
              <w:top w:w="0" w:type="dxa"/>
              <w:left w:w="60" w:type="dxa"/>
              <w:bottom w:w="0" w:type="dxa"/>
              <w:right w:w="0" w:type="dxa"/>
            </w:tcMar>
          </w:tcPr>
          <w:p w:rsidR="002730F0" w:rsidRDefault="002730F0" w:rsidP="00F9220A">
            <w:pPr>
              <w:pStyle w:val="DOC-TabellaTestoCx"/>
            </w:pPr>
            <w:r>
              <w:t>Esteso</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1380" w:type="dxa"/>
            <w:gridSpan w:val="2"/>
            <w:tcMar>
              <w:top w:w="0" w:type="dxa"/>
              <w:left w:w="100" w:type="dxa"/>
              <w:bottom w:w="0" w:type="dxa"/>
              <w:right w:w="0" w:type="dxa"/>
            </w:tcMar>
          </w:tcPr>
          <w:p w:rsidR="002730F0" w:rsidRDefault="002730F0" w:rsidP="00F9220A">
            <w:pPr>
              <w:pStyle w:val="DOC-TabellaGrassetto"/>
            </w:pPr>
            <w:r>
              <w:t>QPR-AGR-15</w:t>
            </w:r>
          </w:p>
        </w:tc>
        <w:tc>
          <w:tcPr>
            <w:tcW w:w="5960" w:type="dxa"/>
            <w:gridSpan w:val="2"/>
            <w:tcMar>
              <w:top w:w="0" w:type="dxa"/>
              <w:left w:w="100" w:type="dxa"/>
              <w:bottom w:w="0" w:type="dxa"/>
              <w:right w:w="0" w:type="dxa"/>
            </w:tcMar>
          </w:tcPr>
          <w:p w:rsidR="002730F0" w:rsidRDefault="002730F0" w:rsidP="00D16798">
            <w:pPr>
              <w:pStyle w:val="DOC-TabellaTesto"/>
            </w:pPr>
            <w:r>
              <w:t>CONTROLLO TECNICO-ECONOMICO DELL’ATTIVITÀ AGRICOLA</w:t>
            </w:r>
          </w:p>
        </w:tc>
        <w:tc>
          <w:tcPr>
            <w:tcW w:w="980" w:type="dxa"/>
            <w:tcMar>
              <w:top w:w="0" w:type="dxa"/>
              <w:left w:w="60" w:type="dxa"/>
              <w:bottom w:w="0" w:type="dxa"/>
              <w:right w:w="0" w:type="dxa"/>
            </w:tcMar>
          </w:tcPr>
          <w:p w:rsidR="002730F0" w:rsidRDefault="002730F0" w:rsidP="00F9220A">
            <w:pPr>
              <w:pStyle w:val="DOC-TabellaTestoCx"/>
            </w:pPr>
            <w:r>
              <w:t>4</w:t>
            </w:r>
          </w:p>
        </w:tc>
        <w:tc>
          <w:tcPr>
            <w:tcW w:w="1380" w:type="dxa"/>
            <w:tcMar>
              <w:top w:w="0" w:type="dxa"/>
              <w:left w:w="60" w:type="dxa"/>
              <w:bottom w:w="0" w:type="dxa"/>
              <w:right w:w="0" w:type="dxa"/>
            </w:tcMar>
          </w:tcPr>
          <w:p w:rsidR="002730F0" w:rsidRDefault="002730F0" w:rsidP="00F9220A">
            <w:pPr>
              <w:pStyle w:val="DOC-TabellaTestoCx"/>
            </w:pPr>
            <w:r>
              <w:t>Esteso</w:t>
            </w:r>
          </w:p>
        </w:tc>
        <w:tc>
          <w:tcPr>
            <w:tcW w:w="1" w:type="dxa"/>
          </w:tcPr>
          <w:p w:rsidR="002730F0" w:rsidRDefault="002730F0" w:rsidP="00F9220A">
            <w:pPr>
              <w:pStyle w:val="EMPTYCELLSTYLE"/>
            </w:pPr>
          </w:p>
        </w:tc>
      </w:tr>
      <w:tr w:rsidR="002730F0" w:rsidTr="00F9220A">
        <w:trPr>
          <w:trHeight w:hRule="exact" w:val="280"/>
        </w:trPr>
        <w:tc>
          <w:tcPr>
            <w:tcW w:w="1" w:type="dxa"/>
          </w:tcPr>
          <w:p w:rsidR="002730F0" w:rsidRDefault="002730F0" w:rsidP="00F9220A">
            <w:pPr>
              <w:pStyle w:val="EMPTYCELLSTYLE"/>
            </w:pPr>
          </w:p>
        </w:tc>
        <w:tc>
          <w:tcPr>
            <w:tcW w:w="1380" w:type="dxa"/>
            <w:gridSpan w:val="2"/>
            <w:tcMar>
              <w:top w:w="0" w:type="dxa"/>
              <w:left w:w="100" w:type="dxa"/>
              <w:bottom w:w="0" w:type="dxa"/>
              <w:right w:w="0" w:type="dxa"/>
            </w:tcMar>
          </w:tcPr>
          <w:p w:rsidR="002730F0" w:rsidRDefault="002730F0" w:rsidP="00F9220A">
            <w:pPr>
              <w:pStyle w:val="DOC-TabellaGrassetto"/>
            </w:pPr>
            <w:r>
              <w:t>QPR-AGR-16</w:t>
            </w:r>
          </w:p>
        </w:tc>
        <w:tc>
          <w:tcPr>
            <w:tcW w:w="5960" w:type="dxa"/>
            <w:gridSpan w:val="2"/>
            <w:tcMar>
              <w:top w:w="0" w:type="dxa"/>
              <w:left w:w="100" w:type="dxa"/>
              <w:bottom w:w="0" w:type="dxa"/>
              <w:right w:w="0" w:type="dxa"/>
            </w:tcMar>
          </w:tcPr>
          <w:p w:rsidR="002730F0" w:rsidRDefault="002730F0" w:rsidP="00D16798">
            <w:pPr>
              <w:pStyle w:val="DOC-TabellaTesto"/>
            </w:pPr>
            <w:r>
              <w:t>VALORIZZAZIONE DELLA PRODUZIONE AGRICOLA</w:t>
            </w:r>
          </w:p>
        </w:tc>
        <w:tc>
          <w:tcPr>
            <w:tcW w:w="980" w:type="dxa"/>
            <w:tcMar>
              <w:top w:w="0" w:type="dxa"/>
              <w:left w:w="60" w:type="dxa"/>
              <w:bottom w:w="0" w:type="dxa"/>
              <w:right w:w="0" w:type="dxa"/>
            </w:tcMar>
          </w:tcPr>
          <w:p w:rsidR="002730F0" w:rsidRDefault="002730F0" w:rsidP="00F9220A">
            <w:pPr>
              <w:pStyle w:val="DOC-TabellaTestoCx"/>
            </w:pPr>
            <w:r>
              <w:t>4</w:t>
            </w:r>
          </w:p>
        </w:tc>
        <w:tc>
          <w:tcPr>
            <w:tcW w:w="1380" w:type="dxa"/>
            <w:tcMar>
              <w:top w:w="0" w:type="dxa"/>
              <w:left w:w="60" w:type="dxa"/>
              <w:bottom w:w="0" w:type="dxa"/>
              <w:right w:w="0" w:type="dxa"/>
            </w:tcMar>
          </w:tcPr>
          <w:p w:rsidR="002730F0" w:rsidRDefault="002730F0" w:rsidP="00F9220A">
            <w:pPr>
              <w:pStyle w:val="DOC-TabellaTestoCx"/>
            </w:pPr>
            <w:r>
              <w:t>Esteso</w:t>
            </w:r>
          </w:p>
        </w:tc>
        <w:tc>
          <w:tcPr>
            <w:tcW w:w="1" w:type="dxa"/>
          </w:tcPr>
          <w:p w:rsidR="002730F0" w:rsidRDefault="002730F0" w:rsidP="00F9220A">
            <w:pPr>
              <w:pStyle w:val="EMPTYCELLSTYLE"/>
            </w:pPr>
          </w:p>
        </w:tc>
      </w:tr>
      <w:tr w:rsidR="002730F0" w:rsidTr="00F9220A">
        <w:trPr>
          <w:trHeight w:hRule="exact" w:val="20"/>
        </w:trPr>
        <w:tc>
          <w:tcPr>
            <w:tcW w:w="1" w:type="dxa"/>
          </w:tcPr>
          <w:p w:rsidR="002730F0" w:rsidRDefault="002730F0"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730F0" w:rsidRDefault="002730F0" w:rsidP="00F9220A">
            <w:pPr>
              <w:pStyle w:val="EMPTYCELLSTYLE"/>
            </w:pPr>
          </w:p>
        </w:tc>
        <w:tc>
          <w:tcPr>
            <w:tcW w:w="1" w:type="dxa"/>
          </w:tcPr>
          <w:p w:rsidR="002730F0" w:rsidRDefault="002730F0" w:rsidP="00F9220A">
            <w:pPr>
              <w:pStyle w:val="EMPTYCELLSTYLE"/>
            </w:pPr>
          </w:p>
        </w:tc>
      </w:tr>
    </w:tbl>
    <w:p w:rsidR="002730F0" w:rsidRDefault="002730F0" w:rsidP="002730F0"/>
    <w:p w:rsidR="002730F0" w:rsidRDefault="002730F0" w:rsidP="00ED5F62">
      <w:pPr>
        <w:pStyle w:val="DOC-TestoBase"/>
      </w:pPr>
    </w:p>
    <w:p w:rsidR="00ED5F62" w:rsidRPr="00493351" w:rsidRDefault="00ED5F62" w:rsidP="00ED5F62">
      <w:pPr>
        <w:pStyle w:val="DOC-TestoBase"/>
        <w:rPr>
          <w:rFonts w:eastAsiaTheme="minorHAnsi" w:cstheme="minorBidi"/>
          <w:color w:val="7030A0"/>
          <w:sz w:val="24"/>
          <w:szCs w:val="22"/>
        </w:rPr>
      </w:pPr>
      <w:r w:rsidRPr="00493351">
        <w:br w:type="page"/>
      </w:r>
    </w:p>
    <w:p w:rsidR="00ED5F62" w:rsidRPr="00493351" w:rsidRDefault="00ED5F62" w:rsidP="007D3F68">
      <w:pPr>
        <w:pStyle w:val="LG-Titoletto"/>
      </w:pPr>
      <w:r w:rsidRPr="00493351">
        <w:t>Descrizione delle competenze caratterizzanti il profilo PROFESSIONALE regionale</w:t>
      </w:r>
    </w:p>
    <w:p w:rsidR="003532D8" w:rsidRDefault="003532D8" w:rsidP="00FF2A7D">
      <w:pPr>
        <w:jc w:val="both"/>
      </w:pPr>
    </w:p>
    <w:p w:rsidR="00FF2A7D" w:rsidRDefault="00FF2A7D" w:rsidP="00FF2A7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2A7D"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FF2A7D" w:rsidRPr="00174B50" w:rsidRDefault="00FF2A7D" w:rsidP="00085617">
            <w:pPr>
              <w:pStyle w:val="QPR-Titolo"/>
            </w:pPr>
            <w:r w:rsidRPr="00C53A0A">
              <w:t>ORGANIZZAZIONE DEI PROCESSI PRODUTTIVI</w:t>
            </w:r>
          </w:p>
        </w:tc>
      </w:tr>
      <w:tr w:rsidR="00FF2A7D"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FF2A7D" w:rsidRPr="00F80D72" w:rsidRDefault="00FF2A7D"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2A7D" w:rsidRPr="00F80D72" w:rsidRDefault="00FF2A7D" w:rsidP="00085617">
            <w:pPr>
              <w:pStyle w:val="QPR-Codice"/>
            </w:pPr>
            <w:r w:rsidRPr="00C53A0A">
              <w:t>QPR-AGR-14</w:t>
            </w:r>
          </w:p>
        </w:tc>
        <w:tc>
          <w:tcPr>
            <w:tcW w:w="1625" w:type="dxa"/>
            <w:tcBorders>
              <w:left w:val="nil"/>
              <w:bottom w:val="single" w:sz="4" w:space="0" w:color="auto"/>
              <w:right w:val="nil"/>
            </w:tcBorders>
            <w:shd w:val="clear" w:color="auto" w:fill="CCECFF"/>
            <w:vAlign w:val="center"/>
          </w:tcPr>
          <w:p w:rsidR="00FF2A7D" w:rsidRDefault="00FF2A7D"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2A7D" w:rsidRDefault="00FF2A7D" w:rsidP="00085617">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FF2A7D" w:rsidRPr="00F80D72" w:rsidRDefault="00FF2A7D" w:rsidP="00085617">
            <w:pPr>
              <w:pStyle w:val="QPR-Versione"/>
            </w:pPr>
            <w:r w:rsidRPr="00F80D72">
              <w:t xml:space="preserve">Versione </w:t>
            </w:r>
            <w:r w:rsidRPr="00C53A0A">
              <w:t>2</w:t>
            </w:r>
            <w:r w:rsidRPr="00F80D72">
              <w:t xml:space="preserve"> del</w:t>
            </w:r>
            <w:r>
              <w:t xml:space="preserve"> 14/01/2020</w:t>
            </w:r>
          </w:p>
        </w:tc>
      </w:tr>
      <w:tr w:rsidR="00FF2A7D"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2A7D" w:rsidRPr="004503E8" w:rsidRDefault="00FF2A7D" w:rsidP="00085617">
            <w:pPr>
              <w:pStyle w:val="QPR-Titoletti"/>
            </w:pPr>
            <w:r w:rsidRPr="004503E8">
              <w:t>Descrizione del qualificatore professionale regionale</w:t>
            </w:r>
          </w:p>
        </w:tc>
      </w:tr>
      <w:tr w:rsidR="00FF2A7D"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2A7D" w:rsidRPr="006F0970" w:rsidRDefault="00FF2A7D" w:rsidP="00085617">
            <w:pPr>
              <w:pStyle w:val="QPR-TitoloDescrizione"/>
            </w:pPr>
            <w:r w:rsidRPr="00C53A0A">
              <w:rPr>
                <w:noProof/>
                <w:snapToGrid w:val="0"/>
              </w:rPr>
              <w:t>In dipendenza dell’indirizzo produttivo e degli obiettivi economici dell’azienda, pianificare l’utilizzo delle risorse, strumentali e umane, verificandone disponibilità e funzionalità e provvedendo al loro reperimento e/o eventuale acquisto.</w:t>
            </w:r>
          </w:p>
        </w:tc>
      </w:tr>
      <w:tr w:rsidR="00FF2A7D" w:rsidRPr="006F0970" w:rsidTr="00085617">
        <w:trPr>
          <w:trHeight w:hRule="exact" w:val="340"/>
        </w:trPr>
        <w:tc>
          <w:tcPr>
            <w:tcW w:w="4874" w:type="dxa"/>
            <w:gridSpan w:val="3"/>
            <w:tcBorders>
              <w:bottom w:val="nil"/>
            </w:tcBorders>
            <w:shd w:val="clear" w:color="auto" w:fill="FFFFB9"/>
            <w:vAlign w:val="center"/>
          </w:tcPr>
          <w:p w:rsidR="00FF2A7D" w:rsidRPr="006F0970" w:rsidRDefault="00FF2A7D" w:rsidP="00085617">
            <w:pPr>
              <w:pStyle w:val="QPR-Titoletti"/>
            </w:pPr>
            <w:r w:rsidRPr="006F0970">
              <w:t>Conoscenze</w:t>
            </w:r>
          </w:p>
        </w:tc>
        <w:tc>
          <w:tcPr>
            <w:tcW w:w="4875" w:type="dxa"/>
            <w:gridSpan w:val="2"/>
            <w:tcBorders>
              <w:bottom w:val="nil"/>
            </w:tcBorders>
            <w:shd w:val="clear" w:color="auto" w:fill="FFFFB9"/>
            <w:vAlign w:val="center"/>
          </w:tcPr>
          <w:p w:rsidR="00FF2A7D" w:rsidRPr="006F0970" w:rsidRDefault="00FF2A7D" w:rsidP="00085617">
            <w:pPr>
              <w:pStyle w:val="QPR-Titoletti"/>
            </w:pPr>
            <w:r w:rsidRPr="006F0970">
              <w:t>Abilità</w:t>
            </w:r>
          </w:p>
        </w:tc>
      </w:tr>
      <w:tr w:rsidR="00FF2A7D"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2A7D" w:rsidRPr="00F1307A" w:rsidRDefault="00FF2A7D" w:rsidP="00FF2A7D">
            <w:pPr>
              <w:pStyle w:val="QPR-ConoscenzeAbilit"/>
              <w:suppressAutoHyphens w:val="0"/>
              <w:ind w:left="283" w:hanging="198"/>
            </w:pPr>
            <w:r>
              <w:rPr>
                <w:noProof/>
              </w:rPr>
              <w:t>Evoluzione e tendenze del mercato nell'ambito agricolo</w:t>
            </w:r>
          </w:p>
          <w:p w:rsidR="00FF2A7D" w:rsidRDefault="00FF2A7D" w:rsidP="00FF2A7D">
            <w:pPr>
              <w:pStyle w:val="QPR-ConoscenzeAbilit"/>
              <w:suppressAutoHyphens w:val="0"/>
              <w:ind w:left="283" w:hanging="198"/>
            </w:pPr>
            <w:r>
              <w:rPr>
                <w:noProof/>
              </w:rPr>
              <w:t>Punti di forza e di debolezza delle produzioni agricole e zootecniche</w:t>
            </w:r>
          </w:p>
          <w:p w:rsidR="00FF2A7D" w:rsidRDefault="00FF2A7D" w:rsidP="00FF2A7D">
            <w:pPr>
              <w:pStyle w:val="QPR-ConoscenzeAbilit"/>
              <w:suppressAutoHyphens w:val="0"/>
              <w:ind w:left="283" w:hanging="198"/>
            </w:pPr>
            <w:r>
              <w:rPr>
                <w:noProof/>
              </w:rPr>
              <w:t>Principi di sostenibilità ambientale ed economica dell'attività di coltivazione e allevamento</w:t>
            </w:r>
          </w:p>
          <w:p w:rsidR="00FF2A7D" w:rsidRDefault="00FF2A7D" w:rsidP="00FF2A7D">
            <w:pPr>
              <w:pStyle w:val="QPR-ConoscenzeAbilit"/>
              <w:suppressAutoHyphens w:val="0"/>
              <w:ind w:left="283" w:hanging="198"/>
            </w:pPr>
            <w:r>
              <w:rPr>
                <w:noProof/>
              </w:rPr>
              <w:t>Tecniche innovative nelle coltivazioni e negli allevamenti: coltivazione “fuori suolo”, agricoltura e zootecnia “di precisione”</w:t>
            </w:r>
          </w:p>
          <w:p w:rsidR="00FF2A7D" w:rsidRDefault="00FF2A7D" w:rsidP="00FF2A7D">
            <w:pPr>
              <w:pStyle w:val="QPR-ConoscenzeAbilit"/>
              <w:suppressAutoHyphens w:val="0"/>
              <w:ind w:left="283" w:hanging="198"/>
            </w:pPr>
            <w:r>
              <w:rPr>
                <w:noProof/>
              </w:rPr>
              <w:t>Tecniche di agricoltura “green oriented”</w:t>
            </w:r>
          </w:p>
          <w:p w:rsidR="00FF2A7D" w:rsidRDefault="00FF2A7D" w:rsidP="00FF2A7D">
            <w:pPr>
              <w:pStyle w:val="QPR-ConoscenzeAbilit"/>
              <w:suppressAutoHyphens w:val="0"/>
              <w:ind w:left="283" w:hanging="198"/>
            </w:pPr>
            <w:r>
              <w:rPr>
                <w:noProof/>
              </w:rPr>
              <w:t>I principi dell'agricoltura integrata e biologica</w:t>
            </w:r>
          </w:p>
          <w:p w:rsidR="00FF2A7D" w:rsidRDefault="00FF2A7D" w:rsidP="00FF2A7D">
            <w:pPr>
              <w:pStyle w:val="QPR-ConoscenzeAbilit"/>
              <w:suppressAutoHyphens w:val="0"/>
              <w:ind w:left="283" w:hanging="198"/>
            </w:pPr>
            <w:r>
              <w:rPr>
                <w:noProof/>
              </w:rPr>
              <w:t>Elementi di organizzazione del lavoro</w:t>
            </w:r>
          </w:p>
          <w:p w:rsidR="00FF2A7D" w:rsidRDefault="00FF2A7D" w:rsidP="00FF2A7D">
            <w:pPr>
              <w:pStyle w:val="QPR-ConoscenzeAbilit"/>
              <w:suppressAutoHyphens w:val="0"/>
              <w:ind w:left="283" w:hanging="198"/>
            </w:pPr>
            <w:r>
              <w:rPr>
                <w:noProof/>
              </w:rPr>
              <w:t>Elementi di pianificazione strategica</w:t>
            </w:r>
          </w:p>
          <w:p w:rsidR="00FF2A7D" w:rsidRDefault="00FF2A7D" w:rsidP="00FF2A7D">
            <w:pPr>
              <w:pStyle w:val="QPR-ConoscenzeAbilit"/>
              <w:suppressAutoHyphens w:val="0"/>
              <w:ind w:left="283" w:hanging="198"/>
            </w:pPr>
            <w:r>
              <w:rPr>
                <w:noProof/>
              </w:rPr>
              <w:t>Caratteristiche e tipologie dei contratti di lavoro in agricoltura</w:t>
            </w:r>
          </w:p>
          <w:p w:rsidR="00FF2A7D" w:rsidRDefault="00FF2A7D" w:rsidP="00FF2A7D">
            <w:pPr>
              <w:pStyle w:val="QPR-ConoscenzeAbilit"/>
              <w:suppressAutoHyphens w:val="0"/>
              <w:ind w:left="283" w:hanging="198"/>
            </w:pPr>
            <w:r>
              <w:rPr>
                <w:noProof/>
              </w:rPr>
              <w:t>Preventivazione dei costi e bilancio di previsione</w:t>
            </w:r>
          </w:p>
          <w:p w:rsidR="00FF2A7D" w:rsidRDefault="00FF2A7D" w:rsidP="00FF2A7D">
            <w:pPr>
              <w:pStyle w:val="QPR-ConoscenzeAbilit"/>
              <w:suppressAutoHyphens w:val="0"/>
              <w:ind w:left="283" w:hanging="198"/>
            </w:pPr>
            <w:r>
              <w:rPr>
                <w:noProof/>
              </w:rPr>
              <w:t>Le opportunità offerte dalle normative di settore (Piano di Sviluppo Rurale ecc.)</w:t>
            </w:r>
          </w:p>
          <w:p w:rsidR="00FF2A7D" w:rsidRPr="00174B50" w:rsidRDefault="00FF2A7D"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2A7D" w:rsidRDefault="00FF2A7D" w:rsidP="00FF2A7D">
            <w:pPr>
              <w:pStyle w:val="QPR-ConoscenzeAbilit"/>
              <w:suppressAutoHyphens w:val="0"/>
              <w:ind w:left="283" w:hanging="198"/>
            </w:pPr>
            <w:r>
              <w:rPr>
                <w:noProof/>
              </w:rPr>
              <w:t>Applicare tecniche di analisi di mercato</w:t>
            </w:r>
          </w:p>
          <w:p w:rsidR="00FF2A7D" w:rsidRDefault="00FF2A7D" w:rsidP="00FF2A7D">
            <w:pPr>
              <w:pStyle w:val="QPR-ConoscenzeAbilit"/>
              <w:suppressAutoHyphens w:val="0"/>
              <w:ind w:left="283" w:hanging="198"/>
            </w:pPr>
            <w:r>
              <w:rPr>
                <w:noProof/>
              </w:rPr>
              <w:t>Impostare il piano produttivo annuale seguendo criteri di sostenibilità ambientale ed economica</w:t>
            </w:r>
          </w:p>
          <w:p w:rsidR="00FF2A7D" w:rsidRDefault="00FF2A7D" w:rsidP="00FF2A7D">
            <w:pPr>
              <w:pStyle w:val="QPR-ConoscenzeAbilit"/>
              <w:suppressAutoHyphens w:val="0"/>
              <w:ind w:left="283" w:hanging="198"/>
            </w:pPr>
            <w:r>
              <w:rPr>
                <w:noProof/>
              </w:rPr>
              <w:t>Applicare tecniche e tecnologie di precisione nella gestione del terreno e della fertilità</w:t>
            </w:r>
          </w:p>
          <w:p w:rsidR="00FF2A7D" w:rsidRDefault="00FF2A7D" w:rsidP="00FF2A7D">
            <w:pPr>
              <w:pStyle w:val="QPR-ConoscenzeAbilit"/>
              <w:suppressAutoHyphens w:val="0"/>
              <w:ind w:left="283" w:hanging="198"/>
            </w:pPr>
            <w:r>
              <w:rPr>
                <w:noProof/>
              </w:rPr>
              <w:t>Applicare tecniche di precisione nella gestione dell'allevamento</w:t>
            </w:r>
          </w:p>
          <w:p w:rsidR="00FF2A7D" w:rsidRDefault="00FF2A7D" w:rsidP="00FF2A7D">
            <w:pPr>
              <w:pStyle w:val="QPR-ConoscenzeAbilit"/>
              <w:suppressAutoHyphens w:val="0"/>
              <w:ind w:left="283" w:hanging="198"/>
            </w:pPr>
            <w:r>
              <w:rPr>
                <w:noProof/>
              </w:rPr>
              <w:t>Pianificare opportuni interventi per la prevenzione e difesa delle colture da parassiti e avversità ambientali</w:t>
            </w:r>
          </w:p>
          <w:p w:rsidR="00FF2A7D" w:rsidRDefault="00FF2A7D" w:rsidP="00FF2A7D">
            <w:pPr>
              <w:pStyle w:val="QPR-ConoscenzeAbilit"/>
              <w:suppressAutoHyphens w:val="0"/>
              <w:ind w:left="283" w:hanging="198"/>
            </w:pPr>
            <w:r>
              <w:rPr>
                <w:noProof/>
              </w:rPr>
              <w:t>Determinare le quantità di materie prime necessarie per la produzione</w:t>
            </w:r>
          </w:p>
          <w:p w:rsidR="00FF2A7D" w:rsidRDefault="00FF2A7D" w:rsidP="00FF2A7D">
            <w:pPr>
              <w:pStyle w:val="QPR-ConoscenzeAbilit"/>
              <w:suppressAutoHyphens w:val="0"/>
              <w:ind w:left="283" w:hanging="198"/>
            </w:pPr>
            <w:r>
              <w:rPr>
                <w:noProof/>
              </w:rPr>
              <w:t>Determinare le necessità di risorse tecniche e umane</w:t>
            </w:r>
          </w:p>
          <w:p w:rsidR="00FF2A7D" w:rsidRDefault="00FF2A7D" w:rsidP="00FF2A7D">
            <w:pPr>
              <w:pStyle w:val="QPR-ConoscenzeAbilit"/>
              <w:suppressAutoHyphens w:val="0"/>
              <w:ind w:left="283" w:hanging="198"/>
            </w:pPr>
            <w:r>
              <w:rPr>
                <w:noProof/>
              </w:rPr>
              <w:t>Organizzare i cantieri di lavoro</w:t>
            </w:r>
          </w:p>
          <w:p w:rsidR="00FF2A7D" w:rsidRDefault="00FF2A7D" w:rsidP="00FF2A7D">
            <w:pPr>
              <w:pStyle w:val="QPR-ConoscenzeAbilit"/>
              <w:suppressAutoHyphens w:val="0"/>
              <w:ind w:left="283" w:hanging="198"/>
            </w:pPr>
            <w:r>
              <w:rPr>
                <w:noProof/>
              </w:rPr>
              <w:t>Pianificare acquisti e noleggi</w:t>
            </w:r>
          </w:p>
          <w:p w:rsidR="00FF2A7D" w:rsidRDefault="00FF2A7D" w:rsidP="00FF2A7D">
            <w:pPr>
              <w:pStyle w:val="QPR-ConoscenzeAbilit"/>
              <w:suppressAutoHyphens w:val="0"/>
              <w:ind w:left="283" w:hanging="198"/>
            </w:pPr>
            <w:r>
              <w:rPr>
                <w:noProof/>
              </w:rPr>
              <w:t>Organizzare gli spazi e le aree di deposito di macchine e attrezzature</w:t>
            </w:r>
          </w:p>
          <w:p w:rsidR="00FF2A7D" w:rsidRDefault="00FF2A7D" w:rsidP="00FF2A7D">
            <w:pPr>
              <w:pStyle w:val="QPR-ConoscenzeAbilit"/>
              <w:suppressAutoHyphens w:val="0"/>
              <w:ind w:left="283" w:hanging="198"/>
            </w:pPr>
            <w:r>
              <w:rPr>
                <w:noProof/>
              </w:rPr>
              <w:t>Verificare l'adeguatezza delle risorse umane</w:t>
            </w:r>
          </w:p>
          <w:p w:rsidR="00FF2A7D" w:rsidRDefault="00FF2A7D" w:rsidP="00FF2A7D">
            <w:pPr>
              <w:pStyle w:val="QPR-ConoscenzeAbilit"/>
              <w:suppressAutoHyphens w:val="0"/>
              <w:ind w:left="283" w:hanging="198"/>
            </w:pPr>
            <w:r>
              <w:rPr>
                <w:noProof/>
              </w:rPr>
              <w:t>Individuare le opportunità di finanziamento</w:t>
            </w:r>
          </w:p>
          <w:p w:rsidR="00FF2A7D" w:rsidRPr="006F0970" w:rsidRDefault="00FF2A7D" w:rsidP="00085617">
            <w:pPr>
              <w:pStyle w:val="QPR-ChiusuraConAbi"/>
            </w:pPr>
          </w:p>
        </w:tc>
      </w:tr>
    </w:tbl>
    <w:p w:rsidR="00FF2A7D" w:rsidRDefault="00FF2A7D" w:rsidP="00FF2A7D">
      <w:pPr>
        <w:pStyle w:val="DOC-Spaziatura"/>
      </w:pPr>
    </w:p>
    <w:p w:rsidR="00FF2A7D" w:rsidRDefault="00FF2A7D" w:rsidP="00FF2A7D">
      <w:r>
        <w:br w:type="page"/>
      </w:r>
    </w:p>
    <w:p w:rsidR="00FF2A7D" w:rsidRDefault="00FF2A7D" w:rsidP="00FF2A7D">
      <w:pPr>
        <w:pStyle w:val="DOC-Spaziatura"/>
      </w:pPr>
    </w:p>
    <w:p w:rsidR="00FF2A7D" w:rsidRDefault="00FF2A7D" w:rsidP="00FF2A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2A7D"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FF2A7D" w:rsidRPr="00174B50" w:rsidRDefault="00FF2A7D" w:rsidP="00085617">
            <w:pPr>
              <w:pStyle w:val="QPR-Titolo"/>
            </w:pPr>
            <w:r w:rsidRPr="00C53A0A">
              <w:t>CONTROLLO TECNICO-ECONOMICO DELL’ATTIVITÀ AGRICOLA</w:t>
            </w:r>
          </w:p>
        </w:tc>
      </w:tr>
      <w:tr w:rsidR="00FF2A7D"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FF2A7D" w:rsidRPr="00F80D72" w:rsidRDefault="00FF2A7D"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2A7D" w:rsidRPr="00F80D72" w:rsidRDefault="00FF2A7D" w:rsidP="00085617">
            <w:pPr>
              <w:pStyle w:val="QPR-Codice"/>
            </w:pPr>
            <w:r w:rsidRPr="00C53A0A">
              <w:t>QPR-AGR-15</w:t>
            </w:r>
          </w:p>
        </w:tc>
        <w:tc>
          <w:tcPr>
            <w:tcW w:w="1625" w:type="dxa"/>
            <w:tcBorders>
              <w:left w:val="nil"/>
              <w:bottom w:val="single" w:sz="4" w:space="0" w:color="auto"/>
              <w:right w:val="nil"/>
            </w:tcBorders>
            <w:shd w:val="clear" w:color="auto" w:fill="CCECFF"/>
            <w:vAlign w:val="center"/>
          </w:tcPr>
          <w:p w:rsidR="00FF2A7D" w:rsidRDefault="00FF2A7D"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2A7D" w:rsidRDefault="00FF2A7D" w:rsidP="00085617">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FF2A7D" w:rsidRPr="00F80D72" w:rsidRDefault="00FF2A7D" w:rsidP="00085617">
            <w:pPr>
              <w:pStyle w:val="QPR-Versione"/>
            </w:pPr>
            <w:r w:rsidRPr="00F80D72">
              <w:t xml:space="preserve">Versione </w:t>
            </w:r>
            <w:r w:rsidRPr="00C53A0A">
              <w:t>1</w:t>
            </w:r>
            <w:r w:rsidRPr="00F80D72">
              <w:t xml:space="preserve"> del</w:t>
            </w:r>
            <w:r>
              <w:t xml:space="preserve"> 10/06/2017</w:t>
            </w:r>
          </w:p>
        </w:tc>
      </w:tr>
      <w:tr w:rsidR="00FF2A7D"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2A7D" w:rsidRPr="004503E8" w:rsidRDefault="00FF2A7D" w:rsidP="00085617">
            <w:pPr>
              <w:pStyle w:val="QPR-Titoletti"/>
            </w:pPr>
            <w:r w:rsidRPr="004503E8">
              <w:t>Descrizione del qualificatore professionale regionale</w:t>
            </w:r>
          </w:p>
        </w:tc>
      </w:tr>
      <w:tr w:rsidR="00FF2A7D"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2A7D" w:rsidRPr="00C53A0A" w:rsidRDefault="00FF2A7D" w:rsidP="00085617">
            <w:pPr>
              <w:pStyle w:val="QPR-TitoloDescrizione"/>
              <w:jc w:val="both"/>
              <w:rPr>
                <w:noProof/>
                <w:snapToGrid w:val="0"/>
              </w:rPr>
            </w:pPr>
            <w:r w:rsidRPr="00C53A0A">
              <w:rPr>
                <w:noProof/>
                <w:snapToGrid w:val="0"/>
              </w:rPr>
              <w:t>Sulla base della pianificazione produttiva, il soggetto è in grado di effettuare gli opportuni controlli sui prodotti e sui processi produttivi,</w:t>
            </w:r>
          </w:p>
          <w:p w:rsidR="00FF2A7D" w:rsidRPr="00C53A0A" w:rsidRDefault="00FF2A7D" w:rsidP="00085617">
            <w:pPr>
              <w:pStyle w:val="QPR-TitoloDescrizione"/>
              <w:jc w:val="both"/>
              <w:rPr>
                <w:noProof/>
                <w:snapToGrid w:val="0"/>
              </w:rPr>
            </w:pPr>
            <w:r w:rsidRPr="00C53A0A">
              <w:rPr>
                <w:noProof/>
                <w:snapToGrid w:val="0"/>
              </w:rPr>
              <w:t>analizzando nel contempo i risultati economici aziendali, al fine di individuare eventuali azioni di miglioramento.</w:t>
            </w:r>
          </w:p>
          <w:p w:rsidR="00FF2A7D" w:rsidRPr="006F0970" w:rsidRDefault="00FF2A7D" w:rsidP="00085617">
            <w:pPr>
              <w:pStyle w:val="QPR-TitoloDescrizione"/>
            </w:pPr>
          </w:p>
        </w:tc>
      </w:tr>
      <w:tr w:rsidR="00FF2A7D" w:rsidRPr="006F0970" w:rsidTr="00085617">
        <w:trPr>
          <w:trHeight w:hRule="exact" w:val="340"/>
        </w:trPr>
        <w:tc>
          <w:tcPr>
            <w:tcW w:w="4874" w:type="dxa"/>
            <w:gridSpan w:val="3"/>
            <w:tcBorders>
              <w:bottom w:val="nil"/>
            </w:tcBorders>
            <w:shd w:val="clear" w:color="auto" w:fill="FFFFB9"/>
            <w:vAlign w:val="center"/>
          </w:tcPr>
          <w:p w:rsidR="00FF2A7D" w:rsidRPr="006F0970" w:rsidRDefault="00FF2A7D" w:rsidP="00085617">
            <w:pPr>
              <w:pStyle w:val="QPR-Titoletti"/>
            </w:pPr>
            <w:r w:rsidRPr="006F0970">
              <w:t>Conoscenze</w:t>
            </w:r>
          </w:p>
        </w:tc>
        <w:tc>
          <w:tcPr>
            <w:tcW w:w="4875" w:type="dxa"/>
            <w:gridSpan w:val="2"/>
            <w:tcBorders>
              <w:bottom w:val="nil"/>
            </w:tcBorders>
            <w:shd w:val="clear" w:color="auto" w:fill="FFFFB9"/>
            <w:vAlign w:val="center"/>
          </w:tcPr>
          <w:p w:rsidR="00FF2A7D" w:rsidRPr="006F0970" w:rsidRDefault="00FF2A7D" w:rsidP="00085617">
            <w:pPr>
              <w:pStyle w:val="QPR-Titoletti"/>
            </w:pPr>
            <w:r w:rsidRPr="006F0970">
              <w:t>Abilità</w:t>
            </w:r>
          </w:p>
        </w:tc>
      </w:tr>
      <w:tr w:rsidR="00FF2A7D"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2A7D" w:rsidRPr="00F1307A" w:rsidRDefault="00FF2A7D" w:rsidP="00FF2A7D">
            <w:pPr>
              <w:pStyle w:val="QPR-ConoscenzeAbilit"/>
              <w:suppressAutoHyphens w:val="0"/>
              <w:ind w:left="283" w:hanging="198"/>
            </w:pPr>
            <w:r>
              <w:rPr>
                <w:noProof/>
              </w:rPr>
              <w:t>Tecniche di analisi della qualità dei prodotti agroalimentari</w:t>
            </w:r>
          </w:p>
          <w:p w:rsidR="00FF2A7D" w:rsidRDefault="00FF2A7D" w:rsidP="00FF2A7D">
            <w:pPr>
              <w:pStyle w:val="QPR-ConoscenzeAbilit"/>
              <w:suppressAutoHyphens w:val="0"/>
              <w:ind w:left="283" w:hanging="198"/>
            </w:pPr>
            <w:r>
              <w:rPr>
                <w:noProof/>
              </w:rPr>
              <w:t>Il processo amministrativo-contabile e i suoi elementi</w:t>
            </w:r>
          </w:p>
          <w:p w:rsidR="00FF2A7D" w:rsidRDefault="00FF2A7D" w:rsidP="00FF2A7D">
            <w:pPr>
              <w:pStyle w:val="QPR-ConoscenzeAbilit"/>
              <w:suppressAutoHyphens w:val="0"/>
              <w:ind w:left="283" w:hanging="198"/>
            </w:pPr>
            <w:r>
              <w:rPr>
                <w:noProof/>
              </w:rPr>
              <w:t>I costi di produzione in agricoltura</w:t>
            </w:r>
          </w:p>
          <w:p w:rsidR="00FF2A7D" w:rsidRDefault="00FF2A7D" w:rsidP="00FF2A7D">
            <w:pPr>
              <w:pStyle w:val="QPR-ConoscenzeAbilit"/>
              <w:suppressAutoHyphens w:val="0"/>
              <w:ind w:left="283" w:hanging="198"/>
            </w:pPr>
            <w:r>
              <w:rPr>
                <w:noProof/>
              </w:rPr>
              <w:t>Elementi dell'analisi di bilancio</w:t>
            </w:r>
          </w:p>
          <w:p w:rsidR="00FF2A7D" w:rsidRDefault="00FF2A7D" w:rsidP="00FF2A7D">
            <w:pPr>
              <w:pStyle w:val="QPR-ConoscenzeAbilit"/>
              <w:suppressAutoHyphens w:val="0"/>
              <w:ind w:left="283" w:hanging="198"/>
            </w:pPr>
            <w:r>
              <w:rPr>
                <w:noProof/>
              </w:rPr>
              <w:t>Caratteristiche di software e hardware utilizzati per le registrazioni contabili</w:t>
            </w:r>
          </w:p>
          <w:p w:rsidR="00FF2A7D" w:rsidRDefault="00FF2A7D" w:rsidP="00FF2A7D">
            <w:pPr>
              <w:pStyle w:val="QPR-ConoscenzeAbilit"/>
              <w:suppressAutoHyphens w:val="0"/>
              <w:ind w:left="283" w:hanging="198"/>
            </w:pPr>
            <w:r>
              <w:rPr>
                <w:noProof/>
              </w:rPr>
              <w:t>La normativa fiscale</w:t>
            </w:r>
          </w:p>
          <w:p w:rsidR="00FF2A7D" w:rsidRPr="00174B50" w:rsidRDefault="00FF2A7D"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2A7D" w:rsidRDefault="00FF2A7D" w:rsidP="00FF2A7D">
            <w:pPr>
              <w:pStyle w:val="QPR-ConoscenzeAbilit"/>
              <w:suppressAutoHyphens w:val="0"/>
              <w:ind w:left="283" w:hanging="198"/>
            </w:pPr>
            <w:r>
              <w:rPr>
                <w:noProof/>
              </w:rPr>
              <w:t>Utilizzare strumenti di misurazione e verifica dell'attività lavorativa</w:t>
            </w:r>
          </w:p>
          <w:p w:rsidR="00FF2A7D" w:rsidRDefault="00FF2A7D" w:rsidP="00FF2A7D">
            <w:pPr>
              <w:pStyle w:val="QPR-ConoscenzeAbilit"/>
              <w:suppressAutoHyphens w:val="0"/>
              <w:ind w:left="283" w:hanging="198"/>
            </w:pPr>
            <w:r>
              <w:rPr>
                <w:noProof/>
              </w:rPr>
              <w:t>Effettuare il calcolo dei costi di produzione</w:t>
            </w:r>
          </w:p>
          <w:p w:rsidR="00FF2A7D" w:rsidRDefault="00FF2A7D" w:rsidP="00FF2A7D">
            <w:pPr>
              <w:pStyle w:val="QPR-ConoscenzeAbilit"/>
              <w:suppressAutoHyphens w:val="0"/>
              <w:ind w:left="283" w:hanging="198"/>
            </w:pPr>
            <w:r>
              <w:rPr>
                <w:noProof/>
              </w:rPr>
              <w:t>Interpretare un'analisi di bilancio aziendale</w:t>
            </w:r>
          </w:p>
          <w:p w:rsidR="00FF2A7D" w:rsidRDefault="00FF2A7D" w:rsidP="00FF2A7D">
            <w:pPr>
              <w:pStyle w:val="QPR-ConoscenzeAbilit"/>
              <w:suppressAutoHyphens w:val="0"/>
              <w:ind w:left="283" w:hanging="198"/>
            </w:pPr>
            <w:r>
              <w:rPr>
                <w:noProof/>
              </w:rPr>
              <w:t>Applicare un sistema di controllo della qualità</w:t>
            </w:r>
          </w:p>
          <w:p w:rsidR="00FF2A7D" w:rsidRPr="006F0970" w:rsidRDefault="00FF2A7D" w:rsidP="00085617">
            <w:pPr>
              <w:pStyle w:val="QPR-ChiusuraConAbi"/>
            </w:pPr>
          </w:p>
        </w:tc>
      </w:tr>
    </w:tbl>
    <w:p w:rsidR="00FF2A7D" w:rsidRDefault="00FF2A7D" w:rsidP="00FF2A7D">
      <w:pPr>
        <w:pStyle w:val="DOC-Spaziatura"/>
      </w:pPr>
    </w:p>
    <w:p w:rsidR="00FF2A7D" w:rsidRDefault="00FF2A7D" w:rsidP="00FF2A7D">
      <w:r>
        <w:br w:type="page"/>
      </w:r>
    </w:p>
    <w:p w:rsidR="00FF2A7D" w:rsidRDefault="00FF2A7D" w:rsidP="00FF2A7D">
      <w:pPr>
        <w:pStyle w:val="DOC-Spaziatura"/>
      </w:pPr>
    </w:p>
    <w:p w:rsidR="00FF2A7D" w:rsidRDefault="00FF2A7D" w:rsidP="00FF2A7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2A7D"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FF2A7D" w:rsidRPr="00174B50" w:rsidRDefault="00FF2A7D" w:rsidP="00085617">
            <w:pPr>
              <w:pStyle w:val="QPR-Titolo"/>
            </w:pPr>
            <w:r w:rsidRPr="00C53A0A">
              <w:t>VALORIZZAZIONE DELLA PRODUZIONE AGRICOLA</w:t>
            </w:r>
          </w:p>
        </w:tc>
      </w:tr>
      <w:tr w:rsidR="00FF2A7D"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FF2A7D" w:rsidRPr="00F80D72" w:rsidRDefault="00FF2A7D"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2A7D" w:rsidRPr="00F80D72" w:rsidRDefault="00FF2A7D" w:rsidP="00085617">
            <w:pPr>
              <w:pStyle w:val="QPR-Codice"/>
            </w:pPr>
            <w:r w:rsidRPr="00C53A0A">
              <w:t>QPR-AGR-16</w:t>
            </w:r>
          </w:p>
        </w:tc>
        <w:tc>
          <w:tcPr>
            <w:tcW w:w="1625" w:type="dxa"/>
            <w:tcBorders>
              <w:left w:val="nil"/>
              <w:bottom w:val="single" w:sz="4" w:space="0" w:color="auto"/>
              <w:right w:val="nil"/>
            </w:tcBorders>
            <w:shd w:val="clear" w:color="auto" w:fill="CCECFF"/>
            <w:vAlign w:val="center"/>
          </w:tcPr>
          <w:p w:rsidR="00FF2A7D" w:rsidRDefault="00FF2A7D"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2A7D" w:rsidRDefault="00FF2A7D" w:rsidP="00085617">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FF2A7D" w:rsidRPr="00F80D72" w:rsidRDefault="00FF2A7D" w:rsidP="00085617">
            <w:pPr>
              <w:pStyle w:val="QPR-Versione"/>
            </w:pPr>
            <w:r w:rsidRPr="00F80D72">
              <w:t xml:space="preserve">Versione </w:t>
            </w:r>
            <w:r w:rsidRPr="00C53A0A">
              <w:t>2</w:t>
            </w:r>
            <w:r w:rsidRPr="00F80D72">
              <w:t xml:space="preserve"> del</w:t>
            </w:r>
            <w:r>
              <w:t xml:space="preserve"> 27/12/2019</w:t>
            </w:r>
          </w:p>
        </w:tc>
      </w:tr>
      <w:tr w:rsidR="00FF2A7D"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2A7D" w:rsidRPr="004503E8" w:rsidRDefault="00FF2A7D" w:rsidP="00085617">
            <w:pPr>
              <w:pStyle w:val="QPR-Titoletti"/>
            </w:pPr>
            <w:r w:rsidRPr="004503E8">
              <w:t>Descrizione del qualificatore professionale regionale</w:t>
            </w:r>
          </w:p>
        </w:tc>
      </w:tr>
      <w:tr w:rsidR="00FF2A7D"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2A7D" w:rsidRPr="006F0970" w:rsidRDefault="00FF2A7D" w:rsidP="00085617">
            <w:pPr>
              <w:pStyle w:val="QPR-TitoloDescrizione"/>
            </w:pPr>
            <w:r w:rsidRPr="00C53A0A">
              <w:rPr>
                <w:noProof/>
                <w:snapToGrid w:val="0"/>
              </w:rPr>
              <w:t>In base all’indirizzo produttivo di un’azienda agricola/zootecnica, individuare e pianificare azioni finalizzate all’incremento del valore dei prodotti e sottoprodotti aziendali, agendo sugli elementi tecnici e sulle strategie commerciali.</w:t>
            </w:r>
          </w:p>
        </w:tc>
      </w:tr>
      <w:tr w:rsidR="00FF2A7D" w:rsidRPr="006F0970" w:rsidTr="00085617">
        <w:trPr>
          <w:trHeight w:hRule="exact" w:val="340"/>
        </w:trPr>
        <w:tc>
          <w:tcPr>
            <w:tcW w:w="4874" w:type="dxa"/>
            <w:gridSpan w:val="3"/>
            <w:tcBorders>
              <w:bottom w:val="nil"/>
            </w:tcBorders>
            <w:shd w:val="clear" w:color="auto" w:fill="FFFFB9"/>
            <w:vAlign w:val="center"/>
          </w:tcPr>
          <w:p w:rsidR="00FF2A7D" w:rsidRPr="006F0970" w:rsidRDefault="00FF2A7D" w:rsidP="00085617">
            <w:pPr>
              <w:pStyle w:val="QPR-Titoletti"/>
            </w:pPr>
            <w:r w:rsidRPr="006F0970">
              <w:t>Conoscenze</w:t>
            </w:r>
          </w:p>
        </w:tc>
        <w:tc>
          <w:tcPr>
            <w:tcW w:w="4875" w:type="dxa"/>
            <w:gridSpan w:val="2"/>
            <w:tcBorders>
              <w:bottom w:val="nil"/>
            </w:tcBorders>
            <w:shd w:val="clear" w:color="auto" w:fill="FFFFB9"/>
            <w:vAlign w:val="center"/>
          </w:tcPr>
          <w:p w:rsidR="00FF2A7D" w:rsidRPr="006F0970" w:rsidRDefault="00FF2A7D" w:rsidP="00085617">
            <w:pPr>
              <w:pStyle w:val="QPR-Titoletti"/>
            </w:pPr>
            <w:r w:rsidRPr="006F0970">
              <w:t>Abilità</w:t>
            </w:r>
          </w:p>
        </w:tc>
      </w:tr>
      <w:tr w:rsidR="00FF2A7D"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2A7D" w:rsidRPr="00F1307A" w:rsidRDefault="00FF2A7D" w:rsidP="00FF2A7D">
            <w:pPr>
              <w:pStyle w:val="QPR-ConoscenzeAbilit"/>
              <w:suppressAutoHyphens w:val="0"/>
              <w:ind w:left="283" w:hanging="198"/>
            </w:pPr>
            <w:r>
              <w:rPr>
                <w:noProof/>
              </w:rPr>
              <w:t>Prodotti aziendali</w:t>
            </w:r>
          </w:p>
          <w:p w:rsidR="00FF2A7D" w:rsidRDefault="00FF2A7D" w:rsidP="00FF2A7D">
            <w:pPr>
              <w:pStyle w:val="QPR-ConoscenzeAbilit"/>
              <w:suppressAutoHyphens w:val="0"/>
              <w:ind w:left="283" w:hanging="198"/>
            </w:pPr>
            <w:r>
              <w:rPr>
                <w:noProof/>
              </w:rPr>
              <w:t>Principali tecniche di trasformazione dei prodotti agricoli e zootecnici</w:t>
            </w:r>
          </w:p>
          <w:p w:rsidR="00FF2A7D" w:rsidRDefault="00FF2A7D" w:rsidP="00FF2A7D">
            <w:pPr>
              <w:pStyle w:val="QPR-ConoscenzeAbilit"/>
              <w:suppressAutoHyphens w:val="0"/>
              <w:ind w:left="283" w:hanging="198"/>
            </w:pPr>
            <w:r>
              <w:rPr>
                <w:noProof/>
              </w:rPr>
              <w:t>Normative e regolamenti relativi alla trasformazione dei prodotti aziendali e alla tracciabilità degli alimenti</w:t>
            </w:r>
          </w:p>
          <w:p w:rsidR="00FF2A7D" w:rsidRDefault="00FF2A7D" w:rsidP="00FF2A7D">
            <w:pPr>
              <w:pStyle w:val="QPR-ConoscenzeAbilit"/>
              <w:suppressAutoHyphens w:val="0"/>
              <w:ind w:left="283" w:hanging="198"/>
            </w:pPr>
            <w:r>
              <w:rPr>
                <w:noProof/>
              </w:rPr>
              <w:t>Strumenti, documenti e report per la tracciabilità alimentare</w:t>
            </w:r>
          </w:p>
          <w:p w:rsidR="00FF2A7D" w:rsidRDefault="00FF2A7D" w:rsidP="00FF2A7D">
            <w:pPr>
              <w:pStyle w:val="QPR-ConoscenzeAbilit"/>
              <w:suppressAutoHyphens w:val="0"/>
              <w:ind w:left="283" w:hanging="198"/>
            </w:pPr>
            <w:r>
              <w:rPr>
                <w:noProof/>
              </w:rPr>
              <w:t>Elementi progettuali di un laboratorio aziendale di trasformazione e confezionamento</w:t>
            </w:r>
          </w:p>
          <w:p w:rsidR="00FF2A7D" w:rsidRDefault="00FF2A7D" w:rsidP="00FF2A7D">
            <w:pPr>
              <w:pStyle w:val="QPR-ConoscenzeAbilit"/>
              <w:suppressAutoHyphens w:val="0"/>
              <w:ind w:left="283" w:hanging="198"/>
            </w:pPr>
            <w:r>
              <w:rPr>
                <w:noProof/>
              </w:rPr>
              <w:t>Caratteristiche dei sottoprodotti agricoli e criteri di trasformazione/valorizzazione</w:t>
            </w:r>
          </w:p>
          <w:p w:rsidR="00FF2A7D" w:rsidRDefault="00FF2A7D" w:rsidP="00FF2A7D">
            <w:pPr>
              <w:pStyle w:val="QPR-ConoscenzeAbilit"/>
              <w:suppressAutoHyphens w:val="0"/>
              <w:ind w:left="283" w:hanging="198"/>
            </w:pPr>
            <w:r>
              <w:rPr>
                <w:noProof/>
              </w:rPr>
              <w:t>Elementi tecnici degli impianti di valorizzazione dei residui di coltivazione e di allevamento</w:t>
            </w:r>
          </w:p>
          <w:p w:rsidR="00FF2A7D" w:rsidRDefault="00FF2A7D" w:rsidP="00FF2A7D">
            <w:pPr>
              <w:pStyle w:val="QPR-ConoscenzeAbilit"/>
              <w:suppressAutoHyphens w:val="0"/>
              <w:ind w:left="283" w:hanging="198"/>
            </w:pPr>
            <w:r>
              <w:rPr>
                <w:noProof/>
              </w:rPr>
              <w:t>Criteri di pianificazione di attività connesse all'agricoltura (agriturismo, fattoria didattica)</w:t>
            </w:r>
          </w:p>
          <w:p w:rsidR="00FF2A7D" w:rsidRDefault="00FF2A7D" w:rsidP="00FF2A7D">
            <w:pPr>
              <w:pStyle w:val="QPR-ConoscenzeAbilit"/>
              <w:suppressAutoHyphens w:val="0"/>
              <w:ind w:left="283" w:hanging="198"/>
            </w:pPr>
            <w:r>
              <w:rPr>
                <w:noProof/>
              </w:rPr>
              <w:t>Elementi di marketing agroalimentare</w:t>
            </w:r>
          </w:p>
          <w:p w:rsidR="00FF2A7D" w:rsidRDefault="00FF2A7D" w:rsidP="00FF2A7D">
            <w:pPr>
              <w:pStyle w:val="QPR-ConoscenzeAbilit"/>
              <w:suppressAutoHyphens w:val="0"/>
              <w:ind w:left="283" w:hanging="198"/>
            </w:pPr>
            <w:r>
              <w:rPr>
                <w:noProof/>
              </w:rPr>
              <w:t>Importanza commerciale dei marchi di qualità per i prodotti tipici</w:t>
            </w:r>
          </w:p>
          <w:p w:rsidR="00FF2A7D" w:rsidRDefault="00FF2A7D" w:rsidP="00FF2A7D">
            <w:pPr>
              <w:pStyle w:val="QPR-ConoscenzeAbilit"/>
              <w:suppressAutoHyphens w:val="0"/>
              <w:ind w:left="283" w:hanging="198"/>
            </w:pPr>
            <w:r>
              <w:rPr>
                <w:noProof/>
              </w:rPr>
              <w:t>Le forme di vendita diretta in azienda</w:t>
            </w:r>
          </w:p>
          <w:p w:rsidR="00FF2A7D" w:rsidRDefault="00FF2A7D" w:rsidP="00FF2A7D">
            <w:pPr>
              <w:pStyle w:val="QPR-ConoscenzeAbilit"/>
              <w:suppressAutoHyphens w:val="0"/>
              <w:ind w:left="283" w:hanging="198"/>
            </w:pPr>
            <w:r>
              <w:rPr>
                <w:noProof/>
              </w:rPr>
              <w:t>Normative e regolamenti relativi alla vendita diretta in azienda</w:t>
            </w:r>
          </w:p>
          <w:p w:rsidR="00FF2A7D" w:rsidRDefault="00FF2A7D" w:rsidP="00FF2A7D">
            <w:pPr>
              <w:pStyle w:val="QPR-ConoscenzeAbilit"/>
              <w:suppressAutoHyphens w:val="0"/>
              <w:ind w:left="283" w:hanging="198"/>
            </w:pPr>
            <w:r>
              <w:rPr>
                <w:noProof/>
              </w:rPr>
              <w:t>Le forme di aggregazione commerciale di piccoli produttori agricoli</w:t>
            </w:r>
          </w:p>
          <w:p w:rsidR="00FF2A7D" w:rsidRDefault="00FF2A7D" w:rsidP="00FF2A7D">
            <w:pPr>
              <w:pStyle w:val="QPR-ConoscenzeAbilit"/>
              <w:suppressAutoHyphens w:val="0"/>
              <w:ind w:left="283" w:hanging="198"/>
            </w:pPr>
            <w:r>
              <w:rPr>
                <w:noProof/>
              </w:rPr>
              <w:t>Caratteristiche delle reti d'impresa</w:t>
            </w:r>
          </w:p>
          <w:p w:rsidR="00FF2A7D" w:rsidRDefault="00FF2A7D" w:rsidP="00FF2A7D">
            <w:pPr>
              <w:pStyle w:val="QPR-ConoscenzeAbilit"/>
              <w:suppressAutoHyphens w:val="0"/>
              <w:ind w:left="283" w:hanging="198"/>
            </w:pPr>
            <w:r>
              <w:rPr>
                <w:noProof/>
              </w:rPr>
              <w:t>I rapporti tra agricoltura e GDO</w:t>
            </w:r>
          </w:p>
          <w:p w:rsidR="00FF2A7D" w:rsidRDefault="00FF2A7D" w:rsidP="00FF2A7D">
            <w:pPr>
              <w:pStyle w:val="QPR-ConoscenzeAbilit"/>
              <w:suppressAutoHyphens w:val="0"/>
              <w:ind w:left="283" w:hanging="198"/>
            </w:pPr>
            <w:r>
              <w:rPr>
                <w:noProof/>
              </w:rPr>
              <w:t>Strumenti e tecniche di vendita on-line</w:t>
            </w:r>
          </w:p>
          <w:p w:rsidR="00FF2A7D" w:rsidRPr="00174B50" w:rsidRDefault="00FF2A7D"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2A7D" w:rsidRDefault="00FF2A7D" w:rsidP="00FF2A7D">
            <w:pPr>
              <w:pStyle w:val="QPR-ConoscenzeAbilit"/>
              <w:suppressAutoHyphens w:val="0"/>
              <w:ind w:left="283" w:hanging="198"/>
            </w:pPr>
            <w:r>
              <w:rPr>
                <w:noProof/>
              </w:rPr>
              <w:t>Valutare la convenienza economica della trasformazione aziendale dei prodotti</w:t>
            </w:r>
          </w:p>
          <w:p w:rsidR="00FF2A7D" w:rsidRDefault="00FF2A7D" w:rsidP="00FF2A7D">
            <w:pPr>
              <w:pStyle w:val="QPR-ConoscenzeAbilit"/>
              <w:suppressAutoHyphens w:val="0"/>
              <w:ind w:left="283" w:hanging="198"/>
            </w:pPr>
            <w:r>
              <w:rPr>
                <w:noProof/>
              </w:rPr>
              <w:t>Organizzare le linee di trasformazione per i prodotti agricoli (cereali, ortaggi, frutta)</w:t>
            </w:r>
          </w:p>
          <w:p w:rsidR="00FF2A7D" w:rsidRDefault="00FF2A7D" w:rsidP="00FF2A7D">
            <w:pPr>
              <w:pStyle w:val="QPR-ConoscenzeAbilit"/>
              <w:suppressAutoHyphens w:val="0"/>
              <w:ind w:left="283" w:hanging="198"/>
            </w:pPr>
            <w:r>
              <w:rPr>
                <w:noProof/>
              </w:rPr>
              <w:t>Organizzare una linea artigianale di caseificazione</w:t>
            </w:r>
          </w:p>
          <w:p w:rsidR="00FF2A7D" w:rsidRDefault="00FF2A7D" w:rsidP="00FF2A7D">
            <w:pPr>
              <w:pStyle w:val="QPR-ConoscenzeAbilit"/>
              <w:suppressAutoHyphens w:val="0"/>
              <w:ind w:left="283" w:hanging="198"/>
            </w:pPr>
            <w:r>
              <w:rPr>
                <w:noProof/>
              </w:rPr>
              <w:t>Pianificare una linea di trasformazione delle carni</w:t>
            </w:r>
          </w:p>
          <w:p w:rsidR="00FF2A7D" w:rsidRDefault="00FF2A7D" w:rsidP="00FF2A7D">
            <w:pPr>
              <w:pStyle w:val="QPR-ConoscenzeAbilit"/>
              <w:suppressAutoHyphens w:val="0"/>
              <w:ind w:left="283" w:hanging="198"/>
            </w:pPr>
            <w:r>
              <w:rPr>
                <w:noProof/>
              </w:rPr>
              <w:t>Applicare norme e regolamenti relativi alla trasformazione aziendale dei prodotti</w:t>
            </w:r>
          </w:p>
          <w:p w:rsidR="00FF2A7D" w:rsidRDefault="00FF2A7D" w:rsidP="00FF2A7D">
            <w:pPr>
              <w:pStyle w:val="QPR-ConoscenzeAbilit"/>
              <w:suppressAutoHyphens w:val="0"/>
              <w:ind w:left="283" w:hanging="198"/>
            </w:pPr>
            <w:r>
              <w:rPr>
                <w:noProof/>
              </w:rPr>
              <w:t>Applicare la normativa sulle manipolazioni alimentari</w:t>
            </w:r>
          </w:p>
          <w:p w:rsidR="00FF2A7D" w:rsidRDefault="00FF2A7D" w:rsidP="00FF2A7D">
            <w:pPr>
              <w:pStyle w:val="QPR-ConoscenzeAbilit"/>
              <w:suppressAutoHyphens w:val="0"/>
              <w:ind w:left="283" w:hanging="198"/>
            </w:pPr>
            <w:r>
              <w:rPr>
                <w:noProof/>
              </w:rPr>
              <w:t>Applicare gli eventuali disciplinari di produzione per prodotti tipici</w:t>
            </w:r>
          </w:p>
          <w:p w:rsidR="00FF2A7D" w:rsidRDefault="00FF2A7D" w:rsidP="00FF2A7D">
            <w:pPr>
              <w:pStyle w:val="QPR-ConoscenzeAbilit"/>
              <w:suppressAutoHyphens w:val="0"/>
              <w:ind w:left="283" w:hanging="198"/>
            </w:pPr>
            <w:r>
              <w:rPr>
                <w:noProof/>
              </w:rPr>
              <w:t>Utilizzare tecniche e strumenti per la tracciabilità alimentare</w:t>
            </w:r>
          </w:p>
          <w:p w:rsidR="00FF2A7D" w:rsidRDefault="00FF2A7D" w:rsidP="00FF2A7D">
            <w:pPr>
              <w:pStyle w:val="QPR-ConoscenzeAbilit"/>
              <w:suppressAutoHyphens w:val="0"/>
              <w:ind w:left="283" w:hanging="198"/>
            </w:pPr>
            <w:r>
              <w:rPr>
                <w:noProof/>
              </w:rPr>
              <w:t>Individuare azioni di valorizzazione dei sottoprodotti delle coltivazioni e dell'allevamento</w:t>
            </w:r>
          </w:p>
          <w:p w:rsidR="00FF2A7D" w:rsidRDefault="00FF2A7D" w:rsidP="00FF2A7D">
            <w:pPr>
              <w:pStyle w:val="QPR-ConoscenzeAbilit"/>
              <w:suppressAutoHyphens w:val="0"/>
              <w:ind w:left="283" w:hanging="198"/>
            </w:pPr>
            <w:r>
              <w:rPr>
                <w:noProof/>
              </w:rPr>
              <w:t>Valutare l'opportunità di inserire attività connesse all'agricoltura (es.: agriturismo, fattoria didattica ecc.)</w:t>
            </w:r>
          </w:p>
          <w:p w:rsidR="00FF2A7D" w:rsidRDefault="00FF2A7D" w:rsidP="00FF2A7D">
            <w:pPr>
              <w:pStyle w:val="QPR-ConoscenzeAbilit"/>
              <w:suppressAutoHyphens w:val="0"/>
              <w:ind w:left="283" w:hanging="198"/>
            </w:pPr>
            <w:r>
              <w:rPr>
                <w:noProof/>
              </w:rPr>
              <w:t>Pianificare azioni di commercializzazione dei prodotti freschi e trasformati</w:t>
            </w:r>
          </w:p>
          <w:p w:rsidR="00FF2A7D" w:rsidRPr="006F0970" w:rsidRDefault="00FF2A7D" w:rsidP="00085617">
            <w:pPr>
              <w:pStyle w:val="QPR-ChiusuraConAbi"/>
            </w:pPr>
          </w:p>
        </w:tc>
      </w:tr>
    </w:tbl>
    <w:p w:rsidR="00FF2A7D" w:rsidRDefault="00FF2A7D" w:rsidP="00FF2A7D">
      <w:pPr>
        <w:pStyle w:val="DOC-Spaziatura"/>
      </w:pPr>
    </w:p>
    <w:p w:rsidR="00FF2A7D" w:rsidRDefault="00FF2A7D" w:rsidP="00FF2A7D">
      <w:pPr>
        <w:jc w:val="both"/>
      </w:pPr>
    </w:p>
    <w:p w:rsidR="00ED5F62" w:rsidRPr="00493351" w:rsidRDefault="00ED5F62" w:rsidP="00ED5F62">
      <w:pPr>
        <w:pStyle w:val="DOC-Spaziatura"/>
        <w:rPr>
          <w:rFonts w:ascii="DecimaWE Rg" w:hAnsi="DecimaWE Rg"/>
        </w:rPr>
      </w:pPr>
    </w:p>
    <w:p w:rsidR="00ED5F62" w:rsidRPr="00493351" w:rsidRDefault="00ED5F62" w:rsidP="00ED5F62">
      <w:pPr>
        <w:pStyle w:val="DOC-TestoBase"/>
        <w:sectPr w:rsidR="00ED5F62" w:rsidRPr="00493351" w:rsidSect="00414ABD">
          <w:headerReference w:type="default" r:id="rId55"/>
          <w:footerReference w:type="default" r:id="rId56"/>
          <w:footerReference w:type="first" r:id="rId57"/>
          <w:pgSz w:w="11907" w:h="16840" w:code="9"/>
          <w:pgMar w:top="1134" w:right="1134" w:bottom="1134" w:left="1134" w:header="567" w:footer="567" w:gutter="0"/>
          <w:cols w:space="708"/>
          <w:titlePg/>
          <w:docGrid w:linePitch="360"/>
        </w:sectPr>
      </w:pPr>
      <w:r w:rsidRPr="00493351">
        <w:br w:type="page"/>
      </w:r>
    </w:p>
    <w:p w:rsidR="00ED5F62" w:rsidRPr="00493351" w:rsidRDefault="00ED5F62" w:rsidP="007D3F68">
      <w:pPr>
        <w:pStyle w:val="LG-Titoletto"/>
      </w:pPr>
      <w:r w:rsidRPr="00493351">
        <w:t>Descrizione degli standard professionali caratterizzanti il profilo regionale</w:t>
      </w:r>
    </w:p>
    <w:p w:rsidR="00ED5F62" w:rsidRDefault="00ED5F62" w:rsidP="007D3F68">
      <w:pPr>
        <w:pStyle w:val="LG-TitoloProfiloRichiamo"/>
      </w:pPr>
      <w:r>
        <w:t>tecnico della gestione e produzione agricola 2.0</w:t>
      </w:r>
    </w:p>
    <w:p w:rsidR="002730F0" w:rsidRDefault="002730F0" w:rsidP="00ED5F62">
      <w:pPr>
        <w:pStyle w:val="DOC-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2730F0" w:rsidTr="00F9220A">
        <w:trPr>
          <w:trHeight w:hRule="exact" w:val="280"/>
        </w:trPr>
        <w:tc>
          <w:tcPr>
            <w:tcW w:w="40" w:type="dxa"/>
          </w:tcPr>
          <w:p w:rsidR="002730F0" w:rsidRDefault="002730F0" w:rsidP="00F9220A">
            <w:pPr>
              <w:pStyle w:val="EMPTYCELLSTYLE"/>
            </w:pPr>
          </w:p>
        </w:tc>
        <w:tc>
          <w:tcPr>
            <w:tcW w:w="1380" w:type="dxa"/>
            <w:tcBorders>
              <w:bottom w:val="single" w:sz="4" w:space="0" w:color="000000"/>
            </w:tcBorders>
            <w:tcMar>
              <w:top w:w="40" w:type="dxa"/>
              <w:left w:w="60" w:type="dxa"/>
              <w:bottom w:w="0" w:type="dxa"/>
              <w:right w:w="0" w:type="dxa"/>
            </w:tcMar>
          </w:tcPr>
          <w:p w:rsidR="002730F0" w:rsidRDefault="002730F0"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730F0" w:rsidRDefault="002730F0"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730F0" w:rsidRDefault="002730F0" w:rsidP="00F9220A">
            <w:pPr>
              <w:pStyle w:val="DOC-TabellaIntestazioni"/>
            </w:pPr>
            <w:r>
              <w:t>EQF</w:t>
            </w:r>
          </w:p>
        </w:tc>
        <w:tc>
          <w:tcPr>
            <w:tcW w:w="3119" w:type="dxa"/>
            <w:tcBorders>
              <w:bottom w:val="single" w:sz="4" w:space="0" w:color="000000"/>
            </w:tcBorders>
          </w:tcPr>
          <w:p w:rsidR="002730F0" w:rsidRDefault="002730F0"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730F0" w:rsidRDefault="002730F0" w:rsidP="00F9220A">
            <w:pPr>
              <w:pStyle w:val="DOC-TabellaIntestazioni"/>
            </w:pPr>
            <w:r>
              <w:t>Note sulla SST correlata</w:t>
            </w:r>
          </w:p>
        </w:tc>
      </w:tr>
      <w:tr w:rsidR="002730F0" w:rsidTr="00F9220A">
        <w:trPr>
          <w:trHeight w:hRule="exact" w:val="280"/>
        </w:trPr>
        <w:tc>
          <w:tcPr>
            <w:tcW w:w="40" w:type="dxa"/>
          </w:tcPr>
          <w:p w:rsidR="002730F0" w:rsidRDefault="002730F0"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730F0" w:rsidRDefault="002730F0" w:rsidP="00F9220A">
            <w:pPr>
              <w:pStyle w:val="DOC-TabellaGrassetto"/>
            </w:pPr>
            <w:r>
              <w:t>QPR-AGR-14</w:t>
            </w:r>
          </w:p>
        </w:tc>
        <w:tc>
          <w:tcPr>
            <w:tcW w:w="6792" w:type="dxa"/>
            <w:tcBorders>
              <w:top w:val="single" w:sz="4" w:space="0" w:color="000000"/>
              <w:bottom w:val="dotted" w:sz="4" w:space="0" w:color="000000"/>
            </w:tcBorders>
            <w:tcMar>
              <w:top w:w="0" w:type="dxa"/>
              <w:left w:w="100" w:type="dxa"/>
              <w:bottom w:w="0" w:type="dxa"/>
              <w:right w:w="0" w:type="dxa"/>
            </w:tcMar>
          </w:tcPr>
          <w:p w:rsidR="002730F0" w:rsidRDefault="002730F0" w:rsidP="00D16798">
            <w:pPr>
              <w:pStyle w:val="DOC-TabellaTesto"/>
            </w:pPr>
            <w:r>
              <w:t>ORGANIZZAZIONE DEI PROCESSI PRODUTTIVI</w:t>
            </w:r>
          </w:p>
        </w:tc>
        <w:tc>
          <w:tcPr>
            <w:tcW w:w="992" w:type="dxa"/>
            <w:tcBorders>
              <w:top w:val="single" w:sz="4" w:space="0" w:color="000000"/>
              <w:bottom w:val="dotted" w:sz="4" w:space="0" w:color="000000"/>
            </w:tcBorders>
            <w:tcMar>
              <w:top w:w="0" w:type="dxa"/>
              <w:left w:w="60" w:type="dxa"/>
              <w:bottom w:w="0" w:type="dxa"/>
              <w:right w:w="0" w:type="dxa"/>
            </w:tcMar>
          </w:tcPr>
          <w:p w:rsidR="002730F0" w:rsidRDefault="002730F0" w:rsidP="00F9220A">
            <w:pPr>
              <w:pStyle w:val="DOC-TabellaTestoCx"/>
            </w:pPr>
            <w:r>
              <w:t>4</w:t>
            </w:r>
          </w:p>
        </w:tc>
        <w:tc>
          <w:tcPr>
            <w:tcW w:w="3119" w:type="dxa"/>
            <w:tcBorders>
              <w:top w:val="single" w:sz="4" w:space="0" w:color="000000"/>
              <w:bottom w:val="dotted" w:sz="4" w:space="0" w:color="000000"/>
            </w:tcBorders>
          </w:tcPr>
          <w:p w:rsidR="002730F0" w:rsidRDefault="002730F0" w:rsidP="00F9220A">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2730F0" w:rsidRDefault="002730F0" w:rsidP="00F9220A">
            <w:pPr>
              <w:pStyle w:val="DOC-TabellaTestoCx"/>
            </w:pPr>
          </w:p>
        </w:tc>
      </w:tr>
      <w:tr w:rsidR="002730F0" w:rsidTr="00F9220A">
        <w:trPr>
          <w:trHeight w:hRule="exact" w:val="280"/>
        </w:trPr>
        <w:tc>
          <w:tcPr>
            <w:tcW w:w="40" w:type="dxa"/>
          </w:tcPr>
          <w:p w:rsidR="002730F0" w:rsidRDefault="002730F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730F0" w:rsidRDefault="002730F0" w:rsidP="00F9220A">
            <w:pPr>
              <w:pStyle w:val="DOC-TabellaGrassetto"/>
            </w:pPr>
            <w:r>
              <w:t>QPR-AGR-15</w:t>
            </w:r>
          </w:p>
        </w:tc>
        <w:tc>
          <w:tcPr>
            <w:tcW w:w="6792" w:type="dxa"/>
            <w:tcBorders>
              <w:top w:val="dotted" w:sz="4" w:space="0" w:color="000000"/>
              <w:bottom w:val="dotted" w:sz="4" w:space="0" w:color="000000"/>
            </w:tcBorders>
            <w:tcMar>
              <w:top w:w="0" w:type="dxa"/>
              <w:left w:w="100" w:type="dxa"/>
              <w:bottom w:w="0" w:type="dxa"/>
              <w:right w:w="0" w:type="dxa"/>
            </w:tcMar>
          </w:tcPr>
          <w:p w:rsidR="002730F0" w:rsidRDefault="002730F0" w:rsidP="00D16798">
            <w:pPr>
              <w:pStyle w:val="DOC-TabellaTesto"/>
            </w:pPr>
            <w:r>
              <w:t>CONTROLLO TECNICO-ECONOMICO DELL’ATTIVITÀ AGRICOLA</w:t>
            </w:r>
          </w:p>
        </w:tc>
        <w:tc>
          <w:tcPr>
            <w:tcW w:w="992" w:type="dxa"/>
            <w:tcBorders>
              <w:top w:val="dotted" w:sz="4" w:space="0" w:color="000000"/>
              <w:bottom w:val="dotted" w:sz="4" w:space="0" w:color="000000"/>
            </w:tcBorders>
            <w:tcMar>
              <w:top w:w="0" w:type="dxa"/>
              <w:left w:w="60" w:type="dxa"/>
              <w:bottom w:w="0" w:type="dxa"/>
              <w:right w:w="0" w:type="dxa"/>
            </w:tcMar>
          </w:tcPr>
          <w:p w:rsidR="002730F0" w:rsidRDefault="002730F0" w:rsidP="00F9220A">
            <w:pPr>
              <w:pStyle w:val="DOC-TabellaTestoCx"/>
            </w:pPr>
            <w:r>
              <w:t>4</w:t>
            </w:r>
          </w:p>
        </w:tc>
        <w:tc>
          <w:tcPr>
            <w:tcW w:w="3119" w:type="dxa"/>
            <w:tcBorders>
              <w:top w:val="dotted" w:sz="4" w:space="0" w:color="000000"/>
              <w:bottom w:val="dotted" w:sz="4" w:space="0" w:color="000000"/>
            </w:tcBorders>
          </w:tcPr>
          <w:p w:rsidR="002730F0" w:rsidRDefault="002730F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730F0" w:rsidRDefault="002730F0" w:rsidP="00F9220A">
            <w:pPr>
              <w:pStyle w:val="DOC-TabellaTestoCx"/>
            </w:pPr>
          </w:p>
        </w:tc>
      </w:tr>
      <w:tr w:rsidR="002730F0" w:rsidTr="00F9220A">
        <w:trPr>
          <w:trHeight w:hRule="exact" w:val="280"/>
        </w:trPr>
        <w:tc>
          <w:tcPr>
            <w:tcW w:w="40" w:type="dxa"/>
          </w:tcPr>
          <w:p w:rsidR="002730F0" w:rsidRDefault="002730F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730F0" w:rsidRDefault="002730F0" w:rsidP="00F9220A">
            <w:pPr>
              <w:pStyle w:val="DOC-TabellaGrassetto"/>
            </w:pPr>
            <w:r>
              <w:t>QPR-AGR-16</w:t>
            </w:r>
          </w:p>
        </w:tc>
        <w:tc>
          <w:tcPr>
            <w:tcW w:w="6792" w:type="dxa"/>
            <w:tcBorders>
              <w:top w:val="dotted" w:sz="4" w:space="0" w:color="000000"/>
              <w:bottom w:val="dotted" w:sz="4" w:space="0" w:color="000000"/>
            </w:tcBorders>
            <w:tcMar>
              <w:top w:w="0" w:type="dxa"/>
              <w:left w:w="100" w:type="dxa"/>
              <w:bottom w:w="0" w:type="dxa"/>
              <w:right w:w="0" w:type="dxa"/>
            </w:tcMar>
          </w:tcPr>
          <w:p w:rsidR="002730F0" w:rsidRDefault="002730F0" w:rsidP="00D16798">
            <w:pPr>
              <w:pStyle w:val="DOC-TabellaTesto"/>
            </w:pPr>
            <w:r>
              <w:t>VALORIZZAZIONE DELLA PRODUZIONE AGRICOLA</w:t>
            </w:r>
          </w:p>
        </w:tc>
        <w:tc>
          <w:tcPr>
            <w:tcW w:w="992" w:type="dxa"/>
            <w:tcBorders>
              <w:top w:val="dotted" w:sz="4" w:space="0" w:color="000000"/>
              <w:bottom w:val="dotted" w:sz="4" w:space="0" w:color="000000"/>
            </w:tcBorders>
            <w:tcMar>
              <w:top w:w="0" w:type="dxa"/>
              <w:left w:w="60" w:type="dxa"/>
              <w:bottom w:w="0" w:type="dxa"/>
              <w:right w:w="0" w:type="dxa"/>
            </w:tcMar>
          </w:tcPr>
          <w:p w:rsidR="002730F0" w:rsidRDefault="002730F0" w:rsidP="00F9220A">
            <w:pPr>
              <w:pStyle w:val="DOC-TabellaTestoCx"/>
            </w:pPr>
            <w:r>
              <w:t>4</w:t>
            </w:r>
          </w:p>
        </w:tc>
        <w:tc>
          <w:tcPr>
            <w:tcW w:w="3119" w:type="dxa"/>
            <w:tcBorders>
              <w:top w:val="dotted" w:sz="4" w:space="0" w:color="000000"/>
              <w:bottom w:val="dotted" w:sz="4" w:space="0" w:color="000000"/>
            </w:tcBorders>
          </w:tcPr>
          <w:p w:rsidR="002730F0" w:rsidRDefault="002730F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730F0" w:rsidRDefault="002730F0" w:rsidP="00F9220A">
            <w:pPr>
              <w:pStyle w:val="DOC-TabellaTestoCx"/>
            </w:pPr>
          </w:p>
        </w:tc>
      </w:tr>
    </w:tbl>
    <w:p w:rsidR="002730F0" w:rsidRPr="00493351" w:rsidRDefault="002730F0" w:rsidP="00ED5F62">
      <w:pPr>
        <w:pStyle w:val="DOC-TestoBase"/>
      </w:pPr>
    </w:p>
    <w:p w:rsidR="00ED5F62" w:rsidRPr="00493351" w:rsidRDefault="00ED5F62" w:rsidP="00ED5F6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D5F62" w:rsidRPr="00493351" w:rsidRDefault="00ED5F62" w:rsidP="00ED5F62">
      <w:pPr>
        <w:pStyle w:val="DOC-TestoBase"/>
      </w:pPr>
      <w:r w:rsidRPr="00493351">
        <w:br w:type="page"/>
      </w:r>
    </w:p>
    <w:p w:rsidR="00ED5F62" w:rsidRPr="00493351" w:rsidRDefault="001C0EC5" w:rsidP="00C92AD3">
      <w:pPr>
        <w:pStyle w:val="DOC-TestoBase"/>
        <w:jc w:val="center"/>
        <w:rPr>
          <w:rFonts w:ascii="DecimaWE Rg" w:hAnsi="DecimaWE Rg"/>
        </w:rPr>
      </w:pPr>
      <w:r w:rsidRPr="001C0EC5">
        <w:rPr>
          <w:noProof/>
          <w:lang w:eastAsia="it-IT"/>
        </w:rPr>
        <w:drawing>
          <wp:inline distT="0" distB="0" distL="0" distR="0">
            <wp:extent cx="8640000" cy="6112030"/>
            <wp:effectExtent l="0" t="0" r="8890" b="0"/>
            <wp:docPr id="481" name="Im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C92AD3" w:rsidRPr="00C92AD3">
        <w:rPr>
          <w:rFonts w:ascii="DecimaWE Rg" w:hAnsi="DecimaWE Rg"/>
        </w:rPr>
        <w:t xml:space="preserve">  </w:t>
      </w:r>
      <w:r w:rsidRPr="001C0EC5">
        <w:rPr>
          <w:noProof/>
          <w:lang w:eastAsia="it-IT"/>
        </w:rPr>
        <w:drawing>
          <wp:inline distT="0" distB="0" distL="0" distR="0">
            <wp:extent cx="8640000" cy="6112030"/>
            <wp:effectExtent l="0" t="0" r="8890" b="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1C0EC5">
        <w:rPr>
          <w:rFonts w:ascii="DecimaWE Rg" w:hAnsi="DecimaWE Rg"/>
        </w:rPr>
        <w:t xml:space="preserve"> </w:t>
      </w:r>
      <w:r w:rsidRPr="001C0EC5">
        <w:rPr>
          <w:noProof/>
          <w:lang w:eastAsia="it-IT"/>
        </w:rPr>
        <w:drawing>
          <wp:inline distT="0" distB="0" distL="0" distR="0">
            <wp:extent cx="8640000" cy="6112030"/>
            <wp:effectExtent l="0" t="0" r="8890" b="0"/>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D5F62" w:rsidRPr="00493351" w:rsidRDefault="00ED5F62" w:rsidP="00ED5F62">
      <w:pPr>
        <w:pStyle w:val="DOC-TestoBase"/>
        <w:sectPr w:rsidR="00ED5F62" w:rsidRPr="00493351" w:rsidSect="001522F9">
          <w:pgSz w:w="16840" w:h="11907" w:orient="landscape" w:code="9"/>
          <w:pgMar w:top="1134" w:right="1134" w:bottom="1134" w:left="1134" w:header="567" w:footer="567" w:gutter="0"/>
          <w:cols w:space="708"/>
          <w:docGrid w:linePitch="360"/>
        </w:sectPr>
      </w:pPr>
    </w:p>
    <w:p w:rsidR="00701AE0" w:rsidRPr="00493351" w:rsidRDefault="00701AE0" w:rsidP="007D3F68">
      <w:pPr>
        <w:pStyle w:val="LG-Sezione"/>
      </w:pPr>
      <w:r w:rsidRPr="00493351">
        <w:t>Profilo professionale</w:t>
      </w:r>
    </w:p>
    <w:p w:rsidR="00701AE0" w:rsidRPr="00493351" w:rsidRDefault="00701AE0" w:rsidP="007D3F68">
      <w:pPr>
        <w:pStyle w:val="LG-CodiceProfilo"/>
      </w:pPr>
      <w:r w:rsidRPr="00493351">
        <w:t>PROF-AGR-0</w:t>
      </w:r>
      <w:r>
        <w:t>6</w:t>
      </w:r>
    </w:p>
    <w:p w:rsidR="00701AE0" w:rsidRPr="00493351" w:rsidRDefault="00984CED" w:rsidP="007D3F68">
      <w:pPr>
        <w:pStyle w:val="LG-TitoloProfilo"/>
      </w:pPr>
      <w:bookmarkStart w:id="25" w:name="_Toc41035657"/>
      <w:r>
        <w:t>A</w:t>
      </w:r>
      <w:r w:rsidR="00701AE0">
        <w:t>iutante nella</w:t>
      </w:r>
      <w:r w:rsidR="00701AE0" w:rsidRPr="00493351">
        <w:t xml:space="preserve"> realizzazione</w:t>
      </w:r>
      <w:r w:rsidR="00701AE0">
        <w:br/>
      </w:r>
      <w:r w:rsidR="00701AE0" w:rsidRPr="00493351">
        <w:t>e manutenzione</w:t>
      </w:r>
      <w:r w:rsidR="00701AE0">
        <w:t xml:space="preserve"> </w:t>
      </w:r>
      <w:r w:rsidR="00701AE0" w:rsidRPr="00493351">
        <w:t>di aree verdi</w:t>
      </w:r>
      <w:bookmarkEnd w:id="25"/>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21FD3" w:rsidTr="00621FD3">
        <w:trPr>
          <w:trHeight w:hRule="exact" w:val="34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LG-Titoletto"/>
            </w:pPr>
            <w:r>
              <w:t>REFERENZIAZIONI</w:t>
            </w:r>
          </w:p>
        </w:tc>
        <w:tc>
          <w:tcPr>
            <w:tcW w:w="40" w:type="dxa"/>
          </w:tcPr>
          <w:p w:rsidR="00621FD3" w:rsidRDefault="00621FD3" w:rsidP="00085617">
            <w:pPr>
              <w:pStyle w:val="EMPTYCELLSTYLE"/>
            </w:pPr>
          </w:p>
        </w:tc>
      </w:tr>
      <w:tr w:rsidR="00621FD3" w:rsidTr="00621FD3">
        <w:trPr>
          <w:trHeight w:hRule="exact" w:val="1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DOC-TestoBase"/>
            </w:pPr>
            <w:r>
              <w:t>Professioni NUP/ISTAT correlate:</w:t>
            </w:r>
          </w:p>
        </w:tc>
        <w:tc>
          <w:tcPr>
            <w:tcW w:w="40" w:type="dxa"/>
          </w:tcPr>
          <w:p w:rsidR="00621FD3" w:rsidRDefault="00621FD3" w:rsidP="00085617">
            <w:pPr>
              <w:pStyle w:val="EMPTYCELLSTYLE"/>
            </w:pPr>
          </w:p>
        </w:tc>
      </w:tr>
      <w:tr w:rsidR="00621FD3" w:rsidTr="00621FD3">
        <w:trPr>
          <w:trHeight w:hRule="exact" w:val="4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600" w:type="dxa"/>
            <w:gridSpan w:val="2"/>
            <w:tcMar>
              <w:top w:w="0" w:type="dxa"/>
              <w:left w:w="60" w:type="dxa"/>
              <w:bottom w:w="0" w:type="dxa"/>
              <w:right w:w="0" w:type="dxa"/>
            </w:tcMar>
          </w:tcPr>
          <w:p w:rsidR="00621FD3" w:rsidRDefault="00621FD3" w:rsidP="00085617">
            <w:pPr>
              <w:pStyle w:val="LG-ElencoConTabulazione"/>
            </w:pPr>
            <w:r>
              <w:t>6.4.1.3.1</w:t>
            </w:r>
          </w:p>
        </w:tc>
        <w:tc>
          <w:tcPr>
            <w:tcW w:w="7900" w:type="dxa"/>
            <w:gridSpan w:val="3"/>
            <w:tcMar>
              <w:top w:w="0" w:type="dxa"/>
              <w:left w:w="60" w:type="dxa"/>
              <w:bottom w:w="0" w:type="dxa"/>
              <w:right w:w="0" w:type="dxa"/>
            </w:tcMar>
          </w:tcPr>
          <w:p w:rsidR="00621FD3" w:rsidRDefault="00621FD3" w:rsidP="00085617">
            <w:pPr>
              <w:pStyle w:val="LG-ElencoConTabulazione"/>
            </w:pPr>
            <w:r>
              <w:t>Agricoltori e operai agricoli specializzati di giardini e vivai, di coltivazioni di fiori e piante ornamentali</w:t>
            </w:r>
          </w:p>
        </w:tc>
        <w:tc>
          <w:tcPr>
            <w:tcW w:w="40" w:type="dxa"/>
          </w:tcPr>
          <w:p w:rsidR="00621FD3" w:rsidRDefault="00621FD3" w:rsidP="00085617">
            <w:pPr>
              <w:pStyle w:val="EMPTYCELLSTYLE"/>
            </w:pPr>
          </w:p>
        </w:tc>
      </w:tr>
      <w:tr w:rsidR="00621FD3" w:rsidTr="00621FD3">
        <w:trPr>
          <w:trHeight w:hRule="exact" w:val="1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DOC-TestoBase"/>
            </w:pPr>
            <w:r>
              <w:t xml:space="preserve">Attività economiche di riferimento (ATECO 2007/ISTAT): </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600" w:type="dxa"/>
            <w:gridSpan w:val="2"/>
            <w:tcMar>
              <w:top w:w="0" w:type="dxa"/>
              <w:left w:w="60" w:type="dxa"/>
              <w:bottom w:w="0" w:type="dxa"/>
              <w:right w:w="0" w:type="dxa"/>
            </w:tcMar>
          </w:tcPr>
          <w:p w:rsidR="00621FD3" w:rsidRDefault="00621FD3" w:rsidP="00085617">
            <w:pPr>
              <w:pStyle w:val="LG-ElencoConTabulazione"/>
            </w:pPr>
            <w:r>
              <w:t>01.29.00</w:t>
            </w:r>
          </w:p>
        </w:tc>
        <w:tc>
          <w:tcPr>
            <w:tcW w:w="7900" w:type="dxa"/>
            <w:gridSpan w:val="3"/>
            <w:tcMar>
              <w:top w:w="0" w:type="dxa"/>
              <w:left w:w="60" w:type="dxa"/>
              <w:bottom w:w="0" w:type="dxa"/>
              <w:right w:w="0" w:type="dxa"/>
            </w:tcMar>
          </w:tcPr>
          <w:p w:rsidR="00621FD3" w:rsidRDefault="00621FD3" w:rsidP="00085617">
            <w:pPr>
              <w:pStyle w:val="LG-ElencoConTabulazione"/>
            </w:pPr>
            <w:r>
              <w:t>Coltivazione di altre colture permanenti (inclusi alberi di Natale)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600" w:type="dxa"/>
            <w:gridSpan w:val="2"/>
            <w:tcMar>
              <w:top w:w="0" w:type="dxa"/>
              <w:left w:w="60" w:type="dxa"/>
              <w:bottom w:w="0" w:type="dxa"/>
              <w:right w:w="0" w:type="dxa"/>
            </w:tcMar>
          </w:tcPr>
          <w:p w:rsidR="00621FD3" w:rsidRDefault="00621FD3" w:rsidP="00085617">
            <w:pPr>
              <w:pStyle w:val="LG-ElencoConTabulazione"/>
            </w:pPr>
            <w:r>
              <w:t>01.30.00</w:t>
            </w:r>
          </w:p>
        </w:tc>
        <w:tc>
          <w:tcPr>
            <w:tcW w:w="7900" w:type="dxa"/>
            <w:gridSpan w:val="3"/>
            <w:tcMar>
              <w:top w:w="0" w:type="dxa"/>
              <w:left w:w="60" w:type="dxa"/>
              <w:bottom w:w="0" w:type="dxa"/>
              <w:right w:w="0" w:type="dxa"/>
            </w:tcMar>
          </w:tcPr>
          <w:p w:rsidR="00621FD3" w:rsidRDefault="00621FD3" w:rsidP="00085617">
            <w:pPr>
              <w:pStyle w:val="LG-ElencoConTabulazione"/>
            </w:pPr>
            <w:r>
              <w:t>Riproduzione delle piante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600" w:type="dxa"/>
            <w:gridSpan w:val="2"/>
            <w:tcMar>
              <w:top w:w="0" w:type="dxa"/>
              <w:left w:w="60" w:type="dxa"/>
              <w:bottom w:w="0" w:type="dxa"/>
              <w:right w:w="0" w:type="dxa"/>
            </w:tcMar>
          </w:tcPr>
          <w:p w:rsidR="00621FD3" w:rsidRDefault="00621FD3" w:rsidP="00085617">
            <w:pPr>
              <w:pStyle w:val="LG-ElencoConTabulazione"/>
            </w:pPr>
            <w:r>
              <w:t>01.61.00</w:t>
            </w:r>
          </w:p>
        </w:tc>
        <w:tc>
          <w:tcPr>
            <w:tcW w:w="7900" w:type="dxa"/>
            <w:gridSpan w:val="3"/>
            <w:tcMar>
              <w:top w:w="0" w:type="dxa"/>
              <w:left w:w="60" w:type="dxa"/>
              <w:bottom w:w="0" w:type="dxa"/>
              <w:right w:w="0" w:type="dxa"/>
            </w:tcMar>
          </w:tcPr>
          <w:p w:rsidR="00621FD3" w:rsidRDefault="00621FD3" w:rsidP="00085617">
            <w:pPr>
              <w:pStyle w:val="LG-ElencoConTabulazione"/>
            </w:pPr>
            <w:r>
              <w:t>Attività di supporto alla produzione vegetale</w:t>
            </w:r>
          </w:p>
        </w:tc>
        <w:tc>
          <w:tcPr>
            <w:tcW w:w="40" w:type="dxa"/>
          </w:tcPr>
          <w:p w:rsidR="00621FD3" w:rsidRDefault="00621FD3" w:rsidP="00085617">
            <w:pPr>
              <w:pStyle w:val="EMPTYCELLSTYLE"/>
            </w:pPr>
          </w:p>
        </w:tc>
      </w:tr>
      <w:tr w:rsidR="00621FD3" w:rsidTr="00621FD3">
        <w:trPr>
          <w:trHeight w:hRule="exact" w:val="32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34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LG-Titoletto"/>
            </w:pPr>
            <w:r>
              <w:t>DESCRIZIONE SINTETICA DEL PROFILO</w:t>
            </w:r>
          </w:p>
        </w:tc>
        <w:tc>
          <w:tcPr>
            <w:tcW w:w="40" w:type="dxa"/>
          </w:tcPr>
          <w:p w:rsidR="00621FD3" w:rsidRDefault="00621FD3" w:rsidP="00085617">
            <w:pPr>
              <w:pStyle w:val="EMPTYCELLSTYLE"/>
            </w:pPr>
          </w:p>
        </w:tc>
      </w:tr>
      <w:tr w:rsidR="00621FD3" w:rsidTr="00621FD3">
        <w:trPr>
          <w:trHeight w:hRule="exact" w:val="14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146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085617">
            <w:pPr>
              <w:pStyle w:val="LG-TestoBase"/>
            </w:pPr>
            <w:r>
              <w:t>L'AIUTANTE NELLA REALIZZAZIONE E MANUTENZIONE DI AREE VERDI, sulla base delle indicazioni fornite e con la supervisione del responsabile di processo (es. titolare impresa, capo squadra), è in grado di collaborare nella realizzazione e manutenzione di giardini, aiuole e spazi verdi di ogni tipo, svolgendo mansioni che vanno dalla preparazione del terreno, alla semina del prato, alla messa a dimora e potatura delle piante, alla irrigazione delle piante, alle operazioni colturali per il mantenimento della vegetazione esistente, alla realizzazione di semplici opere d’arredo. Utilizza l'attrezzatura e i macchinari specifici per le diverse operazioni di giardinaggio.</w:t>
            </w:r>
          </w:p>
        </w:tc>
        <w:tc>
          <w:tcPr>
            <w:tcW w:w="40" w:type="dxa"/>
          </w:tcPr>
          <w:p w:rsidR="00621FD3" w:rsidRDefault="00621FD3" w:rsidP="00085617">
            <w:pPr>
              <w:pStyle w:val="EMPTYCELLSTYLE"/>
            </w:pPr>
          </w:p>
        </w:tc>
      </w:tr>
      <w:tr w:rsidR="00621FD3" w:rsidTr="00621FD3">
        <w:trPr>
          <w:trHeight w:hRule="exact" w:val="32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340"/>
        </w:trPr>
        <w:tc>
          <w:tcPr>
            <w:tcW w:w="40" w:type="dxa"/>
          </w:tcPr>
          <w:p w:rsidR="00621FD3" w:rsidRDefault="00621FD3" w:rsidP="00085617">
            <w:pPr>
              <w:pStyle w:val="EMPTYCELLSTYLE"/>
            </w:pPr>
          </w:p>
        </w:tc>
        <w:tc>
          <w:tcPr>
            <w:tcW w:w="9700" w:type="dxa"/>
            <w:gridSpan w:val="6"/>
            <w:tcMar>
              <w:top w:w="0" w:type="dxa"/>
              <w:left w:w="60" w:type="dxa"/>
              <w:bottom w:w="0" w:type="dxa"/>
              <w:right w:w="0" w:type="dxa"/>
            </w:tcMar>
          </w:tcPr>
          <w:p w:rsidR="00621FD3" w:rsidRDefault="00621FD3" w:rsidP="00C00D79">
            <w:pPr>
              <w:pStyle w:val="LG-Titoletto"/>
            </w:pPr>
            <w:r>
              <w:t xml:space="preserve">COMPETENZE PROFESSIONALI CARATTERIZZANTI IL PROFILO REGIONALE </w:t>
            </w:r>
          </w:p>
        </w:tc>
        <w:tc>
          <w:tcPr>
            <w:tcW w:w="40" w:type="dxa"/>
          </w:tcPr>
          <w:p w:rsidR="00621FD3" w:rsidRDefault="00621FD3" w:rsidP="00085617">
            <w:pPr>
              <w:pStyle w:val="EMPTYCELLSTYLE"/>
            </w:pPr>
          </w:p>
        </w:tc>
      </w:tr>
      <w:tr w:rsidR="00621FD3" w:rsidTr="00621FD3">
        <w:trPr>
          <w:trHeight w:hRule="exact" w:val="180"/>
        </w:trPr>
        <w:tc>
          <w:tcPr>
            <w:tcW w:w="40" w:type="dxa"/>
          </w:tcPr>
          <w:p w:rsidR="00621FD3" w:rsidRDefault="00621FD3" w:rsidP="00085617">
            <w:pPr>
              <w:pStyle w:val="EMPTYCELLSTYLE"/>
            </w:pPr>
          </w:p>
        </w:tc>
        <w:tc>
          <w:tcPr>
            <w:tcW w:w="200" w:type="dxa"/>
          </w:tcPr>
          <w:p w:rsidR="00621FD3" w:rsidRDefault="00621FD3" w:rsidP="00085617">
            <w:pPr>
              <w:pStyle w:val="EMPTYCELLSTYLE"/>
            </w:pPr>
          </w:p>
        </w:tc>
        <w:tc>
          <w:tcPr>
            <w:tcW w:w="1180" w:type="dxa"/>
          </w:tcPr>
          <w:p w:rsidR="00621FD3" w:rsidRDefault="00621FD3" w:rsidP="00085617">
            <w:pPr>
              <w:pStyle w:val="EMPTYCELLSTYLE"/>
            </w:pPr>
          </w:p>
        </w:tc>
        <w:tc>
          <w:tcPr>
            <w:tcW w:w="420" w:type="dxa"/>
          </w:tcPr>
          <w:p w:rsidR="00621FD3" w:rsidRDefault="00621FD3" w:rsidP="00085617">
            <w:pPr>
              <w:pStyle w:val="EMPTYCELLSTYLE"/>
            </w:pPr>
          </w:p>
        </w:tc>
        <w:tc>
          <w:tcPr>
            <w:tcW w:w="5540" w:type="dxa"/>
          </w:tcPr>
          <w:p w:rsidR="00621FD3" w:rsidRDefault="00621FD3" w:rsidP="00085617">
            <w:pPr>
              <w:pStyle w:val="EMPTYCELLSTYLE"/>
            </w:pPr>
          </w:p>
        </w:tc>
        <w:tc>
          <w:tcPr>
            <w:tcW w:w="980" w:type="dxa"/>
          </w:tcPr>
          <w:p w:rsidR="00621FD3" w:rsidRDefault="00621FD3" w:rsidP="00085617">
            <w:pPr>
              <w:pStyle w:val="EMPTYCELLSTYLE"/>
            </w:pPr>
          </w:p>
        </w:tc>
        <w:tc>
          <w:tcPr>
            <w:tcW w:w="1380" w:type="dxa"/>
          </w:tcPr>
          <w:p w:rsidR="00621FD3" w:rsidRDefault="00621FD3" w:rsidP="00085617">
            <w:pPr>
              <w:pStyle w:val="EMPTYCELLSTYLE"/>
            </w:pP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Borders>
              <w:bottom w:val="single" w:sz="1" w:space="0" w:color="000000"/>
            </w:tcBorders>
            <w:tcMar>
              <w:top w:w="40" w:type="dxa"/>
              <w:left w:w="60" w:type="dxa"/>
              <w:bottom w:w="0" w:type="dxa"/>
              <w:right w:w="0" w:type="dxa"/>
            </w:tcMar>
          </w:tcPr>
          <w:p w:rsidR="00621FD3" w:rsidRDefault="00621FD3" w:rsidP="00085617">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21FD3" w:rsidRDefault="00621FD3" w:rsidP="00085617">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21FD3" w:rsidRDefault="00621FD3" w:rsidP="00085617">
            <w:pPr>
              <w:pStyle w:val="DOC-TabellaIntestazioni"/>
            </w:pPr>
            <w:r>
              <w:t>EQF</w:t>
            </w:r>
          </w:p>
        </w:tc>
        <w:tc>
          <w:tcPr>
            <w:tcW w:w="1380" w:type="dxa"/>
            <w:tcBorders>
              <w:bottom w:val="single" w:sz="1" w:space="0" w:color="000000"/>
            </w:tcBorders>
            <w:tcMar>
              <w:top w:w="40" w:type="dxa"/>
              <w:left w:w="60" w:type="dxa"/>
              <w:bottom w:w="0" w:type="dxa"/>
              <w:right w:w="0" w:type="dxa"/>
            </w:tcMar>
          </w:tcPr>
          <w:p w:rsidR="00621FD3" w:rsidRDefault="00621FD3" w:rsidP="00085617">
            <w:pPr>
              <w:pStyle w:val="DOC-TabellaIntestazioni"/>
            </w:pPr>
            <w:r>
              <w:t>Sviluppato in modo:</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QPR-AGR-01</w:t>
            </w:r>
          </w:p>
        </w:tc>
        <w:tc>
          <w:tcPr>
            <w:tcW w:w="5960" w:type="dxa"/>
            <w:gridSpan w:val="2"/>
            <w:tcMar>
              <w:top w:w="0" w:type="dxa"/>
              <w:left w:w="100" w:type="dxa"/>
              <w:bottom w:w="0" w:type="dxa"/>
              <w:right w:w="0" w:type="dxa"/>
            </w:tcMar>
          </w:tcPr>
          <w:p w:rsidR="00621FD3" w:rsidRDefault="00621FD3" w:rsidP="00D16798">
            <w:pPr>
              <w:pStyle w:val="DOC-TabellaTesto"/>
            </w:pPr>
            <w:r>
              <w:t>LAVORAZIONI DEL TERRENO</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QPR-AGR-02</w:t>
            </w:r>
          </w:p>
        </w:tc>
        <w:tc>
          <w:tcPr>
            <w:tcW w:w="5960" w:type="dxa"/>
            <w:gridSpan w:val="2"/>
            <w:tcMar>
              <w:top w:w="0" w:type="dxa"/>
              <w:left w:w="100" w:type="dxa"/>
              <w:bottom w:w="0" w:type="dxa"/>
              <w:right w:w="0" w:type="dxa"/>
            </w:tcMar>
          </w:tcPr>
          <w:p w:rsidR="00621FD3" w:rsidRDefault="00621FD3" w:rsidP="00D16798">
            <w:pPr>
              <w:pStyle w:val="DOC-TabellaTesto"/>
            </w:pPr>
            <w:r>
              <w:t>PREDISPOSIZIONE DEGLI IMPIANTI DI COLTIVAZIONE</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QPR-AGR-03</w:t>
            </w:r>
          </w:p>
        </w:tc>
        <w:tc>
          <w:tcPr>
            <w:tcW w:w="5960" w:type="dxa"/>
            <w:gridSpan w:val="2"/>
            <w:tcMar>
              <w:top w:w="0" w:type="dxa"/>
              <w:left w:w="100" w:type="dxa"/>
              <w:bottom w:w="0" w:type="dxa"/>
              <w:right w:w="0" w:type="dxa"/>
            </w:tcMar>
          </w:tcPr>
          <w:p w:rsidR="00621FD3" w:rsidRDefault="00621FD3" w:rsidP="00D16798">
            <w:pPr>
              <w:pStyle w:val="DOC-TabellaTesto"/>
            </w:pPr>
            <w:r>
              <w:t>IMPIANTO E MOLTIPLICAZIONE DELLE PIANTE</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Completo</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QPR-AGR-04</w:t>
            </w:r>
          </w:p>
        </w:tc>
        <w:tc>
          <w:tcPr>
            <w:tcW w:w="5960" w:type="dxa"/>
            <w:gridSpan w:val="2"/>
            <w:tcMar>
              <w:top w:w="0" w:type="dxa"/>
              <w:left w:w="100" w:type="dxa"/>
              <w:bottom w:w="0" w:type="dxa"/>
              <w:right w:w="0" w:type="dxa"/>
            </w:tcMar>
          </w:tcPr>
          <w:p w:rsidR="00621FD3" w:rsidRDefault="00621FD3" w:rsidP="00D16798">
            <w:pPr>
              <w:pStyle w:val="DOC-TabellaTesto"/>
            </w:pPr>
            <w:r>
              <w:t>EFFETTUARE L'IRRIGAZIONE DELLE PIANTE</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QPR-AGR-06</w:t>
            </w:r>
          </w:p>
        </w:tc>
        <w:tc>
          <w:tcPr>
            <w:tcW w:w="5960" w:type="dxa"/>
            <w:gridSpan w:val="2"/>
            <w:tcMar>
              <w:top w:w="0" w:type="dxa"/>
              <w:left w:w="100" w:type="dxa"/>
              <w:bottom w:w="0" w:type="dxa"/>
              <w:right w:w="0" w:type="dxa"/>
            </w:tcMar>
          </w:tcPr>
          <w:p w:rsidR="00621FD3" w:rsidRDefault="00621FD3" w:rsidP="00D16798">
            <w:pPr>
              <w:pStyle w:val="DOC-TabellaTesto"/>
            </w:pPr>
            <w:r>
              <w:t>ESECUZIONE DELLE POTATURE</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QPR-AGR-08</w:t>
            </w:r>
          </w:p>
        </w:tc>
        <w:tc>
          <w:tcPr>
            <w:tcW w:w="5960" w:type="dxa"/>
            <w:gridSpan w:val="2"/>
            <w:tcMar>
              <w:top w:w="0" w:type="dxa"/>
              <w:left w:w="100" w:type="dxa"/>
              <w:bottom w:w="0" w:type="dxa"/>
              <w:right w:w="0" w:type="dxa"/>
            </w:tcMar>
          </w:tcPr>
          <w:p w:rsidR="00621FD3" w:rsidRDefault="00621FD3" w:rsidP="00D16798">
            <w:pPr>
              <w:pStyle w:val="DOC-TabellaTesto"/>
            </w:pPr>
            <w:r>
              <w:t>RACCOLTA DEI PRODOTTI AGRICOLI</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80"/>
        </w:trPr>
        <w:tc>
          <w:tcPr>
            <w:tcW w:w="40" w:type="dxa"/>
          </w:tcPr>
          <w:p w:rsidR="00621FD3" w:rsidRDefault="00621FD3" w:rsidP="00085617">
            <w:pPr>
              <w:pStyle w:val="EMPTYCELLSTYLE"/>
            </w:pPr>
          </w:p>
        </w:tc>
        <w:tc>
          <w:tcPr>
            <w:tcW w:w="1380" w:type="dxa"/>
            <w:gridSpan w:val="2"/>
            <w:tcMar>
              <w:top w:w="0" w:type="dxa"/>
              <w:left w:w="100" w:type="dxa"/>
              <w:bottom w:w="0" w:type="dxa"/>
              <w:right w:w="0" w:type="dxa"/>
            </w:tcMar>
          </w:tcPr>
          <w:p w:rsidR="00621FD3" w:rsidRDefault="00621FD3" w:rsidP="00085617">
            <w:pPr>
              <w:pStyle w:val="DOC-TabellaGrassetto"/>
            </w:pPr>
            <w:r>
              <w:t>QPR-AGR-11</w:t>
            </w:r>
          </w:p>
        </w:tc>
        <w:tc>
          <w:tcPr>
            <w:tcW w:w="5960" w:type="dxa"/>
            <w:gridSpan w:val="2"/>
            <w:tcMar>
              <w:top w:w="0" w:type="dxa"/>
              <w:left w:w="100" w:type="dxa"/>
              <w:bottom w:w="0" w:type="dxa"/>
              <w:right w:w="0" w:type="dxa"/>
            </w:tcMar>
          </w:tcPr>
          <w:p w:rsidR="00621FD3" w:rsidRDefault="00621FD3" w:rsidP="00D16798">
            <w:pPr>
              <w:pStyle w:val="DOC-TabellaTesto"/>
            </w:pPr>
            <w:r>
              <w:t>REALIZZAZIONE E MANUTENZIONE DELLE AREE VERDI</w:t>
            </w:r>
          </w:p>
        </w:tc>
        <w:tc>
          <w:tcPr>
            <w:tcW w:w="980" w:type="dxa"/>
            <w:tcMar>
              <w:top w:w="0" w:type="dxa"/>
              <w:left w:w="60" w:type="dxa"/>
              <w:bottom w:w="0" w:type="dxa"/>
              <w:right w:w="0" w:type="dxa"/>
            </w:tcMar>
          </w:tcPr>
          <w:p w:rsidR="00621FD3" w:rsidRDefault="00621FD3" w:rsidP="00085617">
            <w:pPr>
              <w:pStyle w:val="DOC-TabellaTestoCx"/>
            </w:pPr>
            <w:r>
              <w:t>3</w:t>
            </w:r>
          </w:p>
        </w:tc>
        <w:tc>
          <w:tcPr>
            <w:tcW w:w="1380" w:type="dxa"/>
            <w:tcMar>
              <w:top w:w="0" w:type="dxa"/>
              <w:left w:w="60" w:type="dxa"/>
              <w:bottom w:w="0" w:type="dxa"/>
              <w:right w:w="0" w:type="dxa"/>
            </w:tcMar>
          </w:tcPr>
          <w:p w:rsidR="00621FD3" w:rsidRDefault="00621FD3" w:rsidP="00085617">
            <w:pPr>
              <w:pStyle w:val="DOC-TabellaTestoCx"/>
            </w:pPr>
            <w:r>
              <w:t>Parziale</w:t>
            </w:r>
          </w:p>
        </w:tc>
        <w:tc>
          <w:tcPr>
            <w:tcW w:w="40" w:type="dxa"/>
          </w:tcPr>
          <w:p w:rsidR="00621FD3" w:rsidRDefault="00621FD3" w:rsidP="00085617">
            <w:pPr>
              <w:pStyle w:val="EMPTYCELLSTYLE"/>
            </w:pPr>
          </w:p>
        </w:tc>
      </w:tr>
      <w:tr w:rsidR="00621FD3" w:rsidTr="00621FD3">
        <w:trPr>
          <w:trHeight w:hRule="exact" w:val="20"/>
        </w:trPr>
        <w:tc>
          <w:tcPr>
            <w:tcW w:w="40" w:type="dxa"/>
          </w:tcPr>
          <w:p w:rsidR="00621FD3" w:rsidRDefault="00621FD3" w:rsidP="00085617">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21FD3" w:rsidRDefault="00621FD3" w:rsidP="00085617">
            <w:pPr>
              <w:pStyle w:val="EMPTYCELLSTYLE"/>
            </w:pPr>
          </w:p>
        </w:tc>
        <w:tc>
          <w:tcPr>
            <w:tcW w:w="40" w:type="dxa"/>
          </w:tcPr>
          <w:p w:rsidR="00621FD3" w:rsidRDefault="00621FD3" w:rsidP="00085617">
            <w:pPr>
              <w:pStyle w:val="EMPTYCELLSTYLE"/>
            </w:pPr>
          </w:p>
        </w:tc>
      </w:tr>
    </w:tbl>
    <w:p w:rsidR="00621FD3" w:rsidRDefault="00621FD3" w:rsidP="00621FD3"/>
    <w:p w:rsidR="00621FD3" w:rsidRDefault="00621FD3" w:rsidP="000E5B3B"/>
    <w:p w:rsidR="00621FD3" w:rsidRDefault="00621FD3" w:rsidP="000E5B3B"/>
    <w:p w:rsidR="00701AE0" w:rsidRPr="00493351" w:rsidRDefault="00701AE0" w:rsidP="00701AE0">
      <w:pPr>
        <w:pStyle w:val="DOC-TestoBase"/>
        <w:rPr>
          <w:rFonts w:eastAsiaTheme="minorHAnsi" w:cstheme="minorBidi"/>
          <w:color w:val="7030A0"/>
          <w:sz w:val="24"/>
          <w:szCs w:val="22"/>
        </w:rPr>
      </w:pPr>
      <w:r w:rsidRPr="00493351">
        <w:br w:type="page"/>
      </w:r>
    </w:p>
    <w:p w:rsidR="00701AE0" w:rsidRPr="00493351" w:rsidRDefault="00701AE0" w:rsidP="007D3F68">
      <w:pPr>
        <w:pStyle w:val="LG-Titoletto"/>
      </w:pPr>
      <w:r w:rsidRPr="00493351">
        <w:t>Descrizione delle competenze caratterizzanti il profilo PROFESSIONALE regionale</w:t>
      </w:r>
    </w:p>
    <w:p w:rsidR="00701AE0" w:rsidRPr="00493351" w:rsidRDefault="00701AE0" w:rsidP="007D3F68">
      <w:pPr>
        <w:pStyle w:val="LG-TestoBase"/>
      </w:pPr>
    </w:p>
    <w:p w:rsidR="000142D1" w:rsidRDefault="000142D1" w:rsidP="000142D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LAVORAZIONI DEL TERRENO</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QPR-AGR-01</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Sulla base delle caratteristiche agronomiche, il soggetto è in grado di preparare il terreno per la semina, trapianto e coltivazione ed effettuare le lavorazioni complementari utilizzando strumenti semplici o attrezzature complesse.</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Caratteristiche chimiche, fisiche e biologiche del terreno agrario e dei terricci</w:t>
            </w:r>
          </w:p>
          <w:p w:rsidR="000142D1" w:rsidRDefault="000142D1" w:rsidP="000142D1">
            <w:pPr>
              <w:pStyle w:val="QPR-ConoscenzeAbilit"/>
              <w:suppressAutoHyphens w:val="0"/>
              <w:ind w:left="283" w:hanging="198"/>
            </w:pPr>
            <w:r>
              <w:rPr>
                <w:noProof/>
              </w:rPr>
              <w:t>Le trasformazioni chimiche e biologiche del terreno</w:t>
            </w:r>
          </w:p>
          <w:p w:rsidR="000142D1" w:rsidRDefault="000142D1" w:rsidP="000142D1">
            <w:pPr>
              <w:pStyle w:val="QPR-ConoscenzeAbilit"/>
              <w:suppressAutoHyphens w:val="0"/>
              <w:ind w:left="283" w:hanging="198"/>
            </w:pPr>
            <w:r>
              <w:rPr>
                <w:noProof/>
              </w:rPr>
              <w:t>Tecniche di raccolta dei campioni per le analisi</w:t>
            </w:r>
          </w:p>
          <w:p w:rsidR="000142D1" w:rsidRDefault="000142D1" w:rsidP="000142D1">
            <w:pPr>
              <w:pStyle w:val="QPR-ConoscenzeAbilit"/>
              <w:suppressAutoHyphens w:val="0"/>
              <w:ind w:left="283" w:hanging="198"/>
            </w:pPr>
            <w:r>
              <w:rPr>
                <w:noProof/>
              </w:rPr>
              <w:t>La fertilità e tecniche di conservazione</w:t>
            </w:r>
          </w:p>
          <w:p w:rsidR="000142D1" w:rsidRDefault="000142D1" w:rsidP="000142D1">
            <w:pPr>
              <w:pStyle w:val="QPR-ConoscenzeAbilit"/>
              <w:suppressAutoHyphens w:val="0"/>
              <w:ind w:left="283" w:hanging="198"/>
            </w:pPr>
            <w:r>
              <w:rPr>
                <w:noProof/>
              </w:rPr>
              <w:t>Elementi di agricoltura conservativa</w:t>
            </w:r>
          </w:p>
          <w:p w:rsidR="000142D1" w:rsidRDefault="000142D1" w:rsidP="000142D1">
            <w:pPr>
              <w:pStyle w:val="QPR-ConoscenzeAbilit"/>
              <w:suppressAutoHyphens w:val="0"/>
              <w:ind w:left="283" w:hanging="198"/>
            </w:pPr>
            <w:r>
              <w:rPr>
                <w:noProof/>
              </w:rPr>
              <w:t>Principi di meccanizzazione agricola: caratteristiche della trattrice e suo funzionamento</w:t>
            </w:r>
          </w:p>
          <w:p w:rsidR="000142D1" w:rsidRDefault="000142D1" w:rsidP="000142D1">
            <w:pPr>
              <w:pStyle w:val="QPR-ConoscenzeAbilit"/>
              <w:suppressAutoHyphens w:val="0"/>
              <w:ind w:left="283" w:hanging="198"/>
            </w:pPr>
            <w:r>
              <w:rPr>
                <w:noProof/>
              </w:rPr>
              <w:t>Caratteristiche tecniche e manutenzione di aratro, erpice, sarchiatore, fresa, motocoltivatori</w:t>
            </w:r>
          </w:p>
          <w:p w:rsidR="000142D1" w:rsidRDefault="000142D1" w:rsidP="000142D1">
            <w:pPr>
              <w:pStyle w:val="QPR-ConoscenzeAbilit"/>
              <w:suppressAutoHyphens w:val="0"/>
              <w:ind w:left="283" w:hanging="198"/>
            </w:pPr>
            <w:r>
              <w:rPr>
                <w:noProof/>
              </w:rPr>
              <w:t>Tipologie delle sistemazioni del terreno</w:t>
            </w:r>
          </w:p>
          <w:p w:rsidR="000142D1" w:rsidRDefault="000142D1" w:rsidP="000142D1">
            <w:pPr>
              <w:pStyle w:val="QPR-ConoscenzeAbilit"/>
              <w:suppressAutoHyphens w:val="0"/>
              <w:ind w:left="283" w:hanging="198"/>
            </w:pPr>
            <w:r>
              <w:rPr>
                <w:noProof/>
              </w:rPr>
              <w:t>Modalità di preparazione del terreno nelle diverse situazioni pedologiche</w:t>
            </w:r>
          </w:p>
          <w:p w:rsidR="000142D1" w:rsidRDefault="000142D1" w:rsidP="000142D1">
            <w:pPr>
              <w:pStyle w:val="QPR-ConoscenzeAbilit"/>
              <w:suppressAutoHyphens w:val="0"/>
              <w:ind w:left="283" w:hanging="198"/>
            </w:pPr>
            <w:r>
              <w:rPr>
                <w:noProof/>
              </w:rPr>
              <w:t>Caratteristiche e modalità operative delle lavorazioni complementari del terreno</w:t>
            </w:r>
          </w:p>
          <w:p w:rsidR="000142D1" w:rsidRDefault="000142D1" w:rsidP="000142D1">
            <w:pPr>
              <w:pStyle w:val="QPR-ConoscenzeAbilit"/>
              <w:suppressAutoHyphens w:val="0"/>
              <w:ind w:left="283" w:hanging="198"/>
            </w:pPr>
            <w:r>
              <w:rPr>
                <w:noProof/>
              </w:rPr>
              <w:t>Elementi che concorrono a definire il ciclo di vita di una macchina/attrezzatura</w:t>
            </w:r>
          </w:p>
          <w:p w:rsidR="000142D1" w:rsidRDefault="000142D1" w:rsidP="000142D1">
            <w:pPr>
              <w:pStyle w:val="QPR-ConoscenzeAbilit"/>
              <w:suppressAutoHyphens w:val="0"/>
              <w:ind w:left="283" w:hanging="198"/>
            </w:pPr>
            <w:r>
              <w:rPr>
                <w:noProof/>
              </w:rPr>
              <w:t>Le schede tecniche per l’utilizzo di attrezzature e macchine</w:t>
            </w:r>
          </w:p>
          <w:p w:rsidR="000142D1" w:rsidRDefault="000142D1" w:rsidP="000142D1">
            <w:pPr>
              <w:pStyle w:val="QPR-ConoscenzeAbilit"/>
              <w:suppressAutoHyphens w:val="0"/>
              <w:ind w:left="283" w:hanging="198"/>
            </w:pPr>
            <w:r>
              <w:rPr>
                <w:noProof/>
              </w:rPr>
              <w:t>Modalità di utilizzo in sicurezza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Riconoscere le condizioni del terreno idonee per le lavorazioni</w:t>
            </w:r>
          </w:p>
          <w:p w:rsidR="000142D1" w:rsidRDefault="000142D1" w:rsidP="000142D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0142D1" w:rsidRDefault="000142D1" w:rsidP="000142D1">
            <w:pPr>
              <w:pStyle w:val="QPR-ConoscenzeAbilit"/>
              <w:suppressAutoHyphens w:val="0"/>
              <w:ind w:left="283" w:hanging="198"/>
            </w:pPr>
            <w:r>
              <w:rPr>
                <w:noProof/>
              </w:rPr>
              <w:t>Interpretare correttamente le indicazioni riportate sulle schede tecniche e istruzioni di macchine e attrezzature</w:t>
            </w:r>
          </w:p>
          <w:p w:rsidR="000142D1" w:rsidRDefault="000142D1" w:rsidP="000142D1">
            <w:pPr>
              <w:pStyle w:val="QPR-ConoscenzeAbilit"/>
              <w:suppressAutoHyphens w:val="0"/>
              <w:ind w:left="283" w:hanging="198"/>
            </w:pPr>
            <w:r>
              <w:rPr>
                <w:noProof/>
              </w:rPr>
              <w:t>Predisporre il trattore ed effettuare l'aggancio degli attrezzi portati (attacco a tre punte) o trainati</w:t>
            </w:r>
          </w:p>
          <w:p w:rsidR="000142D1" w:rsidRDefault="000142D1" w:rsidP="000142D1">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0142D1" w:rsidRDefault="000142D1" w:rsidP="000142D1">
            <w:pPr>
              <w:pStyle w:val="QPR-ConoscenzeAbilit"/>
              <w:suppressAutoHyphens w:val="0"/>
              <w:ind w:left="283" w:hanging="198"/>
            </w:pPr>
            <w:r>
              <w:rPr>
                <w:noProof/>
              </w:rPr>
              <w:t>Determinare i tempi necessari per le diverse tipologie di lavorazione</w:t>
            </w:r>
          </w:p>
          <w:p w:rsidR="000142D1" w:rsidRDefault="000142D1" w:rsidP="000142D1">
            <w:pPr>
              <w:pStyle w:val="QPR-ConoscenzeAbilit"/>
              <w:suppressAutoHyphens w:val="0"/>
              <w:ind w:left="283" w:hanging="198"/>
            </w:pPr>
            <w:r>
              <w:rPr>
                <w:noProof/>
              </w:rPr>
              <w:t>Eseguire la lavorazione di preparazione monitorandone costantemente l'esito</w:t>
            </w:r>
          </w:p>
          <w:p w:rsidR="000142D1" w:rsidRDefault="000142D1" w:rsidP="000142D1">
            <w:pPr>
              <w:pStyle w:val="QPR-ConoscenzeAbilit"/>
              <w:suppressAutoHyphens w:val="0"/>
              <w:ind w:left="283" w:hanging="198"/>
            </w:pPr>
            <w:r>
              <w:rPr>
                <w:noProof/>
              </w:rPr>
              <w:t>Effettuare le lavorazioni complementari con colture in atto (es. sarchiatura e rincalzatura)</w:t>
            </w:r>
          </w:p>
          <w:p w:rsidR="000142D1" w:rsidRDefault="000142D1" w:rsidP="000142D1">
            <w:pPr>
              <w:pStyle w:val="QPR-ConoscenzeAbilit"/>
              <w:suppressAutoHyphens w:val="0"/>
              <w:ind w:left="283" w:hanging="198"/>
            </w:pPr>
            <w:r>
              <w:rPr>
                <w:noProof/>
              </w:rPr>
              <w:t>Eseguire la pulizia e l'eventuale lubrificazione degli attrezzi utilizzati</w:t>
            </w:r>
          </w:p>
          <w:p w:rsidR="000142D1" w:rsidRDefault="000142D1" w:rsidP="000142D1">
            <w:pPr>
              <w:pStyle w:val="QPR-ConoscenzeAbilit"/>
              <w:suppressAutoHyphens w:val="0"/>
              <w:ind w:left="283" w:hanging="198"/>
            </w:pPr>
            <w:r>
              <w:rPr>
                <w:noProof/>
              </w:rPr>
              <w:t>Effettuare le diverse operazioni nel rispetto delle prescrizioni sulla sicurezza in agricoltura e delle indicazioni riportate sulle Schede tecniche per l’utilizzo in sicurezza di attrezzature e macchine</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PREDISPOSIZIONE DEGLI IMPIANTI DI COLTIVAZIONE</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QPR-AGR-02</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Sulla base delle scelte produttive aziendali e delle tecniche di coltivazione adottate, il soggetto è in grado di predisporre strutture e impianti di coltivazione per il sostegno e la protezione delle colture nelle diverse fasi di crescita.</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Distanze e sesti di impianto utilizzati per la coltivazione di ortaggi (in pieno campo e in serra), vite e piante da frutto</w:t>
            </w:r>
          </w:p>
          <w:p w:rsidR="000142D1" w:rsidRDefault="000142D1" w:rsidP="000142D1">
            <w:pPr>
              <w:pStyle w:val="QPR-ConoscenzeAbilit"/>
              <w:suppressAutoHyphens w:val="0"/>
              <w:ind w:left="283" w:hanging="198"/>
            </w:pPr>
            <w:r>
              <w:rPr>
                <w:noProof/>
              </w:rPr>
              <w:t>Tecniche di pacciamatura: caratteristiche dei materiali utilizzati e delle macchine pacciamatrici</w:t>
            </w:r>
          </w:p>
          <w:p w:rsidR="000142D1" w:rsidRDefault="000142D1" w:rsidP="000142D1">
            <w:pPr>
              <w:pStyle w:val="QPR-ConoscenzeAbilit"/>
              <w:suppressAutoHyphens w:val="0"/>
              <w:ind w:left="283" w:hanging="198"/>
            </w:pPr>
            <w:r>
              <w:rPr>
                <w:noProof/>
              </w:rPr>
              <w:t>Caratteristiche tecniche di pali e fili metallici utilizzati per l'impostazione del vigneto e del frutteto</w:t>
            </w:r>
          </w:p>
          <w:p w:rsidR="000142D1" w:rsidRDefault="000142D1" w:rsidP="000142D1">
            <w:pPr>
              <w:pStyle w:val="QPR-ConoscenzeAbilit"/>
              <w:suppressAutoHyphens w:val="0"/>
              <w:ind w:left="283" w:hanging="198"/>
            </w:pPr>
            <w:r>
              <w:rPr>
                <w:noProof/>
              </w:rPr>
              <w:t>Impostazione della struttura portante per vigneto e frutteto: tecniche, strumenti e macchine utilizzati (trivelle, tendifilo, argani, tiranti, ancore per pali di testata ecc.)</w:t>
            </w:r>
          </w:p>
          <w:p w:rsidR="000142D1" w:rsidRDefault="000142D1" w:rsidP="000142D1">
            <w:pPr>
              <w:pStyle w:val="QPR-ConoscenzeAbilit"/>
              <w:suppressAutoHyphens w:val="0"/>
              <w:ind w:left="283" w:hanging="198"/>
            </w:pPr>
            <w:r>
              <w:rPr>
                <w:noProof/>
              </w:rPr>
              <w:t>Caratteristiche dei materiali e delle attrezzature utilizzate per la protezione delle colture</w:t>
            </w:r>
          </w:p>
          <w:p w:rsidR="000142D1" w:rsidRDefault="000142D1" w:rsidP="000142D1">
            <w:pPr>
              <w:pStyle w:val="QPR-ConoscenzeAbilit"/>
              <w:suppressAutoHyphens w:val="0"/>
              <w:ind w:left="283" w:hanging="198"/>
            </w:pPr>
            <w:r>
              <w:rPr>
                <w:noProof/>
              </w:rPr>
              <w:t>Caratteristiche degli elementi costruttivi di tunnel e serre</w:t>
            </w:r>
          </w:p>
          <w:p w:rsidR="000142D1" w:rsidRDefault="000142D1" w:rsidP="000142D1">
            <w:pPr>
              <w:pStyle w:val="QPR-ConoscenzeAbilit"/>
              <w:suppressAutoHyphens w:val="0"/>
              <w:ind w:left="283" w:hanging="198"/>
            </w:pPr>
            <w:r>
              <w:rPr>
                <w:noProof/>
              </w:rPr>
              <w:t>Caratteristiche tecniche degli impianti di condizionamento (luce, temperatura e umidità) utilizzati in serra</w:t>
            </w:r>
          </w:p>
          <w:p w:rsidR="000142D1" w:rsidRDefault="000142D1" w:rsidP="000142D1">
            <w:pPr>
              <w:pStyle w:val="QPR-ConoscenzeAbilit"/>
              <w:suppressAutoHyphens w:val="0"/>
              <w:ind w:left="283" w:hanging="198"/>
            </w:pPr>
            <w:r>
              <w:rPr>
                <w:noProof/>
              </w:rPr>
              <w:t>Le schede tecniche per l’utilizzo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Determinare i tempi necessari per le diverse tipologie di operazione</w:t>
            </w:r>
          </w:p>
          <w:p w:rsidR="000142D1" w:rsidRDefault="000142D1" w:rsidP="000142D1">
            <w:pPr>
              <w:pStyle w:val="QPR-ConoscenzeAbilit"/>
              <w:suppressAutoHyphens w:val="0"/>
              <w:ind w:left="283" w:hanging="198"/>
            </w:pPr>
            <w:r>
              <w:rPr>
                <w:noProof/>
              </w:rPr>
              <w:t>Stendere la pacciamatura in film plastico o di origine organica</w:t>
            </w:r>
          </w:p>
          <w:p w:rsidR="000142D1" w:rsidRDefault="000142D1" w:rsidP="000142D1">
            <w:pPr>
              <w:pStyle w:val="QPR-ConoscenzeAbilit"/>
              <w:suppressAutoHyphens w:val="0"/>
              <w:ind w:left="283" w:hanging="198"/>
            </w:pPr>
            <w:r>
              <w:rPr>
                <w:noProof/>
              </w:rPr>
              <w:t>Riconoscere il sesto di impianto più idoneo per le colture in filare</w:t>
            </w:r>
          </w:p>
          <w:p w:rsidR="000142D1" w:rsidRDefault="000142D1" w:rsidP="000142D1">
            <w:pPr>
              <w:pStyle w:val="QPR-ConoscenzeAbilit"/>
              <w:suppressAutoHyphens w:val="0"/>
              <w:ind w:left="283" w:hanging="198"/>
            </w:pPr>
            <w:r>
              <w:rPr>
                <w:noProof/>
              </w:rPr>
              <w:t>Individuare materiali e accessori necessari per l'impostazione di filari per il sostegno delle colture</w:t>
            </w:r>
          </w:p>
          <w:p w:rsidR="000142D1" w:rsidRDefault="000142D1" w:rsidP="000142D1">
            <w:pPr>
              <w:pStyle w:val="QPR-ConoscenzeAbilit"/>
              <w:suppressAutoHyphens w:val="0"/>
              <w:ind w:left="283" w:hanging="198"/>
            </w:pPr>
            <w:r>
              <w:rPr>
                <w:noProof/>
              </w:rPr>
              <w:t>Collocare i pali di sostegno e i fili di acciaio rispettando distanze e misure già definite</w:t>
            </w:r>
          </w:p>
          <w:p w:rsidR="000142D1" w:rsidRDefault="000142D1" w:rsidP="000142D1">
            <w:pPr>
              <w:pStyle w:val="QPR-ConoscenzeAbilit"/>
              <w:suppressAutoHyphens w:val="0"/>
              <w:ind w:left="283" w:hanging="198"/>
            </w:pPr>
            <w:r>
              <w:rPr>
                <w:noProof/>
              </w:rPr>
              <w:t>Impiantare piedini e archi di tunnel di piccole dimensioni</w:t>
            </w:r>
          </w:p>
          <w:p w:rsidR="000142D1" w:rsidRDefault="000142D1" w:rsidP="000142D1">
            <w:pPr>
              <w:pStyle w:val="QPR-ConoscenzeAbilit"/>
              <w:suppressAutoHyphens w:val="0"/>
              <w:ind w:left="283" w:hanging="198"/>
            </w:pPr>
            <w:r>
              <w:rPr>
                <w:noProof/>
              </w:rPr>
              <w:t>Collocare film plastico di copertura e rete antigrandine fissandoli alle strutture</w:t>
            </w:r>
          </w:p>
          <w:p w:rsidR="000142D1" w:rsidRDefault="000142D1" w:rsidP="000142D1">
            <w:pPr>
              <w:pStyle w:val="QPR-ConoscenzeAbilit"/>
              <w:suppressAutoHyphens w:val="0"/>
              <w:ind w:left="283" w:hanging="198"/>
            </w:pPr>
            <w:r>
              <w:rPr>
                <w:noProof/>
              </w:rPr>
              <w:t>Assemblare i principali elementi strutturali di una serra</w:t>
            </w:r>
          </w:p>
          <w:p w:rsidR="000142D1" w:rsidRDefault="000142D1" w:rsidP="000142D1">
            <w:pPr>
              <w:pStyle w:val="QPR-ConoscenzeAbilit"/>
              <w:suppressAutoHyphens w:val="0"/>
              <w:ind w:left="283" w:hanging="198"/>
            </w:pPr>
            <w:r>
              <w:rPr>
                <w:noProof/>
              </w:rPr>
              <w:t>Effettuare i lavori di preparazione per l'installazione di impianti di condizionamento in serra</w:t>
            </w:r>
          </w:p>
          <w:p w:rsidR="000142D1" w:rsidRDefault="000142D1" w:rsidP="000142D1">
            <w:pPr>
              <w:pStyle w:val="QPR-ConoscenzeAbilit"/>
              <w:suppressAutoHyphens w:val="0"/>
              <w:ind w:left="283" w:hanging="198"/>
            </w:pPr>
            <w:r>
              <w:rPr>
                <w:noProof/>
              </w:rPr>
              <w:t>Effettuare le diverse operazioni previste rispettando la normativa sulla sicurezza, per sé e per gli altri, utilizzando i DPI più idonei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IMPIANTO E MOLTIPLICAZIONE DELLE PIANTE</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QPR-AGR-03</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Sulla base delle caratteristiche delle piante e del sistema di allevamento, effettuare l'impianto (messa a dimora di semi e piante, trapianto) e la moltiplicazione (propagazione o innesto) di piante erbacee e legnose.</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Caratteristiche del seme e fisiologia della germinazione</w:t>
            </w:r>
          </w:p>
          <w:p w:rsidR="000142D1" w:rsidRDefault="000142D1" w:rsidP="000142D1">
            <w:pPr>
              <w:pStyle w:val="QPR-ConoscenzeAbilit"/>
              <w:suppressAutoHyphens w:val="0"/>
              <w:ind w:left="283" w:hanging="198"/>
            </w:pPr>
            <w:r>
              <w:rPr>
                <w:noProof/>
              </w:rPr>
              <w:t>Cenni di anatomia e fisiologia delle piante (radice, fusto, gemme e foglia, tessuti, accrescimento, cicatrizzazione)</w:t>
            </w:r>
          </w:p>
          <w:p w:rsidR="000142D1" w:rsidRDefault="000142D1" w:rsidP="000142D1">
            <w:pPr>
              <w:pStyle w:val="QPR-ConoscenzeAbilit"/>
              <w:suppressAutoHyphens w:val="0"/>
              <w:ind w:left="283" w:hanging="198"/>
            </w:pPr>
            <w:r>
              <w:rPr>
                <w:noProof/>
              </w:rPr>
              <w:t>Caratteristiche botaniche specifiche delle piante più diffuse e coltivate in FVG</w:t>
            </w:r>
          </w:p>
          <w:p w:rsidR="000142D1" w:rsidRDefault="000142D1" w:rsidP="000142D1">
            <w:pPr>
              <w:pStyle w:val="QPR-ConoscenzeAbilit"/>
              <w:suppressAutoHyphens w:val="0"/>
              <w:ind w:left="283" w:hanging="198"/>
            </w:pPr>
            <w:r>
              <w:rPr>
                <w:noProof/>
              </w:rPr>
              <w:t>Caratteristiche delle strutture anatomiche vegetali interessate nella moltiplicazione e nell'innesto</w:t>
            </w:r>
          </w:p>
          <w:p w:rsidR="000142D1" w:rsidRDefault="000142D1" w:rsidP="000142D1">
            <w:pPr>
              <w:pStyle w:val="QPR-ConoscenzeAbilit"/>
              <w:suppressAutoHyphens w:val="0"/>
              <w:ind w:left="283" w:hanging="198"/>
            </w:pPr>
            <w:r>
              <w:rPr>
                <w:noProof/>
              </w:rPr>
              <w:t>Caratteristiche botaniche e produttive dei portinnesti della vite e delle piante da frutto</w:t>
            </w:r>
          </w:p>
          <w:p w:rsidR="000142D1" w:rsidRDefault="000142D1" w:rsidP="000142D1">
            <w:pPr>
              <w:pStyle w:val="QPR-ConoscenzeAbilit"/>
              <w:suppressAutoHyphens w:val="0"/>
              <w:ind w:left="283" w:hanging="198"/>
            </w:pPr>
            <w:r>
              <w:rPr>
                <w:noProof/>
              </w:rPr>
              <w:t>Avvertenze relative al calcolo della densità di semina per le principali piante coltivate</w:t>
            </w:r>
          </w:p>
          <w:p w:rsidR="000142D1" w:rsidRDefault="000142D1" w:rsidP="000142D1">
            <w:pPr>
              <w:pStyle w:val="QPR-ConoscenzeAbilit"/>
              <w:suppressAutoHyphens w:val="0"/>
              <w:ind w:left="283" w:hanging="198"/>
            </w:pPr>
            <w:r>
              <w:rPr>
                <w:noProof/>
              </w:rPr>
              <w:t>Tecniche di trapianto</w:t>
            </w:r>
          </w:p>
          <w:p w:rsidR="000142D1" w:rsidRDefault="000142D1" w:rsidP="000142D1">
            <w:pPr>
              <w:pStyle w:val="QPR-ConoscenzeAbilit"/>
              <w:suppressAutoHyphens w:val="0"/>
              <w:ind w:left="283" w:hanging="198"/>
            </w:pPr>
            <w:r>
              <w:rPr>
                <w:noProof/>
              </w:rPr>
              <w:t>Caratteristiche dei sesti di impianto utilizzati per la vite e le piante da frutto</w:t>
            </w:r>
          </w:p>
          <w:p w:rsidR="000142D1" w:rsidRDefault="000142D1" w:rsidP="000142D1">
            <w:pPr>
              <w:pStyle w:val="QPR-ConoscenzeAbilit"/>
              <w:suppressAutoHyphens w:val="0"/>
              <w:ind w:left="283" w:hanging="198"/>
            </w:pPr>
            <w:r>
              <w:rPr>
                <w:noProof/>
              </w:rPr>
              <w:t>Caratteristiche degli elementi costitutivi dell'impianto (pali, teli antigrandine, accessori), criteri di scelta e modalità d'installazione</w:t>
            </w:r>
          </w:p>
          <w:p w:rsidR="000142D1" w:rsidRDefault="000142D1" w:rsidP="000142D1">
            <w:pPr>
              <w:pStyle w:val="QPR-ConoscenzeAbilit"/>
              <w:suppressAutoHyphens w:val="0"/>
              <w:ind w:left="283" w:hanging="198"/>
            </w:pPr>
            <w:r>
              <w:rPr>
                <w:noProof/>
              </w:rPr>
              <w:t>Caratteristiche tecniche e criteri di utilizzo di macchine e attrezzature utilizzate per la semina e il trapianto</w:t>
            </w:r>
          </w:p>
          <w:p w:rsidR="000142D1" w:rsidRDefault="000142D1" w:rsidP="000142D1">
            <w:pPr>
              <w:pStyle w:val="QPR-ConoscenzeAbilit"/>
              <w:suppressAutoHyphens w:val="0"/>
              <w:ind w:left="283" w:hanging="198"/>
            </w:pPr>
            <w:r>
              <w:rPr>
                <w:noProof/>
              </w:rPr>
              <w:t>Tipologie di innesti e modalità operative</w:t>
            </w:r>
          </w:p>
          <w:p w:rsidR="000142D1" w:rsidRDefault="000142D1" w:rsidP="000142D1">
            <w:pPr>
              <w:pStyle w:val="QPR-ConoscenzeAbilit"/>
              <w:suppressAutoHyphens w:val="0"/>
              <w:ind w:left="283" w:hanging="198"/>
            </w:pPr>
            <w:r>
              <w:rPr>
                <w:noProof/>
              </w:rPr>
              <w:t>Modalità di utilizzo in sicurezza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Verificare l’integrità e la corretta funzionalità delle macchine e delle attrezzature utilizzate per la semina e l'impianto (trattore, trapiantatrice, altre attrezzature manuali)</w:t>
            </w:r>
          </w:p>
          <w:p w:rsidR="000142D1" w:rsidRDefault="000142D1" w:rsidP="000142D1">
            <w:pPr>
              <w:pStyle w:val="QPR-ConoscenzeAbilit"/>
              <w:suppressAutoHyphens w:val="0"/>
              <w:ind w:left="283" w:hanging="198"/>
            </w:pPr>
            <w:r>
              <w:rPr>
                <w:noProof/>
              </w:rPr>
              <w:t>Effettuare le operazioni di manutenzione ordinaria di attrezzi e macchine</w:t>
            </w:r>
          </w:p>
          <w:p w:rsidR="000142D1" w:rsidRDefault="000142D1" w:rsidP="000142D1">
            <w:pPr>
              <w:pStyle w:val="QPR-ConoscenzeAbilit"/>
              <w:suppressAutoHyphens w:val="0"/>
              <w:ind w:left="283" w:hanging="198"/>
            </w:pPr>
            <w:r>
              <w:rPr>
                <w:noProof/>
              </w:rPr>
              <w:t>Determinare i tempi necessari per le diverse tipologie di operazione</w:t>
            </w:r>
          </w:p>
          <w:p w:rsidR="000142D1" w:rsidRDefault="000142D1" w:rsidP="000142D1">
            <w:pPr>
              <w:pStyle w:val="QPR-ConoscenzeAbilit"/>
              <w:suppressAutoHyphens w:val="0"/>
              <w:ind w:left="283" w:hanging="198"/>
            </w:pPr>
            <w:r>
              <w:rPr>
                <w:noProof/>
              </w:rPr>
              <w:t>Pianificare la semina di specie erbacee calcolando la quantità di seme necessaria</w:t>
            </w:r>
          </w:p>
          <w:p w:rsidR="000142D1" w:rsidRDefault="000142D1" w:rsidP="000142D1">
            <w:pPr>
              <w:pStyle w:val="QPR-ConoscenzeAbilit"/>
              <w:suppressAutoHyphens w:val="0"/>
              <w:ind w:left="283" w:hanging="198"/>
            </w:pPr>
            <w:r>
              <w:rPr>
                <w:noProof/>
              </w:rPr>
              <w:t>Eseguire la semina con mezzi meccanici, con attrezzature manuali in pieno campo o in aree protette</w:t>
            </w:r>
          </w:p>
          <w:p w:rsidR="000142D1" w:rsidRDefault="000142D1" w:rsidP="000142D1">
            <w:pPr>
              <w:pStyle w:val="QPR-ConoscenzeAbilit"/>
              <w:suppressAutoHyphens w:val="0"/>
              <w:ind w:left="283" w:hanging="198"/>
            </w:pPr>
            <w:r>
              <w:rPr>
                <w:noProof/>
              </w:rPr>
              <w:t>Eseguire le operazioni di regolazione e carico della seminatrice meccanica o manuale sulla base della densità di seme da distribuire</w:t>
            </w:r>
          </w:p>
          <w:p w:rsidR="000142D1" w:rsidRDefault="000142D1" w:rsidP="000142D1">
            <w:pPr>
              <w:pStyle w:val="QPR-ConoscenzeAbilit"/>
              <w:suppressAutoHyphens w:val="0"/>
              <w:ind w:left="283" w:hanging="198"/>
            </w:pPr>
            <w:r>
              <w:rPr>
                <w:noProof/>
              </w:rPr>
              <w:t>Eseguire il trapianto con mezzi meccanici, con attrezzature manuali o semi manuali monitorando l'esecuzione dell'operazione</w:t>
            </w:r>
          </w:p>
          <w:p w:rsidR="000142D1" w:rsidRDefault="000142D1" w:rsidP="000142D1">
            <w:pPr>
              <w:pStyle w:val="QPR-ConoscenzeAbilit"/>
              <w:suppressAutoHyphens w:val="0"/>
              <w:ind w:left="283" w:hanging="198"/>
            </w:pPr>
            <w:r>
              <w:rPr>
                <w:noProof/>
              </w:rPr>
              <w:t>Pianificare l'impianto di specie frutticole e arboree individuando distanze e quantità di pali tutori e accessori</w:t>
            </w:r>
          </w:p>
          <w:p w:rsidR="000142D1" w:rsidRDefault="000142D1" w:rsidP="000142D1">
            <w:pPr>
              <w:pStyle w:val="QPR-ConoscenzeAbilit"/>
              <w:suppressAutoHyphens w:val="0"/>
              <w:ind w:left="283" w:hanging="198"/>
            </w:pPr>
            <w:r>
              <w:rPr>
                <w:noProof/>
              </w:rPr>
              <w:t>Monitorare l’attecchimento/la germinazione effettuando eventuali interventi di reimpianto o risemina</w:t>
            </w:r>
          </w:p>
          <w:p w:rsidR="000142D1" w:rsidRDefault="000142D1" w:rsidP="000142D1">
            <w:pPr>
              <w:pStyle w:val="QPR-ConoscenzeAbilit"/>
              <w:suppressAutoHyphens w:val="0"/>
              <w:ind w:left="283" w:hanging="198"/>
            </w:pPr>
            <w:r>
              <w:rPr>
                <w:noProof/>
              </w:rPr>
              <w:t>Effettuare la moltiplicazione delle piante per via vegetativa (talea, margotta, propaggine, ecc.)</w:t>
            </w:r>
          </w:p>
          <w:p w:rsidR="000142D1" w:rsidRDefault="000142D1" w:rsidP="000142D1">
            <w:pPr>
              <w:pStyle w:val="QPR-ConoscenzeAbilit"/>
              <w:suppressAutoHyphens w:val="0"/>
              <w:ind w:left="283" w:hanging="198"/>
            </w:pPr>
            <w:r>
              <w:rPr>
                <w:noProof/>
              </w:rPr>
              <w:t>Realizzare i più comuni innesti sulle piante da frutto</w:t>
            </w:r>
          </w:p>
          <w:p w:rsidR="000142D1" w:rsidRDefault="000142D1" w:rsidP="000142D1">
            <w:pPr>
              <w:pStyle w:val="QPR-ConoscenzeAbilit"/>
              <w:suppressAutoHyphens w:val="0"/>
              <w:ind w:left="283" w:hanging="198"/>
            </w:pPr>
            <w:r>
              <w:rPr>
                <w:noProof/>
              </w:rPr>
              <w:t>Utilizzare gli attrezzi e le attrezzature per la semina, trapianto e propagazione nel rispetto delle norme sulla sicurezza, utilizzando gli opportuni DPI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EFFETTUARE L'IRRIGAZIONE DELLE PIANTE</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QPR-AGR-04</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In base al tipo di coltura e dello stadio vegetativo, effettuare interventi irrigui in pieno campo e in ambiente protetto (es. serre), provvedendo alla predisposizione degli impianti e verificando le caratteristiche qualitative dell’acqua.</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Ciclo dell'acqua e sue dinamiche nel terreno</w:t>
            </w:r>
          </w:p>
          <w:p w:rsidR="000142D1" w:rsidRDefault="000142D1" w:rsidP="000142D1">
            <w:pPr>
              <w:pStyle w:val="QPR-ConoscenzeAbilit"/>
              <w:suppressAutoHyphens w:val="0"/>
              <w:ind w:left="283" w:hanging="198"/>
            </w:pPr>
            <w:r>
              <w:rPr>
                <w:noProof/>
              </w:rPr>
              <w:t>La qualità dell’acqua irrigua e metodi di controllo</w:t>
            </w:r>
          </w:p>
          <w:p w:rsidR="000142D1" w:rsidRDefault="000142D1" w:rsidP="000142D1">
            <w:pPr>
              <w:pStyle w:val="QPR-ConoscenzeAbilit"/>
              <w:suppressAutoHyphens w:val="0"/>
              <w:ind w:left="283" w:hanging="198"/>
            </w:pPr>
            <w:r>
              <w:rPr>
                <w:noProof/>
              </w:rPr>
              <w:t>Criteri per la valutazione delle esigenze idriche delle piante coltivate</w:t>
            </w:r>
          </w:p>
          <w:p w:rsidR="000142D1" w:rsidRDefault="000142D1" w:rsidP="000142D1">
            <w:pPr>
              <w:pStyle w:val="QPR-ConoscenzeAbilit"/>
              <w:suppressAutoHyphens w:val="0"/>
              <w:ind w:left="283" w:hanging="198"/>
            </w:pPr>
            <w:r>
              <w:rPr>
                <w:noProof/>
              </w:rPr>
              <w:t>Influenza della tipologia di terreno sul fabbisogno idrico</w:t>
            </w:r>
          </w:p>
          <w:p w:rsidR="000142D1" w:rsidRDefault="000142D1" w:rsidP="000142D1">
            <w:pPr>
              <w:pStyle w:val="QPR-ConoscenzeAbilit"/>
              <w:suppressAutoHyphens w:val="0"/>
              <w:ind w:left="283" w:hanging="198"/>
            </w:pPr>
            <w:r>
              <w:rPr>
                <w:noProof/>
              </w:rPr>
              <w:t>La regimazione delle acque e interventi a tutela delle falde</w:t>
            </w:r>
          </w:p>
          <w:p w:rsidR="000142D1" w:rsidRDefault="000142D1" w:rsidP="000142D1">
            <w:pPr>
              <w:pStyle w:val="QPR-ConoscenzeAbilit"/>
              <w:suppressAutoHyphens w:val="0"/>
              <w:ind w:left="283" w:hanging="198"/>
            </w:pPr>
            <w:r>
              <w:rPr>
                <w:noProof/>
              </w:rPr>
              <w:t>Tipologie di irrigazione delle coltivazioni: infiltrazione laterale, soprachioma, sottochioma, localizzata</w:t>
            </w:r>
          </w:p>
          <w:p w:rsidR="000142D1" w:rsidRDefault="000142D1" w:rsidP="000142D1">
            <w:pPr>
              <w:pStyle w:val="QPR-ConoscenzeAbilit"/>
              <w:suppressAutoHyphens w:val="0"/>
              <w:ind w:left="283" w:hanging="198"/>
            </w:pPr>
            <w:r>
              <w:rPr>
                <w:noProof/>
              </w:rPr>
              <w:t>Caratteristiche tecniche dei differenti impianti irrigui e relative procedure di realizzazione</w:t>
            </w:r>
          </w:p>
          <w:p w:rsidR="000142D1" w:rsidRDefault="000142D1" w:rsidP="000142D1">
            <w:pPr>
              <w:pStyle w:val="QPR-ConoscenzeAbilit"/>
              <w:suppressAutoHyphens w:val="0"/>
              <w:ind w:left="283" w:hanging="198"/>
            </w:pPr>
            <w:r>
              <w:rPr>
                <w:noProof/>
              </w:rPr>
              <w:t>Caratteristiche tecniche delle pompe idriche</w:t>
            </w:r>
          </w:p>
          <w:p w:rsidR="000142D1" w:rsidRDefault="000142D1" w:rsidP="000142D1">
            <w:pPr>
              <w:pStyle w:val="QPR-ConoscenzeAbilit"/>
              <w:suppressAutoHyphens w:val="0"/>
              <w:ind w:left="283" w:hanging="198"/>
            </w:pPr>
            <w:r>
              <w:rPr>
                <w:noProof/>
              </w:rPr>
              <w:t>Modalità di raccordo alla rete idrica</w:t>
            </w:r>
          </w:p>
          <w:p w:rsidR="000142D1" w:rsidRDefault="000142D1" w:rsidP="000142D1">
            <w:pPr>
              <w:pStyle w:val="QPR-ConoscenzeAbilit"/>
              <w:suppressAutoHyphens w:val="0"/>
              <w:ind w:left="283" w:hanging="198"/>
            </w:pPr>
            <w:r>
              <w:rPr>
                <w:noProof/>
              </w:rPr>
              <w:t>Procedure e interventi di manutenzione ordinaria su pompe e impianti</w:t>
            </w:r>
          </w:p>
          <w:p w:rsidR="000142D1" w:rsidRDefault="000142D1" w:rsidP="000142D1">
            <w:pPr>
              <w:pStyle w:val="QPR-ConoscenzeAbilit"/>
              <w:suppressAutoHyphens w:val="0"/>
              <w:ind w:left="283" w:hanging="198"/>
            </w:pPr>
            <w:r>
              <w:rPr>
                <w:noProof/>
              </w:rPr>
              <w:t>Modalità di utilizzo in sicurezza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Calcolare il fabbisogno idrico delle diverse coltivazioni in funzione alla tipologia di piante, allo stadio vegetativo, alla tipologia di terreno e alla stagionalità</w:t>
            </w:r>
          </w:p>
          <w:p w:rsidR="000142D1" w:rsidRDefault="000142D1" w:rsidP="000142D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0142D1" w:rsidRDefault="000142D1" w:rsidP="000142D1">
            <w:pPr>
              <w:pStyle w:val="QPR-ConoscenzeAbilit"/>
              <w:suppressAutoHyphens w:val="0"/>
              <w:ind w:left="283" w:hanging="198"/>
            </w:pPr>
            <w:r>
              <w:rPr>
                <w:noProof/>
              </w:rPr>
              <w:t>Determinare i tempi di irrigazione necessari per le diverse colture in base alla tipologia di impianto</w:t>
            </w:r>
          </w:p>
          <w:p w:rsidR="000142D1" w:rsidRDefault="000142D1" w:rsidP="000142D1">
            <w:pPr>
              <w:pStyle w:val="QPR-ConoscenzeAbilit"/>
              <w:suppressAutoHyphens w:val="0"/>
              <w:ind w:left="283" w:hanging="198"/>
            </w:pPr>
            <w:r>
              <w:rPr>
                <w:noProof/>
              </w:rPr>
              <w:t>Creare i solchi per l'irrigazione mediante infiltrazione laterale</w:t>
            </w:r>
          </w:p>
          <w:p w:rsidR="000142D1" w:rsidRDefault="000142D1" w:rsidP="000142D1">
            <w:pPr>
              <w:pStyle w:val="QPR-ConoscenzeAbilit"/>
              <w:suppressAutoHyphens w:val="0"/>
              <w:ind w:left="283" w:hanging="198"/>
            </w:pPr>
            <w:r>
              <w:rPr>
                <w:noProof/>
              </w:rPr>
              <w:t>Predisporre impianti di irrigazione soprachioma</w:t>
            </w:r>
          </w:p>
          <w:p w:rsidR="000142D1" w:rsidRDefault="000142D1" w:rsidP="000142D1">
            <w:pPr>
              <w:pStyle w:val="QPR-ConoscenzeAbilit"/>
              <w:suppressAutoHyphens w:val="0"/>
              <w:ind w:left="283" w:hanging="198"/>
            </w:pPr>
            <w:r>
              <w:rPr>
                <w:noProof/>
              </w:rPr>
              <w:t>Predisporre impianti di irrigazione sottochioma</w:t>
            </w:r>
          </w:p>
          <w:p w:rsidR="000142D1" w:rsidRDefault="000142D1" w:rsidP="000142D1">
            <w:pPr>
              <w:pStyle w:val="QPR-ConoscenzeAbilit"/>
              <w:suppressAutoHyphens w:val="0"/>
              <w:ind w:left="283" w:hanging="198"/>
            </w:pPr>
            <w:r>
              <w:rPr>
                <w:noProof/>
              </w:rPr>
              <w:t>Assemblare gli elementi tecnici di un impianto di irrigazione localizzata</w:t>
            </w:r>
          </w:p>
          <w:p w:rsidR="000142D1" w:rsidRDefault="000142D1" w:rsidP="000142D1">
            <w:pPr>
              <w:pStyle w:val="QPR-ConoscenzeAbilit"/>
              <w:suppressAutoHyphens w:val="0"/>
              <w:ind w:left="283" w:hanging="198"/>
            </w:pPr>
            <w:r>
              <w:rPr>
                <w:noProof/>
              </w:rPr>
              <w:t>Effettuare interventi di manutenzione ordinaria su attrezzature e impianti</w:t>
            </w:r>
          </w:p>
          <w:p w:rsidR="000142D1" w:rsidRDefault="000142D1" w:rsidP="000142D1">
            <w:pPr>
              <w:pStyle w:val="QPR-ConoscenzeAbilit"/>
              <w:suppressAutoHyphens w:val="0"/>
              <w:ind w:left="283" w:hanging="198"/>
            </w:pPr>
            <w:r>
              <w:rPr>
                <w:noProof/>
              </w:rPr>
              <w:t>Effettuare la regolazione del flusso idrico, compresa la programmazione delle centraline di controllo degli impianti automatizzati</w:t>
            </w:r>
          </w:p>
          <w:p w:rsidR="000142D1" w:rsidRDefault="000142D1" w:rsidP="000142D1">
            <w:pPr>
              <w:pStyle w:val="QPR-ConoscenzeAbilit"/>
              <w:suppressAutoHyphens w:val="0"/>
              <w:ind w:left="283" w:hanging="198"/>
            </w:pPr>
            <w:r>
              <w:rPr>
                <w:noProof/>
              </w:rPr>
              <w:t>Effettuare l'intervento di irrigazione, monitorandone il corretto funzionamento, intervenendo in caso di necessità nel rispetto delle norme sulla sicurezza</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ESECUZIONE DELLE POTATURE</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QPR-AGR-06</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In funzione del sistema di allevamento delle piante interessate, il soggetto è in grado di eseguire la potatura di arbusti e piante da frutto, tenendo in considerazione il periodo vegetativo delle piante e la ricaduta degli interventi sulla produzione.</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Tipologie di gemme e rami nelle piante da legno e da frutto</w:t>
            </w:r>
          </w:p>
          <w:p w:rsidR="000142D1" w:rsidRDefault="000142D1" w:rsidP="000142D1">
            <w:pPr>
              <w:pStyle w:val="QPR-ConoscenzeAbilit"/>
              <w:suppressAutoHyphens w:val="0"/>
              <w:ind w:left="283" w:hanging="198"/>
            </w:pPr>
            <w:r>
              <w:rPr>
                <w:noProof/>
              </w:rPr>
              <w:t>Tipologie di tagli di potatura e loro protezione</w:t>
            </w:r>
          </w:p>
          <w:p w:rsidR="000142D1" w:rsidRDefault="000142D1" w:rsidP="000142D1">
            <w:pPr>
              <w:pStyle w:val="QPR-ConoscenzeAbilit"/>
              <w:suppressAutoHyphens w:val="0"/>
              <w:ind w:left="283" w:hanging="198"/>
            </w:pPr>
            <w:r>
              <w:rPr>
                <w:noProof/>
              </w:rPr>
              <w:t>Tecniche di potatura: allevamento, mantenimento, produzione</w:t>
            </w:r>
          </w:p>
          <w:p w:rsidR="000142D1" w:rsidRDefault="000142D1" w:rsidP="000142D1">
            <w:pPr>
              <w:pStyle w:val="QPR-ConoscenzeAbilit"/>
              <w:suppressAutoHyphens w:val="0"/>
              <w:ind w:left="283" w:hanging="198"/>
            </w:pPr>
            <w:r>
              <w:rPr>
                <w:noProof/>
              </w:rPr>
              <w:t>Caratteristiche degli attrezzi utilizzati per la potatura e relativa manutenzione</w:t>
            </w:r>
          </w:p>
          <w:p w:rsidR="000142D1" w:rsidRDefault="000142D1" w:rsidP="000142D1">
            <w:pPr>
              <w:pStyle w:val="QPR-ConoscenzeAbilit"/>
              <w:suppressAutoHyphens w:val="0"/>
              <w:ind w:left="283" w:hanging="198"/>
            </w:pPr>
            <w:r>
              <w:rPr>
                <w:noProof/>
              </w:rPr>
              <w:t>Caratteristiche biologiche dei principali fitofagi, malattie fungine e batteriche collegate alle attività di potatura</w:t>
            </w:r>
          </w:p>
          <w:p w:rsidR="000142D1" w:rsidRDefault="000142D1" w:rsidP="000142D1">
            <w:pPr>
              <w:pStyle w:val="QPR-ConoscenzeAbilit"/>
              <w:suppressAutoHyphens w:val="0"/>
              <w:ind w:left="283" w:hanging="198"/>
            </w:pPr>
            <w:r>
              <w:rPr>
                <w:noProof/>
              </w:rPr>
              <w:t>Indicazioni normative relative allo smaltimento dei residui di potatura</w:t>
            </w:r>
          </w:p>
          <w:p w:rsidR="000142D1" w:rsidRDefault="000142D1" w:rsidP="000142D1">
            <w:pPr>
              <w:pStyle w:val="QPR-ConoscenzeAbilit"/>
              <w:suppressAutoHyphens w:val="0"/>
              <w:ind w:left="283" w:hanging="198"/>
            </w:pPr>
            <w:r>
              <w:rPr>
                <w:noProof/>
              </w:rPr>
              <w:t>Modalità di utilizzo in sicurezza di attrezzature e macchine</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Effettuare un'analisi visiva della pianta da potare e individuare le strutture vegetali su cui intervenire</w:t>
            </w:r>
          </w:p>
          <w:p w:rsidR="000142D1" w:rsidRDefault="000142D1" w:rsidP="000142D1">
            <w:pPr>
              <w:pStyle w:val="QPR-ConoscenzeAbilit"/>
              <w:suppressAutoHyphens w:val="0"/>
              <w:ind w:left="283" w:hanging="198"/>
            </w:pPr>
            <w:r>
              <w:rPr>
                <w:noProof/>
              </w:rPr>
              <w:t>Definire i tempi di lavoro per i diversi interventi di potatura</w:t>
            </w:r>
          </w:p>
          <w:p w:rsidR="000142D1" w:rsidRDefault="000142D1" w:rsidP="000142D1">
            <w:pPr>
              <w:pStyle w:val="QPR-ConoscenzeAbilit"/>
              <w:suppressAutoHyphens w:val="0"/>
              <w:ind w:left="283" w:hanging="198"/>
            </w:pPr>
            <w:r>
              <w:rPr>
                <w:noProof/>
              </w:rPr>
              <w:t>Selezionare gli attrezzi da utilizzare verificandone la funzionalità ed effettuando gli opportuni interventi di manutenzione ordinaria</w:t>
            </w:r>
          </w:p>
          <w:p w:rsidR="000142D1" w:rsidRDefault="000142D1" w:rsidP="000142D1">
            <w:pPr>
              <w:pStyle w:val="QPR-ConoscenzeAbilit"/>
              <w:suppressAutoHyphens w:val="0"/>
              <w:ind w:left="283" w:hanging="198"/>
            </w:pPr>
            <w:r>
              <w:rPr>
                <w:noProof/>
              </w:rPr>
              <w:t>Predisporre e utilizzare eventuali macchine agevolatrici (elevatori)</w:t>
            </w:r>
          </w:p>
          <w:p w:rsidR="000142D1" w:rsidRDefault="000142D1" w:rsidP="000142D1">
            <w:pPr>
              <w:pStyle w:val="QPR-ConoscenzeAbilit"/>
              <w:suppressAutoHyphens w:val="0"/>
              <w:ind w:left="283" w:hanging="198"/>
            </w:pPr>
            <w:r>
              <w:rPr>
                <w:noProof/>
              </w:rPr>
              <w:t>Eseguire i tagli ed eventuali legature dei rami</w:t>
            </w:r>
          </w:p>
          <w:p w:rsidR="000142D1" w:rsidRDefault="000142D1" w:rsidP="000142D1">
            <w:pPr>
              <w:pStyle w:val="QPR-ConoscenzeAbilit"/>
              <w:suppressAutoHyphens w:val="0"/>
              <w:ind w:left="283" w:hanging="198"/>
            </w:pPr>
            <w:r>
              <w:rPr>
                <w:noProof/>
              </w:rPr>
              <w:t>Effettuare eventuali interventi a protezione dei tagli di potatura</w:t>
            </w:r>
          </w:p>
          <w:p w:rsidR="000142D1" w:rsidRDefault="000142D1" w:rsidP="000142D1">
            <w:pPr>
              <w:pStyle w:val="QPR-ConoscenzeAbilit"/>
              <w:suppressAutoHyphens w:val="0"/>
              <w:ind w:left="283" w:hanging="198"/>
            </w:pPr>
            <w:r>
              <w:rPr>
                <w:noProof/>
              </w:rPr>
              <w:t>Adottare idonee procedure per lo smaltimento dei materiali vegetali di risulta</w:t>
            </w:r>
          </w:p>
          <w:p w:rsidR="000142D1" w:rsidRDefault="000142D1" w:rsidP="000142D1">
            <w:pPr>
              <w:pStyle w:val="QPR-ConoscenzeAbilit"/>
              <w:suppressAutoHyphens w:val="0"/>
              <w:ind w:left="283" w:hanging="198"/>
            </w:pPr>
            <w:r>
              <w:rPr>
                <w:noProof/>
              </w:rPr>
              <w:t>Effettuare le diverse operazioni previste rispettando la normativa sulla sicurezza, per sé e per gli altri, utilizzando i DPI più idonei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RACCOLTA DEI PRODOTTI AGRICOLI</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QPR-AGR-08</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In dipendenza dello stadio di maturazione dei prodotti, il soggetto è in grado di effettuare la raccolta manuale e/o meccanica dei prodotti agricoli, gestendo il loro stoccaggio e la conservazione in funzione del loro successivo utilizzo.</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Elementi di fisiologia della maturazione</w:t>
            </w:r>
          </w:p>
          <w:p w:rsidR="000142D1" w:rsidRDefault="000142D1" w:rsidP="000142D1">
            <w:pPr>
              <w:pStyle w:val="QPR-ConoscenzeAbilit"/>
              <w:suppressAutoHyphens w:val="0"/>
              <w:ind w:left="283" w:hanging="198"/>
            </w:pPr>
            <w:r>
              <w:rPr>
                <w:noProof/>
              </w:rPr>
              <w:t>Parametri per la valutazione del momento della raccolta in funzione del successivo utilizzo dei prodotti</w:t>
            </w:r>
          </w:p>
          <w:p w:rsidR="000142D1" w:rsidRDefault="000142D1" w:rsidP="000142D1">
            <w:pPr>
              <w:pStyle w:val="QPR-ConoscenzeAbilit"/>
              <w:suppressAutoHyphens w:val="0"/>
              <w:ind w:left="283" w:hanging="198"/>
            </w:pPr>
            <w:r>
              <w:rPr>
                <w:noProof/>
              </w:rPr>
              <w:t>Tecniche di raccolta dei diversi prodotti agricoli</w:t>
            </w:r>
          </w:p>
          <w:p w:rsidR="000142D1" w:rsidRDefault="000142D1" w:rsidP="000142D1">
            <w:pPr>
              <w:pStyle w:val="QPR-ConoscenzeAbilit"/>
              <w:suppressAutoHyphens w:val="0"/>
              <w:ind w:left="283" w:hanging="198"/>
            </w:pPr>
            <w:r>
              <w:rPr>
                <w:noProof/>
              </w:rPr>
              <w:t>Caratteristiche delle attrezzature, imballaggi e macchine agevolatrici utilizzate per la raccolta</w:t>
            </w:r>
          </w:p>
          <w:p w:rsidR="000142D1" w:rsidRDefault="000142D1" w:rsidP="000142D1">
            <w:pPr>
              <w:pStyle w:val="QPR-ConoscenzeAbilit"/>
              <w:suppressAutoHyphens w:val="0"/>
              <w:ind w:left="283" w:hanging="198"/>
            </w:pPr>
            <w:r>
              <w:rPr>
                <w:noProof/>
              </w:rPr>
              <w:t>Tecniche di trasporto e modalità di stoccaggio in azienda</w:t>
            </w:r>
          </w:p>
          <w:p w:rsidR="000142D1" w:rsidRDefault="000142D1" w:rsidP="000142D1">
            <w:pPr>
              <w:pStyle w:val="QPR-ConoscenzeAbilit"/>
              <w:suppressAutoHyphens w:val="0"/>
              <w:ind w:left="283" w:hanging="198"/>
            </w:pPr>
            <w:r>
              <w:rPr>
                <w:noProof/>
              </w:rPr>
              <w:t>Elementi della catena del freddo</w:t>
            </w:r>
          </w:p>
          <w:p w:rsidR="000142D1" w:rsidRDefault="000142D1" w:rsidP="000142D1">
            <w:pPr>
              <w:pStyle w:val="QPR-ConoscenzeAbilit"/>
              <w:suppressAutoHyphens w:val="0"/>
              <w:ind w:left="283" w:hanging="198"/>
            </w:pPr>
            <w:r>
              <w:rPr>
                <w:noProof/>
              </w:rPr>
              <w:t>Caratteristiche di impianti e locali destinati allo stoccaggio e conservazione dei prodotti agroalimentari</w:t>
            </w:r>
          </w:p>
          <w:p w:rsidR="000142D1" w:rsidRDefault="000142D1" w:rsidP="000142D1">
            <w:pPr>
              <w:pStyle w:val="QPR-ConoscenzeAbilit"/>
              <w:suppressAutoHyphens w:val="0"/>
              <w:ind w:left="283" w:hanging="198"/>
            </w:pPr>
            <w:r>
              <w:rPr>
                <w:noProof/>
              </w:rPr>
              <w:t>Normativa relativa alla conservazione dei prodotti</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Effettuare analisi visive ed eventuali campionamenti del prodotto</w:t>
            </w:r>
          </w:p>
          <w:p w:rsidR="000142D1" w:rsidRDefault="000142D1" w:rsidP="000142D1">
            <w:pPr>
              <w:pStyle w:val="QPR-ConoscenzeAbilit"/>
              <w:suppressAutoHyphens w:val="0"/>
              <w:ind w:left="283" w:hanging="198"/>
            </w:pPr>
            <w:r>
              <w:rPr>
                <w:noProof/>
              </w:rPr>
              <w:t>Eseguire semplici analisi per determinare il momento ottimale per la raccolta (umidità, grado zuccherino, acidità, ecc.)</w:t>
            </w:r>
          </w:p>
          <w:p w:rsidR="000142D1" w:rsidRDefault="000142D1" w:rsidP="000142D1">
            <w:pPr>
              <w:pStyle w:val="QPR-ConoscenzeAbilit"/>
              <w:suppressAutoHyphens w:val="0"/>
              <w:ind w:left="283" w:hanging="198"/>
            </w:pPr>
            <w:r>
              <w:rPr>
                <w:noProof/>
              </w:rPr>
              <w:t>Predisporre le attrezzature per la raccolta e lo stoccaggio</w:t>
            </w:r>
          </w:p>
          <w:p w:rsidR="000142D1" w:rsidRDefault="000142D1" w:rsidP="000142D1">
            <w:pPr>
              <w:pStyle w:val="QPR-ConoscenzeAbilit"/>
              <w:suppressAutoHyphens w:val="0"/>
              <w:ind w:left="283" w:hanging="198"/>
            </w:pPr>
            <w:r>
              <w:rPr>
                <w:noProof/>
              </w:rPr>
              <w:t>Organizzare il cantiere di raccolta con l'eventuale impiego di attrezzature e macchine agevolatrici (carri, carri agevolatori, sollevatori, bracci pneumatici, cassette, cassoni, ecc.)</w:t>
            </w:r>
          </w:p>
          <w:p w:rsidR="000142D1" w:rsidRDefault="000142D1" w:rsidP="000142D1">
            <w:pPr>
              <w:pStyle w:val="QPR-ConoscenzeAbilit"/>
              <w:suppressAutoHyphens w:val="0"/>
              <w:ind w:left="283" w:hanging="198"/>
            </w:pPr>
            <w:r>
              <w:rPr>
                <w:noProof/>
              </w:rPr>
              <w:t>Eseguire la raccolta operando eventuali separazioni del prodotto a seconda delle classi di qualità individuate, nel rispetto delle normative sulla sicurezza</w:t>
            </w:r>
          </w:p>
          <w:p w:rsidR="000142D1" w:rsidRDefault="000142D1" w:rsidP="000142D1">
            <w:pPr>
              <w:pStyle w:val="QPR-ConoscenzeAbilit"/>
              <w:suppressAutoHyphens w:val="0"/>
              <w:ind w:left="283" w:hanging="198"/>
            </w:pPr>
            <w:r>
              <w:rPr>
                <w:noProof/>
              </w:rPr>
              <w:t>Stoccare i prodotti in luoghi e contenitori adatti in funzione della vendita, conservazione o trasformazione</w:t>
            </w:r>
          </w:p>
          <w:p w:rsidR="000142D1" w:rsidRDefault="000142D1" w:rsidP="000142D1">
            <w:pPr>
              <w:pStyle w:val="QPR-ConoscenzeAbilit"/>
              <w:suppressAutoHyphens w:val="0"/>
              <w:ind w:left="283" w:hanging="198"/>
            </w:pPr>
            <w:r>
              <w:rPr>
                <w:noProof/>
              </w:rPr>
              <w:t>Preparare locali/contenitori di conservazione</w:t>
            </w:r>
          </w:p>
          <w:p w:rsidR="000142D1" w:rsidRDefault="000142D1" w:rsidP="000142D1">
            <w:pPr>
              <w:pStyle w:val="QPR-ConoscenzeAbilit"/>
              <w:suppressAutoHyphens w:val="0"/>
              <w:ind w:left="283" w:hanging="198"/>
            </w:pPr>
            <w:r>
              <w:rPr>
                <w:noProof/>
              </w:rPr>
              <w:t>Monitorare le fasi di conservazione dei prodotti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0142D1">
      <w:r>
        <w:br w:type="page"/>
      </w:r>
    </w:p>
    <w:p w:rsidR="000142D1" w:rsidRDefault="000142D1" w:rsidP="000142D1">
      <w:pPr>
        <w:pStyle w:val="DOC-Spaziatura"/>
      </w:pPr>
    </w:p>
    <w:p w:rsidR="000142D1" w:rsidRDefault="000142D1" w:rsidP="000142D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142D1" w:rsidRPr="00174B50" w:rsidTr="00085617">
        <w:trPr>
          <w:trHeight w:val="397"/>
        </w:trPr>
        <w:tc>
          <w:tcPr>
            <w:tcW w:w="9749" w:type="dxa"/>
            <w:gridSpan w:val="5"/>
            <w:tcBorders>
              <w:bottom w:val="single" w:sz="4" w:space="0" w:color="auto"/>
            </w:tcBorders>
            <w:shd w:val="clear" w:color="auto" w:fill="CCECFF"/>
            <w:tcMar>
              <w:left w:w="57" w:type="dxa"/>
              <w:right w:w="57" w:type="dxa"/>
            </w:tcMar>
            <w:vAlign w:val="center"/>
          </w:tcPr>
          <w:p w:rsidR="000142D1" w:rsidRPr="00174B50" w:rsidRDefault="000142D1" w:rsidP="00085617">
            <w:pPr>
              <w:pStyle w:val="QPR-Titolo"/>
            </w:pPr>
            <w:r w:rsidRPr="00C53A0A">
              <w:t>REALIZZAZIONE E MANUTENZIONE DELLE AREE VERDI</w:t>
            </w:r>
          </w:p>
        </w:tc>
      </w:tr>
      <w:tr w:rsidR="000142D1" w:rsidRPr="006F0970" w:rsidTr="00085617">
        <w:trPr>
          <w:trHeight w:val="340"/>
        </w:trPr>
        <w:tc>
          <w:tcPr>
            <w:tcW w:w="846" w:type="dxa"/>
            <w:tcBorders>
              <w:bottom w:val="single" w:sz="4" w:space="0" w:color="auto"/>
              <w:right w:val="nil"/>
            </w:tcBorders>
            <w:shd w:val="clear" w:color="auto" w:fill="CCECFF"/>
            <w:tcMar>
              <w:left w:w="57" w:type="dxa"/>
              <w:right w:w="57" w:type="dxa"/>
            </w:tcMar>
            <w:vAlign w:val="center"/>
          </w:tcPr>
          <w:p w:rsidR="000142D1" w:rsidRPr="00F80D72" w:rsidRDefault="000142D1" w:rsidP="00085617">
            <w:pPr>
              <w:pStyle w:val="QPR-Descrittori"/>
            </w:pPr>
            <w:r w:rsidRPr="00F80D72">
              <w:t>Codice:</w:t>
            </w:r>
          </w:p>
        </w:tc>
        <w:tc>
          <w:tcPr>
            <w:tcW w:w="2403" w:type="dxa"/>
            <w:tcBorders>
              <w:left w:val="nil"/>
              <w:bottom w:val="single" w:sz="4" w:space="0" w:color="auto"/>
              <w:right w:val="nil"/>
            </w:tcBorders>
            <w:shd w:val="clear" w:color="auto" w:fill="CCECFF"/>
            <w:vAlign w:val="center"/>
          </w:tcPr>
          <w:p w:rsidR="000142D1" w:rsidRPr="00F80D72" w:rsidRDefault="000142D1" w:rsidP="00085617">
            <w:pPr>
              <w:pStyle w:val="QPR-Codice"/>
            </w:pPr>
            <w:r w:rsidRPr="00C53A0A">
              <w:t>QPR-AGR-11</w:t>
            </w:r>
          </w:p>
        </w:tc>
        <w:tc>
          <w:tcPr>
            <w:tcW w:w="1625" w:type="dxa"/>
            <w:tcBorders>
              <w:left w:val="nil"/>
              <w:bottom w:val="single" w:sz="4" w:space="0" w:color="auto"/>
              <w:right w:val="nil"/>
            </w:tcBorders>
            <w:shd w:val="clear" w:color="auto" w:fill="CCECFF"/>
            <w:vAlign w:val="center"/>
          </w:tcPr>
          <w:p w:rsidR="000142D1" w:rsidRDefault="000142D1" w:rsidP="0008561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142D1" w:rsidRDefault="000142D1" w:rsidP="00085617">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0142D1" w:rsidRPr="00F80D72" w:rsidRDefault="000142D1" w:rsidP="00085617">
            <w:pPr>
              <w:pStyle w:val="QPR-Versione"/>
            </w:pPr>
            <w:r w:rsidRPr="00F80D72">
              <w:t xml:space="preserve">Versione </w:t>
            </w:r>
            <w:r w:rsidRPr="00C53A0A">
              <w:t>2</w:t>
            </w:r>
            <w:r w:rsidRPr="00F80D72">
              <w:t xml:space="preserve"> del</w:t>
            </w:r>
            <w:r>
              <w:t xml:space="preserve"> 14/01/2020</w:t>
            </w:r>
          </w:p>
        </w:tc>
      </w:tr>
      <w:tr w:rsidR="000142D1" w:rsidRPr="006F0970" w:rsidTr="0008561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142D1" w:rsidRPr="004503E8" w:rsidRDefault="000142D1" w:rsidP="00085617">
            <w:pPr>
              <w:pStyle w:val="QPR-Titoletti"/>
            </w:pPr>
            <w:r w:rsidRPr="004503E8">
              <w:t>Descrizione del qualificatore professionale regionale</w:t>
            </w:r>
          </w:p>
        </w:tc>
      </w:tr>
      <w:tr w:rsidR="000142D1" w:rsidRPr="006F0970" w:rsidTr="0008561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142D1" w:rsidRPr="006F0970" w:rsidRDefault="000142D1" w:rsidP="00085617">
            <w:pPr>
              <w:pStyle w:val="QPR-TitoloDescrizione"/>
            </w:pPr>
            <w:r w:rsidRPr="00C53A0A">
              <w:rPr>
                <w:noProof/>
                <w:snapToGrid w:val="0"/>
              </w:rPr>
              <w:t>Sulla base delle indicazioni progettuali o di specifiche richieste del committente, il soggetto è in grado di effettuare la realizzazione e manutenzione di aree verdi nel rispetto dei vincoli di legge.</w:t>
            </w:r>
          </w:p>
        </w:tc>
      </w:tr>
      <w:tr w:rsidR="000142D1" w:rsidRPr="006F0970" w:rsidTr="00085617">
        <w:trPr>
          <w:trHeight w:hRule="exact" w:val="340"/>
        </w:trPr>
        <w:tc>
          <w:tcPr>
            <w:tcW w:w="4874" w:type="dxa"/>
            <w:gridSpan w:val="3"/>
            <w:tcBorders>
              <w:bottom w:val="nil"/>
            </w:tcBorders>
            <w:shd w:val="clear" w:color="auto" w:fill="FFFFB9"/>
            <w:vAlign w:val="center"/>
          </w:tcPr>
          <w:p w:rsidR="000142D1" w:rsidRPr="006F0970" w:rsidRDefault="000142D1" w:rsidP="00085617">
            <w:pPr>
              <w:pStyle w:val="QPR-Titoletti"/>
            </w:pPr>
            <w:r w:rsidRPr="006F0970">
              <w:t>Conoscenze</w:t>
            </w:r>
          </w:p>
        </w:tc>
        <w:tc>
          <w:tcPr>
            <w:tcW w:w="4875" w:type="dxa"/>
            <w:gridSpan w:val="2"/>
            <w:tcBorders>
              <w:bottom w:val="nil"/>
            </w:tcBorders>
            <w:shd w:val="clear" w:color="auto" w:fill="FFFFB9"/>
            <w:vAlign w:val="center"/>
          </w:tcPr>
          <w:p w:rsidR="000142D1" w:rsidRPr="006F0970" w:rsidRDefault="000142D1" w:rsidP="00085617">
            <w:pPr>
              <w:pStyle w:val="QPR-Titoletti"/>
            </w:pPr>
            <w:r w:rsidRPr="006F0970">
              <w:t>Abilità</w:t>
            </w:r>
          </w:p>
        </w:tc>
      </w:tr>
      <w:tr w:rsidR="000142D1" w:rsidRPr="006F0970" w:rsidTr="0008561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142D1" w:rsidRPr="00F1307A" w:rsidRDefault="000142D1" w:rsidP="000142D1">
            <w:pPr>
              <w:pStyle w:val="QPR-ConoscenzeAbilit"/>
              <w:suppressAutoHyphens w:val="0"/>
              <w:ind w:left="283" w:hanging="198"/>
            </w:pPr>
            <w:r>
              <w:rPr>
                <w:noProof/>
              </w:rPr>
              <w:t>Elementi di anatomia e fisiologia delle piante ornamentali da esterno</w:t>
            </w:r>
          </w:p>
          <w:p w:rsidR="000142D1" w:rsidRDefault="000142D1" w:rsidP="000142D1">
            <w:pPr>
              <w:pStyle w:val="QPR-ConoscenzeAbilit"/>
              <w:suppressAutoHyphens w:val="0"/>
              <w:ind w:left="283" w:hanging="198"/>
            </w:pPr>
            <w:r>
              <w:rPr>
                <w:noProof/>
              </w:rPr>
              <w:t>Caratteristiche biologiche e estetiche delle piante ornamentali</w:t>
            </w:r>
          </w:p>
          <w:p w:rsidR="000142D1" w:rsidRDefault="000142D1" w:rsidP="000142D1">
            <w:pPr>
              <w:pStyle w:val="QPR-ConoscenzeAbilit"/>
              <w:suppressAutoHyphens w:val="0"/>
              <w:ind w:left="283" w:hanging="198"/>
            </w:pPr>
            <w:r>
              <w:rPr>
                <w:noProof/>
              </w:rPr>
              <w:t>Cenni di progettazione del verde: lettura e interpretazione di un progetto</w:t>
            </w:r>
          </w:p>
          <w:p w:rsidR="000142D1" w:rsidRDefault="000142D1" w:rsidP="000142D1">
            <w:pPr>
              <w:pStyle w:val="QPR-ConoscenzeAbilit"/>
              <w:suppressAutoHyphens w:val="0"/>
              <w:ind w:left="283" w:hanging="198"/>
            </w:pPr>
            <w:r>
              <w:rPr>
                <w:noProof/>
              </w:rPr>
              <w:t>Caratteristiche delle varie tipologie di aree verdi: aiuole, giardini, parchi, aree di sosta e sportive, percorsi “vita”, percorsi didattici…</w:t>
            </w:r>
          </w:p>
          <w:p w:rsidR="000142D1" w:rsidRDefault="000142D1" w:rsidP="000142D1">
            <w:pPr>
              <w:pStyle w:val="QPR-ConoscenzeAbilit"/>
              <w:suppressAutoHyphens w:val="0"/>
              <w:ind w:left="283" w:hanging="198"/>
            </w:pPr>
            <w:r>
              <w:rPr>
                <w:noProof/>
              </w:rPr>
              <w:t>Elementi sulla Sicurezza per la fruizione di aree verdi pubbliche</w:t>
            </w:r>
          </w:p>
          <w:p w:rsidR="000142D1" w:rsidRDefault="000142D1" w:rsidP="000142D1">
            <w:pPr>
              <w:pStyle w:val="QPR-ConoscenzeAbilit"/>
              <w:suppressAutoHyphens w:val="0"/>
              <w:ind w:left="283" w:hanging="198"/>
            </w:pPr>
            <w:r>
              <w:rPr>
                <w:noProof/>
              </w:rPr>
              <w:t>Tecniche di intervento per l'impianto e la manutenzione di spazi verdi</w:t>
            </w:r>
          </w:p>
          <w:p w:rsidR="000142D1" w:rsidRDefault="000142D1" w:rsidP="000142D1">
            <w:pPr>
              <w:pStyle w:val="QPR-ConoscenzeAbilit"/>
              <w:suppressAutoHyphens w:val="0"/>
              <w:ind w:left="283" w:hanging="198"/>
            </w:pPr>
            <w:r>
              <w:rPr>
                <w:noProof/>
              </w:rPr>
              <w:t>Caratteristiche e modalità di utilizzo degli elementi accessori e arredi esterni (es. panchine, elementi decorativi, pavimentazioni)</w:t>
            </w:r>
          </w:p>
          <w:p w:rsidR="000142D1" w:rsidRDefault="000142D1" w:rsidP="000142D1">
            <w:pPr>
              <w:pStyle w:val="QPR-ConoscenzeAbilit"/>
              <w:suppressAutoHyphens w:val="0"/>
              <w:ind w:left="283" w:hanging="198"/>
            </w:pPr>
            <w:r>
              <w:rPr>
                <w:noProof/>
              </w:rPr>
              <w:t>Tecniche di difesa antiparassitaria nelle aree verdi private e pubbliche</w:t>
            </w:r>
          </w:p>
          <w:p w:rsidR="000142D1" w:rsidRDefault="000142D1" w:rsidP="000142D1">
            <w:pPr>
              <w:pStyle w:val="QPR-ConoscenzeAbilit"/>
              <w:suppressAutoHyphens w:val="0"/>
              <w:ind w:left="283" w:hanging="198"/>
            </w:pPr>
            <w:r>
              <w:rPr>
                <w:noProof/>
              </w:rPr>
              <w:t>Caratteristiche biologiche e contenimento delle principali piante infestanti presenti nelle aree verdi</w:t>
            </w:r>
          </w:p>
          <w:p w:rsidR="000142D1" w:rsidRDefault="000142D1" w:rsidP="000142D1">
            <w:pPr>
              <w:pStyle w:val="QPR-ConoscenzeAbilit"/>
              <w:suppressAutoHyphens w:val="0"/>
              <w:ind w:left="283" w:hanging="198"/>
            </w:pPr>
            <w:r>
              <w:rPr>
                <w:noProof/>
              </w:rPr>
              <w:t>Cenni sulle normative riguardanti il verde pubblico e privato</w:t>
            </w:r>
          </w:p>
          <w:p w:rsidR="000142D1" w:rsidRDefault="000142D1" w:rsidP="000142D1">
            <w:pPr>
              <w:pStyle w:val="QPR-ConoscenzeAbilit"/>
              <w:suppressAutoHyphens w:val="0"/>
              <w:ind w:left="283" w:hanging="198"/>
            </w:pPr>
            <w:r>
              <w:rPr>
                <w:noProof/>
              </w:rPr>
              <w:t>Modalità e procedure di smaltimento dei residui vegetali</w:t>
            </w:r>
          </w:p>
          <w:p w:rsidR="000142D1" w:rsidRPr="00174B50" w:rsidRDefault="000142D1" w:rsidP="0008561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142D1" w:rsidRDefault="000142D1" w:rsidP="000142D1">
            <w:pPr>
              <w:pStyle w:val="QPR-ConoscenzeAbilit"/>
              <w:suppressAutoHyphens w:val="0"/>
              <w:ind w:left="283" w:hanging="198"/>
            </w:pPr>
            <w:r>
              <w:rPr>
                <w:noProof/>
              </w:rPr>
              <w:t>Selezionare attrezzi e strumenti idonei alle specifiche lavorazioni previste, verificandone la funzionalità ed effettuando gli opportuni interventi di manutenzione ordinaria</w:t>
            </w:r>
          </w:p>
          <w:p w:rsidR="000142D1" w:rsidRDefault="000142D1" w:rsidP="000142D1">
            <w:pPr>
              <w:pStyle w:val="QPR-ConoscenzeAbilit"/>
              <w:suppressAutoHyphens w:val="0"/>
              <w:ind w:left="283" w:hanging="198"/>
            </w:pPr>
            <w:r>
              <w:rPr>
                <w:noProof/>
              </w:rPr>
              <w:t>Realizzare il taglio dell'erba e delle siepi</w:t>
            </w:r>
          </w:p>
          <w:p w:rsidR="000142D1" w:rsidRDefault="000142D1" w:rsidP="000142D1">
            <w:pPr>
              <w:pStyle w:val="QPR-ConoscenzeAbilit"/>
              <w:suppressAutoHyphens w:val="0"/>
              <w:ind w:left="283" w:hanging="198"/>
            </w:pPr>
            <w:r>
              <w:rPr>
                <w:noProof/>
              </w:rPr>
              <w:t>Effettuare interventi specifici di potatura su alberi, arbusti, polloni e rami</w:t>
            </w:r>
          </w:p>
          <w:p w:rsidR="000142D1" w:rsidRDefault="000142D1" w:rsidP="000142D1">
            <w:pPr>
              <w:pStyle w:val="QPR-ConoscenzeAbilit"/>
              <w:suppressAutoHyphens w:val="0"/>
              <w:ind w:left="283" w:hanging="198"/>
            </w:pPr>
            <w:r>
              <w:rPr>
                <w:noProof/>
              </w:rPr>
              <w:t>Eseguire la pulizia dell'area verde da ramaglie e infestanti</w:t>
            </w:r>
          </w:p>
          <w:p w:rsidR="000142D1" w:rsidRDefault="000142D1" w:rsidP="000142D1">
            <w:pPr>
              <w:pStyle w:val="QPR-ConoscenzeAbilit"/>
              <w:suppressAutoHyphens w:val="0"/>
              <w:ind w:left="283" w:hanging="198"/>
            </w:pPr>
            <w:r>
              <w:rPr>
                <w:noProof/>
              </w:rPr>
              <w:t>Realizzare e manutenere il tappeto erboso e le aiuole</w:t>
            </w:r>
          </w:p>
          <w:p w:rsidR="000142D1" w:rsidRDefault="000142D1" w:rsidP="000142D1">
            <w:pPr>
              <w:pStyle w:val="QPR-ConoscenzeAbilit"/>
              <w:suppressAutoHyphens w:val="0"/>
              <w:ind w:left="283" w:hanging="198"/>
            </w:pPr>
            <w:r>
              <w:rPr>
                <w:noProof/>
              </w:rPr>
              <w:t>Allestire e gestire impianti di irrigazione</w:t>
            </w:r>
          </w:p>
          <w:p w:rsidR="000142D1" w:rsidRDefault="000142D1" w:rsidP="000142D1">
            <w:pPr>
              <w:pStyle w:val="QPR-ConoscenzeAbilit"/>
              <w:suppressAutoHyphens w:val="0"/>
              <w:ind w:left="283" w:hanging="198"/>
            </w:pPr>
            <w:r>
              <w:rPr>
                <w:noProof/>
              </w:rPr>
              <w:t>Effettuare la cippatura dei residui legnosi</w:t>
            </w:r>
          </w:p>
          <w:p w:rsidR="000142D1" w:rsidRDefault="000142D1" w:rsidP="000142D1">
            <w:pPr>
              <w:pStyle w:val="QPR-ConoscenzeAbilit"/>
              <w:suppressAutoHyphens w:val="0"/>
              <w:ind w:left="283" w:hanging="198"/>
            </w:pPr>
            <w:r>
              <w:rPr>
                <w:noProof/>
              </w:rPr>
              <w:t>Effettuare trattamenti antiparassitari</w:t>
            </w:r>
          </w:p>
          <w:p w:rsidR="000142D1" w:rsidRDefault="000142D1" w:rsidP="000142D1">
            <w:pPr>
              <w:pStyle w:val="QPR-ConoscenzeAbilit"/>
              <w:suppressAutoHyphens w:val="0"/>
              <w:ind w:left="283" w:hanging="198"/>
            </w:pPr>
            <w:r>
              <w:rPr>
                <w:noProof/>
              </w:rPr>
              <w:t>Realizzare la semina, l'idrosemina e la concimazione</w:t>
            </w:r>
          </w:p>
          <w:p w:rsidR="000142D1" w:rsidRDefault="000142D1" w:rsidP="000142D1">
            <w:pPr>
              <w:pStyle w:val="QPR-ConoscenzeAbilit"/>
              <w:suppressAutoHyphens w:val="0"/>
              <w:ind w:left="283" w:hanging="198"/>
            </w:pPr>
            <w:r>
              <w:rPr>
                <w:noProof/>
              </w:rPr>
              <w:t>Effettuare la messa a dimora di piante</w:t>
            </w:r>
          </w:p>
          <w:p w:rsidR="000142D1" w:rsidRDefault="000142D1" w:rsidP="000142D1">
            <w:pPr>
              <w:pStyle w:val="QPR-ConoscenzeAbilit"/>
              <w:suppressAutoHyphens w:val="0"/>
              <w:ind w:left="283" w:hanging="198"/>
            </w:pPr>
            <w:r>
              <w:rPr>
                <w:noProof/>
              </w:rPr>
              <w:t>Allestire un’area verde con elementi accessori e decorativi</w:t>
            </w:r>
          </w:p>
          <w:p w:rsidR="000142D1" w:rsidRDefault="000142D1" w:rsidP="000142D1">
            <w:pPr>
              <w:pStyle w:val="QPR-ConoscenzeAbilit"/>
              <w:suppressAutoHyphens w:val="0"/>
              <w:ind w:left="283" w:hanging="198"/>
            </w:pPr>
            <w:r>
              <w:rPr>
                <w:noProof/>
              </w:rPr>
              <w:t>Effettuare la raccolta e lo smaltimento del materiale vegetale di risulta, nel rispetto delle prescrizioni di legge</w:t>
            </w:r>
          </w:p>
          <w:p w:rsidR="000142D1" w:rsidRDefault="000142D1" w:rsidP="000142D1">
            <w:pPr>
              <w:pStyle w:val="QPR-ConoscenzeAbilit"/>
              <w:suppressAutoHyphens w:val="0"/>
              <w:ind w:left="283" w:hanging="198"/>
            </w:pPr>
            <w:r>
              <w:rPr>
                <w:noProof/>
              </w:rPr>
              <w:t>Applicare le normative sulla sicurezza nell’utilizzo di macchine, attrezzature e prodotti specifici</w:t>
            </w:r>
          </w:p>
          <w:p w:rsidR="000142D1" w:rsidRPr="006F0970" w:rsidRDefault="000142D1" w:rsidP="00085617">
            <w:pPr>
              <w:pStyle w:val="QPR-ChiusuraConAbi"/>
            </w:pPr>
          </w:p>
        </w:tc>
      </w:tr>
    </w:tbl>
    <w:p w:rsidR="000142D1" w:rsidRDefault="000142D1" w:rsidP="000142D1">
      <w:pPr>
        <w:pStyle w:val="DOC-Spaziatura"/>
      </w:pPr>
    </w:p>
    <w:p w:rsidR="000142D1" w:rsidRDefault="000142D1" w:rsidP="00701AE0">
      <w:pPr>
        <w:pStyle w:val="DOC-TestoBase"/>
      </w:pPr>
    </w:p>
    <w:p w:rsidR="000142D1" w:rsidRDefault="000142D1" w:rsidP="00701AE0">
      <w:pPr>
        <w:pStyle w:val="DOC-TestoBase"/>
      </w:pPr>
    </w:p>
    <w:p w:rsidR="00701AE0" w:rsidRPr="00493351" w:rsidRDefault="00701AE0" w:rsidP="00701AE0">
      <w:pPr>
        <w:pStyle w:val="DOC-TestoBase"/>
        <w:sectPr w:rsidR="00701AE0" w:rsidRPr="00493351" w:rsidSect="00414ABD">
          <w:headerReference w:type="default" r:id="rId61"/>
          <w:footerReference w:type="default" r:id="rId62"/>
          <w:footerReference w:type="first" r:id="rId63"/>
          <w:pgSz w:w="11907" w:h="16840" w:code="9"/>
          <w:pgMar w:top="1134" w:right="1134" w:bottom="1134" w:left="1134" w:header="567" w:footer="567" w:gutter="0"/>
          <w:cols w:space="708"/>
          <w:titlePg/>
          <w:docGrid w:linePitch="360"/>
        </w:sectPr>
      </w:pPr>
      <w:r w:rsidRPr="00493351">
        <w:br w:type="page"/>
      </w:r>
    </w:p>
    <w:p w:rsidR="00701AE0" w:rsidRPr="00493351" w:rsidRDefault="00701AE0" w:rsidP="007D3F68">
      <w:pPr>
        <w:pStyle w:val="LG-Titoletto"/>
      </w:pPr>
      <w:r w:rsidRPr="00493351">
        <w:t>Descrizione degli standard professionali caratterizzanti il profilo regionale</w:t>
      </w:r>
    </w:p>
    <w:p w:rsidR="00701AE0" w:rsidRPr="00493351" w:rsidRDefault="00701AE0" w:rsidP="007D3F68">
      <w:pPr>
        <w:pStyle w:val="LG-TitoloProfiloRichiamo"/>
      </w:pPr>
      <w:r>
        <w:t xml:space="preserve">aiutante nella </w:t>
      </w:r>
      <w:r w:rsidRPr="00493351">
        <w:t>REALIZZAZIONE E MANUTENZIONE DI AREE VERDI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97129F" w:rsidTr="0071109D">
        <w:trPr>
          <w:trHeight w:hRule="exact" w:val="280"/>
        </w:trPr>
        <w:tc>
          <w:tcPr>
            <w:tcW w:w="40" w:type="dxa"/>
          </w:tcPr>
          <w:p w:rsidR="0097129F" w:rsidRDefault="0097129F" w:rsidP="0071109D">
            <w:pPr>
              <w:pStyle w:val="EMPTYCELLSTYLE"/>
            </w:pPr>
          </w:p>
        </w:tc>
        <w:tc>
          <w:tcPr>
            <w:tcW w:w="1380" w:type="dxa"/>
            <w:tcBorders>
              <w:bottom w:val="single" w:sz="4" w:space="0" w:color="000000"/>
            </w:tcBorders>
            <w:tcMar>
              <w:top w:w="40" w:type="dxa"/>
              <w:left w:w="60" w:type="dxa"/>
              <w:bottom w:w="0" w:type="dxa"/>
              <w:right w:w="0" w:type="dxa"/>
            </w:tcMar>
          </w:tcPr>
          <w:p w:rsidR="0097129F" w:rsidRDefault="0097129F" w:rsidP="0071109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97129F" w:rsidRDefault="0097129F" w:rsidP="0071109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97129F" w:rsidRDefault="0097129F" w:rsidP="0071109D">
            <w:pPr>
              <w:pStyle w:val="DOC-TabellaIntestazioni"/>
            </w:pPr>
            <w:r>
              <w:t>EQF</w:t>
            </w:r>
          </w:p>
        </w:tc>
        <w:tc>
          <w:tcPr>
            <w:tcW w:w="3119" w:type="dxa"/>
            <w:tcBorders>
              <w:bottom w:val="single" w:sz="4" w:space="0" w:color="000000"/>
            </w:tcBorders>
          </w:tcPr>
          <w:p w:rsidR="0097129F" w:rsidRDefault="0097129F" w:rsidP="0071109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97129F" w:rsidRDefault="0097129F" w:rsidP="0071109D">
            <w:pPr>
              <w:pStyle w:val="DOC-TabellaIntestazioni"/>
            </w:pPr>
            <w:r>
              <w:t>Note sulla SST correlata</w:t>
            </w: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QPR-AGR-01</w:t>
            </w:r>
          </w:p>
        </w:tc>
        <w:tc>
          <w:tcPr>
            <w:tcW w:w="6792" w:type="dxa"/>
            <w:tcBorders>
              <w:top w:val="single" w:sz="4" w:space="0" w:color="000000"/>
              <w:bottom w:val="dotted" w:sz="4" w:space="0" w:color="000000"/>
            </w:tcBorders>
            <w:tcMar>
              <w:top w:w="0" w:type="dxa"/>
              <w:left w:w="100" w:type="dxa"/>
              <w:bottom w:w="0" w:type="dxa"/>
              <w:right w:w="0" w:type="dxa"/>
            </w:tcMar>
          </w:tcPr>
          <w:p w:rsidR="0097129F" w:rsidRDefault="0097129F" w:rsidP="00D16798">
            <w:pPr>
              <w:pStyle w:val="DOC-TabellaTesto"/>
            </w:pPr>
            <w:r>
              <w:t>LAVORAZIONI DEL TERRENO</w:t>
            </w:r>
          </w:p>
        </w:tc>
        <w:tc>
          <w:tcPr>
            <w:tcW w:w="992" w:type="dxa"/>
            <w:tcBorders>
              <w:top w:val="single"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single" w:sz="4" w:space="0" w:color="000000"/>
              <w:bottom w:val="dotted" w:sz="4" w:space="0" w:color="000000"/>
            </w:tcBorders>
          </w:tcPr>
          <w:p w:rsidR="0097129F" w:rsidRDefault="0097129F" w:rsidP="0071109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QPR-AGR-02</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D16798">
            <w:pPr>
              <w:pStyle w:val="DOC-TabellaTesto"/>
            </w:pPr>
            <w:r>
              <w:t>PREDISPOSIZIONE DEGLI IMPIANTI DI COLTIVAZIONE</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QPR-AGR-03</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D16798">
            <w:pPr>
              <w:pStyle w:val="DOC-TabellaTesto"/>
            </w:pPr>
            <w:r>
              <w:t>IMPIANTO E MOLTIPLICAZIONE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QPR-AGR-04</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D16798">
            <w:pPr>
              <w:pStyle w:val="DOC-TabellaTesto"/>
            </w:pPr>
            <w:r>
              <w:t>EFFETTUARE L'IRRIGAZIONE DELLE PIANTE</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QPR-AGR-06</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D16798">
            <w:pPr>
              <w:pStyle w:val="DOC-TabellaTesto"/>
            </w:pPr>
            <w:r>
              <w:t>ESECUZIONE DELLE POTATURE</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QPR-AGR-08</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D16798">
            <w:pPr>
              <w:pStyle w:val="DOC-TabellaTesto"/>
            </w:pPr>
            <w:r>
              <w:t>RACCOLTA DEI PRODOTTI AGRICOLI</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r w:rsidR="0097129F" w:rsidTr="0071109D">
        <w:trPr>
          <w:trHeight w:hRule="exact" w:val="280"/>
        </w:trPr>
        <w:tc>
          <w:tcPr>
            <w:tcW w:w="40" w:type="dxa"/>
          </w:tcPr>
          <w:p w:rsidR="0097129F" w:rsidRDefault="0097129F"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97129F" w:rsidRDefault="0097129F" w:rsidP="0071109D">
            <w:pPr>
              <w:pStyle w:val="DOC-TabellaGrassetto"/>
            </w:pPr>
            <w:r>
              <w:t>QPR-AGR-11</w:t>
            </w:r>
          </w:p>
        </w:tc>
        <w:tc>
          <w:tcPr>
            <w:tcW w:w="6792" w:type="dxa"/>
            <w:tcBorders>
              <w:top w:val="dotted" w:sz="4" w:space="0" w:color="000000"/>
              <w:bottom w:val="dotted" w:sz="4" w:space="0" w:color="000000"/>
            </w:tcBorders>
            <w:tcMar>
              <w:top w:w="0" w:type="dxa"/>
              <w:left w:w="100" w:type="dxa"/>
              <w:bottom w:w="0" w:type="dxa"/>
              <w:right w:w="0" w:type="dxa"/>
            </w:tcMar>
          </w:tcPr>
          <w:p w:rsidR="0097129F" w:rsidRDefault="0097129F" w:rsidP="00D16798">
            <w:pPr>
              <w:pStyle w:val="DOC-TabellaTesto"/>
            </w:pPr>
            <w:r>
              <w:t>REALIZZAZIONE E MANUTENZIONE DELLE AREE VERDI</w:t>
            </w:r>
          </w:p>
        </w:tc>
        <w:tc>
          <w:tcPr>
            <w:tcW w:w="992"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r>
              <w:t>3</w:t>
            </w:r>
          </w:p>
        </w:tc>
        <w:tc>
          <w:tcPr>
            <w:tcW w:w="3119" w:type="dxa"/>
            <w:tcBorders>
              <w:top w:val="dotted" w:sz="4" w:space="0" w:color="000000"/>
              <w:bottom w:val="dotted" w:sz="4" w:space="0" w:color="000000"/>
            </w:tcBorders>
          </w:tcPr>
          <w:p w:rsidR="0097129F" w:rsidRDefault="0097129F"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7129F" w:rsidRDefault="0097129F" w:rsidP="0071109D">
            <w:pPr>
              <w:pStyle w:val="DOC-TabellaTestoCx"/>
            </w:pPr>
          </w:p>
        </w:tc>
        <w:tc>
          <w:tcPr>
            <w:tcW w:w="40" w:type="dxa"/>
          </w:tcPr>
          <w:p w:rsidR="0097129F" w:rsidRDefault="0097129F" w:rsidP="0071109D">
            <w:pPr>
              <w:pStyle w:val="EMPTYCELLSTYLE"/>
            </w:pPr>
          </w:p>
        </w:tc>
      </w:tr>
    </w:tbl>
    <w:p w:rsidR="0097129F" w:rsidRPr="00493351" w:rsidRDefault="0097129F" w:rsidP="00701AE0">
      <w:pPr>
        <w:pStyle w:val="DOC-TestoBase"/>
      </w:pPr>
    </w:p>
    <w:p w:rsidR="00701AE0" w:rsidRPr="00493351" w:rsidRDefault="00701AE0" w:rsidP="00701AE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01AE0" w:rsidRPr="00493351" w:rsidRDefault="00701AE0" w:rsidP="00701AE0">
      <w:pPr>
        <w:pStyle w:val="DOC-TestoBase"/>
      </w:pPr>
      <w:r w:rsidRPr="00493351">
        <w:br w:type="page"/>
      </w:r>
    </w:p>
    <w:p w:rsidR="00701AE0" w:rsidRDefault="003B72F9" w:rsidP="00701AE0">
      <w:pPr>
        <w:pStyle w:val="DOC-TestoBase"/>
        <w:jc w:val="center"/>
      </w:pPr>
      <w:r w:rsidRPr="003B72F9">
        <w:t xml:space="preserve"> </w:t>
      </w:r>
      <w:r w:rsidR="000142D1" w:rsidRPr="000142D1">
        <w:rPr>
          <w:noProof/>
          <w:lang w:eastAsia="it-IT"/>
        </w:rPr>
        <w:drawing>
          <wp:inline distT="0" distB="0" distL="0" distR="0">
            <wp:extent cx="8640000" cy="6112030"/>
            <wp:effectExtent l="0" t="0" r="8890" b="0"/>
            <wp:docPr id="502" name="Im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0142D1" w:rsidRPr="000142D1">
        <w:t xml:space="preserve"> </w:t>
      </w:r>
      <w:r w:rsidR="00FF2A7D" w:rsidRPr="00FF2A7D">
        <w:rPr>
          <w:noProof/>
          <w:lang w:eastAsia="it-IT"/>
        </w:rPr>
        <w:drawing>
          <wp:inline distT="0" distB="0" distL="0" distR="0">
            <wp:extent cx="8640000" cy="6110882"/>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3B72F9">
        <w:t xml:space="preserve"> </w:t>
      </w:r>
      <w:r w:rsidR="00FF2A7D" w:rsidRPr="00FF2A7D">
        <w:rPr>
          <w:noProof/>
          <w:lang w:eastAsia="it-IT"/>
        </w:rPr>
        <w:drawing>
          <wp:inline distT="0" distB="0" distL="0" distR="0">
            <wp:extent cx="8640000" cy="6110882"/>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701AE0" w:rsidRPr="00493351" w:rsidRDefault="00085617" w:rsidP="00701AE0">
      <w:pPr>
        <w:pStyle w:val="DOC-TestoBase"/>
        <w:jc w:val="center"/>
      </w:pPr>
      <w:r w:rsidRPr="00085617">
        <w:rPr>
          <w:noProof/>
          <w:lang w:eastAsia="it-IT"/>
        </w:rPr>
        <w:drawing>
          <wp:inline distT="0" distB="0" distL="0" distR="0">
            <wp:extent cx="8640000" cy="6110882"/>
            <wp:effectExtent l="0" t="0" r="889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701AE0" w:rsidRPr="005C2EC1" w:rsidRDefault="00085617" w:rsidP="00571011">
      <w:pPr>
        <w:pStyle w:val="DOC-TestoBase"/>
        <w:jc w:val="center"/>
      </w:pPr>
      <w:r w:rsidRPr="00085617">
        <w:rPr>
          <w:noProof/>
          <w:lang w:eastAsia="it-IT"/>
        </w:rPr>
        <w:drawing>
          <wp:inline distT="0" distB="0" distL="0" distR="0">
            <wp:extent cx="8640000" cy="6110882"/>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71011" w:rsidRPr="00571011">
        <w:t xml:space="preserve">  </w:t>
      </w:r>
      <w:r w:rsidR="003B72F9" w:rsidRPr="003B72F9">
        <w:t xml:space="preserve"> </w:t>
      </w:r>
      <w:r w:rsidRPr="00085617">
        <w:rPr>
          <w:noProof/>
          <w:lang w:eastAsia="it-IT"/>
        </w:rPr>
        <w:drawing>
          <wp:inline distT="0" distB="0" distL="0" distR="0">
            <wp:extent cx="8640000" cy="6110882"/>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21FD3" w:rsidRPr="00621FD3">
        <w:t xml:space="preserve"> </w:t>
      </w:r>
      <w:r w:rsidRPr="00085617">
        <w:rPr>
          <w:noProof/>
          <w:lang w:eastAsia="it-IT"/>
        </w:rPr>
        <w:drawing>
          <wp:inline distT="0" distB="0" distL="0" distR="0">
            <wp:extent cx="8640000" cy="6110882"/>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71011" w:rsidRPr="00571011">
        <w:t xml:space="preserve"> </w:t>
      </w:r>
    </w:p>
    <w:p w:rsidR="00701AE0" w:rsidRPr="00493351" w:rsidRDefault="00701AE0" w:rsidP="00701AE0">
      <w:pPr>
        <w:pStyle w:val="DOC-TestoBase"/>
        <w:sectPr w:rsidR="00701AE0" w:rsidRPr="00493351" w:rsidSect="001522F9">
          <w:pgSz w:w="16840" w:h="11907" w:orient="landscape" w:code="9"/>
          <w:pgMar w:top="1134" w:right="1134" w:bottom="1134" w:left="1134" w:header="567" w:footer="567" w:gutter="0"/>
          <w:cols w:space="708"/>
          <w:docGrid w:linePitch="360"/>
        </w:sectPr>
      </w:pPr>
    </w:p>
    <w:p w:rsidR="002E523E" w:rsidRPr="00493351" w:rsidRDefault="002E523E" w:rsidP="002E523E">
      <w:pPr>
        <w:pStyle w:val="LG-Sezione"/>
      </w:pPr>
      <w:r w:rsidRPr="00493351">
        <w:t>Profilo professionale</w:t>
      </w:r>
    </w:p>
    <w:p w:rsidR="002E523E" w:rsidRPr="00493351" w:rsidRDefault="002E523E" w:rsidP="002E523E">
      <w:pPr>
        <w:pStyle w:val="LG-CodiceProfilo"/>
      </w:pPr>
      <w:r w:rsidRPr="00493351">
        <w:t>PROF-AGR-0</w:t>
      </w:r>
      <w:r>
        <w:t>7</w:t>
      </w:r>
    </w:p>
    <w:p w:rsidR="002E523E" w:rsidRPr="00493351" w:rsidRDefault="002E523E" w:rsidP="002E523E">
      <w:pPr>
        <w:pStyle w:val="LG-TitoloProfilo"/>
      </w:pPr>
      <w:bookmarkStart w:id="26" w:name="_Toc41035658"/>
      <w:r>
        <w:t>Tecnico della gestione di aree boscate e forestali</w:t>
      </w:r>
      <w:bookmarkEnd w:id="26"/>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2E523E" w:rsidTr="00023A87">
        <w:trPr>
          <w:trHeight w:hRule="exact" w:val="34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023A87">
            <w:pPr>
              <w:pStyle w:val="LG-Titoletto"/>
            </w:pPr>
            <w:r>
              <w:t>REFERENZIAZIONI</w:t>
            </w:r>
          </w:p>
        </w:tc>
        <w:tc>
          <w:tcPr>
            <w:tcW w:w="1" w:type="dxa"/>
          </w:tcPr>
          <w:p w:rsidR="002E523E" w:rsidRDefault="002E523E" w:rsidP="00023A87">
            <w:pPr>
              <w:pStyle w:val="EMPTYCELLSTYLE"/>
            </w:pPr>
          </w:p>
        </w:tc>
      </w:tr>
      <w:tr w:rsidR="002E523E" w:rsidTr="00023A87">
        <w:trPr>
          <w:trHeight w:hRule="exact" w:val="1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023A87">
            <w:pPr>
              <w:pStyle w:val="DOC-TestoBase"/>
            </w:pPr>
            <w:r>
              <w:t>Professioni NUP/ISTAT correlate:</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600" w:type="dxa"/>
            <w:gridSpan w:val="2"/>
            <w:tcMar>
              <w:top w:w="0" w:type="dxa"/>
              <w:left w:w="60" w:type="dxa"/>
              <w:bottom w:w="0" w:type="dxa"/>
              <w:right w:w="0" w:type="dxa"/>
            </w:tcMar>
          </w:tcPr>
          <w:p w:rsidR="002E523E" w:rsidRDefault="002E523E" w:rsidP="00023A87">
            <w:pPr>
              <w:pStyle w:val="LG-ElencoConTabulazione"/>
            </w:pPr>
            <w:r>
              <w:t>3.2.2.1.2</w:t>
            </w:r>
          </w:p>
        </w:tc>
        <w:tc>
          <w:tcPr>
            <w:tcW w:w="7900" w:type="dxa"/>
            <w:gridSpan w:val="3"/>
            <w:tcMar>
              <w:top w:w="0" w:type="dxa"/>
              <w:left w:w="60" w:type="dxa"/>
              <w:bottom w:w="0" w:type="dxa"/>
              <w:right w:w="0" w:type="dxa"/>
            </w:tcMar>
          </w:tcPr>
          <w:p w:rsidR="002E523E" w:rsidRDefault="002E523E" w:rsidP="00023A87">
            <w:pPr>
              <w:pStyle w:val="LG-ElencoConTabulazione"/>
            </w:pPr>
            <w:r>
              <w:t>Tecnici forestali</w:t>
            </w:r>
          </w:p>
        </w:tc>
        <w:tc>
          <w:tcPr>
            <w:tcW w:w="1" w:type="dxa"/>
          </w:tcPr>
          <w:p w:rsidR="002E523E" w:rsidRDefault="002E523E" w:rsidP="00023A87">
            <w:pPr>
              <w:pStyle w:val="EMPTYCELLSTYLE"/>
            </w:pPr>
          </w:p>
        </w:tc>
      </w:tr>
      <w:tr w:rsidR="002E523E" w:rsidTr="00023A87">
        <w:trPr>
          <w:trHeight w:hRule="exact" w:val="1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023A87">
            <w:pPr>
              <w:pStyle w:val="DOC-TestoBase"/>
            </w:pPr>
            <w:r>
              <w:t xml:space="preserve">Attività economiche di riferimento (ATECO 2007/ISTAT): </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600" w:type="dxa"/>
            <w:gridSpan w:val="2"/>
            <w:tcMar>
              <w:top w:w="0" w:type="dxa"/>
              <w:left w:w="60" w:type="dxa"/>
              <w:bottom w:w="0" w:type="dxa"/>
              <w:right w:w="0" w:type="dxa"/>
            </w:tcMar>
          </w:tcPr>
          <w:p w:rsidR="002E523E" w:rsidRDefault="002E523E" w:rsidP="00023A87">
            <w:pPr>
              <w:pStyle w:val="LG-ElencoConTabulazione"/>
            </w:pPr>
            <w:r>
              <w:t>02.10.00</w:t>
            </w:r>
          </w:p>
        </w:tc>
        <w:tc>
          <w:tcPr>
            <w:tcW w:w="7900" w:type="dxa"/>
            <w:gridSpan w:val="3"/>
            <w:tcMar>
              <w:top w:w="0" w:type="dxa"/>
              <w:left w:w="60" w:type="dxa"/>
              <w:bottom w:w="0" w:type="dxa"/>
              <w:right w:w="0" w:type="dxa"/>
            </w:tcMar>
          </w:tcPr>
          <w:p w:rsidR="002E523E" w:rsidRDefault="002E523E" w:rsidP="00023A87">
            <w:pPr>
              <w:pStyle w:val="LG-ElencoConTabulazione"/>
            </w:pPr>
            <w:r>
              <w:t>Silvicoltura e altre attività forestali</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600" w:type="dxa"/>
            <w:gridSpan w:val="2"/>
            <w:tcMar>
              <w:top w:w="0" w:type="dxa"/>
              <w:left w:w="60" w:type="dxa"/>
              <w:bottom w:w="0" w:type="dxa"/>
              <w:right w:w="0" w:type="dxa"/>
            </w:tcMar>
          </w:tcPr>
          <w:p w:rsidR="002E523E" w:rsidRDefault="002E523E" w:rsidP="00023A87">
            <w:pPr>
              <w:pStyle w:val="LG-ElencoConTabulazione"/>
            </w:pPr>
            <w:r>
              <w:t>02.20.00</w:t>
            </w:r>
          </w:p>
        </w:tc>
        <w:tc>
          <w:tcPr>
            <w:tcW w:w="7900" w:type="dxa"/>
            <w:gridSpan w:val="3"/>
            <w:tcMar>
              <w:top w:w="0" w:type="dxa"/>
              <w:left w:w="60" w:type="dxa"/>
              <w:bottom w:w="0" w:type="dxa"/>
              <w:right w:w="0" w:type="dxa"/>
            </w:tcMar>
          </w:tcPr>
          <w:p w:rsidR="002E523E" w:rsidRDefault="002E523E" w:rsidP="00023A87">
            <w:pPr>
              <w:pStyle w:val="LG-ElencoConTabulazione"/>
            </w:pPr>
            <w:r>
              <w:t>Utilizzo di aree forestali</w:t>
            </w:r>
          </w:p>
        </w:tc>
        <w:tc>
          <w:tcPr>
            <w:tcW w:w="1" w:type="dxa"/>
          </w:tcPr>
          <w:p w:rsidR="002E523E" w:rsidRDefault="002E523E" w:rsidP="00023A87">
            <w:pPr>
              <w:pStyle w:val="EMPTYCELLSTYLE"/>
            </w:pPr>
          </w:p>
        </w:tc>
      </w:tr>
      <w:tr w:rsidR="002E523E" w:rsidTr="00023A87">
        <w:trPr>
          <w:trHeight w:hRule="exact" w:val="1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023A87">
            <w:pPr>
              <w:pStyle w:val="DOC-TestoBase"/>
            </w:pPr>
            <w:r>
              <w:t>Figura e indirizzo/i di riferimento</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7900" w:type="dxa"/>
            <w:gridSpan w:val="3"/>
            <w:tcMar>
              <w:top w:w="0" w:type="dxa"/>
              <w:left w:w="60" w:type="dxa"/>
              <w:bottom w:w="0" w:type="dxa"/>
              <w:right w:w="0" w:type="dxa"/>
            </w:tcMar>
          </w:tcPr>
          <w:p w:rsidR="002E523E" w:rsidRDefault="002E523E" w:rsidP="00023A87">
            <w:pPr>
              <w:pStyle w:val="LG-ElencoConTabulazione"/>
            </w:pPr>
            <w:r>
              <w:t>TECNICO AGRICOLO</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7900" w:type="dxa"/>
            <w:gridSpan w:val="3"/>
            <w:tcMar>
              <w:top w:w="0" w:type="dxa"/>
              <w:left w:w="60" w:type="dxa"/>
              <w:bottom w:w="0" w:type="dxa"/>
              <w:right w:w="0" w:type="dxa"/>
            </w:tcMar>
          </w:tcPr>
          <w:p w:rsidR="002E523E" w:rsidRDefault="002E523E" w:rsidP="00023A87">
            <w:pPr>
              <w:pStyle w:val="LG-ElencoConTabulazione"/>
            </w:pPr>
            <w:r>
              <w:t>Gestione di aree boscate e forestali</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34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023A87">
            <w:pPr>
              <w:pStyle w:val="LG-Titoletto"/>
            </w:pPr>
            <w:r>
              <w:t>DESCRIZIONE SINTETICA DEL PROFILO</w:t>
            </w:r>
          </w:p>
        </w:tc>
        <w:tc>
          <w:tcPr>
            <w:tcW w:w="1" w:type="dxa"/>
          </w:tcPr>
          <w:p w:rsidR="002E523E" w:rsidRDefault="002E523E" w:rsidP="00023A87">
            <w:pPr>
              <w:pStyle w:val="EMPTYCELLSTYLE"/>
            </w:pPr>
          </w:p>
        </w:tc>
      </w:tr>
      <w:tr w:rsidR="002E523E" w:rsidTr="00023A87">
        <w:trPr>
          <w:trHeight w:hRule="exact" w:val="14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244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023A87">
            <w:pPr>
              <w:pStyle w:val="LG-TestoBase"/>
            </w:pPr>
            <w:r>
              <w:t>Il TECNICO DELLA GESTIONE DI AREE BOSCATE E FORESTALI attua i processi gestionali e produttivi di valorizzazione delle aree montane attraverso l’individuazione delle risorse e delle possibilità di sviluppo a seconda del contesto territoriale di riferimento e l’organizzazione operativa, con assunzione di responsabilità relative alla sorveglianza di attività esecutive svolte da altri. La formazione tecnica nell’utilizzo di metodologie, strumenti e informazioni specializzate, rispetto alla tutela e valorizzazione delle risorse agricole e naturali dell’area montana, gli consente di svolgere attività relative alla pianificazione e gestione degli impianti arborei, nel rispetto dei vincoli ambientali e naturalisitici, alla tutela del patrimonio forestale naturale con interventi specifici di ingegneria naturalistica finalizzati al ripristino e assestamento di siti montani naturali, alla conduzione e difesa delle risorse boschive, alla pianificazione e realizzazione dell’abbattimento di piante forestali e relativo esbosco, intervenendo con competenza anche nelle attività di valorizzazione dei prodotti agricoli montani e nella gestione delle superfici innevate.</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34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2E523E">
            <w:pPr>
              <w:pStyle w:val="LG-Titoletto"/>
            </w:pPr>
            <w:r>
              <w:t>REQUISITI FORMALI DI ACCESSO</w:t>
            </w:r>
          </w:p>
        </w:tc>
        <w:tc>
          <w:tcPr>
            <w:tcW w:w="1" w:type="dxa"/>
          </w:tcPr>
          <w:p w:rsidR="002E523E" w:rsidRDefault="002E523E" w:rsidP="00023A87">
            <w:pPr>
              <w:pStyle w:val="EMPTYCELLSTYLE"/>
            </w:pPr>
          </w:p>
        </w:tc>
      </w:tr>
      <w:tr w:rsidR="002E523E" w:rsidTr="00023A87">
        <w:trPr>
          <w:trHeight w:hRule="exact" w:val="1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194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2E523E">
            <w:pPr>
              <w:pStyle w:val="LG-TestoBase"/>
            </w:pPr>
            <w:r>
              <w:t>Qualificazioni professionali di livello EQF 3 correlate:</w:t>
            </w:r>
            <w:r>
              <w:br/>
              <w:t>• Operatore agroambientale</w:t>
            </w:r>
            <w:r>
              <w:br/>
              <w:t>• Addetto alle attività agroambientali</w:t>
            </w:r>
            <w:r>
              <w:br/>
              <w:t>• Operatore ambientale montano</w:t>
            </w:r>
            <w:r>
              <w:br/>
              <w:t>• Addetto alle attività ambientali montane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340"/>
        </w:trPr>
        <w:tc>
          <w:tcPr>
            <w:tcW w:w="1" w:type="dxa"/>
          </w:tcPr>
          <w:p w:rsidR="002E523E" w:rsidRDefault="002E523E" w:rsidP="00023A87">
            <w:pPr>
              <w:pStyle w:val="EMPTYCELLSTYLE"/>
            </w:pPr>
          </w:p>
        </w:tc>
        <w:tc>
          <w:tcPr>
            <w:tcW w:w="9700" w:type="dxa"/>
            <w:gridSpan w:val="6"/>
            <w:tcMar>
              <w:top w:w="0" w:type="dxa"/>
              <w:left w:w="60" w:type="dxa"/>
              <w:bottom w:w="0" w:type="dxa"/>
              <w:right w:w="0" w:type="dxa"/>
            </w:tcMar>
          </w:tcPr>
          <w:p w:rsidR="002E523E" w:rsidRDefault="002E523E" w:rsidP="002E523E">
            <w:pPr>
              <w:pStyle w:val="LG-Titoletto"/>
            </w:pPr>
            <w:r>
              <w:t xml:space="preserve">COMPETENZE PROFESSIONALI CARATTERIZZANTI IL PROFILO REGIONALE </w:t>
            </w:r>
          </w:p>
        </w:tc>
        <w:tc>
          <w:tcPr>
            <w:tcW w:w="1" w:type="dxa"/>
          </w:tcPr>
          <w:p w:rsidR="002E523E" w:rsidRDefault="002E523E" w:rsidP="00023A87">
            <w:pPr>
              <w:pStyle w:val="EMPTYCELLSTYLE"/>
            </w:pPr>
          </w:p>
        </w:tc>
      </w:tr>
      <w:tr w:rsidR="002E523E" w:rsidTr="00023A87">
        <w:trPr>
          <w:trHeight w:hRule="exact" w:val="180"/>
        </w:trPr>
        <w:tc>
          <w:tcPr>
            <w:tcW w:w="1" w:type="dxa"/>
          </w:tcPr>
          <w:p w:rsidR="002E523E" w:rsidRDefault="002E523E" w:rsidP="00023A87">
            <w:pPr>
              <w:pStyle w:val="EMPTYCELLSTYLE"/>
            </w:pPr>
          </w:p>
        </w:tc>
        <w:tc>
          <w:tcPr>
            <w:tcW w:w="200" w:type="dxa"/>
          </w:tcPr>
          <w:p w:rsidR="002E523E" w:rsidRDefault="002E523E" w:rsidP="00023A87">
            <w:pPr>
              <w:pStyle w:val="EMPTYCELLSTYLE"/>
            </w:pPr>
          </w:p>
        </w:tc>
        <w:tc>
          <w:tcPr>
            <w:tcW w:w="1180" w:type="dxa"/>
          </w:tcPr>
          <w:p w:rsidR="002E523E" w:rsidRDefault="002E523E" w:rsidP="00023A87">
            <w:pPr>
              <w:pStyle w:val="EMPTYCELLSTYLE"/>
            </w:pPr>
          </w:p>
        </w:tc>
        <w:tc>
          <w:tcPr>
            <w:tcW w:w="420" w:type="dxa"/>
          </w:tcPr>
          <w:p w:rsidR="002E523E" w:rsidRDefault="002E523E" w:rsidP="00023A87">
            <w:pPr>
              <w:pStyle w:val="EMPTYCELLSTYLE"/>
            </w:pPr>
          </w:p>
        </w:tc>
        <w:tc>
          <w:tcPr>
            <w:tcW w:w="5540" w:type="dxa"/>
          </w:tcPr>
          <w:p w:rsidR="002E523E" w:rsidRDefault="002E523E" w:rsidP="00023A87">
            <w:pPr>
              <w:pStyle w:val="EMPTYCELLSTYLE"/>
            </w:pPr>
          </w:p>
        </w:tc>
        <w:tc>
          <w:tcPr>
            <w:tcW w:w="980" w:type="dxa"/>
          </w:tcPr>
          <w:p w:rsidR="002E523E" w:rsidRDefault="002E523E" w:rsidP="00023A87">
            <w:pPr>
              <w:pStyle w:val="EMPTYCELLSTYLE"/>
            </w:pPr>
          </w:p>
        </w:tc>
        <w:tc>
          <w:tcPr>
            <w:tcW w:w="1380" w:type="dxa"/>
          </w:tcPr>
          <w:p w:rsidR="002E523E" w:rsidRDefault="002E523E" w:rsidP="00023A87">
            <w:pPr>
              <w:pStyle w:val="EMPTYCELLSTYLE"/>
            </w:pP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1380" w:type="dxa"/>
            <w:gridSpan w:val="2"/>
            <w:tcBorders>
              <w:bottom w:val="single" w:sz="1" w:space="0" w:color="000000"/>
            </w:tcBorders>
            <w:tcMar>
              <w:top w:w="40" w:type="dxa"/>
              <w:left w:w="60" w:type="dxa"/>
              <w:bottom w:w="0" w:type="dxa"/>
              <w:right w:w="0" w:type="dxa"/>
            </w:tcMar>
          </w:tcPr>
          <w:p w:rsidR="002E523E" w:rsidRDefault="002E523E" w:rsidP="00023A87">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E523E" w:rsidRDefault="002E523E" w:rsidP="00023A87">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E523E" w:rsidRDefault="002E523E" w:rsidP="00023A87">
            <w:pPr>
              <w:pStyle w:val="DOC-TabellaIntestazioni"/>
            </w:pPr>
            <w:r>
              <w:t>EQF</w:t>
            </w:r>
          </w:p>
        </w:tc>
        <w:tc>
          <w:tcPr>
            <w:tcW w:w="1380" w:type="dxa"/>
            <w:tcBorders>
              <w:bottom w:val="single" w:sz="1" w:space="0" w:color="000000"/>
            </w:tcBorders>
            <w:tcMar>
              <w:top w:w="40" w:type="dxa"/>
              <w:left w:w="60" w:type="dxa"/>
              <w:bottom w:w="0" w:type="dxa"/>
              <w:right w:w="0" w:type="dxa"/>
            </w:tcMar>
          </w:tcPr>
          <w:p w:rsidR="002E523E" w:rsidRDefault="002E523E" w:rsidP="00023A87">
            <w:pPr>
              <w:pStyle w:val="DOC-TabellaIntestazioni"/>
            </w:pPr>
            <w:r>
              <w:t>Sviluppato in modo:</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1380" w:type="dxa"/>
            <w:gridSpan w:val="2"/>
            <w:tcMar>
              <w:top w:w="0" w:type="dxa"/>
              <w:left w:w="100" w:type="dxa"/>
              <w:bottom w:w="0" w:type="dxa"/>
              <w:right w:w="0" w:type="dxa"/>
            </w:tcMar>
          </w:tcPr>
          <w:p w:rsidR="002E523E" w:rsidRDefault="002E523E" w:rsidP="00023A87">
            <w:pPr>
              <w:pStyle w:val="DOC-TabellaGrassetto"/>
            </w:pPr>
            <w:r>
              <w:t>QPR-AGR-03</w:t>
            </w:r>
          </w:p>
        </w:tc>
        <w:tc>
          <w:tcPr>
            <w:tcW w:w="5960" w:type="dxa"/>
            <w:gridSpan w:val="2"/>
            <w:tcMar>
              <w:top w:w="0" w:type="dxa"/>
              <w:left w:w="100" w:type="dxa"/>
              <w:bottom w:w="0" w:type="dxa"/>
              <w:right w:w="0" w:type="dxa"/>
            </w:tcMar>
          </w:tcPr>
          <w:p w:rsidR="002E523E" w:rsidRDefault="002E523E" w:rsidP="00D16798">
            <w:pPr>
              <w:pStyle w:val="DOC-TabellaTesto"/>
            </w:pPr>
            <w:r>
              <w:t>IMPIANTO E MOLTIPLICAZIONE DELLE PIANTE</w:t>
            </w:r>
          </w:p>
        </w:tc>
        <w:tc>
          <w:tcPr>
            <w:tcW w:w="980" w:type="dxa"/>
            <w:tcMar>
              <w:top w:w="0" w:type="dxa"/>
              <w:left w:w="60" w:type="dxa"/>
              <w:bottom w:w="0" w:type="dxa"/>
              <w:right w:w="0" w:type="dxa"/>
            </w:tcMar>
          </w:tcPr>
          <w:p w:rsidR="002E523E" w:rsidRDefault="002E523E" w:rsidP="00023A87">
            <w:pPr>
              <w:pStyle w:val="DOC-TabellaTestoCx"/>
            </w:pPr>
            <w:r>
              <w:t>3</w:t>
            </w:r>
          </w:p>
        </w:tc>
        <w:tc>
          <w:tcPr>
            <w:tcW w:w="1380" w:type="dxa"/>
            <w:tcMar>
              <w:top w:w="0" w:type="dxa"/>
              <w:left w:w="60" w:type="dxa"/>
              <w:bottom w:w="0" w:type="dxa"/>
              <w:right w:w="0" w:type="dxa"/>
            </w:tcMar>
          </w:tcPr>
          <w:p w:rsidR="002E523E" w:rsidRDefault="002E523E" w:rsidP="00023A87">
            <w:pPr>
              <w:pStyle w:val="DOC-TabellaTestoCx"/>
            </w:pPr>
            <w:r>
              <w:t>Esteso</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1380" w:type="dxa"/>
            <w:gridSpan w:val="2"/>
            <w:tcMar>
              <w:top w:w="0" w:type="dxa"/>
              <w:left w:w="100" w:type="dxa"/>
              <w:bottom w:w="0" w:type="dxa"/>
              <w:right w:w="0" w:type="dxa"/>
            </w:tcMar>
          </w:tcPr>
          <w:p w:rsidR="002E523E" w:rsidRDefault="002E523E" w:rsidP="00023A87">
            <w:pPr>
              <w:pStyle w:val="DOC-TabellaGrassetto"/>
            </w:pPr>
            <w:r>
              <w:t>QPR-AGR-07</w:t>
            </w:r>
          </w:p>
        </w:tc>
        <w:tc>
          <w:tcPr>
            <w:tcW w:w="5960" w:type="dxa"/>
            <w:gridSpan w:val="2"/>
            <w:tcMar>
              <w:top w:w="0" w:type="dxa"/>
              <w:left w:w="100" w:type="dxa"/>
              <w:bottom w:w="0" w:type="dxa"/>
              <w:right w:w="0" w:type="dxa"/>
            </w:tcMar>
          </w:tcPr>
          <w:p w:rsidR="002E523E" w:rsidRDefault="002E523E" w:rsidP="00D16798">
            <w:pPr>
              <w:pStyle w:val="DOC-TabellaTesto"/>
            </w:pPr>
            <w:r>
              <w:t>CONDUZIONE DELL'IMPIANTO ARBOREO</w:t>
            </w:r>
          </w:p>
        </w:tc>
        <w:tc>
          <w:tcPr>
            <w:tcW w:w="980" w:type="dxa"/>
            <w:tcMar>
              <w:top w:w="0" w:type="dxa"/>
              <w:left w:w="60" w:type="dxa"/>
              <w:bottom w:w="0" w:type="dxa"/>
              <w:right w:w="0" w:type="dxa"/>
            </w:tcMar>
          </w:tcPr>
          <w:p w:rsidR="002E523E" w:rsidRDefault="002E523E" w:rsidP="00023A87">
            <w:pPr>
              <w:pStyle w:val="DOC-TabellaTestoCx"/>
            </w:pPr>
            <w:r>
              <w:t>3</w:t>
            </w:r>
          </w:p>
        </w:tc>
        <w:tc>
          <w:tcPr>
            <w:tcW w:w="1380" w:type="dxa"/>
            <w:tcMar>
              <w:top w:w="0" w:type="dxa"/>
              <w:left w:w="60" w:type="dxa"/>
              <w:bottom w:w="0" w:type="dxa"/>
              <w:right w:w="0" w:type="dxa"/>
            </w:tcMar>
          </w:tcPr>
          <w:p w:rsidR="002E523E" w:rsidRDefault="002E523E" w:rsidP="00023A87">
            <w:pPr>
              <w:pStyle w:val="DOC-TabellaTestoCx"/>
            </w:pPr>
            <w:r>
              <w:t>Completo</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1380" w:type="dxa"/>
            <w:gridSpan w:val="2"/>
            <w:tcMar>
              <w:top w:w="0" w:type="dxa"/>
              <w:left w:w="100" w:type="dxa"/>
              <w:bottom w:w="0" w:type="dxa"/>
              <w:right w:w="0" w:type="dxa"/>
            </w:tcMar>
          </w:tcPr>
          <w:p w:rsidR="002E523E" w:rsidRDefault="002E523E" w:rsidP="00023A87">
            <w:pPr>
              <w:pStyle w:val="DOC-TabellaGrassetto"/>
            </w:pPr>
            <w:r>
              <w:t>QPR-AGR-13</w:t>
            </w:r>
          </w:p>
        </w:tc>
        <w:tc>
          <w:tcPr>
            <w:tcW w:w="5960" w:type="dxa"/>
            <w:gridSpan w:val="2"/>
            <w:tcMar>
              <w:top w:w="0" w:type="dxa"/>
              <w:left w:w="100" w:type="dxa"/>
              <w:bottom w:w="0" w:type="dxa"/>
              <w:right w:w="0" w:type="dxa"/>
            </w:tcMar>
          </w:tcPr>
          <w:p w:rsidR="002E523E" w:rsidRDefault="002E523E" w:rsidP="00D16798">
            <w:pPr>
              <w:pStyle w:val="DOC-TabellaTesto"/>
            </w:pPr>
            <w:r>
              <w:t>REALIZZAZIONE DI OPERE DI INGEGNERIA NATURALISTICA</w:t>
            </w:r>
          </w:p>
        </w:tc>
        <w:tc>
          <w:tcPr>
            <w:tcW w:w="980" w:type="dxa"/>
            <w:tcMar>
              <w:top w:w="0" w:type="dxa"/>
              <w:left w:w="60" w:type="dxa"/>
              <w:bottom w:w="0" w:type="dxa"/>
              <w:right w:w="0" w:type="dxa"/>
            </w:tcMar>
          </w:tcPr>
          <w:p w:rsidR="002E523E" w:rsidRDefault="002E523E" w:rsidP="00023A87">
            <w:pPr>
              <w:pStyle w:val="DOC-TabellaTestoCx"/>
            </w:pPr>
            <w:r>
              <w:t>3</w:t>
            </w:r>
          </w:p>
        </w:tc>
        <w:tc>
          <w:tcPr>
            <w:tcW w:w="1380" w:type="dxa"/>
            <w:tcMar>
              <w:top w:w="0" w:type="dxa"/>
              <w:left w:w="60" w:type="dxa"/>
              <w:bottom w:w="0" w:type="dxa"/>
              <w:right w:w="0" w:type="dxa"/>
            </w:tcMar>
          </w:tcPr>
          <w:p w:rsidR="002E523E" w:rsidRDefault="002E523E" w:rsidP="00023A87">
            <w:pPr>
              <w:pStyle w:val="DOC-TabellaTestoCx"/>
            </w:pPr>
            <w:r>
              <w:t>Esteso</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1380" w:type="dxa"/>
            <w:gridSpan w:val="2"/>
            <w:tcMar>
              <w:top w:w="0" w:type="dxa"/>
              <w:left w:w="100" w:type="dxa"/>
              <w:bottom w:w="0" w:type="dxa"/>
              <w:right w:w="0" w:type="dxa"/>
            </w:tcMar>
          </w:tcPr>
          <w:p w:rsidR="002E523E" w:rsidRDefault="002E523E" w:rsidP="00023A87">
            <w:pPr>
              <w:pStyle w:val="DOC-TabellaGrassetto"/>
            </w:pPr>
            <w:r>
              <w:t>QPR-AGR-14</w:t>
            </w:r>
          </w:p>
        </w:tc>
        <w:tc>
          <w:tcPr>
            <w:tcW w:w="5960" w:type="dxa"/>
            <w:gridSpan w:val="2"/>
            <w:tcMar>
              <w:top w:w="0" w:type="dxa"/>
              <w:left w:w="100" w:type="dxa"/>
              <w:bottom w:w="0" w:type="dxa"/>
              <w:right w:w="0" w:type="dxa"/>
            </w:tcMar>
          </w:tcPr>
          <w:p w:rsidR="002E523E" w:rsidRDefault="002E523E" w:rsidP="00D16798">
            <w:pPr>
              <w:pStyle w:val="DOC-TabellaTesto"/>
            </w:pPr>
            <w:r>
              <w:t>ORGANIZZAZIONE DEI PROCESSI PRODUTTIVI</w:t>
            </w:r>
          </w:p>
        </w:tc>
        <w:tc>
          <w:tcPr>
            <w:tcW w:w="980" w:type="dxa"/>
            <w:tcMar>
              <w:top w:w="0" w:type="dxa"/>
              <w:left w:w="60" w:type="dxa"/>
              <w:bottom w:w="0" w:type="dxa"/>
              <w:right w:w="0" w:type="dxa"/>
            </w:tcMar>
          </w:tcPr>
          <w:p w:rsidR="002E523E" w:rsidRDefault="002E523E" w:rsidP="00023A87">
            <w:pPr>
              <w:pStyle w:val="DOC-TabellaTestoCx"/>
            </w:pPr>
            <w:r>
              <w:t>4</w:t>
            </w:r>
          </w:p>
        </w:tc>
        <w:tc>
          <w:tcPr>
            <w:tcW w:w="1380" w:type="dxa"/>
            <w:tcMar>
              <w:top w:w="0" w:type="dxa"/>
              <w:left w:w="60" w:type="dxa"/>
              <w:bottom w:w="0" w:type="dxa"/>
              <w:right w:w="0" w:type="dxa"/>
            </w:tcMar>
          </w:tcPr>
          <w:p w:rsidR="002E523E" w:rsidRDefault="002E523E" w:rsidP="00023A87">
            <w:pPr>
              <w:pStyle w:val="DOC-TabellaTestoCx"/>
            </w:pPr>
            <w:r>
              <w:t>Completo</w:t>
            </w:r>
          </w:p>
        </w:tc>
        <w:tc>
          <w:tcPr>
            <w:tcW w:w="1" w:type="dxa"/>
          </w:tcPr>
          <w:p w:rsidR="002E523E" w:rsidRDefault="002E523E" w:rsidP="00023A87">
            <w:pPr>
              <w:pStyle w:val="EMPTYCELLSTYLE"/>
            </w:pPr>
          </w:p>
        </w:tc>
      </w:tr>
      <w:tr w:rsidR="002E523E" w:rsidTr="00023A87">
        <w:trPr>
          <w:trHeight w:hRule="exact" w:val="280"/>
        </w:trPr>
        <w:tc>
          <w:tcPr>
            <w:tcW w:w="1" w:type="dxa"/>
          </w:tcPr>
          <w:p w:rsidR="002E523E" w:rsidRDefault="002E523E" w:rsidP="00023A87">
            <w:pPr>
              <w:pStyle w:val="EMPTYCELLSTYLE"/>
            </w:pPr>
          </w:p>
        </w:tc>
        <w:tc>
          <w:tcPr>
            <w:tcW w:w="1380" w:type="dxa"/>
            <w:gridSpan w:val="2"/>
            <w:tcMar>
              <w:top w:w="0" w:type="dxa"/>
              <w:left w:w="100" w:type="dxa"/>
              <w:bottom w:w="0" w:type="dxa"/>
              <w:right w:w="0" w:type="dxa"/>
            </w:tcMar>
          </w:tcPr>
          <w:p w:rsidR="002E523E" w:rsidRDefault="002E523E" w:rsidP="00023A87">
            <w:pPr>
              <w:pStyle w:val="DOC-TabellaGrassetto"/>
            </w:pPr>
            <w:r>
              <w:t>QPR-AGR-16</w:t>
            </w:r>
          </w:p>
        </w:tc>
        <w:tc>
          <w:tcPr>
            <w:tcW w:w="5960" w:type="dxa"/>
            <w:gridSpan w:val="2"/>
            <w:tcMar>
              <w:top w:w="0" w:type="dxa"/>
              <w:left w:w="100" w:type="dxa"/>
              <w:bottom w:w="0" w:type="dxa"/>
              <w:right w:w="0" w:type="dxa"/>
            </w:tcMar>
          </w:tcPr>
          <w:p w:rsidR="002E523E" w:rsidRDefault="002E523E" w:rsidP="00D16798">
            <w:pPr>
              <w:pStyle w:val="DOC-TabellaTesto"/>
            </w:pPr>
            <w:r>
              <w:t>VALORIZZAZIONE DELLA PRODUZIONE AGRICOLA</w:t>
            </w:r>
          </w:p>
        </w:tc>
        <w:tc>
          <w:tcPr>
            <w:tcW w:w="980" w:type="dxa"/>
            <w:tcMar>
              <w:top w:w="0" w:type="dxa"/>
              <w:left w:w="60" w:type="dxa"/>
              <w:bottom w:w="0" w:type="dxa"/>
              <w:right w:w="0" w:type="dxa"/>
            </w:tcMar>
          </w:tcPr>
          <w:p w:rsidR="002E523E" w:rsidRDefault="002E523E" w:rsidP="00023A87">
            <w:pPr>
              <w:pStyle w:val="DOC-TabellaTestoCx"/>
            </w:pPr>
            <w:r>
              <w:t>4</w:t>
            </w:r>
          </w:p>
        </w:tc>
        <w:tc>
          <w:tcPr>
            <w:tcW w:w="1380" w:type="dxa"/>
            <w:tcMar>
              <w:top w:w="0" w:type="dxa"/>
              <w:left w:w="60" w:type="dxa"/>
              <w:bottom w:w="0" w:type="dxa"/>
              <w:right w:w="0" w:type="dxa"/>
            </w:tcMar>
          </w:tcPr>
          <w:p w:rsidR="002E523E" w:rsidRDefault="002E523E" w:rsidP="00023A87">
            <w:pPr>
              <w:pStyle w:val="DOC-TabellaTestoCx"/>
            </w:pPr>
            <w:r>
              <w:t>Parziale</w:t>
            </w:r>
          </w:p>
        </w:tc>
        <w:tc>
          <w:tcPr>
            <w:tcW w:w="1" w:type="dxa"/>
          </w:tcPr>
          <w:p w:rsidR="002E523E" w:rsidRDefault="002E523E" w:rsidP="00023A87">
            <w:pPr>
              <w:pStyle w:val="EMPTYCELLSTYLE"/>
            </w:pPr>
          </w:p>
        </w:tc>
      </w:tr>
      <w:tr w:rsidR="002E523E" w:rsidTr="00023A87">
        <w:trPr>
          <w:trHeight w:hRule="exact" w:val="20"/>
        </w:trPr>
        <w:tc>
          <w:tcPr>
            <w:tcW w:w="1" w:type="dxa"/>
          </w:tcPr>
          <w:p w:rsidR="002E523E" w:rsidRDefault="002E523E" w:rsidP="00023A87">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E523E" w:rsidRDefault="002E523E" w:rsidP="00023A87">
            <w:pPr>
              <w:pStyle w:val="EMPTYCELLSTYLE"/>
            </w:pPr>
          </w:p>
        </w:tc>
        <w:tc>
          <w:tcPr>
            <w:tcW w:w="1" w:type="dxa"/>
          </w:tcPr>
          <w:p w:rsidR="002E523E" w:rsidRDefault="002E523E" w:rsidP="00023A87">
            <w:pPr>
              <w:pStyle w:val="EMPTYCELLSTYLE"/>
            </w:pPr>
          </w:p>
        </w:tc>
      </w:tr>
    </w:tbl>
    <w:p w:rsidR="002E523E" w:rsidRDefault="002E523E" w:rsidP="002E523E"/>
    <w:p w:rsidR="002E523E" w:rsidRPr="00493351" w:rsidRDefault="002E523E" w:rsidP="002E523E">
      <w:pPr>
        <w:pStyle w:val="DOC-TestoBase"/>
        <w:rPr>
          <w:rFonts w:eastAsiaTheme="minorHAnsi" w:cstheme="minorBidi"/>
          <w:color w:val="7030A0"/>
          <w:sz w:val="24"/>
          <w:szCs w:val="22"/>
        </w:rPr>
      </w:pPr>
      <w:r w:rsidRPr="00493351">
        <w:br w:type="page"/>
      </w:r>
    </w:p>
    <w:p w:rsidR="002E523E" w:rsidRPr="00493351" w:rsidRDefault="002E523E" w:rsidP="002E523E">
      <w:pPr>
        <w:pStyle w:val="LG-Titoletto"/>
      </w:pPr>
      <w:r w:rsidRPr="00493351">
        <w:t>Descrizione delle competenze caratterizzanti il profilo PROFESSIONALE regionale</w:t>
      </w:r>
    </w:p>
    <w:p w:rsidR="002E523E" w:rsidRPr="00493351" w:rsidRDefault="002E523E" w:rsidP="002E523E">
      <w:pPr>
        <w:pStyle w:val="LG-TestoBase"/>
      </w:pPr>
    </w:p>
    <w:p w:rsidR="002E523E" w:rsidRDefault="002E523E" w:rsidP="002E52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023A87">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023A87">
            <w:pPr>
              <w:pStyle w:val="QPR-Titolo"/>
            </w:pPr>
            <w:r w:rsidRPr="00320959">
              <w:t>IMPIANTO E MOLTIPLICAZIONE DELLE PIANTE</w:t>
            </w:r>
          </w:p>
        </w:tc>
      </w:tr>
      <w:tr w:rsidR="002E523E" w:rsidRPr="006F0970" w:rsidTr="00023A87">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023A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023A87">
            <w:pPr>
              <w:pStyle w:val="QPR-Codice"/>
            </w:pPr>
            <w:r w:rsidRPr="00320959">
              <w:t>QPR-AGR-03</w:t>
            </w:r>
          </w:p>
        </w:tc>
        <w:tc>
          <w:tcPr>
            <w:tcW w:w="1625" w:type="dxa"/>
            <w:tcBorders>
              <w:left w:val="nil"/>
              <w:bottom w:val="single" w:sz="4" w:space="0" w:color="auto"/>
              <w:right w:val="nil"/>
            </w:tcBorders>
            <w:shd w:val="clear" w:color="auto" w:fill="CCECFF"/>
            <w:vAlign w:val="center"/>
          </w:tcPr>
          <w:p w:rsidR="002E523E" w:rsidRDefault="002E523E" w:rsidP="00023A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023A87">
            <w:pPr>
              <w:pStyle w:val="QPR-LivelloEQF"/>
            </w:pPr>
            <w:r>
              <w:t>EQF-</w:t>
            </w:r>
            <w:r w:rsidRPr="00320959">
              <w:rPr>
                <w:noProof/>
              </w:rPr>
              <w:t>3</w:t>
            </w:r>
          </w:p>
        </w:tc>
        <w:tc>
          <w:tcPr>
            <w:tcW w:w="3250" w:type="dxa"/>
            <w:tcBorders>
              <w:left w:val="nil"/>
              <w:bottom w:val="single" w:sz="4" w:space="0" w:color="auto"/>
            </w:tcBorders>
            <w:shd w:val="clear" w:color="auto" w:fill="CCECFF"/>
            <w:vAlign w:val="center"/>
          </w:tcPr>
          <w:p w:rsidR="002E523E" w:rsidRPr="00F80D72" w:rsidRDefault="002E523E" w:rsidP="00023A87">
            <w:pPr>
              <w:pStyle w:val="QPR-Versione"/>
            </w:pPr>
            <w:r w:rsidRPr="00F80D72">
              <w:t xml:space="preserve">Versione </w:t>
            </w:r>
            <w:r w:rsidRPr="00320959">
              <w:t>2</w:t>
            </w:r>
            <w:r w:rsidRPr="00F80D72">
              <w:t xml:space="preserve"> del</w:t>
            </w:r>
            <w:r>
              <w:t xml:space="preserve"> 14/01/2020</w:t>
            </w:r>
          </w:p>
        </w:tc>
      </w:tr>
      <w:tr w:rsidR="002E523E" w:rsidRPr="006F0970" w:rsidTr="00023A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023A87">
            <w:pPr>
              <w:pStyle w:val="QPR-Titoletti"/>
            </w:pPr>
            <w:r w:rsidRPr="004503E8">
              <w:t>Descrizione del qualificatore professionale regionale</w:t>
            </w:r>
          </w:p>
        </w:tc>
      </w:tr>
      <w:tr w:rsidR="002E523E" w:rsidRPr="006F0970" w:rsidTr="00023A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023A87">
            <w:pPr>
              <w:pStyle w:val="QPR-TitoloDescrizione"/>
            </w:pPr>
            <w:r w:rsidRPr="00320959">
              <w:rPr>
                <w:noProof/>
                <w:snapToGrid w:val="0"/>
              </w:rPr>
              <w:t>Sulla base delle caratteristiche delle piante e del sistema di allevamento, effettuare l'impianto (messa a dimora di semi e piante, trapianto) e la moltiplicazione (propagazione o innesto) di piante erbacee e legnose.</w:t>
            </w:r>
          </w:p>
        </w:tc>
      </w:tr>
      <w:tr w:rsidR="002E523E" w:rsidRPr="006F0970" w:rsidTr="00023A87">
        <w:trPr>
          <w:trHeight w:hRule="exact" w:val="340"/>
        </w:trPr>
        <w:tc>
          <w:tcPr>
            <w:tcW w:w="4874" w:type="dxa"/>
            <w:gridSpan w:val="3"/>
            <w:tcBorders>
              <w:bottom w:val="nil"/>
            </w:tcBorders>
            <w:shd w:val="clear" w:color="auto" w:fill="FFFFB9"/>
            <w:vAlign w:val="center"/>
          </w:tcPr>
          <w:p w:rsidR="002E523E" w:rsidRPr="006F0970" w:rsidRDefault="002E523E" w:rsidP="00023A87">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023A87">
            <w:pPr>
              <w:pStyle w:val="QPR-Titoletti"/>
            </w:pPr>
            <w:r w:rsidRPr="006F0970">
              <w:t>Abilità</w:t>
            </w:r>
          </w:p>
        </w:tc>
      </w:tr>
      <w:tr w:rsidR="002E523E" w:rsidRPr="006F0970" w:rsidTr="00023A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Caratteristiche del seme e fisiologia della germinazione</w:t>
            </w:r>
          </w:p>
          <w:p w:rsidR="002E523E" w:rsidRDefault="002E523E" w:rsidP="002E523E">
            <w:pPr>
              <w:pStyle w:val="QPR-ConoscenzeAbilit"/>
              <w:suppressAutoHyphens w:val="0"/>
              <w:ind w:left="283" w:hanging="198"/>
            </w:pPr>
            <w:r>
              <w:rPr>
                <w:noProof/>
              </w:rPr>
              <w:t>Cenni di anatomia e fisiologia delle piante (radice, fusto, gemme e foglia, tessuti, accrescimento, cicatrizzazione)</w:t>
            </w:r>
          </w:p>
          <w:p w:rsidR="002E523E" w:rsidRDefault="002E523E" w:rsidP="002E523E">
            <w:pPr>
              <w:pStyle w:val="QPR-ConoscenzeAbilit"/>
              <w:suppressAutoHyphens w:val="0"/>
              <w:ind w:left="283" w:hanging="198"/>
            </w:pPr>
            <w:r>
              <w:rPr>
                <w:noProof/>
              </w:rPr>
              <w:t>Caratteristiche botaniche specifiche delle piante più diffuse e coltivate in FVG</w:t>
            </w:r>
          </w:p>
          <w:p w:rsidR="002E523E" w:rsidRDefault="002E523E" w:rsidP="002E523E">
            <w:pPr>
              <w:pStyle w:val="QPR-ConoscenzeAbilit"/>
              <w:suppressAutoHyphens w:val="0"/>
              <w:ind w:left="283" w:hanging="198"/>
            </w:pPr>
            <w:r>
              <w:rPr>
                <w:noProof/>
              </w:rPr>
              <w:t>Caratteristiche delle strutture anatomiche vegetali interessate nella moltiplicazione e nell'innesto</w:t>
            </w:r>
          </w:p>
          <w:p w:rsidR="002E523E" w:rsidRDefault="002E523E" w:rsidP="002E523E">
            <w:pPr>
              <w:pStyle w:val="QPR-ConoscenzeAbilit"/>
              <w:suppressAutoHyphens w:val="0"/>
              <w:ind w:left="283" w:hanging="198"/>
            </w:pPr>
            <w:r>
              <w:rPr>
                <w:noProof/>
              </w:rPr>
              <w:t>Caratteristiche botaniche e produttive dei portinnesti della vite e delle piante da frutto</w:t>
            </w:r>
          </w:p>
          <w:p w:rsidR="002E523E" w:rsidRDefault="002E523E" w:rsidP="002E523E">
            <w:pPr>
              <w:pStyle w:val="QPR-ConoscenzeAbilit"/>
              <w:suppressAutoHyphens w:val="0"/>
              <w:ind w:left="283" w:hanging="198"/>
            </w:pPr>
            <w:r>
              <w:rPr>
                <w:noProof/>
              </w:rPr>
              <w:t>Avvertenze relative al calcolo della densità di semina per le principali piante coltivate</w:t>
            </w:r>
          </w:p>
          <w:p w:rsidR="002E523E" w:rsidRDefault="002E523E" w:rsidP="002E523E">
            <w:pPr>
              <w:pStyle w:val="QPR-ConoscenzeAbilit"/>
              <w:suppressAutoHyphens w:val="0"/>
              <w:ind w:left="283" w:hanging="198"/>
            </w:pPr>
            <w:r>
              <w:rPr>
                <w:noProof/>
              </w:rPr>
              <w:t>Tecniche di trapianto</w:t>
            </w:r>
          </w:p>
          <w:p w:rsidR="002E523E" w:rsidRDefault="002E523E" w:rsidP="002E523E">
            <w:pPr>
              <w:pStyle w:val="QPR-ConoscenzeAbilit"/>
              <w:suppressAutoHyphens w:val="0"/>
              <w:ind w:left="283" w:hanging="198"/>
            </w:pPr>
            <w:r>
              <w:rPr>
                <w:noProof/>
              </w:rPr>
              <w:t>Caratteristiche dei sesti di impianto utilizzati per la vite e le piante da frutto</w:t>
            </w:r>
          </w:p>
          <w:p w:rsidR="002E523E" w:rsidRDefault="002E523E" w:rsidP="002E523E">
            <w:pPr>
              <w:pStyle w:val="QPR-ConoscenzeAbilit"/>
              <w:suppressAutoHyphens w:val="0"/>
              <w:ind w:left="283" w:hanging="198"/>
            </w:pPr>
            <w:r>
              <w:rPr>
                <w:noProof/>
              </w:rPr>
              <w:t>Caratteristiche degli elementi costitutivi dell'impianto (pali, teli antigrandine, accessori), criteri di scelta e modalità d'installazione</w:t>
            </w:r>
          </w:p>
          <w:p w:rsidR="002E523E" w:rsidRDefault="002E523E" w:rsidP="002E523E">
            <w:pPr>
              <w:pStyle w:val="QPR-ConoscenzeAbilit"/>
              <w:suppressAutoHyphens w:val="0"/>
              <w:ind w:left="283" w:hanging="198"/>
            </w:pPr>
            <w:r>
              <w:rPr>
                <w:noProof/>
              </w:rPr>
              <w:t>Caratteristiche tecniche e criteri di utilizzo di macchine e attrezzature utilizzate per la semina e il trapianto</w:t>
            </w:r>
          </w:p>
          <w:p w:rsidR="002E523E" w:rsidRDefault="002E523E" w:rsidP="002E523E">
            <w:pPr>
              <w:pStyle w:val="QPR-ConoscenzeAbilit"/>
              <w:suppressAutoHyphens w:val="0"/>
              <w:ind w:left="283" w:hanging="198"/>
            </w:pPr>
            <w:r>
              <w:rPr>
                <w:noProof/>
              </w:rPr>
              <w:t>Tipologie di innesti e modalità operative</w:t>
            </w:r>
          </w:p>
          <w:p w:rsidR="002E523E" w:rsidRDefault="002E523E" w:rsidP="002E523E">
            <w:pPr>
              <w:pStyle w:val="QPR-ConoscenzeAbilit"/>
              <w:suppressAutoHyphens w:val="0"/>
              <w:ind w:left="283" w:hanging="198"/>
            </w:pPr>
            <w:r>
              <w:rPr>
                <w:noProof/>
              </w:rPr>
              <w:t>Modalità di utilizzo in sicurezza di attrezzature e macchine</w:t>
            </w:r>
          </w:p>
          <w:p w:rsidR="002E523E" w:rsidRPr="00174B50" w:rsidRDefault="002E523E" w:rsidP="00023A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Verificare l’integrità e la corretta funzionalità delle macchine e delle attrezzature utilizzate per la semina e l'impianto (trattore, trapiantatrice, altre attrezzature manuali)</w:t>
            </w:r>
          </w:p>
          <w:p w:rsidR="002E523E" w:rsidRDefault="002E523E" w:rsidP="002E523E">
            <w:pPr>
              <w:pStyle w:val="QPR-ConoscenzeAbilit"/>
              <w:suppressAutoHyphens w:val="0"/>
              <w:ind w:left="283" w:hanging="198"/>
            </w:pPr>
            <w:r>
              <w:rPr>
                <w:noProof/>
              </w:rPr>
              <w:t>Effettuare le operazioni di manutenzione ordinaria di attrezzi e macchine</w:t>
            </w:r>
          </w:p>
          <w:p w:rsidR="002E523E" w:rsidRDefault="002E523E" w:rsidP="002E523E">
            <w:pPr>
              <w:pStyle w:val="QPR-ConoscenzeAbilit"/>
              <w:suppressAutoHyphens w:val="0"/>
              <w:ind w:left="283" w:hanging="198"/>
            </w:pPr>
            <w:r>
              <w:rPr>
                <w:noProof/>
              </w:rPr>
              <w:t>Determinare i tempi necessari per le diverse tipologie di operazione</w:t>
            </w:r>
          </w:p>
          <w:p w:rsidR="002E523E" w:rsidRDefault="002E523E" w:rsidP="002E523E">
            <w:pPr>
              <w:pStyle w:val="QPR-ConoscenzeAbilit"/>
              <w:suppressAutoHyphens w:val="0"/>
              <w:ind w:left="283" w:hanging="198"/>
            </w:pPr>
            <w:r>
              <w:rPr>
                <w:noProof/>
              </w:rPr>
              <w:t>Pianificare la semina di specie erbacee calcolando la quantità di seme necessaria</w:t>
            </w:r>
          </w:p>
          <w:p w:rsidR="002E523E" w:rsidRDefault="002E523E" w:rsidP="002E523E">
            <w:pPr>
              <w:pStyle w:val="QPR-ConoscenzeAbilit"/>
              <w:suppressAutoHyphens w:val="0"/>
              <w:ind w:left="283" w:hanging="198"/>
            </w:pPr>
            <w:r>
              <w:rPr>
                <w:noProof/>
              </w:rPr>
              <w:t>Eseguire la semina con mezzi meccanici, con attrezzature manuali in pieno campo o in aree protette</w:t>
            </w:r>
          </w:p>
          <w:p w:rsidR="002E523E" w:rsidRDefault="002E523E" w:rsidP="002E523E">
            <w:pPr>
              <w:pStyle w:val="QPR-ConoscenzeAbilit"/>
              <w:suppressAutoHyphens w:val="0"/>
              <w:ind w:left="283" w:hanging="198"/>
            </w:pPr>
            <w:r>
              <w:rPr>
                <w:noProof/>
              </w:rPr>
              <w:t>Eseguire le operazioni di regolazione e carico della seminatrice meccanica o manuale sulla base della densità di seme da distribuire</w:t>
            </w:r>
          </w:p>
          <w:p w:rsidR="002E523E" w:rsidRDefault="002E523E" w:rsidP="002E523E">
            <w:pPr>
              <w:pStyle w:val="QPR-ConoscenzeAbilit"/>
              <w:suppressAutoHyphens w:val="0"/>
              <w:ind w:left="283" w:hanging="198"/>
            </w:pPr>
            <w:r>
              <w:rPr>
                <w:noProof/>
              </w:rPr>
              <w:t>Eseguire il trapianto con mezzi meccanici, con attrezzature manuali o semi manuali monitorando l'esecuzione dell'operazione</w:t>
            </w:r>
          </w:p>
          <w:p w:rsidR="002E523E" w:rsidRDefault="002E523E" w:rsidP="002E523E">
            <w:pPr>
              <w:pStyle w:val="QPR-ConoscenzeAbilit"/>
              <w:suppressAutoHyphens w:val="0"/>
              <w:ind w:left="283" w:hanging="198"/>
            </w:pPr>
            <w:r>
              <w:rPr>
                <w:noProof/>
              </w:rPr>
              <w:t>Pianificare l'impianto di specie frutticole e arboree individuando distanze e quantità di pali tutori e accessori</w:t>
            </w:r>
          </w:p>
          <w:p w:rsidR="002E523E" w:rsidRDefault="002E523E" w:rsidP="002E523E">
            <w:pPr>
              <w:pStyle w:val="QPR-ConoscenzeAbilit"/>
              <w:suppressAutoHyphens w:val="0"/>
              <w:ind w:left="283" w:hanging="198"/>
            </w:pPr>
            <w:r>
              <w:rPr>
                <w:noProof/>
              </w:rPr>
              <w:t>Monitorare l’attecchimento/la germinazione effettuando eventuali interventi di reimpianto o risemina</w:t>
            </w:r>
          </w:p>
          <w:p w:rsidR="002E523E" w:rsidRDefault="002E523E" w:rsidP="002E523E">
            <w:pPr>
              <w:pStyle w:val="QPR-ConoscenzeAbilit"/>
              <w:suppressAutoHyphens w:val="0"/>
              <w:ind w:left="283" w:hanging="198"/>
            </w:pPr>
            <w:r>
              <w:rPr>
                <w:noProof/>
              </w:rPr>
              <w:t>Effettuare la moltiplicazione delle piante per via vegetativa (talea, margotta, propaggine, ecc.)</w:t>
            </w:r>
          </w:p>
          <w:p w:rsidR="002E523E" w:rsidRDefault="002E523E" w:rsidP="002E523E">
            <w:pPr>
              <w:pStyle w:val="QPR-ConoscenzeAbilit"/>
              <w:suppressAutoHyphens w:val="0"/>
              <w:ind w:left="283" w:hanging="198"/>
            </w:pPr>
            <w:r>
              <w:rPr>
                <w:noProof/>
              </w:rPr>
              <w:t>Realizzare i più comuni innesti sulle piante da frutto</w:t>
            </w:r>
          </w:p>
          <w:p w:rsidR="002E523E" w:rsidRDefault="002E523E" w:rsidP="002E523E">
            <w:pPr>
              <w:pStyle w:val="QPR-ConoscenzeAbilit"/>
              <w:suppressAutoHyphens w:val="0"/>
              <w:ind w:left="283" w:hanging="198"/>
            </w:pPr>
            <w:r>
              <w:rPr>
                <w:noProof/>
              </w:rPr>
              <w:t>Utilizzare gli attrezzi e le attrezzature per la semina, trapianto e propagazione nel rispetto delle norme sulla sicurezza, utilizzando gli opportuni DPI</w:t>
            </w:r>
          </w:p>
          <w:p w:rsidR="002E523E" w:rsidRPr="006F0970" w:rsidRDefault="002E523E" w:rsidP="00023A87">
            <w:pPr>
              <w:pStyle w:val="QPR-ChiusuraConAbi"/>
            </w:pPr>
          </w:p>
        </w:tc>
      </w:tr>
    </w:tbl>
    <w:p w:rsidR="002E523E" w:rsidRDefault="002E523E" w:rsidP="002E523E">
      <w:pPr>
        <w:pStyle w:val="DOC-Spaziatura"/>
      </w:pPr>
    </w:p>
    <w:p w:rsidR="002E523E" w:rsidRDefault="002E523E" w:rsidP="002E523E">
      <w:r>
        <w:br w:type="page"/>
      </w:r>
    </w:p>
    <w:p w:rsidR="002E523E" w:rsidRDefault="002E523E" w:rsidP="002E523E">
      <w:pPr>
        <w:pStyle w:val="DOC-Spaziatura"/>
      </w:pPr>
    </w:p>
    <w:p w:rsidR="002E523E" w:rsidRDefault="002E523E" w:rsidP="002E523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023A87">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023A87">
            <w:pPr>
              <w:pStyle w:val="QPR-Titolo"/>
            </w:pPr>
            <w:r w:rsidRPr="00320959">
              <w:t>CONDUZIONE DELL'IMPIANTO ARBOREO</w:t>
            </w:r>
          </w:p>
        </w:tc>
      </w:tr>
      <w:tr w:rsidR="002E523E" w:rsidRPr="006F0970" w:rsidTr="00023A87">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023A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023A87">
            <w:pPr>
              <w:pStyle w:val="QPR-Codice"/>
            </w:pPr>
            <w:r w:rsidRPr="00320959">
              <w:t>QPR-AGR-07</w:t>
            </w:r>
          </w:p>
        </w:tc>
        <w:tc>
          <w:tcPr>
            <w:tcW w:w="1625" w:type="dxa"/>
            <w:tcBorders>
              <w:left w:val="nil"/>
              <w:bottom w:val="single" w:sz="4" w:space="0" w:color="auto"/>
              <w:right w:val="nil"/>
            </w:tcBorders>
            <w:shd w:val="clear" w:color="auto" w:fill="CCECFF"/>
            <w:vAlign w:val="center"/>
          </w:tcPr>
          <w:p w:rsidR="002E523E" w:rsidRDefault="002E523E" w:rsidP="00023A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023A87">
            <w:pPr>
              <w:pStyle w:val="QPR-LivelloEQF"/>
            </w:pPr>
            <w:r>
              <w:t>EQF-</w:t>
            </w:r>
            <w:r w:rsidRPr="00320959">
              <w:rPr>
                <w:noProof/>
              </w:rPr>
              <w:t>3</w:t>
            </w:r>
          </w:p>
        </w:tc>
        <w:tc>
          <w:tcPr>
            <w:tcW w:w="3250" w:type="dxa"/>
            <w:tcBorders>
              <w:left w:val="nil"/>
              <w:bottom w:val="single" w:sz="4" w:space="0" w:color="auto"/>
            </w:tcBorders>
            <w:shd w:val="clear" w:color="auto" w:fill="CCECFF"/>
            <w:vAlign w:val="center"/>
          </w:tcPr>
          <w:p w:rsidR="002E523E" w:rsidRPr="00F80D72" w:rsidRDefault="002E523E" w:rsidP="00023A87">
            <w:pPr>
              <w:pStyle w:val="QPR-Versione"/>
            </w:pPr>
            <w:r w:rsidRPr="00F80D72">
              <w:t xml:space="preserve">Versione </w:t>
            </w:r>
            <w:r w:rsidRPr="00320959">
              <w:t>2</w:t>
            </w:r>
            <w:r w:rsidRPr="00F80D72">
              <w:t xml:space="preserve"> del</w:t>
            </w:r>
            <w:r>
              <w:t xml:space="preserve"> 14/01/2020</w:t>
            </w:r>
          </w:p>
        </w:tc>
      </w:tr>
      <w:tr w:rsidR="002E523E" w:rsidRPr="006F0970" w:rsidTr="00023A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023A87">
            <w:pPr>
              <w:pStyle w:val="QPR-Titoletti"/>
            </w:pPr>
            <w:r w:rsidRPr="004503E8">
              <w:t>Descrizione del qualificatore professionale regionale</w:t>
            </w:r>
          </w:p>
        </w:tc>
      </w:tr>
      <w:tr w:rsidR="002E523E" w:rsidRPr="006F0970" w:rsidTr="00023A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023A87">
            <w:pPr>
              <w:pStyle w:val="QPR-TitoloDescrizione"/>
            </w:pPr>
            <w:r w:rsidRPr="00320959">
              <w:rPr>
                <w:noProof/>
                <w:snapToGrid w:val="0"/>
              </w:rPr>
              <w:t>In base alla tipologia delle piante e del sito di collocazione, effettuare l’impianto, la conduzione/manutenzione e l’abbattimento finale, provvedendo all’eventuale prima lavorazione del tronco, all’esbosco e alla pulizia delle aree di lavoro.</w:t>
            </w:r>
          </w:p>
        </w:tc>
      </w:tr>
      <w:tr w:rsidR="002E523E" w:rsidRPr="006F0970" w:rsidTr="00023A87">
        <w:trPr>
          <w:trHeight w:hRule="exact" w:val="340"/>
        </w:trPr>
        <w:tc>
          <w:tcPr>
            <w:tcW w:w="4874" w:type="dxa"/>
            <w:gridSpan w:val="3"/>
            <w:tcBorders>
              <w:bottom w:val="nil"/>
            </w:tcBorders>
            <w:shd w:val="clear" w:color="auto" w:fill="FFFFB9"/>
            <w:vAlign w:val="center"/>
          </w:tcPr>
          <w:p w:rsidR="002E523E" w:rsidRPr="006F0970" w:rsidRDefault="002E523E" w:rsidP="00023A87">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023A87">
            <w:pPr>
              <w:pStyle w:val="QPR-Titoletti"/>
            </w:pPr>
            <w:r w:rsidRPr="006F0970">
              <w:t>Abilità</w:t>
            </w:r>
          </w:p>
        </w:tc>
      </w:tr>
      <w:tr w:rsidR="002E523E" w:rsidRPr="006F0970" w:rsidTr="00023A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Caratteristiche botaniche delle essenze legnose</w:t>
            </w:r>
          </w:p>
          <w:p w:rsidR="002E523E" w:rsidRDefault="002E523E" w:rsidP="002E523E">
            <w:pPr>
              <w:pStyle w:val="QPR-ConoscenzeAbilit"/>
              <w:suppressAutoHyphens w:val="0"/>
              <w:ind w:left="283" w:hanging="198"/>
            </w:pPr>
            <w:r>
              <w:rPr>
                <w:noProof/>
              </w:rPr>
              <w:t>Tipologie di rami, tipologie di tagli, protezione dei tagli, cicatrizzazione</w:t>
            </w:r>
          </w:p>
          <w:p w:rsidR="002E523E" w:rsidRDefault="002E523E" w:rsidP="002E523E">
            <w:pPr>
              <w:pStyle w:val="QPR-ConoscenzeAbilit"/>
              <w:suppressAutoHyphens w:val="0"/>
              <w:ind w:left="283" w:hanging="198"/>
            </w:pPr>
            <w:r>
              <w:rPr>
                <w:noProof/>
              </w:rPr>
              <w:t>Caratteristiche commerciali dei diversi tipi di legname</w:t>
            </w:r>
          </w:p>
          <w:p w:rsidR="002E523E" w:rsidRDefault="002E523E" w:rsidP="002E523E">
            <w:pPr>
              <w:pStyle w:val="QPR-ConoscenzeAbilit"/>
              <w:suppressAutoHyphens w:val="0"/>
              <w:ind w:left="283" w:hanging="198"/>
            </w:pPr>
            <w:r>
              <w:rPr>
                <w:noProof/>
              </w:rPr>
              <w:t>Caratteristiche delle macchine e dell'attrezzatura operativa e relativa manutenzione ordinaria</w:t>
            </w:r>
          </w:p>
          <w:p w:rsidR="002E523E" w:rsidRDefault="002E523E" w:rsidP="002E523E">
            <w:pPr>
              <w:pStyle w:val="QPR-ConoscenzeAbilit"/>
              <w:suppressAutoHyphens w:val="0"/>
              <w:ind w:left="283" w:hanging="198"/>
            </w:pPr>
            <w:r>
              <w:rPr>
                <w:noProof/>
              </w:rPr>
              <w:t>Organizzazione del cantiere di lavoro</w:t>
            </w:r>
          </w:p>
          <w:p w:rsidR="002E523E" w:rsidRDefault="002E523E" w:rsidP="002E523E">
            <w:pPr>
              <w:pStyle w:val="QPR-ConoscenzeAbilit"/>
              <w:suppressAutoHyphens w:val="0"/>
              <w:ind w:left="283" w:hanging="198"/>
            </w:pPr>
            <w:r>
              <w:rPr>
                <w:noProof/>
              </w:rPr>
              <w:t>Caratteristiche della motosega, modalità d'uso, affilatura della catena e manutenzione</w:t>
            </w:r>
          </w:p>
          <w:p w:rsidR="002E523E" w:rsidRDefault="002E523E" w:rsidP="002E523E">
            <w:pPr>
              <w:pStyle w:val="QPR-ConoscenzeAbilit"/>
              <w:suppressAutoHyphens w:val="0"/>
              <w:ind w:left="283" w:hanging="198"/>
            </w:pPr>
            <w:r>
              <w:rPr>
                <w:noProof/>
              </w:rPr>
              <w:t>Caratteristiche dei diversi sesti d’impianto: quadrato, rettangolo, quinconce ecc.</w:t>
            </w:r>
          </w:p>
          <w:p w:rsidR="002E523E" w:rsidRDefault="002E523E" w:rsidP="002E523E">
            <w:pPr>
              <w:pStyle w:val="QPR-ConoscenzeAbilit"/>
              <w:suppressAutoHyphens w:val="0"/>
              <w:ind w:left="283" w:hanging="198"/>
            </w:pPr>
            <w:r>
              <w:rPr>
                <w:noProof/>
              </w:rPr>
              <w:t>Tecniche e modalità di impianto degli astoni</w:t>
            </w:r>
          </w:p>
          <w:p w:rsidR="002E523E" w:rsidRDefault="002E523E" w:rsidP="002E523E">
            <w:pPr>
              <w:pStyle w:val="QPR-ConoscenzeAbilit"/>
              <w:suppressAutoHyphens w:val="0"/>
              <w:ind w:left="283" w:hanging="198"/>
            </w:pPr>
            <w:r>
              <w:rPr>
                <w:noProof/>
              </w:rPr>
              <w:t>Modalità di intervento per la cura e la manutenzione dell’impianto arboreo da legno</w:t>
            </w:r>
          </w:p>
          <w:p w:rsidR="002E523E" w:rsidRDefault="002E523E" w:rsidP="002E523E">
            <w:pPr>
              <w:pStyle w:val="QPR-ConoscenzeAbilit"/>
              <w:suppressAutoHyphens w:val="0"/>
              <w:ind w:left="283" w:hanging="198"/>
            </w:pPr>
            <w:r>
              <w:rPr>
                <w:noProof/>
              </w:rPr>
              <w:t>Tecniche di scortecciatura, sramatura e depezzatura</w:t>
            </w:r>
          </w:p>
          <w:p w:rsidR="002E523E" w:rsidRDefault="002E523E" w:rsidP="002E523E">
            <w:pPr>
              <w:pStyle w:val="QPR-ConoscenzeAbilit"/>
              <w:suppressAutoHyphens w:val="0"/>
              <w:ind w:left="283" w:hanging="198"/>
            </w:pPr>
            <w:r>
              <w:rPr>
                <w:noProof/>
              </w:rPr>
              <w:t>Tecniche di esbosco, concentramento e carico</w:t>
            </w:r>
          </w:p>
          <w:p w:rsidR="002E523E" w:rsidRDefault="002E523E" w:rsidP="002E523E">
            <w:pPr>
              <w:pStyle w:val="QPR-ConoscenzeAbilit"/>
              <w:suppressAutoHyphens w:val="0"/>
              <w:ind w:left="283" w:hanging="198"/>
            </w:pPr>
            <w:r>
              <w:rPr>
                <w:noProof/>
              </w:rPr>
              <w:t>Vincoli normativi per l’utilizzo della motosega</w:t>
            </w:r>
          </w:p>
          <w:p w:rsidR="002E523E" w:rsidRPr="00174B50" w:rsidRDefault="002E523E" w:rsidP="00023A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Definire il sesto d’impianto per piante arboree ed effettuare il tracciamento</w:t>
            </w:r>
          </w:p>
          <w:p w:rsidR="002E523E" w:rsidRDefault="002E523E" w:rsidP="002E523E">
            <w:pPr>
              <w:pStyle w:val="QPR-ConoscenzeAbilit"/>
              <w:suppressAutoHyphens w:val="0"/>
              <w:ind w:left="283" w:hanging="198"/>
            </w:pPr>
            <w:r>
              <w:rPr>
                <w:noProof/>
              </w:rPr>
              <w:t>Effettuare il trapianto di astoni nel rispetto della sicurezza per sé e per gli altri</w:t>
            </w:r>
          </w:p>
          <w:p w:rsidR="002E523E" w:rsidRDefault="002E523E" w:rsidP="002E523E">
            <w:pPr>
              <w:pStyle w:val="QPR-ConoscenzeAbilit"/>
              <w:suppressAutoHyphens w:val="0"/>
              <w:ind w:left="283" w:hanging="198"/>
            </w:pPr>
            <w:r>
              <w:rPr>
                <w:noProof/>
              </w:rPr>
              <w:t>Effettuare un'analisi visiva delle piante e pianificare le fasi operative di manutenzione</w:t>
            </w:r>
          </w:p>
          <w:p w:rsidR="002E523E" w:rsidRDefault="002E523E" w:rsidP="002E523E">
            <w:pPr>
              <w:pStyle w:val="QPR-ConoscenzeAbilit"/>
              <w:suppressAutoHyphens w:val="0"/>
              <w:ind w:left="283" w:hanging="198"/>
            </w:pPr>
            <w:r>
              <w:rPr>
                <w:noProof/>
              </w:rPr>
              <w:t>Identificare e valutare i principali rischi inerenti l'utilizzo di motoseghe e carrelli elevatori</w:t>
            </w:r>
          </w:p>
          <w:p w:rsidR="002E523E" w:rsidRDefault="002E523E" w:rsidP="002E523E">
            <w:pPr>
              <w:pStyle w:val="QPR-ConoscenzeAbilit"/>
              <w:suppressAutoHyphens w:val="0"/>
              <w:ind w:left="283" w:hanging="198"/>
            </w:pPr>
            <w:r>
              <w:rPr>
                <w:noProof/>
              </w:rPr>
              <w:t>Utilizzare la motosega in condizioni di sicurezza</w:t>
            </w:r>
          </w:p>
          <w:p w:rsidR="002E523E" w:rsidRDefault="002E523E" w:rsidP="002E523E">
            <w:pPr>
              <w:pStyle w:val="QPR-ConoscenzeAbilit"/>
              <w:suppressAutoHyphens w:val="0"/>
              <w:ind w:left="283" w:hanging="198"/>
            </w:pPr>
            <w:r>
              <w:rPr>
                <w:noProof/>
              </w:rPr>
              <w:t>Effettuare un controllo periodico sulle parti in movimento della motosega e una corretta manutenzione ordinaria</w:t>
            </w:r>
          </w:p>
          <w:p w:rsidR="002E523E" w:rsidRDefault="002E523E" w:rsidP="002E523E">
            <w:pPr>
              <w:pStyle w:val="QPR-ConoscenzeAbilit"/>
              <w:suppressAutoHyphens w:val="0"/>
              <w:ind w:left="283" w:hanging="198"/>
            </w:pPr>
            <w:r>
              <w:rPr>
                <w:noProof/>
              </w:rPr>
              <w:t>Effettuare sramatura, scortecciatura e depezzatura del fusto</w:t>
            </w:r>
          </w:p>
          <w:p w:rsidR="002E523E" w:rsidRDefault="002E523E" w:rsidP="002E523E">
            <w:pPr>
              <w:pStyle w:val="QPR-ConoscenzeAbilit"/>
              <w:suppressAutoHyphens w:val="0"/>
              <w:ind w:left="283" w:hanging="198"/>
            </w:pPr>
            <w:r>
              <w:rPr>
                <w:noProof/>
              </w:rPr>
              <w:t>Effettuare il concentramento e l'esbosco</w:t>
            </w:r>
          </w:p>
          <w:p w:rsidR="002E523E" w:rsidRDefault="002E523E" w:rsidP="002E523E">
            <w:pPr>
              <w:pStyle w:val="QPR-ConoscenzeAbilit"/>
              <w:suppressAutoHyphens w:val="0"/>
              <w:ind w:left="283" w:hanging="198"/>
            </w:pPr>
            <w:r>
              <w:rPr>
                <w:noProof/>
              </w:rPr>
              <w:t>Realizzare la pulizia dell'area di lavoro con l'asportazione dei residui di lavorazione</w:t>
            </w:r>
          </w:p>
          <w:p w:rsidR="002E523E" w:rsidRDefault="002E523E" w:rsidP="002E523E">
            <w:pPr>
              <w:pStyle w:val="QPR-ConoscenzeAbilit"/>
              <w:suppressAutoHyphens w:val="0"/>
              <w:ind w:left="283" w:hanging="198"/>
            </w:pPr>
            <w:r>
              <w:rPr>
                <w:noProof/>
              </w:rPr>
              <w:t>Operare nel rispetto della normativa sulla sicurezza utilizzando gli opportuni DPI</w:t>
            </w:r>
          </w:p>
          <w:p w:rsidR="002E523E" w:rsidRPr="006F0970" w:rsidRDefault="002E523E" w:rsidP="00023A87">
            <w:pPr>
              <w:pStyle w:val="QPR-ChiusuraConAbi"/>
            </w:pPr>
          </w:p>
        </w:tc>
      </w:tr>
    </w:tbl>
    <w:p w:rsidR="002E523E" w:rsidRDefault="002E523E" w:rsidP="002E523E">
      <w:pPr>
        <w:pStyle w:val="DOC-Spaziatura"/>
      </w:pPr>
    </w:p>
    <w:p w:rsidR="002E523E" w:rsidRDefault="002E523E" w:rsidP="002E523E">
      <w:r>
        <w:br w:type="page"/>
      </w:r>
    </w:p>
    <w:p w:rsidR="002E523E" w:rsidRDefault="002E523E" w:rsidP="002E523E">
      <w:pPr>
        <w:pStyle w:val="DOC-Spaziatura"/>
      </w:pPr>
    </w:p>
    <w:p w:rsidR="002E523E" w:rsidRDefault="002E523E" w:rsidP="002E523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023A87">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023A87">
            <w:pPr>
              <w:pStyle w:val="QPR-Titolo"/>
            </w:pPr>
            <w:r w:rsidRPr="00320959">
              <w:t>REALIZZAZIONE DI OPERE DI INGEGNERIA NATURALISTICA</w:t>
            </w:r>
          </w:p>
        </w:tc>
      </w:tr>
      <w:tr w:rsidR="002E523E" w:rsidRPr="006F0970" w:rsidTr="00023A87">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023A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023A87">
            <w:pPr>
              <w:pStyle w:val="QPR-Codice"/>
            </w:pPr>
            <w:r w:rsidRPr="00320959">
              <w:t>QPR-AGR-13</w:t>
            </w:r>
          </w:p>
        </w:tc>
        <w:tc>
          <w:tcPr>
            <w:tcW w:w="1625" w:type="dxa"/>
            <w:tcBorders>
              <w:left w:val="nil"/>
              <w:bottom w:val="single" w:sz="4" w:space="0" w:color="auto"/>
              <w:right w:val="nil"/>
            </w:tcBorders>
            <w:shd w:val="clear" w:color="auto" w:fill="CCECFF"/>
            <w:vAlign w:val="center"/>
          </w:tcPr>
          <w:p w:rsidR="002E523E" w:rsidRDefault="002E523E" w:rsidP="00023A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023A87">
            <w:pPr>
              <w:pStyle w:val="QPR-LivelloEQF"/>
            </w:pPr>
            <w:r>
              <w:t>EQF-</w:t>
            </w:r>
            <w:r w:rsidRPr="00320959">
              <w:rPr>
                <w:noProof/>
              </w:rPr>
              <w:t>3</w:t>
            </w:r>
          </w:p>
        </w:tc>
        <w:tc>
          <w:tcPr>
            <w:tcW w:w="3250" w:type="dxa"/>
            <w:tcBorders>
              <w:left w:val="nil"/>
              <w:bottom w:val="single" w:sz="4" w:space="0" w:color="auto"/>
            </w:tcBorders>
            <w:shd w:val="clear" w:color="auto" w:fill="CCECFF"/>
            <w:vAlign w:val="center"/>
          </w:tcPr>
          <w:p w:rsidR="002E523E" w:rsidRPr="00F80D72" w:rsidRDefault="002E523E" w:rsidP="00023A87">
            <w:pPr>
              <w:pStyle w:val="QPR-Versione"/>
            </w:pPr>
            <w:r w:rsidRPr="00F80D72">
              <w:t xml:space="preserve">Versione </w:t>
            </w:r>
            <w:r w:rsidRPr="00320959">
              <w:t>3</w:t>
            </w:r>
            <w:r w:rsidRPr="00F80D72">
              <w:t xml:space="preserve"> del</w:t>
            </w:r>
            <w:r>
              <w:t xml:space="preserve"> 14/01/2020</w:t>
            </w:r>
          </w:p>
        </w:tc>
      </w:tr>
      <w:tr w:rsidR="002E523E" w:rsidRPr="006F0970" w:rsidTr="00023A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023A87">
            <w:pPr>
              <w:pStyle w:val="QPR-Titoletti"/>
            </w:pPr>
            <w:r w:rsidRPr="004503E8">
              <w:t>Descrizione del qualificatore professionale regionale</w:t>
            </w:r>
          </w:p>
        </w:tc>
      </w:tr>
      <w:tr w:rsidR="002E523E" w:rsidRPr="006F0970" w:rsidTr="00023A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023A87">
            <w:pPr>
              <w:pStyle w:val="QPR-TitoloDescrizione"/>
            </w:pPr>
            <w:r w:rsidRPr="00320959">
              <w:rPr>
                <w:noProof/>
                <w:snapToGrid w:val="0"/>
              </w:rPr>
              <w:t>Sulla base del progetto o di specifiche richieste del committente, realizzare opere di ingegneria naturalistica valorizzando gli aspetti naturalistici dell'ambiente circostante e adoperandosi per la messa in sicurezza del sito agroforestale.</w:t>
            </w:r>
          </w:p>
        </w:tc>
      </w:tr>
      <w:tr w:rsidR="002E523E" w:rsidRPr="006F0970" w:rsidTr="00023A87">
        <w:trPr>
          <w:trHeight w:hRule="exact" w:val="340"/>
        </w:trPr>
        <w:tc>
          <w:tcPr>
            <w:tcW w:w="4874" w:type="dxa"/>
            <w:gridSpan w:val="3"/>
            <w:tcBorders>
              <w:bottom w:val="nil"/>
            </w:tcBorders>
            <w:shd w:val="clear" w:color="auto" w:fill="FFFFB9"/>
            <w:vAlign w:val="center"/>
          </w:tcPr>
          <w:p w:rsidR="002E523E" w:rsidRPr="006F0970" w:rsidRDefault="002E523E" w:rsidP="00023A87">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023A87">
            <w:pPr>
              <w:pStyle w:val="QPR-Titoletti"/>
            </w:pPr>
            <w:r w:rsidRPr="006F0970">
              <w:t>Abilità</w:t>
            </w:r>
          </w:p>
        </w:tc>
      </w:tr>
      <w:tr w:rsidR="002E523E" w:rsidRPr="006F0970" w:rsidTr="00023A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Idrografia e geomorfologia del territorio di riferimento</w:t>
            </w:r>
          </w:p>
          <w:p w:rsidR="002E523E" w:rsidRDefault="002E523E" w:rsidP="002E523E">
            <w:pPr>
              <w:pStyle w:val="QPR-ConoscenzeAbilit"/>
              <w:suppressAutoHyphens w:val="0"/>
              <w:ind w:left="283" w:hanging="198"/>
            </w:pPr>
            <w:r>
              <w:rPr>
                <w:noProof/>
              </w:rPr>
              <w:t>Cenni di progettazione: analisi del progetto di un intervento di ingegneria naturalistica</w:t>
            </w:r>
          </w:p>
          <w:p w:rsidR="002E523E" w:rsidRDefault="002E523E" w:rsidP="002E523E">
            <w:pPr>
              <w:pStyle w:val="QPR-ConoscenzeAbilit"/>
              <w:suppressAutoHyphens w:val="0"/>
              <w:ind w:left="283" w:hanging="198"/>
            </w:pPr>
            <w:r>
              <w:rPr>
                <w:noProof/>
              </w:rPr>
              <w:t>Rilievi geomorfologici e misurazione di superfici</w:t>
            </w:r>
          </w:p>
          <w:p w:rsidR="002E523E" w:rsidRDefault="002E523E" w:rsidP="002E523E">
            <w:pPr>
              <w:pStyle w:val="QPR-ConoscenzeAbilit"/>
              <w:suppressAutoHyphens w:val="0"/>
              <w:ind w:left="283" w:hanging="198"/>
            </w:pPr>
            <w:r>
              <w:rPr>
                <w:noProof/>
              </w:rPr>
              <w:t>Caratteristiche dei materiali utilizzati: materiale vivo (semi, talee, piante) e materiale inerte (legno, pietrame, …)</w:t>
            </w:r>
          </w:p>
          <w:p w:rsidR="002E523E" w:rsidRDefault="002E523E" w:rsidP="002E523E">
            <w:pPr>
              <w:pStyle w:val="QPR-ConoscenzeAbilit"/>
              <w:suppressAutoHyphens w:val="0"/>
              <w:ind w:left="283" w:hanging="198"/>
            </w:pPr>
            <w:r>
              <w:rPr>
                <w:noProof/>
              </w:rPr>
              <w:t>Tipologie di interventi antierosivi</w:t>
            </w:r>
          </w:p>
          <w:p w:rsidR="002E523E" w:rsidRDefault="002E523E" w:rsidP="002E523E">
            <w:pPr>
              <w:pStyle w:val="QPR-ConoscenzeAbilit"/>
              <w:suppressAutoHyphens w:val="0"/>
              <w:ind w:left="283" w:hanging="198"/>
            </w:pPr>
            <w:r>
              <w:rPr>
                <w:noProof/>
              </w:rPr>
              <w:t>Caratteristiche degli interventi stabilizzanti e degli interventi combinati di consolidamento</w:t>
            </w:r>
          </w:p>
          <w:p w:rsidR="002E523E" w:rsidRDefault="002E523E" w:rsidP="002E523E">
            <w:pPr>
              <w:pStyle w:val="QPR-ConoscenzeAbilit"/>
              <w:suppressAutoHyphens w:val="0"/>
              <w:ind w:left="283" w:hanging="198"/>
            </w:pPr>
            <w:r>
              <w:rPr>
                <w:noProof/>
              </w:rPr>
              <w:t>Tipologie delle attrezzature utilizzate, anche invernali: caratteristiche, manutenzione e loro uso in sicurezza</w:t>
            </w:r>
          </w:p>
          <w:p w:rsidR="002E523E" w:rsidRDefault="002E523E" w:rsidP="002E523E">
            <w:pPr>
              <w:pStyle w:val="QPR-ConoscenzeAbilit"/>
              <w:suppressAutoHyphens w:val="0"/>
              <w:ind w:left="283" w:hanging="198"/>
            </w:pPr>
            <w:r>
              <w:rPr>
                <w:noProof/>
              </w:rPr>
              <w:t>Ciclo di vita di un'opera e le attività di manutenzione</w:t>
            </w:r>
          </w:p>
          <w:p w:rsidR="002E523E" w:rsidRDefault="002E523E" w:rsidP="002E523E">
            <w:pPr>
              <w:pStyle w:val="QPR-ConoscenzeAbilit"/>
              <w:suppressAutoHyphens w:val="0"/>
              <w:ind w:left="283" w:hanging="198"/>
            </w:pPr>
            <w:r>
              <w:rPr>
                <w:noProof/>
              </w:rPr>
              <w:t>Modalità di applicazione della normativa sulla sicurezza e sulla tutela ambientale</w:t>
            </w:r>
          </w:p>
          <w:p w:rsidR="002E523E" w:rsidRPr="00174B50" w:rsidRDefault="002E523E" w:rsidP="00023A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Effettuare rilievi e misurazioni geomorfologiche</w:t>
            </w:r>
          </w:p>
          <w:p w:rsidR="002E523E" w:rsidRDefault="002E523E" w:rsidP="002E523E">
            <w:pPr>
              <w:pStyle w:val="QPR-ConoscenzeAbilit"/>
              <w:suppressAutoHyphens w:val="0"/>
              <w:ind w:left="283" w:hanging="198"/>
            </w:pPr>
            <w:r>
              <w:rPr>
                <w:noProof/>
              </w:rPr>
              <w:t>Individuare il materiale vivo utilizzabile per uno specifico intervento</w:t>
            </w:r>
          </w:p>
          <w:p w:rsidR="002E523E" w:rsidRDefault="002E523E" w:rsidP="002E523E">
            <w:pPr>
              <w:pStyle w:val="QPR-ConoscenzeAbilit"/>
              <w:suppressAutoHyphens w:val="0"/>
              <w:ind w:left="283" w:hanging="198"/>
            </w:pPr>
            <w:r>
              <w:rPr>
                <w:noProof/>
              </w:rPr>
              <w:t>Riconoscere le caratteristiche tecniche dei materiali e le modalità di reperimento e utilizzo</w:t>
            </w:r>
          </w:p>
          <w:p w:rsidR="002E523E" w:rsidRDefault="002E523E" w:rsidP="002E523E">
            <w:pPr>
              <w:pStyle w:val="QPR-ConoscenzeAbilit"/>
              <w:suppressAutoHyphens w:val="0"/>
              <w:ind w:left="283" w:hanging="198"/>
            </w:pPr>
            <w:r>
              <w:rPr>
                <w:noProof/>
              </w:rPr>
              <w:t>Combinare materiale vivo e altri materiali negli interventi di ingegneria naturalistica</w:t>
            </w:r>
          </w:p>
          <w:p w:rsidR="002E523E" w:rsidRDefault="002E523E" w:rsidP="002E523E">
            <w:pPr>
              <w:pStyle w:val="QPR-ConoscenzeAbilit"/>
              <w:suppressAutoHyphens w:val="0"/>
              <w:ind w:left="283" w:hanging="198"/>
            </w:pPr>
            <w:r>
              <w:rPr>
                <w:noProof/>
              </w:rPr>
              <w:t>Effettuare in forma coordinata interventi antierosivi: semine, idrosemine, messa a dimora di piantine e talee, rivestimenti con biostuoie e geostuoie, posa di reti metalliche, …</w:t>
            </w:r>
          </w:p>
          <w:p w:rsidR="002E523E" w:rsidRDefault="002E523E" w:rsidP="002E523E">
            <w:pPr>
              <w:pStyle w:val="QPR-ConoscenzeAbilit"/>
              <w:suppressAutoHyphens w:val="0"/>
              <w:ind w:left="283" w:hanging="198"/>
            </w:pPr>
            <w:r>
              <w:rPr>
                <w:noProof/>
              </w:rPr>
              <w:t>Effettuare in forma coordinata interventi stabilizzanti: stecconate, viminate, graticciate, fascinate, ...</w:t>
            </w:r>
          </w:p>
          <w:p w:rsidR="002E523E" w:rsidRDefault="002E523E" w:rsidP="002E523E">
            <w:pPr>
              <w:pStyle w:val="QPR-ConoscenzeAbilit"/>
              <w:suppressAutoHyphens w:val="0"/>
              <w:ind w:left="283" w:hanging="198"/>
            </w:pPr>
            <w:r>
              <w:rPr>
                <w:noProof/>
              </w:rPr>
              <w:t>Eseguire in forma coordinata interventi di contenimento: grate, palificate, briglie, scogliere, terre rinforzate, ...</w:t>
            </w:r>
          </w:p>
          <w:p w:rsidR="002E523E" w:rsidRDefault="002E523E" w:rsidP="002E523E">
            <w:pPr>
              <w:pStyle w:val="QPR-ConoscenzeAbilit"/>
              <w:suppressAutoHyphens w:val="0"/>
              <w:ind w:left="283" w:hanging="198"/>
            </w:pPr>
            <w:r>
              <w:rPr>
                <w:noProof/>
              </w:rPr>
              <w:t>Effettuare la manutenzione delle opere</w:t>
            </w:r>
          </w:p>
          <w:p w:rsidR="002E523E" w:rsidRDefault="002E523E" w:rsidP="002E523E">
            <w:pPr>
              <w:pStyle w:val="QPR-ConoscenzeAbilit"/>
              <w:suppressAutoHyphens w:val="0"/>
              <w:ind w:left="283" w:hanging="198"/>
            </w:pPr>
            <w:r>
              <w:rPr>
                <w:noProof/>
              </w:rPr>
              <w:t>Svolgere operazioni in condizioni di forte esposizione e/o in ambienti innevati</w:t>
            </w:r>
          </w:p>
          <w:p w:rsidR="002E523E" w:rsidRDefault="002E523E" w:rsidP="002E523E">
            <w:pPr>
              <w:pStyle w:val="QPR-ConoscenzeAbilit"/>
              <w:suppressAutoHyphens w:val="0"/>
              <w:ind w:left="283" w:hanging="198"/>
            </w:pPr>
            <w:r>
              <w:rPr>
                <w:noProof/>
              </w:rPr>
              <w:t>Operare nel rispetto della normativa sulla sicurezza utilizzando gli opportuni DPI</w:t>
            </w:r>
          </w:p>
          <w:p w:rsidR="002E523E" w:rsidRPr="006F0970" w:rsidRDefault="002E523E" w:rsidP="00023A87">
            <w:pPr>
              <w:pStyle w:val="QPR-ChiusuraConAbi"/>
            </w:pPr>
          </w:p>
        </w:tc>
      </w:tr>
    </w:tbl>
    <w:p w:rsidR="002E523E" w:rsidRDefault="002E523E" w:rsidP="002E523E">
      <w:pPr>
        <w:pStyle w:val="DOC-Spaziatura"/>
      </w:pPr>
    </w:p>
    <w:p w:rsidR="002E523E" w:rsidRDefault="002E523E" w:rsidP="002E523E">
      <w:r>
        <w:br w:type="page"/>
      </w:r>
    </w:p>
    <w:p w:rsidR="002E523E" w:rsidRDefault="002E523E" w:rsidP="002E523E">
      <w:pPr>
        <w:pStyle w:val="DOC-Spaziatura"/>
      </w:pPr>
    </w:p>
    <w:p w:rsidR="002E523E" w:rsidRDefault="002E523E" w:rsidP="002E523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023A87">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023A87">
            <w:pPr>
              <w:pStyle w:val="QPR-Titolo"/>
            </w:pPr>
            <w:r w:rsidRPr="00320959">
              <w:t>ORGANIZZAZIONE DEI PROCESSI PRODUTTIVI</w:t>
            </w:r>
          </w:p>
        </w:tc>
      </w:tr>
      <w:tr w:rsidR="002E523E" w:rsidRPr="006F0970" w:rsidTr="00023A87">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023A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023A87">
            <w:pPr>
              <w:pStyle w:val="QPR-Codice"/>
            </w:pPr>
            <w:r w:rsidRPr="00320959">
              <w:t>QPR-AGR-14</w:t>
            </w:r>
          </w:p>
        </w:tc>
        <w:tc>
          <w:tcPr>
            <w:tcW w:w="1625" w:type="dxa"/>
            <w:tcBorders>
              <w:left w:val="nil"/>
              <w:bottom w:val="single" w:sz="4" w:space="0" w:color="auto"/>
              <w:right w:val="nil"/>
            </w:tcBorders>
            <w:shd w:val="clear" w:color="auto" w:fill="CCECFF"/>
            <w:vAlign w:val="center"/>
          </w:tcPr>
          <w:p w:rsidR="002E523E" w:rsidRDefault="002E523E" w:rsidP="00023A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023A87">
            <w:pPr>
              <w:pStyle w:val="QPR-LivelloEQF"/>
            </w:pPr>
            <w:r>
              <w:t>EQF-</w:t>
            </w:r>
            <w:r w:rsidRPr="00320959">
              <w:rPr>
                <w:noProof/>
              </w:rPr>
              <w:t>4</w:t>
            </w:r>
          </w:p>
        </w:tc>
        <w:tc>
          <w:tcPr>
            <w:tcW w:w="3250" w:type="dxa"/>
            <w:tcBorders>
              <w:left w:val="nil"/>
              <w:bottom w:val="single" w:sz="4" w:space="0" w:color="auto"/>
            </w:tcBorders>
            <w:shd w:val="clear" w:color="auto" w:fill="CCECFF"/>
            <w:vAlign w:val="center"/>
          </w:tcPr>
          <w:p w:rsidR="002E523E" w:rsidRPr="00F80D72" w:rsidRDefault="002E523E" w:rsidP="00023A87">
            <w:pPr>
              <w:pStyle w:val="QPR-Versione"/>
            </w:pPr>
            <w:r w:rsidRPr="00F80D72">
              <w:t xml:space="preserve">Versione </w:t>
            </w:r>
            <w:r w:rsidRPr="00320959">
              <w:t>2</w:t>
            </w:r>
            <w:r w:rsidRPr="00F80D72">
              <w:t xml:space="preserve"> del</w:t>
            </w:r>
            <w:r>
              <w:t xml:space="preserve"> 14/01/2020</w:t>
            </w:r>
          </w:p>
        </w:tc>
      </w:tr>
      <w:tr w:rsidR="002E523E" w:rsidRPr="006F0970" w:rsidTr="00023A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023A87">
            <w:pPr>
              <w:pStyle w:val="QPR-Titoletti"/>
            </w:pPr>
            <w:r w:rsidRPr="004503E8">
              <w:t>Descrizione del qualificatore professionale regionale</w:t>
            </w:r>
          </w:p>
        </w:tc>
      </w:tr>
      <w:tr w:rsidR="002E523E" w:rsidRPr="006F0970" w:rsidTr="00023A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023A87">
            <w:pPr>
              <w:pStyle w:val="QPR-TitoloDescrizione"/>
            </w:pPr>
            <w:r w:rsidRPr="00320959">
              <w:rPr>
                <w:noProof/>
                <w:snapToGrid w:val="0"/>
              </w:rPr>
              <w:t>In dipendenza dell’indirizzo produttivo e degli obiettivi economici dell’azienda, pianificare l’utilizzo delle risorse, strumentali e umane, verificandone disponibilità e funzionalità e provvedendo al loro reperimento e/o eventuale acquisto.</w:t>
            </w:r>
          </w:p>
        </w:tc>
      </w:tr>
      <w:tr w:rsidR="002E523E" w:rsidRPr="006F0970" w:rsidTr="00023A87">
        <w:trPr>
          <w:trHeight w:hRule="exact" w:val="340"/>
        </w:trPr>
        <w:tc>
          <w:tcPr>
            <w:tcW w:w="4874" w:type="dxa"/>
            <w:gridSpan w:val="3"/>
            <w:tcBorders>
              <w:bottom w:val="nil"/>
            </w:tcBorders>
            <w:shd w:val="clear" w:color="auto" w:fill="FFFFB9"/>
            <w:vAlign w:val="center"/>
          </w:tcPr>
          <w:p w:rsidR="002E523E" w:rsidRPr="006F0970" w:rsidRDefault="002E523E" w:rsidP="00023A87">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023A87">
            <w:pPr>
              <w:pStyle w:val="QPR-Titoletti"/>
            </w:pPr>
            <w:r w:rsidRPr="006F0970">
              <w:t>Abilità</w:t>
            </w:r>
          </w:p>
        </w:tc>
      </w:tr>
      <w:tr w:rsidR="002E523E" w:rsidRPr="006F0970" w:rsidTr="00023A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Evoluzione e tendenze del mercato nell'ambito agricolo</w:t>
            </w:r>
          </w:p>
          <w:p w:rsidR="002E523E" w:rsidRDefault="002E523E" w:rsidP="002E523E">
            <w:pPr>
              <w:pStyle w:val="QPR-ConoscenzeAbilit"/>
              <w:suppressAutoHyphens w:val="0"/>
              <w:ind w:left="283" w:hanging="198"/>
            </w:pPr>
            <w:r>
              <w:rPr>
                <w:noProof/>
              </w:rPr>
              <w:t>Punti di forza e di debolezza delle produzioni agricole e zootecniche</w:t>
            </w:r>
          </w:p>
          <w:p w:rsidR="002E523E" w:rsidRDefault="002E523E" w:rsidP="002E523E">
            <w:pPr>
              <w:pStyle w:val="QPR-ConoscenzeAbilit"/>
              <w:suppressAutoHyphens w:val="0"/>
              <w:ind w:left="283" w:hanging="198"/>
            </w:pPr>
            <w:r>
              <w:rPr>
                <w:noProof/>
              </w:rPr>
              <w:t>Principi di sostenibilità ambientale ed economica dell'attività di coltivazione e allevamento</w:t>
            </w:r>
          </w:p>
          <w:p w:rsidR="002E523E" w:rsidRDefault="002E523E" w:rsidP="002E523E">
            <w:pPr>
              <w:pStyle w:val="QPR-ConoscenzeAbilit"/>
              <w:suppressAutoHyphens w:val="0"/>
              <w:ind w:left="283" w:hanging="198"/>
            </w:pPr>
            <w:r>
              <w:rPr>
                <w:noProof/>
              </w:rPr>
              <w:t>Tecniche innovative nelle coltivazioni e negli allevamenti: coltivazione “fuori suolo”, agricoltura e zootecnia “di precisione”</w:t>
            </w:r>
          </w:p>
          <w:p w:rsidR="002E523E" w:rsidRDefault="002E523E" w:rsidP="002E523E">
            <w:pPr>
              <w:pStyle w:val="QPR-ConoscenzeAbilit"/>
              <w:suppressAutoHyphens w:val="0"/>
              <w:ind w:left="283" w:hanging="198"/>
            </w:pPr>
            <w:r>
              <w:rPr>
                <w:noProof/>
              </w:rPr>
              <w:t>Tecniche di agricoltura “green oriented”</w:t>
            </w:r>
          </w:p>
          <w:p w:rsidR="002E523E" w:rsidRDefault="002E523E" w:rsidP="002E523E">
            <w:pPr>
              <w:pStyle w:val="QPR-ConoscenzeAbilit"/>
              <w:suppressAutoHyphens w:val="0"/>
              <w:ind w:left="283" w:hanging="198"/>
            </w:pPr>
            <w:r>
              <w:rPr>
                <w:noProof/>
              </w:rPr>
              <w:t>I principi dell'agricoltura integrata e biologica</w:t>
            </w:r>
          </w:p>
          <w:p w:rsidR="002E523E" w:rsidRDefault="002E523E" w:rsidP="002E523E">
            <w:pPr>
              <w:pStyle w:val="QPR-ConoscenzeAbilit"/>
              <w:suppressAutoHyphens w:val="0"/>
              <w:ind w:left="283" w:hanging="198"/>
            </w:pPr>
            <w:r>
              <w:rPr>
                <w:noProof/>
              </w:rPr>
              <w:t>Elementi di organizzazione del lavoro</w:t>
            </w:r>
          </w:p>
          <w:p w:rsidR="002E523E" w:rsidRDefault="002E523E" w:rsidP="002E523E">
            <w:pPr>
              <w:pStyle w:val="QPR-ConoscenzeAbilit"/>
              <w:suppressAutoHyphens w:val="0"/>
              <w:ind w:left="283" w:hanging="198"/>
            </w:pPr>
            <w:r>
              <w:rPr>
                <w:noProof/>
              </w:rPr>
              <w:t>Elementi di pianificazione strategica</w:t>
            </w:r>
          </w:p>
          <w:p w:rsidR="002E523E" w:rsidRDefault="002E523E" w:rsidP="002E523E">
            <w:pPr>
              <w:pStyle w:val="QPR-ConoscenzeAbilit"/>
              <w:suppressAutoHyphens w:val="0"/>
              <w:ind w:left="283" w:hanging="198"/>
            </w:pPr>
            <w:r>
              <w:rPr>
                <w:noProof/>
              </w:rPr>
              <w:t>Caratteristiche e tipologie dei contratti di lavoro in agricoltura</w:t>
            </w:r>
          </w:p>
          <w:p w:rsidR="002E523E" w:rsidRDefault="002E523E" w:rsidP="002E523E">
            <w:pPr>
              <w:pStyle w:val="QPR-ConoscenzeAbilit"/>
              <w:suppressAutoHyphens w:val="0"/>
              <w:ind w:left="283" w:hanging="198"/>
            </w:pPr>
            <w:r>
              <w:rPr>
                <w:noProof/>
              </w:rPr>
              <w:t>Preventivazione dei costi e bilancio di previsione</w:t>
            </w:r>
          </w:p>
          <w:p w:rsidR="002E523E" w:rsidRDefault="002E523E" w:rsidP="002E523E">
            <w:pPr>
              <w:pStyle w:val="QPR-ConoscenzeAbilit"/>
              <w:suppressAutoHyphens w:val="0"/>
              <w:ind w:left="283" w:hanging="198"/>
            </w:pPr>
            <w:r>
              <w:rPr>
                <w:noProof/>
              </w:rPr>
              <w:t>Le opportunità offerte dalle normative di settore (Piano di Sviluppo Rurale ecc.)</w:t>
            </w:r>
          </w:p>
          <w:p w:rsidR="002E523E" w:rsidRPr="00174B50" w:rsidRDefault="002E523E" w:rsidP="00023A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Applicare tecniche di analisi di mercato</w:t>
            </w:r>
          </w:p>
          <w:p w:rsidR="002E523E" w:rsidRDefault="002E523E" w:rsidP="002E523E">
            <w:pPr>
              <w:pStyle w:val="QPR-ConoscenzeAbilit"/>
              <w:suppressAutoHyphens w:val="0"/>
              <w:ind w:left="283" w:hanging="198"/>
            </w:pPr>
            <w:r>
              <w:rPr>
                <w:noProof/>
              </w:rPr>
              <w:t>Impostare il piano produttivo annuale seguendo criteri di sostenibilità ambientale ed economica</w:t>
            </w:r>
          </w:p>
          <w:p w:rsidR="002E523E" w:rsidRDefault="002E523E" w:rsidP="002E523E">
            <w:pPr>
              <w:pStyle w:val="QPR-ConoscenzeAbilit"/>
              <w:suppressAutoHyphens w:val="0"/>
              <w:ind w:left="283" w:hanging="198"/>
            </w:pPr>
            <w:r>
              <w:rPr>
                <w:noProof/>
              </w:rPr>
              <w:t>Applicare tecniche e tecnologie di precisione nella gestione del terreno e della fertilità</w:t>
            </w:r>
          </w:p>
          <w:p w:rsidR="002E523E" w:rsidRDefault="002E523E" w:rsidP="002E523E">
            <w:pPr>
              <w:pStyle w:val="QPR-ConoscenzeAbilit"/>
              <w:suppressAutoHyphens w:val="0"/>
              <w:ind w:left="283" w:hanging="198"/>
            </w:pPr>
            <w:r>
              <w:rPr>
                <w:noProof/>
              </w:rPr>
              <w:t>Applicare tecniche di precisione nella gestione dell'allevamento</w:t>
            </w:r>
          </w:p>
          <w:p w:rsidR="002E523E" w:rsidRDefault="002E523E" w:rsidP="002E523E">
            <w:pPr>
              <w:pStyle w:val="QPR-ConoscenzeAbilit"/>
              <w:suppressAutoHyphens w:val="0"/>
              <w:ind w:left="283" w:hanging="198"/>
            </w:pPr>
            <w:r>
              <w:rPr>
                <w:noProof/>
              </w:rPr>
              <w:t>Pianificare opportuni interventi per la prevenzione e difesa delle colture da parassiti e avversità ambientali</w:t>
            </w:r>
          </w:p>
          <w:p w:rsidR="002E523E" w:rsidRDefault="002E523E" w:rsidP="002E523E">
            <w:pPr>
              <w:pStyle w:val="QPR-ConoscenzeAbilit"/>
              <w:suppressAutoHyphens w:val="0"/>
              <w:ind w:left="283" w:hanging="198"/>
            </w:pPr>
            <w:r>
              <w:rPr>
                <w:noProof/>
              </w:rPr>
              <w:t>Determinare le quantità di materie prime necessarie per la produzione</w:t>
            </w:r>
          </w:p>
          <w:p w:rsidR="002E523E" w:rsidRDefault="002E523E" w:rsidP="002E523E">
            <w:pPr>
              <w:pStyle w:val="QPR-ConoscenzeAbilit"/>
              <w:suppressAutoHyphens w:val="0"/>
              <w:ind w:left="283" w:hanging="198"/>
            </w:pPr>
            <w:r>
              <w:rPr>
                <w:noProof/>
              </w:rPr>
              <w:t>Determinare le necessità di risorse tecniche e umane</w:t>
            </w:r>
          </w:p>
          <w:p w:rsidR="002E523E" w:rsidRDefault="002E523E" w:rsidP="002E523E">
            <w:pPr>
              <w:pStyle w:val="QPR-ConoscenzeAbilit"/>
              <w:suppressAutoHyphens w:val="0"/>
              <w:ind w:left="283" w:hanging="198"/>
            </w:pPr>
            <w:r>
              <w:rPr>
                <w:noProof/>
              </w:rPr>
              <w:t>Organizzare i cantieri di lavoro</w:t>
            </w:r>
          </w:p>
          <w:p w:rsidR="002E523E" w:rsidRDefault="002E523E" w:rsidP="002E523E">
            <w:pPr>
              <w:pStyle w:val="QPR-ConoscenzeAbilit"/>
              <w:suppressAutoHyphens w:val="0"/>
              <w:ind w:left="283" w:hanging="198"/>
            </w:pPr>
            <w:r>
              <w:rPr>
                <w:noProof/>
              </w:rPr>
              <w:t>Pianificare acquisti e noleggi</w:t>
            </w:r>
          </w:p>
          <w:p w:rsidR="002E523E" w:rsidRDefault="002E523E" w:rsidP="002E523E">
            <w:pPr>
              <w:pStyle w:val="QPR-ConoscenzeAbilit"/>
              <w:suppressAutoHyphens w:val="0"/>
              <w:ind w:left="283" w:hanging="198"/>
            </w:pPr>
            <w:r>
              <w:rPr>
                <w:noProof/>
              </w:rPr>
              <w:t>Organizzare gli spazi e le aree di deposito di macchine e attrezzature</w:t>
            </w:r>
          </w:p>
          <w:p w:rsidR="002E523E" w:rsidRDefault="002E523E" w:rsidP="002E523E">
            <w:pPr>
              <w:pStyle w:val="QPR-ConoscenzeAbilit"/>
              <w:suppressAutoHyphens w:val="0"/>
              <w:ind w:left="283" w:hanging="198"/>
            </w:pPr>
            <w:r>
              <w:rPr>
                <w:noProof/>
              </w:rPr>
              <w:t>Verificare l'adeguatezza delle risorse umane</w:t>
            </w:r>
          </w:p>
          <w:p w:rsidR="002E523E" w:rsidRDefault="002E523E" w:rsidP="002E523E">
            <w:pPr>
              <w:pStyle w:val="QPR-ConoscenzeAbilit"/>
              <w:suppressAutoHyphens w:val="0"/>
              <w:ind w:left="283" w:hanging="198"/>
            </w:pPr>
            <w:r>
              <w:rPr>
                <w:noProof/>
              </w:rPr>
              <w:t>Individuare le opportunità di finanziamento</w:t>
            </w:r>
          </w:p>
          <w:p w:rsidR="002E523E" w:rsidRPr="006F0970" w:rsidRDefault="002E523E" w:rsidP="00023A87">
            <w:pPr>
              <w:pStyle w:val="QPR-ChiusuraConAbi"/>
            </w:pPr>
          </w:p>
        </w:tc>
      </w:tr>
    </w:tbl>
    <w:p w:rsidR="002E523E" w:rsidRDefault="002E523E" w:rsidP="002E523E">
      <w:pPr>
        <w:pStyle w:val="DOC-Spaziatura"/>
      </w:pPr>
    </w:p>
    <w:p w:rsidR="002E523E" w:rsidRDefault="002E523E" w:rsidP="002E523E">
      <w:r>
        <w:br w:type="page"/>
      </w:r>
    </w:p>
    <w:p w:rsidR="002E523E" w:rsidRDefault="002E523E" w:rsidP="002E523E">
      <w:pPr>
        <w:pStyle w:val="DOC-Spaziatura"/>
      </w:pPr>
    </w:p>
    <w:p w:rsidR="002E523E" w:rsidRDefault="002E523E" w:rsidP="002E523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523E" w:rsidRPr="00174B50" w:rsidTr="00023A87">
        <w:trPr>
          <w:trHeight w:val="397"/>
        </w:trPr>
        <w:tc>
          <w:tcPr>
            <w:tcW w:w="9749" w:type="dxa"/>
            <w:gridSpan w:val="5"/>
            <w:tcBorders>
              <w:bottom w:val="single" w:sz="4" w:space="0" w:color="auto"/>
            </w:tcBorders>
            <w:shd w:val="clear" w:color="auto" w:fill="CCECFF"/>
            <w:tcMar>
              <w:left w:w="57" w:type="dxa"/>
              <w:right w:w="57" w:type="dxa"/>
            </w:tcMar>
            <w:vAlign w:val="center"/>
          </w:tcPr>
          <w:p w:rsidR="002E523E" w:rsidRPr="00174B50" w:rsidRDefault="002E523E" w:rsidP="00023A87">
            <w:pPr>
              <w:pStyle w:val="QPR-Titolo"/>
            </w:pPr>
            <w:r w:rsidRPr="00320959">
              <w:t>VALORIZZAZIONE DELLA PRODUZIONE AGRICOLA</w:t>
            </w:r>
          </w:p>
        </w:tc>
      </w:tr>
      <w:tr w:rsidR="002E523E" w:rsidRPr="006F0970" w:rsidTr="00023A87">
        <w:trPr>
          <w:trHeight w:val="340"/>
        </w:trPr>
        <w:tc>
          <w:tcPr>
            <w:tcW w:w="846" w:type="dxa"/>
            <w:tcBorders>
              <w:bottom w:val="single" w:sz="4" w:space="0" w:color="auto"/>
              <w:right w:val="nil"/>
            </w:tcBorders>
            <w:shd w:val="clear" w:color="auto" w:fill="CCECFF"/>
            <w:tcMar>
              <w:left w:w="57" w:type="dxa"/>
              <w:right w:w="57" w:type="dxa"/>
            </w:tcMar>
            <w:vAlign w:val="center"/>
          </w:tcPr>
          <w:p w:rsidR="002E523E" w:rsidRPr="00F80D72" w:rsidRDefault="002E523E" w:rsidP="00023A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523E" w:rsidRPr="00F80D72" w:rsidRDefault="002E523E" w:rsidP="00023A87">
            <w:pPr>
              <w:pStyle w:val="QPR-Codice"/>
            </w:pPr>
            <w:r w:rsidRPr="00320959">
              <w:t>QPR-AGR-16</w:t>
            </w:r>
          </w:p>
        </w:tc>
        <w:tc>
          <w:tcPr>
            <w:tcW w:w="1625" w:type="dxa"/>
            <w:tcBorders>
              <w:left w:val="nil"/>
              <w:bottom w:val="single" w:sz="4" w:space="0" w:color="auto"/>
              <w:right w:val="nil"/>
            </w:tcBorders>
            <w:shd w:val="clear" w:color="auto" w:fill="CCECFF"/>
            <w:vAlign w:val="center"/>
          </w:tcPr>
          <w:p w:rsidR="002E523E" w:rsidRDefault="002E523E" w:rsidP="00023A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523E" w:rsidRDefault="002E523E" w:rsidP="00023A87">
            <w:pPr>
              <w:pStyle w:val="QPR-LivelloEQF"/>
            </w:pPr>
            <w:r>
              <w:t>EQF-</w:t>
            </w:r>
            <w:r w:rsidRPr="00320959">
              <w:rPr>
                <w:noProof/>
              </w:rPr>
              <w:t>4</w:t>
            </w:r>
          </w:p>
        </w:tc>
        <w:tc>
          <w:tcPr>
            <w:tcW w:w="3250" w:type="dxa"/>
            <w:tcBorders>
              <w:left w:val="nil"/>
              <w:bottom w:val="single" w:sz="4" w:space="0" w:color="auto"/>
            </w:tcBorders>
            <w:shd w:val="clear" w:color="auto" w:fill="CCECFF"/>
            <w:vAlign w:val="center"/>
          </w:tcPr>
          <w:p w:rsidR="002E523E" w:rsidRPr="00F80D72" w:rsidRDefault="002E523E" w:rsidP="00023A87">
            <w:pPr>
              <w:pStyle w:val="QPR-Versione"/>
            </w:pPr>
            <w:r w:rsidRPr="00F80D72">
              <w:t xml:space="preserve">Versione </w:t>
            </w:r>
            <w:r w:rsidRPr="00320959">
              <w:t>2</w:t>
            </w:r>
            <w:r w:rsidRPr="00F80D72">
              <w:t xml:space="preserve"> del</w:t>
            </w:r>
            <w:r>
              <w:t xml:space="preserve"> 27/12/2019</w:t>
            </w:r>
          </w:p>
        </w:tc>
      </w:tr>
      <w:tr w:rsidR="002E523E" w:rsidRPr="006F0970" w:rsidTr="00023A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523E" w:rsidRPr="004503E8" w:rsidRDefault="002E523E" w:rsidP="00023A87">
            <w:pPr>
              <w:pStyle w:val="QPR-Titoletti"/>
            </w:pPr>
            <w:r w:rsidRPr="004503E8">
              <w:t>Descrizione del qualificatore professionale regionale</w:t>
            </w:r>
          </w:p>
        </w:tc>
      </w:tr>
      <w:tr w:rsidR="002E523E" w:rsidRPr="006F0970" w:rsidTr="00023A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523E" w:rsidRPr="006F0970" w:rsidRDefault="002E523E" w:rsidP="00023A87">
            <w:pPr>
              <w:pStyle w:val="QPR-TitoloDescrizione"/>
            </w:pPr>
            <w:r w:rsidRPr="00320959">
              <w:rPr>
                <w:noProof/>
                <w:snapToGrid w:val="0"/>
              </w:rPr>
              <w:t>In base all’indirizzo produttivo di un’azienda agricola/zootecnica, individuare e pianificare azioni finalizzate all’incremento del valore dei prodotti e sottoprodotti aziendali, agendo sugli elementi tecnici e sulle strategie commerciali.</w:t>
            </w:r>
          </w:p>
        </w:tc>
      </w:tr>
      <w:tr w:rsidR="002E523E" w:rsidRPr="006F0970" w:rsidTr="00023A87">
        <w:trPr>
          <w:trHeight w:hRule="exact" w:val="340"/>
        </w:trPr>
        <w:tc>
          <w:tcPr>
            <w:tcW w:w="4874" w:type="dxa"/>
            <w:gridSpan w:val="3"/>
            <w:tcBorders>
              <w:bottom w:val="nil"/>
            </w:tcBorders>
            <w:shd w:val="clear" w:color="auto" w:fill="FFFFB9"/>
            <w:vAlign w:val="center"/>
          </w:tcPr>
          <w:p w:rsidR="002E523E" w:rsidRPr="006F0970" w:rsidRDefault="002E523E" w:rsidP="00023A87">
            <w:pPr>
              <w:pStyle w:val="QPR-Titoletti"/>
            </w:pPr>
            <w:r w:rsidRPr="006F0970">
              <w:t>Conoscenze</w:t>
            </w:r>
          </w:p>
        </w:tc>
        <w:tc>
          <w:tcPr>
            <w:tcW w:w="4875" w:type="dxa"/>
            <w:gridSpan w:val="2"/>
            <w:tcBorders>
              <w:bottom w:val="nil"/>
            </w:tcBorders>
            <w:shd w:val="clear" w:color="auto" w:fill="FFFFB9"/>
            <w:vAlign w:val="center"/>
          </w:tcPr>
          <w:p w:rsidR="002E523E" w:rsidRPr="006F0970" w:rsidRDefault="002E523E" w:rsidP="00023A87">
            <w:pPr>
              <w:pStyle w:val="QPR-Titoletti"/>
            </w:pPr>
            <w:r w:rsidRPr="006F0970">
              <w:t>Abilità</w:t>
            </w:r>
          </w:p>
        </w:tc>
      </w:tr>
      <w:tr w:rsidR="002E523E" w:rsidRPr="006F0970" w:rsidTr="00023A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523E" w:rsidRPr="00F1307A" w:rsidRDefault="002E523E" w:rsidP="002E523E">
            <w:pPr>
              <w:pStyle w:val="QPR-ConoscenzeAbilit"/>
              <w:suppressAutoHyphens w:val="0"/>
              <w:ind w:left="283" w:hanging="198"/>
            </w:pPr>
            <w:r>
              <w:rPr>
                <w:noProof/>
              </w:rPr>
              <w:t>Prodotti aziendali</w:t>
            </w:r>
          </w:p>
          <w:p w:rsidR="002E523E" w:rsidRDefault="002E523E" w:rsidP="002E523E">
            <w:pPr>
              <w:pStyle w:val="QPR-ConoscenzeAbilit"/>
              <w:suppressAutoHyphens w:val="0"/>
              <w:ind w:left="283" w:hanging="198"/>
            </w:pPr>
            <w:r>
              <w:rPr>
                <w:noProof/>
              </w:rPr>
              <w:t>Principali tecniche di trasformazione dei prodotti agricoli e zootecnici</w:t>
            </w:r>
          </w:p>
          <w:p w:rsidR="002E523E" w:rsidRDefault="002E523E" w:rsidP="002E523E">
            <w:pPr>
              <w:pStyle w:val="QPR-ConoscenzeAbilit"/>
              <w:suppressAutoHyphens w:val="0"/>
              <w:ind w:left="283" w:hanging="198"/>
            </w:pPr>
            <w:r>
              <w:rPr>
                <w:noProof/>
              </w:rPr>
              <w:t>Normative e regolamenti relativi alla trasformazione dei prodotti aziendali e alla tracciabilità degli alimenti</w:t>
            </w:r>
          </w:p>
          <w:p w:rsidR="002E523E" w:rsidRDefault="002E523E" w:rsidP="002E523E">
            <w:pPr>
              <w:pStyle w:val="QPR-ConoscenzeAbilit"/>
              <w:suppressAutoHyphens w:val="0"/>
              <w:ind w:left="283" w:hanging="198"/>
            </w:pPr>
            <w:r>
              <w:rPr>
                <w:noProof/>
              </w:rPr>
              <w:t>Strumenti, documenti e report per la tracciabilità alimentare</w:t>
            </w:r>
          </w:p>
          <w:p w:rsidR="002E523E" w:rsidRDefault="002E523E" w:rsidP="002E523E">
            <w:pPr>
              <w:pStyle w:val="QPR-ConoscenzeAbilit"/>
              <w:suppressAutoHyphens w:val="0"/>
              <w:ind w:left="283" w:hanging="198"/>
            </w:pPr>
            <w:r>
              <w:rPr>
                <w:noProof/>
              </w:rPr>
              <w:t>Elementi progettuali di un laboratorio aziendale di trasformazione e confezionamento</w:t>
            </w:r>
          </w:p>
          <w:p w:rsidR="002E523E" w:rsidRDefault="002E523E" w:rsidP="002E523E">
            <w:pPr>
              <w:pStyle w:val="QPR-ConoscenzeAbilit"/>
              <w:suppressAutoHyphens w:val="0"/>
              <w:ind w:left="283" w:hanging="198"/>
            </w:pPr>
            <w:r>
              <w:rPr>
                <w:noProof/>
              </w:rPr>
              <w:t>Caratteristiche dei sottoprodotti agricoli e criteri di trasformazione/valorizzazione</w:t>
            </w:r>
          </w:p>
          <w:p w:rsidR="002E523E" w:rsidRDefault="002E523E" w:rsidP="002E523E">
            <w:pPr>
              <w:pStyle w:val="QPR-ConoscenzeAbilit"/>
              <w:suppressAutoHyphens w:val="0"/>
              <w:ind w:left="283" w:hanging="198"/>
            </w:pPr>
            <w:r>
              <w:rPr>
                <w:noProof/>
              </w:rPr>
              <w:t>Elementi tecnici degli impianti di valorizzazione dei residui di coltivazione e di allevamento</w:t>
            </w:r>
          </w:p>
          <w:p w:rsidR="002E523E" w:rsidRDefault="002E523E" w:rsidP="002E523E">
            <w:pPr>
              <w:pStyle w:val="QPR-ConoscenzeAbilit"/>
              <w:suppressAutoHyphens w:val="0"/>
              <w:ind w:left="283" w:hanging="198"/>
            </w:pPr>
            <w:r>
              <w:rPr>
                <w:noProof/>
              </w:rPr>
              <w:t>Criteri di pianificazione di attività connesse all'agricoltura (agriturismo, fattoria didattica)</w:t>
            </w:r>
          </w:p>
          <w:p w:rsidR="002E523E" w:rsidRDefault="002E523E" w:rsidP="002E523E">
            <w:pPr>
              <w:pStyle w:val="QPR-ConoscenzeAbilit"/>
              <w:suppressAutoHyphens w:val="0"/>
              <w:ind w:left="283" w:hanging="198"/>
            </w:pPr>
            <w:r>
              <w:rPr>
                <w:noProof/>
              </w:rPr>
              <w:t>Elementi di marketing agroalimentare</w:t>
            </w:r>
          </w:p>
          <w:p w:rsidR="002E523E" w:rsidRDefault="002E523E" w:rsidP="002E523E">
            <w:pPr>
              <w:pStyle w:val="QPR-ConoscenzeAbilit"/>
              <w:suppressAutoHyphens w:val="0"/>
              <w:ind w:left="283" w:hanging="198"/>
            </w:pPr>
            <w:r>
              <w:rPr>
                <w:noProof/>
              </w:rPr>
              <w:t>Importanza commerciale dei marchi di qualità per i prodotti tipici</w:t>
            </w:r>
          </w:p>
          <w:p w:rsidR="002E523E" w:rsidRDefault="002E523E" w:rsidP="002E523E">
            <w:pPr>
              <w:pStyle w:val="QPR-ConoscenzeAbilit"/>
              <w:suppressAutoHyphens w:val="0"/>
              <w:ind w:left="283" w:hanging="198"/>
            </w:pPr>
            <w:r>
              <w:rPr>
                <w:noProof/>
              </w:rPr>
              <w:t>Le forme di vendita diretta in azienda</w:t>
            </w:r>
          </w:p>
          <w:p w:rsidR="002E523E" w:rsidRDefault="002E523E" w:rsidP="002E523E">
            <w:pPr>
              <w:pStyle w:val="QPR-ConoscenzeAbilit"/>
              <w:suppressAutoHyphens w:val="0"/>
              <w:ind w:left="283" w:hanging="198"/>
            </w:pPr>
            <w:r>
              <w:rPr>
                <w:noProof/>
              </w:rPr>
              <w:t>Normative e regolamenti relativi alla vendita diretta in azienda</w:t>
            </w:r>
          </w:p>
          <w:p w:rsidR="002E523E" w:rsidRDefault="002E523E" w:rsidP="002E523E">
            <w:pPr>
              <w:pStyle w:val="QPR-ConoscenzeAbilit"/>
              <w:suppressAutoHyphens w:val="0"/>
              <w:ind w:left="283" w:hanging="198"/>
            </w:pPr>
            <w:r>
              <w:rPr>
                <w:noProof/>
              </w:rPr>
              <w:t>Le forme di aggregazione commerciale di piccoli produttori agricoli</w:t>
            </w:r>
          </w:p>
          <w:p w:rsidR="002E523E" w:rsidRDefault="002E523E" w:rsidP="002E523E">
            <w:pPr>
              <w:pStyle w:val="QPR-ConoscenzeAbilit"/>
              <w:suppressAutoHyphens w:val="0"/>
              <w:ind w:left="283" w:hanging="198"/>
            </w:pPr>
            <w:r>
              <w:rPr>
                <w:noProof/>
              </w:rPr>
              <w:t>Caratteristiche delle reti d'impresa</w:t>
            </w:r>
          </w:p>
          <w:p w:rsidR="002E523E" w:rsidRDefault="002E523E" w:rsidP="002E523E">
            <w:pPr>
              <w:pStyle w:val="QPR-ConoscenzeAbilit"/>
              <w:suppressAutoHyphens w:val="0"/>
              <w:ind w:left="283" w:hanging="198"/>
            </w:pPr>
            <w:r>
              <w:rPr>
                <w:noProof/>
              </w:rPr>
              <w:t>I rapporti tra agricoltura e GDO</w:t>
            </w:r>
          </w:p>
          <w:p w:rsidR="002E523E" w:rsidRDefault="002E523E" w:rsidP="002E523E">
            <w:pPr>
              <w:pStyle w:val="QPR-ConoscenzeAbilit"/>
              <w:suppressAutoHyphens w:val="0"/>
              <w:ind w:left="283" w:hanging="198"/>
            </w:pPr>
            <w:r>
              <w:rPr>
                <w:noProof/>
              </w:rPr>
              <w:t>Strumenti e tecniche di vendita on-line</w:t>
            </w:r>
          </w:p>
          <w:p w:rsidR="002E523E" w:rsidRPr="00174B50" w:rsidRDefault="002E523E" w:rsidP="00023A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523E" w:rsidRDefault="002E523E" w:rsidP="002E523E">
            <w:pPr>
              <w:pStyle w:val="QPR-ConoscenzeAbilit"/>
              <w:suppressAutoHyphens w:val="0"/>
              <w:ind w:left="283" w:hanging="198"/>
            </w:pPr>
            <w:r>
              <w:rPr>
                <w:noProof/>
              </w:rPr>
              <w:t>Valutare la convenienza economica della trasformazione aziendale dei prodotti</w:t>
            </w:r>
          </w:p>
          <w:p w:rsidR="002E523E" w:rsidRDefault="002E523E" w:rsidP="002E523E">
            <w:pPr>
              <w:pStyle w:val="QPR-ConoscenzeAbilit"/>
              <w:suppressAutoHyphens w:val="0"/>
              <w:ind w:left="283" w:hanging="198"/>
            </w:pPr>
            <w:r>
              <w:rPr>
                <w:noProof/>
              </w:rPr>
              <w:t>Organizzare le linee di trasformazione per i prodotti agricoli (cereali, ortaggi, frutta)</w:t>
            </w:r>
          </w:p>
          <w:p w:rsidR="002E523E" w:rsidRDefault="002E523E" w:rsidP="002E523E">
            <w:pPr>
              <w:pStyle w:val="QPR-ConoscenzeAbilit"/>
              <w:suppressAutoHyphens w:val="0"/>
              <w:ind w:left="283" w:hanging="198"/>
            </w:pPr>
            <w:r>
              <w:rPr>
                <w:noProof/>
              </w:rPr>
              <w:t>Organizzare una linea artigianale di caseificazione</w:t>
            </w:r>
          </w:p>
          <w:p w:rsidR="002E523E" w:rsidRDefault="002E523E" w:rsidP="002E523E">
            <w:pPr>
              <w:pStyle w:val="QPR-ConoscenzeAbilit"/>
              <w:suppressAutoHyphens w:val="0"/>
              <w:ind w:left="283" w:hanging="198"/>
            </w:pPr>
            <w:r>
              <w:rPr>
                <w:noProof/>
              </w:rPr>
              <w:t>Pianificare una linea di trasformazione delle carni</w:t>
            </w:r>
          </w:p>
          <w:p w:rsidR="002E523E" w:rsidRDefault="002E523E" w:rsidP="002E523E">
            <w:pPr>
              <w:pStyle w:val="QPR-ConoscenzeAbilit"/>
              <w:suppressAutoHyphens w:val="0"/>
              <w:ind w:left="283" w:hanging="198"/>
            </w:pPr>
            <w:r>
              <w:rPr>
                <w:noProof/>
              </w:rPr>
              <w:t>Applicare norme e regolamenti relativi alla trasformazione aziendale dei prodotti</w:t>
            </w:r>
          </w:p>
          <w:p w:rsidR="002E523E" w:rsidRDefault="002E523E" w:rsidP="002E523E">
            <w:pPr>
              <w:pStyle w:val="QPR-ConoscenzeAbilit"/>
              <w:suppressAutoHyphens w:val="0"/>
              <w:ind w:left="283" w:hanging="198"/>
            </w:pPr>
            <w:r>
              <w:rPr>
                <w:noProof/>
              </w:rPr>
              <w:t>Applicare la normativa sulle manipolazioni alimentari</w:t>
            </w:r>
          </w:p>
          <w:p w:rsidR="002E523E" w:rsidRDefault="002E523E" w:rsidP="002E523E">
            <w:pPr>
              <w:pStyle w:val="QPR-ConoscenzeAbilit"/>
              <w:suppressAutoHyphens w:val="0"/>
              <w:ind w:left="283" w:hanging="198"/>
            </w:pPr>
            <w:r>
              <w:rPr>
                <w:noProof/>
              </w:rPr>
              <w:t>Applicare gli eventuali disciplinari di produzione per prodotti tipici</w:t>
            </w:r>
          </w:p>
          <w:p w:rsidR="002E523E" w:rsidRDefault="002E523E" w:rsidP="002E523E">
            <w:pPr>
              <w:pStyle w:val="QPR-ConoscenzeAbilit"/>
              <w:suppressAutoHyphens w:val="0"/>
              <w:ind w:left="283" w:hanging="198"/>
            </w:pPr>
            <w:r>
              <w:rPr>
                <w:noProof/>
              </w:rPr>
              <w:t>Utilizzare tecniche e strumenti per la tracciabilità alimentare</w:t>
            </w:r>
          </w:p>
          <w:p w:rsidR="002E523E" w:rsidRDefault="002E523E" w:rsidP="002E523E">
            <w:pPr>
              <w:pStyle w:val="QPR-ConoscenzeAbilit"/>
              <w:suppressAutoHyphens w:val="0"/>
              <w:ind w:left="283" w:hanging="198"/>
            </w:pPr>
            <w:r>
              <w:rPr>
                <w:noProof/>
              </w:rPr>
              <w:t>Individuare azioni di valorizzazione dei sottoprodotti delle coltivazioni e dell'allevamento</w:t>
            </w:r>
          </w:p>
          <w:p w:rsidR="002E523E" w:rsidRDefault="002E523E" w:rsidP="002E523E">
            <w:pPr>
              <w:pStyle w:val="QPR-ConoscenzeAbilit"/>
              <w:suppressAutoHyphens w:val="0"/>
              <w:ind w:left="283" w:hanging="198"/>
            </w:pPr>
            <w:r>
              <w:rPr>
                <w:noProof/>
              </w:rPr>
              <w:t>Valutare l'opportunità di inserire attività connesse all'agricoltura (es.: agriturismo, fattoria didattica ecc.)</w:t>
            </w:r>
          </w:p>
          <w:p w:rsidR="002E523E" w:rsidRDefault="002E523E" w:rsidP="002E523E">
            <w:pPr>
              <w:pStyle w:val="QPR-ConoscenzeAbilit"/>
              <w:suppressAutoHyphens w:val="0"/>
              <w:ind w:left="283" w:hanging="198"/>
            </w:pPr>
            <w:r>
              <w:rPr>
                <w:noProof/>
              </w:rPr>
              <w:t>Pianificare azioni di commercializzazione dei prodotti freschi e trasformati</w:t>
            </w:r>
          </w:p>
          <w:p w:rsidR="002E523E" w:rsidRPr="006F0970" w:rsidRDefault="002E523E" w:rsidP="00023A87">
            <w:pPr>
              <w:pStyle w:val="QPR-ChiusuraConAbi"/>
            </w:pPr>
          </w:p>
        </w:tc>
      </w:tr>
    </w:tbl>
    <w:p w:rsidR="002E523E" w:rsidRDefault="002E523E" w:rsidP="002E523E">
      <w:pPr>
        <w:pStyle w:val="DOC-Spaziatura"/>
      </w:pPr>
    </w:p>
    <w:p w:rsidR="002E523E" w:rsidRDefault="002E523E" w:rsidP="002E523E">
      <w:pPr>
        <w:pStyle w:val="DOC-Spaziatura"/>
      </w:pPr>
    </w:p>
    <w:p w:rsidR="002E523E" w:rsidRDefault="002E523E" w:rsidP="002E523E">
      <w:pPr>
        <w:pStyle w:val="DOC-TestoBase"/>
      </w:pPr>
    </w:p>
    <w:p w:rsidR="002E523E" w:rsidRDefault="002E523E" w:rsidP="002E523E">
      <w:pPr>
        <w:pStyle w:val="DOC-TestoBase"/>
      </w:pPr>
    </w:p>
    <w:p w:rsidR="002E523E" w:rsidRPr="00493351" w:rsidRDefault="002E523E" w:rsidP="002E523E">
      <w:pPr>
        <w:pStyle w:val="DOC-TestoBase"/>
        <w:sectPr w:rsidR="002E523E" w:rsidRPr="00493351" w:rsidSect="00414ABD">
          <w:headerReference w:type="default" r:id="rId71"/>
          <w:footerReference w:type="default" r:id="rId72"/>
          <w:footerReference w:type="first" r:id="rId73"/>
          <w:pgSz w:w="11907" w:h="16840" w:code="9"/>
          <w:pgMar w:top="1134" w:right="1134" w:bottom="1134" w:left="1134" w:header="567" w:footer="567" w:gutter="0"/>
          <w:cols w:space="708"/>
          <w:titlePg/>
          <w:docGrid w:linePitch="360"/>
        </w:sectPr>
      </w:pPr>
      <w:r w:rsidRPr="00493351">
        <w:br w:type="page"/>
      </w:r>
    </w:p>
    <w:p w:rsidR="002E523E" w:rsidRPr="00493351" w:rsidRDefault="002E523E" w:rsidP="002E523E">
      <w:pPr>
        <w:pStyle w:val="LG-Titoletto"/>
      </w:pPr>
      <w:r w:rsidRPr="00493351">
        <w:t>Descrizione degli standard professionali caratterizzanti il profilo regionale</w:t>
      </w:r>
    </w:p>
    <w:p w:rsidR="002E523E" w:rsidRPr="00493351" w:rsidRDefault="002E523E" w:rsidP="002E523E">
      <w:pPr>
        <w:pStyle w:val="LG-TitoloProfiloRichiamo"/>
      </w:pPr>
      <w:r w:rsidRPr="002E523E">
        <w:t>TECNICO DELLA GESTIONE DI AREE BOSCATE E FORESTALI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2E523E" w:rsidTr="00023A87">
        <w:trPr>
          <w:trHeight w:hRule="exact" w:val="280"/>
        </w:trPr>
        <w:tc>
          <w:tcPr>
            <w:tcW w:w="40" w:type="dxa"/>
          </w:tcPr>
          <w:p w:rsidR="002E523E" w:rsidRDefault="002E523E" w:rsidP="00023A87">
            <w:pPr>
              <w:pStyle w:val="EMPTYCELLSTYLE"/>
            </w:pPr>
          </w:p>
        </w:tc>
        <w:tc>
          <w:tcPr>
            <w:tcW w:w="1380" w:type="dxa"/>
            <w:tcBorders>
              <w:bottom w:val="single" w:sz="4" w:space="0" w:color="000000"/>
            </w:tcBorders>
            <w:tcMar>
              <w:top w:w="40" w:type="dxa"/>
              <w:left w:w="60" w:type="dxa"/>
              <w:bottom w:w="0" w:type="dxa"/>
              <w:right w:w="0" w:type="dxa"/>
            </w:tcMar>
          </w:tcPr>
          <w:p w:rsidR="002E523E" w:rsidRDefault="002E523E" w:rsidP="00023A8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E523E" w:rsidRDefault="002E523E" w:rsidP="00023A8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E523E" w:rsidRDefault="002E523E" w:rsidP="00023A87">
            <w:pPr>
              <w:pStyle w:val="DOC-TabellaIntestazioni"/>
            </w:pPr>
            <w:r>
              <w:t>EQF</w:t>
            </w:r>
          </w:p>
        </w:tc>
        <w:tc>
          <w:tcPr>
            <w:tcW w:w="3119" w:type="dxa"/>
            <w:tcBorders>
              <w:bottom w:val="single" w:sz="4" w:space="0" w:color="000000"/>
            </w:tcBorders>
          </w:tcPr>
          <w:p w:rsidR="002E523E" w:rsidRDefault="002E523E" w:rsidP="00023A8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E523E" w:rsidRDefault="002E523E" w:rsidP="00023A87">
            <w:pPr>
              <w:pStyle w:val="DOC-TabellaIntestazioni"/>
            </w:pPr>
            <w:r>
              <w:t>Note sulla SST correlata</w:t>
            </w:r>
          </w:p>
        </w:tc>
        <w:tc>
          <w:tcPr>
            <w:tcW w:w="40" w:type="dxa"/>
          </w:tcPr>
          <w:p w:rsidR="002E523E" w:rsidRDefault="002E523E" w:rsidP="00023A87">
            <w:pPr>
              <w:pStyle w:val="EMPTYCELLSTYLE"/>
            </w:pPr>
          </w:p>
        </w:tc>
      </w:tr>
      <w:tr w:rsidR="002E523E" w:rsidTr="00023A87">
        <w:trPr>
          <w:trHeight w:hRule="exact" w:val="280"/>
        </w:trPr>
        <w:tc>
          <w:tcPr>
            <w:tcW w:w="40" w:type="dxa"/>
          </w:tcPr>
          <w:p w:rsidR="002E523E" w:rsidRDefault="002E523E" w:rsidP="00023A87">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E523E" w:rsidRDefault="002E523E" w:rsidP="00023A87">
            <w:pPr>
              <w:pStyle w:val="DOC-TabellaGrassetto"/>
            </w:pPr>
            <w:r>
              <w:t>QPR-AGR-03</w:t>
            </w:r>
          </w:p>
        </w:tc>
        <w:tc>
          <w:tcPr>
            <w:tcW w:w="6792" w:type="dxa"/>
            <w:tcBorders>
              <w:top w:val="single" w:sz="4" w:space="0" w:color="000000"/>
              <w:bottom w:val="dotted" w:sz="4" w:space="0" w:color="000000"/>
            </w:tcBorders>
            <w:tcMar>
              <w:top w:w="0" w:type="dxa"/>
              <w:left w:w="100" w:type="dxa"/>
              <w:bottom w:w="0" w:type="dxa"/>
              <w:right w:w="0" w:type="dxa"/>
            </w:tcMar>
          </w:tcPr>
          <w:p w:rsidR="002E523E" w:rsidRDefault="002E523E" w:rsidP="00D16798">
            <w:pPr>
              <w:pStyle w:val="DOC-TabellaTesto"/>
            </w:pPr>
            <w:r>
              <w:t>IMPIANTO E MOLTIPLICAZIONE DELLE PIANTE</w:t>
            </w:r>
          </w:p>
        </w:tc>
        <w:tc>
          <w:tcPr>
            <w:tcW w:w="992" w:type="dxa"/>
            <w:tcBorders>
              <w:top w:val="single" w:sz="4" w:space="0" w:color="000000"/>
              <w:bottom w:val="dotted" w:sz="4" w:space="0" w:color="000000"/>
            </w:tcBorders>
            <w:tcMar>
              <w:top w:w="0" w:type="dxa"/>
              <w:left w:w="60" w:type="dxa"/>
              <w:bottom w:w="0" w:type="dxa"/>
              <w:right w:w="0" w:type="dxa"/>
            </w:tcMar>
          </w:tcPr>
          <w:p w:rsidR="002E523E" w:rsidRDefault="002E523E" w:rsidP="00023A87">
            <w:pPr>
              <w:pStyle w:val="DOC-TabellaTestoCx"/>
            </w:pPr>
            <w:r>
              <w:t>3</w:t>
            </w:r>
          </w:p>
        </w:tc>
        <w:tc>
          <w:tcPr>
            <w:tcW w:w="3119" w:type="dxa"/>
            <w:tcBorders>
              <w:top w:val="single" w:sz="4" w:space="0" w:color="000000"/>
              <w:bottom w:val="dotted" w:sz="4" w:space="0" w:color="000000"/>
            </w:tcBorders>
          </w:tcPr>
          <w:p w:rsidR="002E523E" w:rsidRDefault="002E523E" w:rsidP="00023A87">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2E523E" w:rsidRDefault="002E523E" w:rsidP="00023A87">
            <w:pPr>
              <w:pStyle w:val="DOC-TabellaTestoCx"/>
            </w:pPr>
          </w:p>
        </w:tc>
        <w:tc>
          <w:tcPr>
            <w:tcW w:w="40" w:type="dxa"/>
          </w:tcPr>
          <w:p w:rsidR="002E523E" w:rsidRDefault="002E523E" w:rsidP="00023A87">
            <w:pPr>
              <w:pStyle w:val="EMPTYCELLSTYLE"/>
            </w:pPr>
          </w:p>
        </w:tc>
      </w:tr>
      <w:tr w:rsidR="002E523E" w:rsidTr="00023A87">
        <w:trPr>
          <w:trHeight w:hRule="exact" w:val="280"/>
        </w:trPr>
        <w:tc>
          <w:tcPr>
            <w:tcW w:w="40" w:type="dxa"/>
          </w:tcPr>
          <w:p w:rsidR="002E523E" w:rsidRDefault="002E523E" w:rsidP="00023A8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523E" w:rsidRDefault="002E523E" w:rsidP="00023A87">
            <w:pPr>
              <w:pStyle w:val="DOC-TabellaGrassetto"/>
            </w:pPr>
            <w:r>
              <w:t>QPR-AGR-07</w:t>
            </w:r>
          </w:p>
        </w:tc>
        <w:tc>
          <w:tcPr>
            <w:tcW w:w="6792" w:type="dxa"/>
            <w:tcBorders>
              <w:top w:val="dotted" w:sz="4" w:space="0" w:color="000000"/>
              <w:bottom w:val="dotted" w:sz="4" w:space="0" w:color="000000"/>
            </w:tcBorders>
            <w:tcMar>
              <w:top w:w="0" w:type="dxa"/>
              <w:left w:w="100" w:type="dxa"/>
              <w:bottom w:w="0" w:type="dxa"/>
              <w:right w:w="0" w:type="dxa"/>
            </w:tcMar>
          </w:tcPr>
          <w:p w:rsidR="002E523E" w:rsidRDefault="002E523E" w:rsidP="00D16798">
            <w:pPr>
              <w:pStyle w:val="DOC-TabellaTesto"/>
            </w:pPr>
            <w:r>
              <w:t>CONDUZIONE DELL'IMPIANTO ARBOREO</w:t>
            </w:r>
          </w:p>
        </w:tc>
        <w:tc>
          <w:tcPr>
            <w:tcW w:w="992" w:type="dxa"/>
            <w:tcBorders>
              <w:top w:val="dotted" w:sz="4" w:space="0" w:color="000000"/>
              <w:bottom w:val="dotted" w:sz="4" w:space="0" w:color="000000"/>
            </w:tcBorders>
            <w:tcMar>
              <w:top w:w="0" w:type="dxa"/>
              <w:left w:w="60" w:type="dxa"/>
              <w:bottom w:w="0" w:type="dxa"/>
              <w:right w:w="0" w:type="dxa"/>
            </w:tcMar>
          </w:tcPr>
          <w:p w:rsidR="002E523E" w:rsidRDefault="002E523E" w:rsidP="00023A87">
            <w:pPr>
              <w:pStyle w:val="DOC-TabellaTestoCx"/>
            </w:pPr>
            <w:r>
              <w:t>3</w:t>
            </w:r>
          </w:p>
        </w:tc>
        <w:tc>
          <w:tcPr>
            <w:tcW w:w="3119" w:type="dxa"/>
            <w:tcBorders>
              <w:top w:val="dotted" w:sz="4" w:space="0" w:color="000000"/>
              <w:bottom w:val="dotted" w:sz="4" w:space="0" w:color="000000"/>
            </w:tcBorders>
          </w:tcPr>
          <w:p w:rsidR="002E523E" w:rsidRDefault="002E523E" w:rsidP="00023A8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E523E" w:rsidRDefault="002E523E" w:rsidP="00023A87">
            <w:pPr>
              <w:pStyle w:val="DOC-TabellaTestoCx"/>
            </w:pPr>
          </w:p>
        </w:tc>
        <w:tc>
          <w:tcPr>
            <w:tcW w:w="40" w:type="dxa"/>
          </w:tcPr>
          <w:p w:rsidR="002E523E" w:rsidRDefault="002E523E" w:rsidP="00023A87">
            <w:pPr>
              <w:pStyle w:val="EMPTYCELLSTYLE"/>
            </w:pPr>
          </w:p>
        </w:tc>
      </w:tr>
      <w:tr w:rsidR="002E523E" w:rsidTr="00023A87">
        <w:trPr>
          <w:trHeight w:hRule="exact" w:val="280"/>
        </w:trPr>
        <w:tc>
          <w:tcPr>
            <w:tcW w:w="40" w:type="dxa"/>
          </w:tcPr>
          <w:p w:rsidR="002E523E" w:rsidRDefault="002E523E" w:rsidP="00023A8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523E" w:rsidRDefault="002E523E" w:rsidP="00023A87">
            <w:pPr>
              <w:pStyle w:val="DOC-TabellaGrassetto"/>
            </w:pPr>
            <w:r>
              <w:t>QPR-AGR-13</w:t>
            </w:r>
          </w:p>
        </w:tc>
        <w:tc>
          <w:tcPr>
            <w:tcW w:w="6792" w:type="dxa"/>
            <w:tcBorders>
              <w:top w:val="dotted" w:sz="4" w:space="0" w:color="000000"/>
              <w:bottom w:val="dotted" w:sz="4" w:space="0" w:color="000000"/>
            </w:tcBorders>
            <w:tcMar>
              <w:top w:w="0" w:type="dxa"/>
              <w:left w:w="100" w:type="dxa"/>
              <w:bottom w:w="0" w:type="dxa"/>
              <w:right w:w="0" w:type="dxa"/>
            </w:tcMar>
          </w:tcPr>
          <w:p w:rsidR="002E523E" w:rsidRDefault="002E523E" w:rsidP="00D16798">
            <w:pPr>
              <w:pStyle w:val="DOC-TabellaTesto"/>
            </w:pPr>
            <w:r>
              <w:t>REALIZZAZIONE DI OPERE DI INGEGNERIA NATURALISTICA</w:t>
            </w:r>
          </w:p>
        </w:tc>
        <w:tc>
          <w:tcPr>
            <w:tcW w:w="992" w:type="dxa"/>
            <w:tcBorders>
              <w:top w:val="dotted" w:sz="4" w:space="0" w:color="000000"/>
              <w:bottom w:val="dotted" w:sz="4" w:space="0" w:color="000000"/>
            </w:tcBorders>
            <w:tcMar>
              <w:top w:w="0" w:type="dxa"/>
              <w:left w:w="60" w:type="dxa"/>
              <w:bottom w:w="0" w:type="dxa"/>
              <w:right w:w="0" w:type="dxa"/>
            </w:tcMar>
          </w:tcPr>
          <w:p w:rsidR="002E523E" w:rsidRDefault="002E523E" w:rsidP="00023A87">
            <w:pPr>
              <w:pStyle w:val="DOC-TabellaTestoCx"/>
            </w:pPr>
            <w:r>
              <w:t>3</w:t>
            </w:r>
          </w:p>
        </w:tc>
        <w:tc>
          <w:tcPr>
            <w:tcW w:w="3119" w:type="dxa"/>
            <w:tcBorders>
              <w:top w:val="dotted" w:sz="4" w:space="0" w:color="000000"/>
              <w:bottom w:val="dotted" w:sz="4" w:space="0" w:color="000000"/>
            </w:tcBorders>
          </w:tcPr>
          <w:p w:rsidR="002E523E" w:rsidRDefault="002E523E" w:rsidP="00023A87">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E523E" w:rsidRDefault="002E523E" w:rsidP="00023A87">
            <w:pPr>
              <w:pStyle w:val="DOC-TabellaTestoCx"/>
            </w:pPr>
          </w:p>
        </w:tc>
        <w:tc>
          <w:tcPr>
            <w:tcW w:w="40" w:type="dxa"/>
          </w:tcPr>
          <w:p w:rsidR="002E523E" w:rsidRDefault="002E523E" w:rsidP="00023A87">
            <w:pPr>
              <w:pStyle w:val="EMPTYCELLSTYLE"/>
            </w:pPr>
          </w:p>
        </w:tc>
      </w:tr>
      <w:tr w:rsidR="002E523E" w:rsidTr="00023A87">
        <w:trPr>
          <w:trHeight w:hRule="exact" w:val="280"/>
        </w:trPr>
        <w:tc>
          <w:tcPr>
            <w:tcW w:w="40" w:type="dxa"/>
          </w:tcPr>
          <w:p w:rsidR="002E523E" w:rsidRDefault="002E523E" w:rsidP="00023A8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523E" w:rsidRDefault="002E523E" w:rsidP="00023A87">
            <w:pPr>
              <w:pStyle w:val="DOC-TabellaGrassetto"/>
            </w:pPr>
            <w:r>
              <w:t>QPR-AGR-14</w:t>
            </w:r>
          </w:p>
        </w:tc>
        <w:tc>
          <w:tcPr>
            <w:tcW w:w="6792" w:type="dxa"/>
            <w:tcBorders>
              <w:top w:val="dotted" w:sz="4" w:space="0" w:color="000000"/>
              <w:bottom w:val="dotted" w:sz="4" w:space="0" w:color="000000"/>
            </w:tcBorders>
            <w:tcMar>
              <w:top w:w="0" w:type="dxa"/>
              <w:left w:w="100" w:type="dxa"/>
              <w:bottom w:w="0" w:type="dxa"/>
              <w:right w:w="0" w:type="dxa"/>
            </w:tcMar>
          </w:tcPr>
          <w:p w:rsidR="002E523E" w:rsidRDefault="002E523E" w:rsidP="00D16798">
            <w:pPr>
              <w:pStyle w:val="DOC-TabellaTesto"/>
            </w:pPr>
            <w:r>
              <w:t>ORGANIZZAZIONE DEI PROCESSI PRODUTTIVI</w:t>
            </w:r>
          </w:p>
        </w:tc>
        <w:tc>
          <w:tcPr>
            <w:tcW w:w="992" w:type="dxa"/>
            <w:tcBorders>
              <w:top w:val="dotted" w:sz="4" w:space="0" w:color="000000"/>
              <w:bottom w:val="dotted" w:sz="4" w:space="0" w:color="000000"/>
            </w:tcBorders>
            <w:tcMar>
              <w:top w:w="0" w:type="dxa"/>
              <w:left w:w="60" w:type="dxa"/>
              <w:bottom w:w="0" w:type="dxa"/>
              <w:right w:w="0" w:type="dxa"/>
            </w:tcMar>
          </w:tcPr>
          <w:p w:rsidR="002E523E" w:rsidRDefault="002E523E" w:rsidP="00023A87">
            <w:pPr>
              <w:pStyle w:val="DOC-TabellaTestoCx"/>
            </w:pPr>
            <w:r>
              <w:t>4</w:t>
            </w:r>
          </w:p>
        </w:tc>
        <w:tc>
          <w:tcPr>
            <w:tcW w:w="3119" w:type="dxa"/>
            <w:tcBorders>
              <w:top w:val="dotted" w:sz="4" w:space="0" w:color="000000"/>
              <w:bottom w:val="dotted" w:sz="4" w:space="0" w:color="000000"/>
            </w:tcBorders>
          </w:tcPr>
          <w:p w:rsidR="002E523E" w:rsidRDefault="002E523E" w:rsidP="00023A87">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E523E" w:rsidRDefault="002E523E" w:rsidP="00023A87">
            <w:pPr>
              <w:pStyle w:val="DOC-TabellaTestoCx"/>
            </w:pPr>
          </w:p>
        </w:tc>
        <w:tc>
          <w:tcPr>
            <w:tcW w:w="40" w:type="dxa"/>
          </w:tcPr>
          <w:p w:rsidR="002E523E" w:rsidRDefault="002E523E" w:rsidP="00023A87">
            <w:pPr>
              <w:pStyle w:val="EMPTYCELLSTYLE"/>
            </w:pPr>
          </w:p>
        </w:tc>
      </w:tr>
      <w:tr w:rsidR="002E523E" w:rsidTr="00023A87">
        <w:trPr>
          <w:trHeight w:hRule="exact" w:val="280"/>
        </w:trPr>
        <w:tc>
          <w:tcPr>
            <w:tcW w:w="40" w:type="dxa"/>
          </w:tcPr>
          <w:p w:rsidR="002E523E" w:rsidRDefault="002E523E" w:rsidP="00023A87">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523E" w:rsidRDefault="002E523E" w:rsidP="00023A87">
            <w:pPr>
              <w:pStyle w:val="DOC-TabellaGrassetto"/>
            </w:pPr>
            <w:r>
              <w:t>QPR-AGR-16</w:t>
            </w:r>
          </w:p>
        </w:tc>
        <w:tc>
          <w:tcPr>
            <w:tcW w:w="6792" w:type="dxa"/>
            <w:tcBorders>
              <w:top w:val="dotted" w:sz="4" w:space="0" w:color="000000"/>
              <w:bottom w:val="dotted" w:sz="4" w:space="0" w:color="000000"/>
            </w:tcBorders>
            <w:tcMar>
              <w:top w:w="0" w:type="dxa"/>
              <w:left w:w="100" w:type="dxa"/>
              <w:bottom w:w="0" w:type="dxa"/>
              <w:right w:w="0" w:type="dxa"/>
            </w:tcMar>
          </w:tcPr>
          <w:p w:rsidR="002E523E" w:rsidRDefault="002E523E" w:rsidP="00D16798">
            <w:pPr>
              <w:pStyle w:val="DOC-TabellaTesto"/>
            </w:pPr>
            <w:r>
              <w:t>VALORIZZAZIONE DELLA PRODUZIONE AGRICOLA</w:t>
            </w:r>
          </w:p>
        </w:tc>
        <w:tc>
          <w:tcPr>
            <w:tcW w:w="992" w:type="dxa"/>
            <w:tcBorders>
              <w:top w:val="dotted" w:sz="4" w:space="0" w:color="000000"/>
              <w:bottom w:val="dotted" w:sz="4" w:space="0" w:color="000000"/>
            </w:tcBorders>
            <w:tcMar>
              <w:top w:w="0" w:type="dxa"/>
              <w:left w:w="60" w:type="dxa"/>
              <w:bottom w:w="0" w:type="dxa"/>
              <w:right w:w="0" w:type="dxa"/>
            </w:tcMar>
          </w:tcPr>
          <w:p w:rsidR="002E523E" w:rsidRDefault="002E523E" w:rsidP="00023A87">
            <w:pPr>
              <w:pStyle w:val="DOC-TabellaTestoCx"/>
            </w:pPr>
            <w:r>
              <w:t>4</w:t>
            </w:r>
          </w:p>
        </w:tc>
        <w:tc>
          <w:tcPr>
            <w:tcW w:w="3119" w:type="dxa"/>
            <w:tcBorders>
              <w:top w:val="dotted" w:sz="4" w:space="0" w:color="000000"/>
              <w:bottom w:val="dotted" w:sz="4" w:space="0" w:color="000000"/>
            </w:tcBorders>
          </w:tcPr>
          <w:p w:rsidR="002E523E" w:rsidRDefault="002E523E" w:rsidP="00023A87">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E523E" w:rsidRDefault="002E523E" w:rsidP="00023A87">
            <w:pPr>
              <w:pStyle w:val="DOC-TabellaTestoCx"/>
            </w:pPr>
          </w:p>
        </w:tc>
        <w:tc>
          <w:tcPr>
            <w:tcW w:w="40" w:type="dxa"/>
          </w:tcPr>
          <w:p w:rsidR="002E523E" w:rsidRDefault="002E523E" w:rsidP="00023A87">
            <w:pPr>
              <w:pStyle w:val="EMPTYCELLSTYLE"/>
            </w:pPr>
          </w:p>
        </w:tc>
      </w:tr>
    </w:tbl>
    <w:p w:rsidR="002E523E" w:rsidRPr="00493351" w:rsidRDefault="002E523E" w:rsidP="002E523E">
      <w:pPr>
        <w:pStyle w:val="DOC-TestoBase"/>
      </w:pPr>
    </w:p>
    <w:p w:rsidR="002E523E" w:rsidRPr="00493351" w:rsidRDefault="002E523E" w:rsidP="002E523E">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E523E" w:rsidRPr="00493351" w:rsidRDefault="002E523E" w:rsidP="002E523E">
      <w:pPr>
        <w:pStyle w:val="DOC-TestoBase"/>
      </w:pPr>
      <w:r w:rsidRPr="00493351">
        <w:br w:type="page"/>
      </w:r>
    </w:p>
    <w:p w:rsidR="002E523E" w:rsidRDefault="002E523E" w:rsidP="002E523E">
      <w:pPr>
        <w:pStyle w:val="DOC-TestoBase"/>
        <w:jc w:val="center"/>
        <w:rPr>
          <w:noProof/>
          <w:lang w:eastAsia="it-IT"/>
        </w:rPr>
      </w:pPr>
      <w:r w:rsidRPr="002E523E">
        <w:rPr>
          <w:noProof/>
          <w:lang w:eastAsia="it-IT"/>
        </w:rPr>
        <w:drawing>
          <wp:inline distT="0" distB="0" distL="0" distR="0">
            <wp:extent cx="8640000" cy="6101788"/>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Default="002E523E" w:rsidP="002E523E">
      <w:pPr>
        <w:pStyle w:val="DOC-TestoBase"/>
        <w:jc w:val="center"/>
        <w:rPr>
          <w:noProof/>
          <w:lang w:eastAsia="it-IT"/>
        </w:rPr>
      </w:pPr>
      <w:r w:rsidRPr="002E523E">
        <w:rPr>
          <w:noProof/>
          <w:lang w:eastAsia="it-IT"/>
        </w:rPr>
        <w:drawing>
          <wp:inline distT="0" distB="0" distL="0" distR="0">
            <wp:extent cx="8640000" cy="6101788"/>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Default="002E523E" w:rsidP="002E523E">
      <w:pPr>
        <w:pStyle w:val="DOC-TestoBase"/>
        <w:jc w:val="center"/>
        <w:rPr>
          <w:noProof/>
          <w:lang w:eastAsia="it-IT"/>
        </w:rPr>
      </w:pPr>
      <w:r w:rsidRPr="002E523E">
        <w:rPr>
          <w:noProof/>
          <w:lang w:eastAsia="it-IT"/>
        </w:rPr>
        <w:drawing>
          <wp:inline distT="0" distB="0" distL="0" distR="0">
            <wp:extent cx="8640000" cy="6101788"/>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Default="002E523E" w:rsidP="002E523E">
      <w:pPr>
        <w:pStyle w:val="DOC-TestoBase"/>
        <w:jc w:val="center"/>
        <w:rPr>
          <w:noProof/>
          <w:lang w:eastAsia="it-IT"/>
        </w:rPr>
      </w:pPr>
      <w:r w:rsidRPr="002E523E">
        <w:rPr>
          <w:noProof/>
          <w:lang w:eastAsia="it-IT"/>
        </w:rPr>
        <w:drawing>
          <wp:inline distT="0" distB="0" distL="0" distR="0">
            <wp:extent cx="8640000" cy="6101788"/>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Pr="005C2EC1" w:rsidRDefault="002E523E" w:rsidP="002E523E">
      <w:pPr>
        <w:pStyle w:val="DOC-TestoBase"/>
        <w:jc w:val="center"/>
        <w:rPr>
          <w:noProof/>
          <w:lang w:eastAsia="it-IT"/>
        </w:rPr>
      </w:pPr>
      <w:r w:rsidRPr="002E523E">
        <w:rPr>
          <w:noProof/>
          <w:lang w:eastAsia="it-IT"/>
        </w:rPr>
        <w:drawing>
          <wp:inline distT="0" distB="0" distL="0" distR="0">
            <wp:extent cx="8640000" cy="6101788"/>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E523E" w:rsidRPr="00493351" w:rsidRDefault="002E523E" w:rsidP="002E523E">
      <w:pPr>
        <w:pStyle w:val="DOC-TestoBase"/>
        <w:sectPr w:rsidR="002E523E" w:rsidRPr="00493351" w:rsidSect="001522F9">
          <w:pgSz w:w="16840" w:h="11907" w:orient="landscape" w:code="9"/>
          <w:pgMar w:top="1134" w:right="1134" w:bottom="1134" w:left="1134" w:header="567" w:footer="567" w:gutter="0"/>
          <w:cols w:space="708"/>
          <w:docGrid w:linePitch="360"/>
        </w:sectPr>
      </w:pPr>
    </w:p>
    <w:p w:rsidR="002E523E" w:rsidRPr="00493351" w:rsidRDefault="002E523E" w:rsidP="002E523E">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02043D" w:rsidRDefault="007F5874" w:rsidP="007D3F68">
      <w:pPr>
        <w:pStyle w:val="LG-SeparatoreSettore"/>
      </w:pPr>
      <w:r w:rsidRPr="0002043D">
        <w:t>SETTORE ECONOMICO PROFESSIONALE</w:t>
      </w:r>
    </w:p>
    <w:p w:rsidR="007F5874" w:rsidRPr="00493351" w:rsidRDefault="007F5874" w:rsidP="007D3F68">
      <w:pPr>
        <w:pStyle w:val="LG-TitoloSettore"/>
      </w:pPr>
      <w:bookmarkStart w:id="27" w:name="_Toc426017729"/>
      <w:bookmarkStart w:id="28" w:name="_Toc41035659"/>
      <w:r w:rsidRPr="00493351">
        <w:t>PRODUZIONI ALIMENTARI</w:t>
      </w:r>
      <w:bookmarkEnd w:id="27"/>
      <w:bookmarkEnd w:id="28"/>
    </w:p>
    <w:p w:rsidR="007F5874" w:rsidRPr="00493351" w:rsidRDefault="007F5874" w:rsidP="00D86CE7">
      <w:pPr>
        <w:pStyle w:val="DOC-TestoBase"/>
        <w:rPr>
          <w:rFonts w:eastAsiaTheme="minorHAnsi" w:cstheme="minorBidi"/>
          <w:color w:val="7030A0"/>
          <w:sz w:val="28"/>
          <w:szCs w:val="22"/>
        </w:rPr>
      </w:pPr>
      <w:r w:rsidRPr="00493351">
        <w:br w:type="page"/>
      </w:r>
    </w:p>
    <w:p w:rsidR="00E41E92" w:rsidRPr="00493351" w:rsidRDefault="00E41E92" w:rsidP="007D3F68">
      <w:pPr>
        <w:pStyle w:val="LG-Sezione"/>
      </w:pPr>
      <w:r w:rsidRPr="00493351">
        <w:t>Profilo professionale</w:t>
      </w:r>
    </w:p>
    <w:p w:rsidR="00E41E92" w:rsidRPr="00493351" w:rsidRDefault="008938DA" w:rsidP="007D3F68">
      <w:pPr>
        <w:pStyle w:val="LG-CodiceProfilo"/>
      </w:pPr>
      <w:r w:rsidRPr="00493351">
        <w:t>PROF</w:t>
      </w:r>
      <w:r w:rsidR="00E41E92" w:rsidRPr="00493351">
        <w:t>-ALI-0</w:t>
      </w:r>
      <w:r w:rsidR="00202D0C" w:rsidRPr="00493351">
        <w:t>1</w:t>
      </w:r>
    </w:p>
    <w:p w:rsidR="00E41E92" w:rsidRDefault="00D72D8F" w:rsidP="007D3F68">
      <w:pPr>
        <w:pStyle w:val="LG-TitoloProfilo"/>
      </w:pPr>
      <w:bookmarkStart w:id="29" w:name="_Toc41035660"/>
      <w:r w:rsidRPr="00493351">
        <w:t>Panificatore</w:t>
      </w:r>
      <w:bookmarkEnd w:id="2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tblGrid>
      <w:tr w:rsidR="00085617" w:rsidTr="00085617">
        <w:trPr>
          <w:trHeight w:hRule="exact" w:val="34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LG-Titoletto"/>
            </w:pPr>
            <w:r>
              <w:t>REFERENZIAZIONI</w:t>
            </w:r>
          </w:p>
        </w:tc>
      </w:tr>
      <w:tr w:rsidR="00085617" w:rsidTr="00085617">
        <w:trPr>
          <w:trHeight w:hRule="exact" w:val="1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28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DOC-TestoBase"/>
            </w:pPr>
            <w:r>
              <w:t>Professioni NUP/ISTAT correlate:</w:t>
            </w:r>
          </w:p>
        </w:tc>
      </w:tr>
      <w:tr w:rsidR="00085617" w:rsidTr="00085617">
        <w:trPr>
          <w:trHeight w:hRule="exact" w:val="2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600" w:type="dxa"/>
            <w:gridSpan w:val="2"/>
            <w:tcMar>
              <w:top w:w="0" w:type="dxa"/>
              <w:left w:w="60" w:type="dxa"/>
              <w:bottom w:w="0" w:type="dxa"/>
              <w:right w:w="0" w:type="dxa"/>
            </w:tcMar>
          </w:tcPr>
          <w:p w:rsidR="00085617" w:rsidRDefault="00085617" w:rsidP="00085617">
            <w:pPr>
              <w:pStyle w:val="LG-ElencoConTabulazione"/>
            </w:pPr>
            <w:r>
              <w:t>6.5.1.2.1</w:t>
            </w:r>
          </w:p>
        </w:tc>
        <w:tc>
          <w:tcPr>
            <w:tcW w:w="7900" w:type="dxa"/>
            <w:gridSpan w:val="3"/>
            <w:tcMar>
              <w:top w:w="0" w:type="dxa"/>
              <w:left w:w="60" w:type="dxa"/>
              <w:bottom w:w="0" w:type="dxa"/>
              <w:right w:w="0" w:type="dxa"/>
            </w:tcMar>
          </w:tcPr>
          <w:p w:rsidR="00085617" w:rsidRDefault="00085617" w:rsidP="00085617">
            <w:pPr>
              <w:pStyle w:val="LG-ElencoConTabulazione"/>
            </w:pPr>
            <w:r>
              <w:t>Panettieri</w:t>
            </w:r>
          </w:p>
        </w:tc>
      </w:tr>
      <w:tr w:rsidR="00085617" w:rsidTr="00085617">
        <w:trPr>
          <w:trHeight w:hRule="exact" w:val="1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28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DOC-TestoBase"/>
            </w:pPr>
            <w:r>
              <w:t xml:space="preserve">Attività economiche di riferimento (ATECO 2007/ISTAT): </w:t>
            </w:r>
          </w:p>
        </w:tc>
      </w:tr>
      <w:tr w:rsidR="00085617" w:rsidTr="00085617">
        <w:trPr>
          <w:trHeight w:hRule="exact" w:val="2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600" w:type="dxa"/>
            <w:gridSpan w:val="2"/>
            <w:tcMar>
              <w:top w:w="0" w:type="dxa"/>
              <w:left w:w="60" w:type="dxa"/>
              <w:bottom w:w="0" w:type="dxa"/>
              <w:right w:w="0" w:type="dxa"/>
            </w:tcMar>
          </w:tcPr>
          <w:p w:rsidR="00085617" w:rsidRDefault="00085617" w:rsidP="00085617">
            <w:pPr>
              <w:pStyle w:val="LG-ElencoConTabulazione"/>
            </w:pPr>
            <w:r>
              <w:t>10.71.10</w:t>
            </w:r>
          </w:p>
        </w:tc>
        <w:tc>
          <w:tcPr>
            <w:tcW w:w="7900" w:type="dxa"/>
            <w:gridSpan w:val="3"/>
            <w:tcMar>
              <w:top w:w="0" w:type="dxa"/>
              <w:left w:w="60" w:type="dxa"/>
              <w:bottom w:w="0" w:type="dxa"/>
              <w:right w:w="0" w:type="dxa"/>
            </w:tcMar>
          </w:tcPr>
          <w:p w:rsidR="00085617" w:rsidRDefault="00085617" w:rsidP="00085617">
            <w:pPr>
              <w:pStyle w:val="LG-ElencoConTabulazione"/>
            </w:pPr>
            <w:r>
              <w:t>Produzione di prodotti di panetteria freschi</w:t>
            </w:r>
          </w:p>
        </w:tc>
      </w:tr>
      <w:tr w:rsidR="00085617" w:rsidTr="00085617">
        <w:trPr>
          <w:trHeight w:hRule="exact" w:val="32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34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LG-Titoletto"/>
            </w:pPr>
            <w:r>
              <w:t>DESCRIZIONE SINTETICA DEL PROFILO</w:t>
            </w:r>
          </w:p>
        </w:tc>
      </w:tr>
      <w:tr w:rsidR="00085617" w:rsidTr="00085617">
        <w:trPr>
          <w:trHeight w:hRule="exact" w:val="14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218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085617">
            <w:pPr>
              <w:pStyle w:val="LG-TestoBase"/>
            </w:pPr>
            <w:r>
              <w:t>Il PANIFICATORE si occupa della produzione del pane e di prodotti assimilabili (es. crackers, grissini, focacce, sfoglie salate, pizze in teglia) operando sull'intero processo della lavorazione dei prodotti da forno, in particolare nella produzione di declinazioni regionali dell’arte bianca, nel rispetto delle norme alimentari e di igiene. Svolge la sua attività sia attraverso lavorazioni di tipo manuale, che attraverso l'utilizzo di macchinari e strumentazioni (quali impastatrici, stampi, stanze per la lievitazione, forni, bilance, ecc.). Dosa gli ingredienti secondo le ricette, impasta, cilindra, spezza e forma i vari tipi di pane, opera una corretta fermentazione della pasta ed infine presiede la loro cottura, applicando le tecniche di panificazione. Presiede anche attività di tipo gestionale che vanno dal ricevimento ed immagazzinamento della materia prima, alla predisposizione della postazione di lavoro fino alla manutenzione ordinaria dei macchinari e la conservazione dei prodotti finiti.</w:t>
            </w:r>
          </w:p>
        </w:tc>
      </w:tr>
      <w:tr w:rsidR="00085617" w:rsidTr="00085617">
        <w:trPr>
          <w:trHeight w:hRule="exact" w:val="32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340"/>
        </w:trPr>
        <w:tc>
          <w:tcPr>
            <w:tcW w:w="1" w:type="dxa"/>
          </w:tcPr>
          <w:p w:rsidR="00085617" w:rsidRDefault="00085617" w:rsidP="00085617">
            <w:pPr>
              <w:pStyle w:val="EMPTYCELLSTYLE"/>
            </w:pPr>
          </w:p>
        </w:tc>
        <w:tc>
          <w:tcPr>
            <w:tcW w:w="9700" w:type="dxa"/>
            <w:gridSpan w:val="6"/>
            <w:tcMar>
              <w:top w:w="0" w:type="dxa"/>
              <w:left w:w="60" w:type="dxa"/>
              <w:bottom w:w="0" w:type="dxa"/>
              <w:right w:w="0" w:type="dxa"/>
            </w:tcMar>
          </w:tcPr>
          <w:p w:rsidR="00085617" w:rsidRDefault="00085617" w:rsidP="00DD572A">
            <w:pPr>
              <w:pStyle w:val="LG-Titoletto"/>
            </w:pPr>
            <w:r>
              <w:t xml:space="preserve">COMPETENZE PROFESSIONALI CARATTERIZZANTI IL PROFILO REGIONALE </w:t>
            </w:r>
          </w:p>
        </w:tc>
      </w:tr>
      <w:tr w:rsidR="00085617" w:rsidTr="00085617">
        <w:trPr>
          <w:trHeight w:hRule="exact" w:val="180"/>
        </w:trPr>
        <w:tc>
          <w:tcPr>
            <w:tcW w:w="1" w:type="dxa"/>
          </w:tcPr>
          <w:p w:rsidR="00085617" w:rsidRDefault="00085617" w:rsidP="00085617">
            <w:pPr>
              <w:pStyle w:val="EMPTYCELLSTYLE"/>
            </w:pPr>
          </w:p>
        </w:tc>
        <w:tc>
          <w:tcPr>
            <w:tcW w:w="200" w:type="dxa"/>
          </w:tcPr>
          <w:p w:rsidR="00085617" w:rsidRDefault="00085617" w:rsidP="00085617">
            <w:pPr>
              <w:pStyle w:val="EMPTYCELLSTYLE"/>
            </w:pPr>
          </w:p>
        </w:tc>
        <w:tc>
          <w:tcPr>
            <w:tcW w:w="1180" w:type="dxa"/>
          </w:tcPr>
          <w:p w:rsidR="00085617" w:rsidRDefault="00085617" w:rsidP="00085617">
            <w:pPr>
              <w:pStyle w:val="EMPTYCELLSTYLE"/>
            </w:pPr>
          </w:p>
        </w:tc>
        <w:tc>
          <w:tcPr>
            <w:tcW w:w="420" w:type="dxa"/>
          </w:tcPr>
          <w:p w:rsidR="00085617" w:rsidRDefault="00085617" w:rsidP="00085617">
            <w:pPr>
              <w:pStyle w:val="EMPTYCELLSTYLE"/>
            </w:pPr>
          </w:p>
        </w:tc>
        <w:tc>
          <w:tcPr>
            <w:tcW w:w="5540" w:type="dxa"/>
          </w:tcPr>
          <w:p w:rsidR="00085617" w:rsidRDefault="00085617" w:rsidP="00085617">
            <w:pPr>
              <w:pStyle w:val="EMPTYCELLSTYLE"/>
            </w:pPr>
          </w:p>
        </w:tc>
        <w:tc>
          <w:tcPr>
            <w:tcW w:w="980" w:type="dxa"/>
          </w:tcPr>
          <w:p w:rsidR="00085617" w:rsidRDefault="00085617" w:rsidP="00085617">
            <w:pPr>
              <w:pStyle w:val="EMPTYCELLSTYLE"/>
            </w:pPr>
          </w:p>
        </w:tc>
        <w:tc>
          <w:tcPr>
            <w:tcW w:w="1380" w:type="dxa"/>
          </w:tcPr>
          <w:p w:rsidR="00085617" w:rsidRDefault="00085617" w:rsidP="00085617">
            <w:pPr>
              <w:pStyle w:val="EMPTYCELLSTYLE"/>
            </w:pPr>
          </w:p>
        </w:tc>
      </w:tr>
      <w:tr w:rsidR="00085617" w:rsidTr="00085617">
        <w:trPr>
          <w:trHeight w:hRule="exact" w:val="280"/>
        </w:trPr>
        <w:tc>
          <w:tcPr>
            <w:tcW w:w="1" w:type="dxa"/>
          </w:tcPr>
          <w:p w:rsidR="00085617" w:rsidRDefault="00085617" w:rsidP="00085617">
            <w:pPr>
              <w:pStyle w:val="EMPTYCELLSTYLE"/>
            </w:pPr>
          </w:p>
        </w:tc>
        <w:tc>
          <w:tcPr>
            <w:tcW w:w="1380" w:type="dxa"/>
            <w:gridSpan w:val="2"/>
            <w:tcBorders>
              <w:bottom w:val="single" w:sz="1" w:space="0" w:color="000000"/>
            </w:tcBorders>
            <w:tcMar>
              <w:top w:w="40" w:type="dxa"/>
              <w:left w:w="60" w:type="dxa"/>
              <w:bottom w:w="0" w:type="dxa"/>
              <w:right w:w="0" w:type="dxa"/>
            </w:tcMar>
          </w:tcPr>
          <w:p w:rsidR="00085617" w:rsidRDefault="00085617" w:rsidP="00085617">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85617" w:rsidRDefault="00085617" w:rsidP="00085617">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85617" w:rsidRDefault="00085617" w:rsidP="00085617">
            <w:pPr>
              <w:pStyle w:val="DOC-TabellaIntestazioni"/>
            </w:pPr>
            <w:r>
              <w:t>EQF</w:t>
            </w:r>
          </w:p>
        </w:tc>
        <w:tc>
          <w:tcPr>
            <w:tcW w:w="1380" w:type="dxa"/>
            <w:tcBorders>
              <w:bottom w:val="single" w:sz="1" w:space="0" w:color="000000"/>
            </w:tcBorders>
            <w:tcMar>
              <w:top w:w="40" w:type="dxa"/>
              <w:left w:w="60" w:type="dxa"/>
              <w:bottom w:w="0" w:type="dxa"/>
              <w:right w:w="0" w:type="dxa"/>
            </w:tcMar>
          </w:tcPr>
          <w:p w:rsidR="00085617" w:rsidRDefault="00085617" w:rsidP="00085617">
            <w:pPr>
              <w:pStyle w:val="DOC-TabellaIntestazioni"/>
            </w:pPr>
            <w:r>
              <w:t>Sviluppato in modo:</w:t>
            </w:r>
          </w:p>
        </w:tc>
      </w:tr>
      <w:tr w:rsidR="00085617" w:rsidTr="00085617">
        <w:trPr>
          <w:trHeight w:hRule="exact" w:val="280"/>
        </w:trPr>
        <w:tc>
          <w:tcPr>
            <w:tcW w:w="1" w:type="dxa"/>
          </w:tcPr>
          <w:p w:rsidR="00085617" w:rsidRDefault="00085617" w:rsidP="00085617">
            <w:pPr>
              <w:pStyle w:val="EMPTYCELLSTYLE"/>
            </w:pPr>
          </w:p>
        </w:tc>
        <w:tc>
          <w:tcPr>
            <w:tcW w:w="1380" w:type="dxa"/>
            <w:gridSpan w:val="2"/>
            <w:tcMar>
              <w:top w:w="0" w:type="dxa"/>
              <w:left w:w="100" w:type="dxa"/>
              <w:bottom w:w="0" w:type="dxa"/>
              <w:right w:w="0" w:type="dxa"/>
            </w:tcMar>
          </w:tcPr>
          <w:p w:rsidR="00085617" w:rsidRDefault="00085617" w:rsidP="00085617">
            <w:pPr>
              <w:pStyle w:val="DOC-TabellaGrassetto"/>
            </w:pPr>
            <w:r>
              <w:t>QPR-ALI-29</w:t>
            </w:r>
          </w:p>
        </w:tc>
        <w:tc>
          <w:tcPr>
            <w:tcW w:w="5960" w:type="dxa"/>
            <w:gridSpan w:val="2"/>
            <w:tcMar>
              <w:top w:w="0" w:type="dxa"/>
              <w:left w:w="100" w:type="dxa"/>
              <w:bottom w:w="0" w:type="dxa"/>
              <w:right w:w="0" w:type="dxa"/>
            </w:tcMar>
          </w:tcPr>
          <w:p w:rsidR="00085617" w:rsidRDefault="00085617" w:rsidP="00D16798">
            <w:pPr>
              <w:pStyle w:val="DOC-TabellaTesto"/>
            </w:pPr>
            <w:r>
              <w:t>APPRONTAMENTO DI SPAZI, ATTREZZATURE E MATERIALI</w:t>
            </w:r>
          </w:p>
        </w:tc>
        <w:tc>
          <w:tcPr>
            <w:tcW w:w="980" w:type="dxa"/>
            <w:tcMar>
              <w:top w:w="0" w:type="dxa"/>
              <w:left w:w="60" w:type="dxa"/>
              <w:bottom w:w="0" w:type="dxa"/>
              <w:right w:w="0" w:type="dxa"/>
            </w:tcMar>
          </w:tcPr>
          <w:p w:rsidR="00085617" w:rsidRDefault="00085617" w:rsidP="00085617">
            <w:pPr>
              <w:pStyle w:val="DOC-TabellaTestoCx"/>
            </w:pPr>
            <w:r>
              <w:t>3</w:t>
            </w:r>
          </w:p>
        </w:tc>
        <w:tc>
          <w:tcPr>
            <w:tcW w:w="1380" w:type="dxa"/>
            <w:tcMar>
              <w:top w:w="0" w:type="dxa"/>
              <w:left w:w="60" w:type="dxa"/>
              <w:bottom w:w="0" w:type="dxa"/>
              <w:right w:w="0" w:type="dxa"/>
            </w:tcMar>
          </w:tcPr>
          <w:p w:rsidR="00085617" w:rsidRDefault="00085617" w:rsidP="00085617">
            <w:pPr>
              <w:pStyle w:val="DOC-TabellaTestoCx"/>
            </w:pPr>
            <w:r>
              <w:t>Completo</w:t>
            </w:r>
          </w:p>
        </w:tc>
      </w:tr>
      <w:tr w:rsidR="00085617" w:rsidTr="0071109D">
        <w:trPr>
          <w:trHeight w:hRule="exact" w:val="280"/>
        </w:trPr>
        <w:tc>
          <w:tcPr>
            <w:tcW w:w="1" w:type="dxa"/>
          </w:tcPr>
          <w:p w:rsidR="00085617" w:rsidRDefault="00085617" w:rsidP="00085617">
            <w:pPr>
              <w:pStyle w:val="EMPTYCELLSTYLE"/>
            </w:pPr>
          </w:p>
        </w:tc>
        <w:tc>
          <w:tcPr>
            <w:tcW w:w="1380" w:type="dxa"/>
            <w:gridSpan w:val="2"/>
            <w:tcMar>
              <w:top w:w="0" w:type="dxa"/>
              <w:left w:w="100" w:type="dxa"/>
              <w:bottom w:w="0" w:type="dxa"/>
              <w:right w:w="0" w:type="dxa"/>
            </w:tcMar>
          </w:tcPr>
          <w:p w:rsidR="00085617" w:rsidRDefault="00085617" w:rsidP="00085617">
            <w:pPr>
              <w:pStyle w:val="DOC-TabellaGrassetto"/>
            </w:pPr>
            <w:r>
              <w:t>QPR-ALI-09</w:t>
            </w:r>
          </w:p>
        </w:tc>
        <w:tc>
          <w:tcPr>
            <w:tcW w:w="5960" w:type="dxa"/>
            <w:gridSpan w:val="2"/>
            <w:tcMar>
              <w:top w:w="0" w:type="dxa"/>
              <w:left w:w="100" w:type="dxa"/>
              <w:bottom w:w="0" w:type="dxa"/>
              <w:right w:w="0" w:type="dxa"/>
            </w:tcMar>
          </w:tcPr>
          <w:p w:rsidR="00085617" w:rsidRDefault="00085617" w:rsidP="00D16798">
            <w:pPr>
              <w:pStyle w:val="DOC-TabellaTesto"/>
            </w:pPr>
            <w:r>
              <w:t>PRODUZIONE ARTIGIANALE DI PANE, GRISSINI E CRACKERS</w:t>
            </w:r>
          </w:p>
        </w:tc>
        <w:tc>
          <w:tcPr>
            <w:tcW w:w="980" w:type="dxa"/>
            <w:tcMar>
              <w:top w:w="0" w:type="dxa"/>
              <w:left w:w="60" w:type="dxa"/>
              <w:bottom w:w="0" w:type="dxa"/>
              <w:right w:w="0" w:type="dxa"/>
            </w:tcMar>
          </w:tcPr>
          <w:p w:rsidR="00085617" w:rsidRDefault="00085617" w:rsidP="00085617">
            <w:pPr>
              <w:pStyle w:val="DOC-TabellaTestoCx"/>
            </w:pPr>
            <w:r>
              <w:t>3</w:t>
            </w:r>
          </w:p>
        </w:tc>
        <w:tc>
          <w:tcPr>
            <w:tcW w:w="1380" w:type="dxa"/>
            <w:tcMar>
              <w:top w:w="0" w:type="dxa"/>
              <w:left w:w="60" w:type="dxa"/>
              <w:bottom w:w="0" w:type="dxa"/>
              <w:right w:w="0" w:type="dxa"/>
            </w:tcMar>
          </w:tcPr>
          <w:p w:rsidR="00085617" w:rsidRDefault="00085617" w:rsidP="00085617">
            <w:pPr>
              <w:pStyle w:val="DOC-TabellaTestoCx"/>
            </w:pPr>
            <w:r>
              <w:t>Completo</w:t>
            </w:r>
          </w:p>
        </w:tc>
      </w:tr>
      <w:tr w:rsidR="00085617" w:rsidTr="0071109D">
        <w:trPr>
          <w:trHeight w:hRule="exact" w:val="280"/>
        </w:trPr>
        <w:tc>
          <w:tcPr>
            <w:tcW w:w="1" w:type="dxa"/>
          </w:tcPr>
          <w:p w:rsidR="00085617" w:rsidRDefault="00085617" w:rsidP="00085617">
            <w:pPr>
              <w:pStyle w:val="EMPTYCELLSTYLE"/>
            </w:pPr>
          </w:p>
        </w:tc>
        <w:tc>
          <w:tcPr>
            <w:tcW w:w="1380" w:type="dxa"/>
            <w:gridSpan w:val="2"/>
            <w:tcBorders>
              <w:bottom w:val="single" w:sz="4" w:space="0" w:color="000000"/>
            </w:tcBorders>
            <w:tcMar>
              <w:top w:w="0" w:type="dxa"/>
              <w:left w:w="100" w:type="dxa"/>
              <w:bottom w:w="0" w:type="dxa"/>
              <w:right w:w="0" w:type="dxa"/>
            </w:tcMar>
          </w:tcPr>
          <w:p w:rsidR="00085617" w:rsidRDefault="00085617" w:rsidP="00085617">
            <w:pPr>
              <w:pStyle w:val="DOC-TabellaGrassetto"/>
            </w:pPr>
            <w:r>
              <w:t>QPR-RIS-08</w:t>
            </w:r>
          </w:p>
        </w:tc>
        <w:tc>
          <w:tcPr>
            <w:tcW w:w="5960" w:type="dxa"/>
            <w:gridSpan w:val="2"/>
            <w:tcBorders>
              <w:bottom w:val="single" w:sz="4" w:space="0" w:color="000000"/>
            </w:tcBorders>
            <w:tcMar>
              <w:top w:w="0" w:type="dxa"/>
              <w:left w:w="100" w:type="dxa"/>
              <w:bottom w:w="0" w:type="dxa"/>
              <w:right w:w="0" w:type="dxa"/>
            </w:tcMar>
          </w:tcPr>
          <w:p w:rsidR="00085617" w:rsidRDefault="00085617" w:rsidP="00D16798">
            <w:pPr>
              <w:pStyle w:val="DOC-TabellaTesto"/>
            </w:pPr>
            <w:r>
              <w:t>PRODUZIONE DI PIZZE E PRODOTTI ASSIMILATI</w:t>
            </w:r>
          </w:p>
        </w:tc>
        <w:tc>
          <w:tcPr>
            <w:tcW w:w="980" w:type="dxa"/>
            <w:tcBorders>
              <w:bottom w:val="single" w:sz="4" w:space="0" w:color="000000"/>
            </w:tcBorders>
            <w:tcMar>
              <w:top w:w="0" w:type="dxa"/>
              <w:left w:w="60" w:type="dxa"/>
              <w:bottom w:w="0" w:type="dxa"/>
              <w:right w:w="0" w:type="dxa"/>
            </w:tcMar>
          </w:tcPr>
          <w:p w:rsidR="00085617" w:rsidRDefault="00085617" w:rsidP="00085617">
            <w:pPr>
              <w:pStyle w:val="DOC-TabellaTestoCx"/>
            </w:pPr>
            <w:r>
              <w:t>3</w:t>
            </w:r>
          </w:p>
        </w:tc>
        <w:tc>
          <w:tcPr>
            <w:tcW w:w="1380" w:type="dxa"/>
            <w:tcBorders>
              <w:bottom w:val="single" w:sz="4" w:space="0" w:color="000000"/>
            </w:tcBorders>
            <w:tcMar>
              <w:top w:w="0" w:type="dxa"/>
              <w:left w:w="60" w:type="dxa"/>
              <w:bottom w:w="0" w:type="dxa"/>
              <w:right w:w="0" w:type="dxa"/>
            </w:tcMar>
          </w:tcPr>
          <w:p w:rsidR="00085617" w:rsidRDefault="00085617" w:rsidP="00085617">
            <w:pPr>
              <w:pStyle w:val="DOC-TabellaTestoCx"/>
            </w:pPr>
            <w:r>
              <w:t>Parziale</w:t>
            </w:r>
          </w:p>
        </w:tc>
      </w:tr>
    </w:tbl>
    <w:p w:rsidR="00085617" w:rsidRDefault="00085617" w:rsidP="000E5B3B"/>
    <w:p w:rsidR="00085617" w:rsidRDefault="00085617" w:rsidP="000E5B3B"/>
    <w:p w:rsidR="00085617" w:rsidRDefault="00085617" w:rsidP="000E5B3B"/>
    <w:p w:rsidR="00E41E92" w:rsidRPr="00493351" w:rsidRDefault="00E41E92" w:rsidP="00D86CE7">
      <w:pPr>
        <w:pStyle w:val="DOC-TestoBase"/>
      </w:pPr>
      <w:r w:rsidRPr="00493351">
        <w:br w:type="page"/>
      </w:r>
    </w:p>
    <w:p w:rsidR="00E41E92" w:rsidRPr="00493351" w:rsidRDefault="00E41E92" w:rsidP="007D3F68">
      <w:pPr>
        <w:pStyle w:val="LG-Titoletto"/>
      </w:pPr>
      <w:r w:rsidRPr="00493351">
        <w:t>Descrizione delle competenze caratterizzanti il profilo PROFESSIONALE regionale</w:t>
      </w:r>
    </w:p>
    <w:p w:rsidR="00E41E92" w:rsidRPr="00493351" w:rsidRDefault="00E41E92" w:rsidP="007D3F68">
      <w:pPr>
        <w:pStyle w:val="LG-TestoBase"/>
      </w:pPr>
    </w:p>
    <w:p w:rsidR="00CE3FB2" w:rsidRDefault="00CE3FB2" w:rsidP="00CE3FB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E3FB2" w:rsidRPr="00174B50" w:rsidTr="00CE3FB2">
        <w:trPr>
          <w:trHeight w:val="397"/>
        </w:trPr>
        <w:tc>
          <w:tcPr>
            <w:tcW w:w="9749" w:type="dxa"/>
            <w:gridSpan w:val="5"/>
            <w:tcBorders>
              <w:bottom w:val="single" w:sz="4" w:space="0" w:color="auto"/>
            </w:tcBorders>
            <w:shd w:val="clear" w:color="auto" w:fill="CCECFF"/>
            <w:tcMar>
              <w:left w:w="57" w:type="dxa"/>
              <w:right w:w="57" w:type="dxa"/>
            </w:tcMar>
            <w:vAlign w:val="center"/>
          </w:tcPr>
          <w:p w:rsidR="00CE3FB2" w:rsidRPr="00174B50" w:rsidRDefault="00CE3FB2" w:rsidP="00CE3FB2">
            <w:pPr>
              <w:pStyle w:val="QPR-Titolo"/>
            </w:pPr>
            <w:r w:rsidRPr="00C53A0A">
              <w:t>APPRONTAMENTO DI SPAZI, ATTREZZATURE E MATERIALI</w:t>
            </w:r>
          </w:p>
        </w:tc>
      </w:tr>
      <w:tr w:rsidR="00CE3FB2" w:rsidRPr="006F0970" w:rsidTr="00CE3FB2">
        <w:trPr>
          <w:trHeight w:val="340"/>
        </w:trPr>
        <w:tc>
          <w:tcPr>
            <w:tcW w:w="846" w:type="dxa"/>
            <w:tcBorders>
              <w:bottom w:val="single" w:sz="4" w:space="0" w:color="auto"/>
              <w:right w:val="nil"/>
            </w:tcBorders>
            <w:shd w:val="clear" w:color="auto" w:fill="CCECFF"/>
            <w:tcMar>
              <w:left w:w="57" w:type="dxa"/>
              <w:right w:w="57" w:type="dxa"/>
            </w:tcMar>
            <w:vAlign w:val="center"/>
          </w:tcPr>
          <w:p w:rsidR="00CE3FB2" w:rsidRPr="00F80D72" w:rsidRDefault="00CE3FB2" w:rsidP="00CE3FB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E3FB2" w:rsidRPr="00F80D72" w:rsidRDefault="00CE3FB2" w:rsidP="00CE3FB2">
            <w:pPr>
              <w:pStyle w:val="QPR-Codice"/>
            </w:pPr>
            <w:r w:rsidRPr="00C53A0A">
              <w:t>QPR-ALI-29</w:t>
            </w:r>
          </w:p>
        </w:tc>
        <w:tc>
          <w:tcPr>
            <w:tcW w:w="1625" w:type="dxa"/>
            <w:tcBorders>
              <w:left w:val="nil"/>
              <w:bottom w:val="single" w:sz="4" w:space="0" w:color="auto"/>
              <w:right w:val="nil"/>
            </w:tcBorders>
            <w:shd w:val="clear" w:color="auto" w:fill="CCECFF"/>
            <w:vAlign w:val="center"/>
          </w:tcPr>
          <w:p w:rsidR="00CE3FB2" w:rsidRDefault="00CE3FB2" w:rsidP="00CE3FB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E3FB2" w:rsidRDefault="00CE3FB2" w:rsidP="00CE3FB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CE3FB2" w:rsidRPr="00F80D72" w:rsidRDefault="00CE3FB2" w:rsidP="00CE3FB2">
            <w:pPr>
              <w:pStyle w:val="QPR-Versione"/>
            </w:pPr>
            <w:r w:rsidRPr="00F80D72">
              <w:t xml:space="preserve">Versione </w:t>
            </w:r>
            <w:r w:rsidRPr="00C53A0A">
              <w:t>1</w:t>
            </w:r>
            <w:r w:rsidRPr="00F80D72">
              <w:t xml:space="preserve"> del</w:t>
            </w:r>
            <w:r>
              <w:t xml:space="preserve"> 09/01/2020</w:t>
            </w:r>
          </w:p>
        </w:tc>
      </w:tr>
      <w:tr w:rsidR="00CE3FB2" w:rsidRPr="006F0970" w:rsidTr="00CE3FB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E3FB2" w:rsidRPr="004503E8" w:rsidRDefault="00CE3FB2" w:rsidP="00CE3FB2">
            <w:pPr>
              <w:pStyle w:val="QPR-Titoletti"/>
            </w:pPr>
            <w:r w:rsidRPr="004503E8">
              <w:t>Descrizione del qualificatore professionale regionale</w:t>
            </w:r>
          </w:p>
        </w:tc>
      </w:tr>
      <w:tr w:rsidR="00CE3FB2" w:rsidRPr="006F0970" w:rsidTr="00CE3FB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E3FB2" w:rsidRPr="006F0970" w:rsidRDefault="00CE3FB2" w:rsidP="00CE3FB2">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CE3FB2" w:rsidRPr="006F0970" w:rsidTr="00CE3FB2">
        <w:trPr>
          <w:trHeight w:hRule="exact" w:val="340"/>
        </w:trPr>
        <w:tc>
          <w:tcPr>
            <w:tcW w:w="4874" w:type="dxa"/>
            <w:gridSpan w:val="3"/>
            <w:tcBorders>
              <w:bottom w:val="nil"/>
            </w:tcBorders>
            <w:shd w:val="clear" w:color="auto" w:fill="FFFFB9"/>
            <w:vAlign w:val="center"/>
          </w:tcPr>
          <w:p w:rsidR="00CE3FB2" w:rsidRPr="006F0970" w:rsidRDefault="00CE3FB2" w:rsidP="00CE3FB2">
            <w:pPr>
              <w:pStyle w:val="QPR-Titoletti"/>
            </w:pPr>
            <w:r w:rsidRPr="006F0970">
              <w:t>Conoscenze</w:t>
            </w:r>
          </w:p>
        </w:tc>
        <w:tc>
          <w:tcPr>
            <w:tcW w:w="4875" w:type="dxa"/>
            <w:gridSpan w:val="2"/>
            <w:tcBorders>
              <w:bottom w:val="nil"/>
            </w:tcBorders>
            <w:shd w:val="clear" w:color="auto" w:fill="FFFFB9"/>
            <w:vAlign w:val="center"/>
          </w:tcPr>
          <w:p w:rsidR="00CE3FB2" w:rsidRPr="006F0970" w:rsidRDefault="00CE3FB2" w:rsidP="00CE3FB2">
            <w:pPr>
              <w:pStyle w:val="QPR-Titoletti"/>
            </w:pPr>
            <w:r w:rsidRPr="006F0970">
              <w:t>Abilità</w:t>
            </w:r>
          </w:p>
        </w:tc>
      </w:tr>
      <w:tr w:rsidR="00CE3FB2" w:rsidRPr="006F0970" w:rsidTr="00CE3FB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E3FB2" w:rsidRPr="00F1307A" w:rsidRDefault="00CE3FB2" w:rsidP="00CE3FB2">
            <w:pPr>
              <w:pStyle w:val="QPR-ConoscenzeAbilit"/>
              <w:suppressAutoHyphens w:val="0"/>
              <w:ind w:left="283" w:hanging="198"/>
            </w:pPr>
            <w:r>
              <w:rPr>
                <w:noProof/>
              </w:rPr>
              <w:t>Normative di sicurezza, igiene, salvaguardia ambientale di settore/processo</w:t>
            </w:r>
          </w:p>
          <w:p w:rsidR="00CE3FB2" w:rsidRDefault="00CE3FB2" w:rsidP="00CE3FB2">
            <w:pPr>
              <w:pStyle w:val="QPR-ConoscenzeAbilit"/>
              <w:suppressAutoHyphens w:val="0"/>
              <w:ind w:left="283" w:hanging="198"/>
            </w:pPr>
            <w:r>
              <w:rPr>
                <w:noProof/>
              </w:rPr>
              <w:t>Principali terminologie tecniche di settore/processo</w:t>
            </w:r>
          </w:p>
          <w:p w:rsidR="00CE3FB2" w:rsidRDefault="00CE3FB2" w:rsidP="00CE3FB2">
            <w:pPr>
              <w:pStyle w:val="QPR-ConoscenzeAbilit"/>
              <w:suppressAutoHyphens w:val="0"/>
              <w:ind w:left="283" w:hanging="198"/>
            </w:pPr>
            <w:r>
              <w:rPr>
                <w:noProof/>
              </w:rPr>
              <w:t>Processi, cicli di lavoro e ruoli nelle lavorazioni di settore/processo</w:t>
            </w:r>
          </w:p>
          <w:p w:rsidR="00CE3FB2" w:rsidRDefault="00CE3FB2" w:rsidP="00CE3FB2">
            <w:pPr>
              <w:pStyle w:val="QPR-ConoscenzeAbilit"/>
              <w:suppressAutoHyphens w:val="0"/>
              <w:ind w:left="283" w:hanging="198"/>
            </w:pPr>
            <w:r>
              <w:rPr>
                <w:noProof/>
              </w:rPr>
              <w:t>Tecniche di pianificazione del lavoro</w:t>
            </w:r>
          </w:p>
          <w:p w:rsidR="00CE3FB2" w:rsidRDefault="00CE3FB2" w:rsidP="00CE3FB2">
            <w:pPr>
              <w:pStyle w:val="QPR-ConoscenzeAbilit"/>
              <w:suppressAutoHyphens w:val="0"/>
              <w:ind w:left="283" w:hanging="198"/>
            </w:pPr>
            <w:r>
              <w:rPr>
                <w:noProof/>
              </w:rPr>
              <w:t>Strumenti, utensili, attrezzature e macchinari specifici di settore</w:t>
            </w:r>
          </w:p>
          <w:p w:rsidR="00CE3FB2" w:rsidRDefault="00CE3FB2" w:rsidP="00CE3FB2">
            <w:pPr>
              <w:pStyle w:val="QPR-ConoscenzeAbilit"/>
              <w:suppressAutoHyphens w:val="0"/>
              <w:ind w:left="283" w:hanging="198"/>
            </w:pPr>
            <w:r>
              <w:rPr>
                <w:noProof/>
              </w:rPr>
              <w:t>Metodi e tecniche di approntamento/avvio</w:t>
            </w:r>
          </w:p>
          <w:p w:rsidR="00CE3FB2" w:rsidRDefault="00CE3FB2" w:rsidP="00CE3FB2">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CE3FB2" w:rsidRDefault="00CE3FB2" w:rsidP="00CE3FB2">
            <w:pPr>
              <w:pStyle w:val="QPR-ConoscenzeAbilit"/>
              <w:suppressAutoHyphens w:val="0"/>
              <w:ind w:left="283" w:hanging="198"/>
            </w:pPr>
            <w:r>
              <w:rPr>
                <w:noProof/>
              </w:rPr>
              <w:t>Tecniche e metodiche di mantenimento e di manutenzione ordinaria delle principali attrezzature, macchinari, strumenti, utensili di settore</w:t>
            </w:r>
          </w:p>
          <w:p w:rsidR="00CE3FB2" w:rsidRDefault="00CE3FB2" w:rsidP="00CE3FB2">
            <w:pPr>
              <w:pStyle w:val="QPR-ConoscenzeAbilit"/>
              <w:suppressAutoHyphens w:val="0"/>
              <w:ind w:left="283" w:hanging="198"/>
            </w:pPr>
            <w:r>
              <w:rPr>
                <w:noProof/>
              </w:rPr>
              <w:t>Tipologie e caratteristiche dei materiali di settore</w:t>
            </w:r>
          </w:p>
          <w:p w:rsidR="00CE3FB2" w:rsidRDefault="00CE3FB2" w:rsidP="00CE3FB2">
            <w:pPr>
              <w:pStyle w:val="QPR-ConoscenzeAbilit"/>
              <w:suppressAutoHyphens w:val="0"/>
              <w:ind w:left="283" w:hanging="198"/>
            </w:pPr>
            <w:r>
              <w:rPr>
                <w:noProof/>
              </w:rPr>
              <w:t>Caratteristiche e criteri di qualità alimentare impiegati</w:t>
            </w:r>
          </w:p>
          <w:p w:rsidR="00CE3FB2" w:rsidRDefault="00CE3FB2" w:rsidP="00CE3FB2">
            <w:pPr>
              <w:pStyle w:val="QPR-ConoscenzeAbilit"/>
              <w:suppressAutoHyphens w:val="0"/>
              <w:ind w:left="283" w:hanging="198"/>
            </w:pPr>
            <w:r>
              <w:rPr>
                <w:noProof/>
              </w:rPr>
              <w:t>Stoccaggio, conservazione, confezionamento e materiali utilizzati</w:t>
            </w:r>
          </w:p>
          <w:p w:rsidR="00CE3FB2" w:rsidRPr="00174B50" w:rsidRDefault="00CE3FB2" w:rsidP="00CE3FB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E3FB2" w:rsidRDefault="00CE3FB2" w:rsidP="00CE3FB2">
            <w:pPr>
              <w:pStyle w:val="QPR-ConoscenzeAbilit"/>
              <w:suppressAutoHyphens w:val="0"/>
              <w:ind w:left="283" w:hanging="198"/>
            </w:pPr>
            <w:r>
              <w:rPr>
                <w:noProof/>
              </w:rPr>
              <w:t>Applicare criteri di organizzazione del proprio lavoro relativi alle peculiarità delle lavorazioni da eseguire e dell'ambiente lavorativo</w:t>
            </w:r>
          </w:p>
          <w:p w:rsidR="00CE3FB2" w:rsidRDefault="00CE3FB2" w:rsidP="00CE3FB2">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CE3FB2" w:rsidRDefault="00CE3FB2" w:rsidP="00CE3FB2">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CE3FB2" w:rsidRDefault="00CE3FB2" w:rsidP="00CE3FB2">
            <w:pPr>
              <w:pStyle w:val="QPR-ConoscenzeAbilit"/>
              <w:suppressAutoHyphens w:val="0"/>
              <w:ind w:left="283" w:hanging="198"/>
            </w:pPr>
            <w:r>
              <w:rPr>
                <w:noProof/>
              </w:rPr>
              <w:t>Applicare procedure e tecniche di approntamento strumenti, attrezzature, macchinari, utensili di settore</w:t>
            </w:r>
          </w:p>
          <w:p w:rsidR="00CE3FB2" w:rsidRDefault="00CE3FB2" w:rsidP="00CE3FB2">
            <w:pPr>
              <w:pStyle w:val="QPR-ConoscenzeAbilit"/>
              <w:suppressAutoHyphens w:val="0"/>
              <w:ind w:left="283" w:hanging="198"/>
            </w:pPr>
            <w:r>
              <w:rPr>
                <w:noProof/>
              </w:rPr>
              <w:t>Applicare procedure e protocolli di igiene e sanificazione di utensili, attrezzature e spazi di lavoro secondo le normative vigenti</w:t>
            </w:r>
          </w:p>
          <w:p w:rsidR="00CE3FB2" w:rsidRDefault="00CE3FB2" w:rsidP="00CE3FB2">
            <w:pPr>
              <w:pStyle w:val="QPR-ConoscenzeAbilit"/>
              <w:suppressAutoHyphens w:val="0"/>
              <w:ind w:left="283" w:hanging="198"/>
            </w:pPr>
            <w:r>
              <w:rPr>
                <w:noProof/>
              </w:rPr>
              <w:t>Adottare modalità e comportamenti per la manutenzione ordinaria di strumenti, utensili, attrezzature, macchinari di settore</w:t>
            </w:r>
          </w:p>
          <w:p w:rsidR="00CE3FB2" w:rsidRDefault="00CE3FB2" w:rsidP="00CE3FB2">
            <w:pPr>
              <w:pStyle w:val="QPR-ConoscenzeAbilit"/>
              <w:suppressAutoHyphens w:val="0"/>
              <w:ind w:left="283" w:hanging="198"/>
            </w:pPr>
            <w:r>
              <w:rPr>
                <w:noProof/>
              </w:rPr>
              <w:t>Utilizzare metodiche per individuare livelli di usura ed eventuali anomalie di funzionamento di strumenti e macchinari di settore</w:t>
            </w:r>
          </w:p>
          <w:p w:rsidR="00CE3FB2" w:rsidRDefault="00CE3FB2" w:rsidP="00CE3FB2">
            <w:pPr>
              <w:pStyle w:val="QPR-ConoscenzeAbilit"/>
              <w:suppressAutoHyphens w:val="0"/>
              <w:ind w:left="283" w:hanging="198"/>
            </w:pPr>
            <w:r>
              <w:rPr>
                <w:noProof/>
              </w:rPr>
              <w:t>Prelevare materie prime/semilavorati nelle quantità richieste, controllandone gli aspetti fisico-chimici, organolettici e merceologici</w:t>
            </w:r>
          </w:p>
          <w:p w:rsidR="00CE3FB2" w:rsidRDefault="00CE3FB2" w:rsidP="00CE3FB2">
            <w:pPr>
              <w:pStyle w:val="QPR-ConoscenzeAbilit"/>
              <w:suppressAutoHyphens w:val="0"/>
              <w:ind w:left="283" w:hanging="198"/>
            </w:pPr>
            <w:r>
              <w:rPr>
                <w:noProof/>
              </w:rPr>
              <w:t>Applicare procedure e metodi di confezionamento, conservazione e stoccaggio dei prodotti</w:t>
            </w:r>
          </w:p>
          <w:p w:rsidR="00CE3FB2" w:rsidRPr="006F0970" w:rsidRDefault="00CE3FB2" w:rsidP="00CE3FB2">
            <w:pPr>
              <w:pStyle w:val="QPR-ChiusuraConAbi"/>
            </w:pPr>
          </w:p>
        </w:tc>
      </w:tr>
    </w:tbl>
    <w:p w:rsidR="00CE3FB2" w:rsidRDefault="00CE3FB2" w:rsidP="00CE3FB2">
      <w:pPr>
        <w:pStyle w:val="DOC-Spaziatura"/>
      </w:pPr>
    </w:p>
    <w:p w:rsidR="00CE3FB2" w:rsidRDefault="00CE3FB2" w:rsidP="00CE3FB2">
      <w:r>
        <w:br w:type="page"/>
      </w:r>
    </w:p>
    <w:p w:rsidR="00CE3FB2" w:rsidRDefault="00CE3FB2" w:rsidP="00CE3FB2">
      <w:pPr>
        <w:pStyle w:val="DOC-Spaziatura"/>
      </w:pPr>
    </w:p>
    <w:p w:rsidR="00CE3FB2" w:rsidRDefault="00CE3FB2" w:rsidP="00CE3FB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E3FB2" w:rsidRPr="00174B50" w:rsidTr="00CE3FB2">
        <w:trPr>
          <w:trHeight w:val="397"/>
        </w:trPr>
        <w:tc>
          <w:tcPr>
            <w:tcW w:w="9749" w:type="dxa"/>
            <w:gridSpan w:val="5"/>
            <w:tcBorders>
              <w:bottom w:val="single" w:sz="4" w:space="0" w:color="auto"/>
            </w:tcBorders>
            <w:shd w:val="clear" w:color="auto" w:fill="CCECFF"/>
            <w:tcMar>
              <w:left w:w="57" w:type="dxa"/>
              <w:right w:w="57" w:type="dxa"/>
            </w:tcMar>
            <w:vAlign w:val="center"/>
          </w:tcPr>
          <w:p w:rsidR="00CE3FB2" w:rsidRPr="00174B50" w:rsidRDefault="00CE3FB2" w:rsidP="00CE3FB2">
            <w:pPr>
              <w:pStyle w:val="QPR-Titolo"/>
            </w:pPr>
            <w:r w:rsidRPr="00C53A0A">
              <w:t>PRODUZIONE ARTIGIANALE DI PANE, GRISSINI E CRACKERS</w:t>
            </w:r>
          </w:p>
        </w:tc>
      </w:tr>
      <w:tr w:rsidR="00CE3FB2" w:rsidRPr="006F0970" w:rsidTr="00CE3FB2">
        <w:trPr>
          <w:trHeight w:val="340"/>
        </w:trPr>
        <w:tc>
          <w:tcPr>
            <w:tcW w:w="846" w:type="dxa"/>
            <w:tcBorders>
              <w:bottom w:val="single" w:sz="4" w:space="0" w:color="auto"/>
              <w:right w:val="nil"/>
            </w:tcBorders>
            <w:shd w:val="clear" w:color="auto" w:fill="CCECFF"/>
            <w:tcMar>
              <w:left w:w="57" w:type="dxa"/>
              <w:right w:w="57" w:type="dxa"/>
            </w:tcMar>
            <w:vAlign w:val="center"/>
          </w:tcPr>
          <w:p w:rsidR="00CE3FB2" w:rsidRPr="00F80D72" w:rsidRDefault="00CE3FB2" w:rsidP="00CE3FB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E3FB2" w:rsidRPr="00F80D72" w:rsidRDefault="00CE3FB2" w:rsidP="00CE3FB2">
            <w:pPr>
              <w:pStyle w:val="QPR-Codice"/>
            </w:pPr>
            <w:r w:rsidRPr="00C53A0A">
              <w:t>QPR-ALI-09</w:t>
            </w:r>
          </w:p>
        </w:tc>
        <w:tc>
          <w:tcPr>
            <w:tcW w:w="1625" w:type="dxa"/>
            <w:tcBorders>
              <w:left w:val="nil"/>
              <w:bottom w:val="single" w:sz="4" w:space="0" w:color="auto"/>
              <w:right w:val="nil"/>
            </w:tcBorders>
            <w:shd w:val="clear" w:color="auto" w:fill="CCECFF"/>
            <w:vAlign w:val="center"/>
          </w:tcPr>
          <w:p w:rsidR="00CE3FB2" w:rsidRDefault="00CE3FB2" w:rsidP="00CE3FB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E3FB2" w:rsidRDefault="00CE3FB2" w:rsidP="00CE3FB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CE3FB2" w:rsidRPr="00F80D72" w:rsidRDefault="00CE3FB2" w:rsidP="00CE3FB2">
            <w:pPr>
              <w:pStyle w:val="QPR-Versione"/>
            </w:pPr>
            <w:r w:rsidRPr="00F80D72">
              <w:t xml:space="preserve">Versione </w:t>
            </w:r>
            <w:r w:rsidRPr="00C53A0A">
              <w:t>2</w:t>
            </w:r>
            <w:r w:rsidRPr="00F80D72">
              <w:t xml:space="preserve"> del</w:t>
            </w:r>
            <w:r>
              <w:t xml:space="preserve"> 09/01/2020</w:t>
            </w:r>
          </w:p>
        </w:tc>
      </w:tr>
      <w:tr w:rsidR="00CE3FB2" w:rsidRPr="006F0970" w:rsidTr="00CE3FB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E3FB2" w:rsidRPr="004503E8" w:rsidRDefault="00CE3FB2" w:rsidP="00CE3FB2">
            <w:pPr>
              <w:pStyle w:val="QPR-Titoletti"/>
            </w:pPr>
            <w:r w:rsidRPr="004503E8">
              <w:t>Descrizione del qualificatore professionale regionale</w:t>
            </w:r>
          </w:p>
        </w:tc>
      </w:tr>
      <w:tr w:rsidR="00CE3FB2" w:rsidRPr="006F0970" w:rsidTr="00CE3FB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E3FB2" w:rsidRPr="006F0970" w:rsidRDefault="00CE3FB2" w:rsidP="00CE3FB2">
            <w:pPr>
              <w:pStyle w:val="QPR-TitoloDescrizione"/>
            </w:pPr>
            <w:r w:rsidRPr="00C53A0A">
              <w:rPr>
                <w:noProof/>
                <w:snapToGrid w:val="0"/>
              </w:rPr>
              <w:t>Sulla base di specifiche ricette, il soggetto è n grado di realizzare prodotti artigianali di panetteria (es. pane, grissini e crackers) utilizzando materie prime, semilavorati, attrezzature, strumenti e applicando tecniche di lavorazione appropriate per la buona riuscita del prodotto finale.</w:t>
            </w:r>
          </w:p>
        </w:tc>
      </w:tr>
      <w:tr w:rsidR="00CE3FB2" w:rsidRPr="006F0970" w:rsidTr="00CE3FB2">
        <w:trPr>
          <w:trHeight w:hRule="exact" w:val="340"/>
        </w:trPr>
        <w:tc>
          <w:tcPr>
            <w:tcW w:w="4874" w:type="dxa"/>
            <w:gridSpan w:val="3"/>
            <w:tcBorders>
              <w:bottom w:val="nil"/>
            </w:tcBorders>
            <w:shd w:val="clear" w:color="auto" w:fill="FFFFB9"/>
            <w:vAlign w:val="center"/>
          </w:tcPr>
          <w:p w:rsidR="00CE3FB2" w:rsidRPr="006F0970" w:rsidRDefault="00CE3FB2" w:rsidP="00CE3FB2">
            <w:pPr>
              <w:pStyle w:val="QPR-Titoletti"/>
            </w:pPr>
            <w:r w:rsidRPr="006F0970">
              <w:t>Conoscenze</w:t>
            </w:r>
          </w:p>
        </w:tc>
        <w:tc>
          <w:tcPr>
            <w:tcW w:w="4875" w:type="dxa"/>
            <w:gridSpan w:val="2"/>
            <w:tcBorders>
              <w:bottom w:val="nil"/>
            </w:tcBorders>
            <w:shd w:val="clear" w:color="auto" w:fill="FFFFB9"/>
            <w:vAlign w:val="center"/>
          </w:tcPr>
          <w:p w:rsidR="00CE3FB2" w:rsidRPr="006F0970" w:rsidRDefault="00CE3FB2" w:rsidP="00CE3FB2">
            <w:pPr>
              <w:pStyle w:val="QPR-Titoletti"/>
            </w:pPr>
            <w:r w:rsidRPr="006F0970">
              <w:t>Abilità</w:t>
            </w:r>
          </w:p>
        </w:tc>
      </w:tr>
      <w:tr w:rsidR="00CE3FB2" w:rsidRPr="006F0970" w:rsidTr="00CE3FB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E3FB2" w:rsidRPr="00F1307A" w:rsidRDefault="00CE3FB2" w:rsidP="00CE3FB2">
            <w:pPr>
              <w:pStyle w:val="QPR-ConoscenzeAbilit"/>
              <w:suppressAutoHyphens w:val="0"/>
              <w:ind w:left="283" w:hanging="198"/>
            </w:pPr>
            <w:r>
              <w:rPr>
                <w:noProof/>
              </w:rPr>
              <w:t>Elementi di comunicazione professionale</w:t>
            </w:r>
          </w:p>
          <w:p w:rsidR="00CE3FB2" w:rsidRDefault="00CE3FB2" w:rsidP="00CE3FB2">
            <w:pPr>
              <w:pStyle w:val="QPR-ConoscenzeAbilit"/>
              <w:suppressAutoHyphens w:val="0"/>
              <w:ind w:left="283" w:hanging="198"/>
            </w:pPr>
            <w:r>
              <w:rPr>
                <w:noProof/>
              </w:rPr>
              <w:t>Cenni storici legati alla panificazione in Italia</w:t>
            </w:r>
          </w:p>
          <w:p w:rsidR="00CE3FB2" w:rsidRDefault="00CE3FB2" w:rsidP="00CE3FB2">
            <w:pPr>
              <w:pStyle w:val="QPR-ConoscenzeAbilit"/>
              <w:suppressAutoHyphens w:val="0"/>
              <w:ind w:left="283" w:hanging="198"/>
            </w:pPr>
            <w:r>
              <w:rPr>
                <w:noProof/>
              </w:rPr>
              <w:t>Organizzazione dei laboratori di panetteria</w:t>
            </w:r>
          </w:p>
          <w:p w:rsidR="00CE3FB2" w:rsidRDefault="00CE3FB2" w:rsidP="00CE3FB2">
            <w:pPr>
              <w:pStyle w:val="QPR-ConoscenzeAbilit"/>
              <w:suppressAutoHyphens w:val="0"/>
              <w:ind w:left="283" w:hanging="198"/>
            </w:pPr>
            <w:r>
              <w:rPr>
                <w:noProof/>
              </w:rPr>
              <w:t>Strumenti, utensili, attrezzature e macchinari specifici di settore</w:t>
            </w:r>
          </w:p>
          <w:p w:rsidR="00CE3FB2" w:rsidRDefault="00CE3FB2" w:rsidP="00CE3FB2">
            <w:pPr>
              <w:pStyle w:val="QPR-ConoscenzeAbilit"/>
              <w:suppressAutoHyphens w:val="0"/>
              <w:ind w:left="283" w:hanging="198"/>
            </w:pPr>
            <w:r>
              <w:rPr>
                <w:noProof/>
              </w:rPr>
              <w:t>Principali terminologie tecniche di settore/processo</w:t>
            </w:r>
          </w:p>
          <w:p w:rsidR="00CE3FB2" w:rsidRDefault="00CE3FB2" w:rsidP="00CE3FB2">
            <w:pPr>
              <w:pStyle w:val="QPR-ConoscenzeAbilit"/>
              <w:suppressAutoHyphens w:val="0"/>
              <w:ind w:left="283" w:hanging="198"/>
            </w:pPr>
            <w:r>
              <w:rPr>
                <w:noProof/>
              </w:rPr>
              <w:t>Merceologia delle materie prime</w:t>
            </w:r>
          </w:p>
          <w:p w:rsidR="00CE3FB2" w:rsidRDefault="00CE3FB2" w:rsidP="00CE3FB2">
            <w:pPr>
              <w:pStyle w:val="QPR-ConoscenzeAbilit"/>
              <w:suppressAutoHyphens w:val="0"/>
              <w:ind w:left="283" w:hanging="198"/>
            </w:pPr>
            <w:r>
              <w:rPr>
                <w:noProof/>
              </w:rPr>
              <w:t>Principali intolleranze e allergie alimentari</w:t>
            </w:r>
          </w:p>
          <w:p w:rsidR="00CE3FB2" w:rsidRDefault="00CE3FB2" w:rsidP="00CE3FB2">
            <w:pPr>
              <w:pStyle w:val="QPR-ConoscenzeAbilit"/>
              <w:suppressAutoHyphens w:val="0"/>
              <w:ind w:left="283" w:hanging="198"/>
            </w:pPr>
            <w:r>
              <w:rPr>
                <w:noProof/>
              </w:rPr>
              <w:t>Caratteristiche e specificità dei diversi prodotti artigianali di panetteria</w:t>
            </w:r>
          </w:p>
          <w:p w:rsidR="00CE3FB2" w:rsidRDefault="00CE3FB2" w:rsidP="00CE3FB2">
            <w:pPr>
              <w:pStyle w:val="QPR-ConoscenzeAbilit"/>
              <w:suppressAutoHyphens w:val="0"/>
              <w:ind w:left="283" w:hanging="198"/>
            </w:pPr>
            <w:r>
              <w:rPr>
                <w:noProof/>
              </w:rPr>
              <w:t>Dosaggio e bilanciamento degli ingredienti</w:t>
            </w:r>
          </w:p>
          <w:p w:rsidR="00CE3FB2" w:rsidRDefault="00CE3FB2" w:rsidP="00CE3FB2">
            <w:pPr>
              <w:pStyle w:val="QPR-ConoscenzeAbilit"/>
              <w:suppressAutoHyphens w:val="0"/>
              <w:ind w:left="283" w:hanging="198"/>
            </w:pPr>
            <w:r>
              <w:rPr>
                <w:noProof/>
              </w:rPr>
              <w:t>Tecniche per la preparazione degli impasti</w:t>
            </w:r>
          </w:p>
          <w:p w:rsidR="00CE3FB2" w:rsidRDefault="00CE3FB2" w:rsidP="00CE3FB2">
            <w:pPr>
              <w:pStyle w:val="QPR-ConoscenzeAbilit"/>
              <w:suppressAutoHyphens w:val="0"/>
              <w:ind w:left="283" w:hanging="198"/>
            </w:pPr>
            <w:r>
              <w:rPr>
                <w:noProof/>
              </w:rPr>
              <w:t>Metodi di formatura dei diversi tipi di pani</w:t>
            </w:r>
          </w:p>
          <w:p w:rsidR="00CE3FB2" w:rsidRDefault="00CE3FB2" w:rsidP="00CE3FB2">
            <w:pPr>
              <w:pStyle w:val="QPR-ConoscenzeAbilit"/>
              <w:suppressAutoHyphens w:val="0"/>
              <w:ind w:left="283" w:hanging="198"/>
            </w:pPr>
            <w:r>
              <w:rPr>
                <w:noProof/>
              </w:rPr>
              <w:t>Caratteristiche dei forni per la cottura</w:t>
            </w:r>
          </w:p>
          <w:p w:rsidR="00CE3FB2" w:rsidRDefault="00CE3FB2" w:rsidP="00CE3FB2">
            <w:pPr>
              <w:pStyle w:val="QPR-ConoscenzeAbilit"/>
              <w:suppressAutoHyphens w:val="0"/>
              <w:ind w:left="283" w:hanging="198"/>
            </w:pPr>
            <w:r>
              <w:rPr>
                <w:noProof/>
              </w:rPr>
              <w:t>Normative di sicurezza, igiene, salvaguardia ambientale di settore/processo</w:t>
            </w:r>
          </w:p>
          <w:p w:rsidR="00CE3FB2" w:rsidRPr="00174B50" w:rsidRDefault="00CE3FB2" w:rsidP="00CE3FB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E3FB2" w:rsidRDefault="00CE3FB2" w:rsidP="00CE3FB2">
            <w:pPr>
              <w:pStyle w:val="QPR-ConoscenzeAbilit"/>
              <w:suppressAutoHyphens w:val="0"/>
              <w:ind w:left="283" w:hanging="198"/>
            </w:pPr>
            <w:r>
              <w:rPr>
                <w:noProof/>
              </w:rPr>
              <w:t>Utilizzare indicazioni di appoggio (ricette, procedure) e/o istruzioni per predisporrerle diverse fasi di lavorazione</w:t>
            </w:r>
          </w:p>
          <w:p w:rsidR="00CE3FB2" w:rsidRDefault="00CE3FB2" w:rsidP="00CE3FB2">
            <w:pPr>
              <w:pStyle w:val="QPR-ConoscenzeAbilit"/>
              <w:suppressAutoHyphens w:val="0"/>
              <w:ind w:left="283" w:hanging="198"/>
            </w:pPr>
            <w:r>
              <w:rPr>
                <w:noProof/>
              </w:rPr>
              <w:t>Valorizzare i prodotti alimentare tipici del territorio</w:t>
            </w:r>
          </w:p>
          <w:p w:rsidR="00CE3FB2" w:rsidRDefault="00CE3FB2" w:rsidP="00CE3FB2">
            <w:pPr>
              <w:pStyle w:val="QPR-ConoscenzeAbilit"/>
              <w:suppressAutoHyphens w:val="0"/>
              <w:ind w:left="283" w:hanging="198"/>
            </w:pPr>
            <w:r>
              <w:rPr>
                <w:noProof/>
              </w:rPr>
              <w:t>Predisporre la linea di lavoro per le diverse lavorazioni previste dal piano di produzione</w:t>
            </w:r>
          </w:p>
          <w:p w:rsidR="00CE3FB2" w:rsidRDefault="00CE3FB2" w:rsidP="00CE3FB2">
            <w:pPr>
              <w:pStyle w:val="QPR-ConoscenzeAbilit"/>
              <w:suppressAutoHyphens w:val="0"/>
              <w:ind w:left="283" w:hanging="198"/>
            </w:pPr>
            <w:r>
              <w:rPr>
                <w:noProof/>
              </w:rPr>
              <w:t>Scegliere e dosare le materie prime e semilavorati necessari per le diverse preparazioni previste</w:t>
            </w:r>
          </w:p>
          <w:p w:rsidR="00CE3FB2" w:rsidRDefault="00CE3FB2" w:rsidP="00CE3FB2">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CE3FB2" w:rsidRDefault="00CE3FB2" w:rsidP="00CE3FB2">
            <w:pPr>
              <w:pStyle w:val="QPR-ConoscenzeAbilit"/>
              <w:suppressAutoHyphens w:val="0"/>
              <w:ind w:left="283" w:hanging="198"/>
            </w:pPr>
            <w:r>
              <w:rPr>
                <w:noProof/>
              </w:rPr>
              <w:t>Monitorare le varie fasi di lavorazione</w:t>
            </w:r>
          </w:p>
          <w:p w:rsidR="00CE3FB2" w:rsidRDefault="00CE3FB2" w:rsidP="00CE3FB2">
            <w:pPr>
              <w:pStyle w:val="QPR-ConoscenzeAbilit"/>
              <w:suppressAutoHyphens w:val="0"/>
              <w:ind w:left="283" w:hanging="198"/>
            </w:pPr>
            <w:r>
              <w:rPr>
                <w:noProof/>
              </w:rPr>
              <w:t>Produrre pani comuni (semplici, conditi e soffici)</w:t>
            </w:r>
          </w:p>
          <w:p w:rsidR="00CE3FB2" w:rsidRDefault="00CE3FB2" w:rsidP="00CE3FB2">
            <w:pPr>
              <w:pStyle w:val="QPR-ConoscenzeAbilit"/>
              <w:suppressAutoHyphens w:val="0"/>
              <w:ind w:left="283" w:hanging="198"/>
            </w:pPr>
            <w:r>
              <w:rPr>
                <w:noProof/>
              </w:rPr>
              <w:t>Produrre pani di qualità (croccanti, farciti e guarniti)</w:t>
            </w:r>
          </w:p>
          <w:p w:rsidR="00CE3FB2" w:rsidRDefault="00CE3FB2" w:rsidP="00CE3FB2">
            <w:pPr>
              <w:pStyle w:val="QPR-ConoscenzeAbilit"/>
              <w:suppressAutoHyphens w:val="0"/>
              <w:ind w:left="283" w:hanging="198"/>
            </w:pPr>
            <w:r>
              <w:rPr>
                <w:noProof/>
              </w:rPr>
              <w:t>Produrre pani elaborati (morbidi, incisi e stampati)</w:t>
            </w:r>
          </w:p>
          <w:p w:rsidR="00CE3FB2" w:rsidRDefault="00CE3FB2" w:rsidP="00CE3FB2">
            <w:pPr>
              <w:pStyle w:val="QPR-ConoscenzeAbilit"/>
              <w:suppressAutoHyphens w:val="0"/>
              <w:ind w:left="283" w:hanging="198"/>
            </w:pPr>
            <w:r>
              <w:rPr>
                <w:noProof/>
              </w:rPr>
              <w:t>Produrre grissini e crackers artigianali</w:t>
            </w:r>
          </w:p>
          <w:p w:rsidR="00CE3FB2" w:rsidRDefault="00CE3FB2" w:rsidP="00CE3FB2">
            <w:pPr>
              <w:pStyle w:val="QPR-ConoscenzeAbilit"/>
              <w:suppressAutoHyphens w:val="0"/>
              <w:ind w:left="283" w:hanging="198"/>
            </w:pPr>
            <w:r>
              <w:rPr>
                <w:noProof/>
              </w:rPr>
              <w:t>Realizzare prodotti per allergici e intolleranti</w:t>
            </w:r>
          </w:p>
          <w:p w:rsidR="00CE3FB2" w:rsidRDefault="00CE3FB2" w:rsidP="00CE3FB2">
            <w:pPr>
              <w:pStyle w:val="QPR-ConoscenzeAbilit"/>
              <w:suppressAutoHyphens w:val="0"/>
              <w:ind w:left="283" w:hanging="198"/>
            </w:pPr>
            <w:r>
              <w:rPr>
                <w:noProof/>
              </w:rPr>
              <w:t>Confezionare i prodotti per la vendita al pubblico</w:t>
            </w:r>
          </w:p>
          <w:p w:rsidR="00CE3FB2" w:rsidRDefault="00CE3FB2" w:rsidP="00CE3FB2">
            <w:pPr>
              <w:pStyle w:val="QPR-ConoscenzeAbilit"/>
              <w:suppressAutoHyphens w:val="0"/>
              <w:ind w:left="283" w:hanging="198"/>
            </w:pPr>
            <w:r>
              <w:rPr>
                <w:noProof/>
              </w:rPr>
              <w:t>Pulire e igienizzare spazi e attrezzature</w:t>
            </w:r>
          </w:p>
          <w:p w:rsidR="00CE3FB2" w:rsidRDefault="00CE3FB2" w:rsidP="00CE3FB2">
            <w:pPr>
              <w:pStyle w:val="QPR-ConoscenzeAbilit"/>
              <w:suppressAutoHyphens w:val="0"/>
              <w:ind w:left="283" w:hanging="198"/>
            </w:pPr>
            <w:r>
              <w:rPr>
                <w:noProof/>
              </w:rPr>
              <w:t>Operare nel rispetto della normativa sulla sicurezza utilizzando gli opportuni DPI</w:t>
            </w:r>
          </w:p>
          <w:p w:rsidR="00CE3FB2" w:rsidRPr="006F0970" w:rsidRDefault="00CE3FB2" w:rsidP="00CE3FB2">
            <w:pPr>
              <w:pStyle w:val="QPR-ChiusuraConAbi"/>
            </w:pPr>
          </w:p>
        </w:tc>
      </w:tr>
    </w:tbl>
    <w:p w:rsidR="00CE3FB2" w:rsidRDefault="00CE3FB2" w:rsidP="00CE3FB2">
      <w:pPr>
        <w:pStyle w:val="DOC-Spaziatura"/>
      </w:pPr>
    </w:p>
    <w:p w:rsidR="00CE3FB2" w:rsidRDefault="00CE3FB2" w:rsidP="00CE3FB2">
      <w:r>
        <w:br w:type="page"/>
      </w:r>
    </w:p>
    <w:p w:rsidR="00CE3FB2" w:rsidRDefault="00CE3FB2" w:rsidP="00CE3FB2">
      <w:pPr>
        <w:pStyle w:val="DOC-Spaziatura"/>
      </w:pPr>
    </w:p>
    <w:p w:rsidR="00CE3FB2" w:rsidRDefault="00CE3FB2" w:rsidP="00CE3FB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E3FB2" w:rsidRPr="00174B50" w:rsidTr="00CE3FB2">
        <w:trPr>
          <w:trHeight w:val="397"/>
        </w:trPr>
        <w:tc>
          <w:tcPr>
            <w:tcW w:w="9749" w:type="dxa"/>
            <w:gridSpan w:val="5"/>
            <w:tcBorders>
              <w:bottom w:val="single" w:sz="4" w:space="0" w:color="auto"/>
            </w:tcBorders>
            <w:shd w:val="clear" w:color="auto" w:fill="CCECFF"/>
            <w:tcMar>
              <w:left w:w="57" w:type="dxa"/>
              <w:right w:w="57" w:type="dxa"/>
            </w:tcMar>
            <w:vAlign w:val="center"/>
          </w:tcPr>
          <w:p w:rsidR="00CE3FB2" w:rsidRPr="00174B50" w:rsidRDefault="00CE3FB2" w:rsidP="00CE3FB2">
            <w:pPr>
              <w:pStyle w:val="QPR-Titolo"/>
            </w:pPr>
            <w:r w:rsidRPr="00C53A0A">
              <w:t>PRODUZIONE DI PIZZE E PRODOTTI ASSIMILATI</w:t>
            </w:r>
          </w:p>
        </w:tc>
      </w:tr>
      <w:tr w:rsidR="00CE3FB2" w:rsidRPr="006F0970" w:rsidTr="00CE3FB2">
        <w:trPr>
          <w:trHeight w:val="340"/>
        </w:trPr>
        <w:tc>
          <w:tcPr>
            <w:tcW w:w="846" w:type="dxa"/>
            <w:tcBorders>
              <w:bottom w:val="single" w:sz="4" w:space="0" w:color="auto"/>
              <w:right w:val="nil"/>
            </w:tcBorders>
            <w:shd w:val="clear" w:color="auto" w:fill="CCECFF"/>
            <w:tcMar>
              <w:left w:w="57" w:type="dxa"/>
              <w:right w:w="57" w:type="dxa"/>
            </w:tcMar>
            <w:vAlign w:val="center"/>
          </w:tcPr>
          <w:p w:rsidR="00CE3FB2" w:rsidRPr="00F80D72" w:rsidRDefault="00CE3FB2" w:rsidP="00CE3FB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E3FB2" w:rsidRPr="00F80D72" w:rsidRDefault="00CE3FB2" w:rsidP="00CE3FB2">
            <w:pPr>
              <w:pStyle w:val="QPR-Codice"/>
            </w:pPr>
            <w:r w:rsidRPr="00C53A0A">
              <w:t>QPR-RIS-08</w:t>
            </w:r>
          </w:p>
        </w:tc>
        <w:tc>
          <w:tcPr>
            <w:tcW w:w="1625" w:type="dxa"/>
            <w:tcBorders>
              <w:left w:val="nil"/>
              <w:bottom w:val="single" w:sz="4" w:space="0" w:color="auto"/>
              <w:right w:val="nil"/>
            </w:tcBorders>
            <w:shd w:val="clear" w:color="auto" w:fill="CCECFF"/>
            <w:vAlign w:val="center"/>
          </w:tcPr>
          <w:p w:rsidR="00CE3FB2" w:rsidRDefault="00CE3FB2" w:rsidP="00CE3FB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E3FB2" w:rsidRDefault="00CE3FB2" w:rsidP="00CE3FB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CE3FB2" w:rsidRPr="00F80D72" w:rsidRDefault="00CE3FB2" w:rsidP="00CE3FB2">
            <w:pPr>
              <w:pStyle w:val="QPR-Versione"/>
            </w:pPr>
            <w:r w:rsidRPr="00F80D72">
              <w:t xml:space="preserve">Versione </w:t>
            </w:r>
            <w:r w:rsidRPr="00C53A0A">
              <w:t>2</w:t>
            </w:r>
            <w:r w:rsidRPr="00F80D72">
              <w:t xml:space="preserve"> del</w:t>
            </w:r>
            <w:r>
              <w:t xml:space="preserve"> 19/12/2019</w:t>
            </w:r>
          </w:p>
        </w:tc>
      </w:tr>
      <w:tr w:rsidR="00CE3FB2" w:rsidRPr="006F0970" w:rsidTr="00CE3FB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E3FB2" w:rsidRPr="004503E8" w:rsidRDefault="00CE3FB2" w:rsidP="00CE3FB2">
            <w:pPr>
              <w:pStyle w:val="QPR-Titoletti"/>
            </w:pPr>
            <w:r w:rsidRPr="004503E8">
              <w:t>Descrizione del qualificatore professionale regionale</w:t>
            </w:r>
          </w:p>
        </w:tc>
      </w:tr>
      <w:tr w:rsidR="00CE3FB2" w:rsidRPr="006F0970" w:rsidTr="00CE3FB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E3FB2" w:rsidRPr="006F0970" w:rsidRDefault="00CE3FB2" w:rsidP="00CE3FB2">
            <w:pPr>
              <w:pStyle w:val="QPR-TitoloDescrizione"/>
            </w:pPr>
            <w:r w:rsidRPr="00C53A0A">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CE3FB2" w:rsidRPr="006F0970" w:rsidTr="00CE3FB2">
        <w:trPr>
          <w:trHeight w:hRule="exact" w:val="340"/>
        </w:trPr>
        <w:tc>
          <w:tcPr>
            <w:tcW w:w="4874" w:type="dxa"/>
            <w:gridSpan w:val="3"/>
            <w:tcBorders>
              <w:bottom w:val="nil"/>
            </w:tcBorders>
            <w:shd w:val="clear" w:color="auto" w:fill="FFFFB9"/>
            <w:vAlign w:val="center"/>
          </w:tcPr>
          <w:p w:rsidR="00CE3FB2" w:rsidRPr="006F0970" w:rsidRDefault="00CE3FB2" w:rsidP="00CE3FB2">
            <w:pPr>
              <w:pStyle w:val="QPR-Titoletti"/>
            </w:pPr>
            <w:r w:rsidRPr="006F0970">
              <w:t>Conoscenze</w:t>
            </w:r>
          </w:p>
        </w:tc>
        <w:tc>
          <w:tcPr>
            <w:tcW w:w="4875" w:type="dxa"/>
            <w:gridSpan w:val="2"/>
            <w:tcBorders>
              <w:bottom w:val="nil"/>
            </w:tcBorders>
            <w:shd w:val="clear" w:color="auto" w:fill="FFFFB9"/>
            <w:vAlign w:val="center"/>
          </w:tcPr>
          <w:p w:rsidR="00CE3FB2" w:rsidRPr="006F0970" w:rsidRDefault="00CE3FB2" w:rsidP="00CE3FB2">
            <w:pPr>
              <w:pStyle w:val="QPR-Titoletti"/>
            </w:pPr>
            <w:r w:rsidRPr="006F0970">
              <w:t>Abilità</w:t>
            </w:r>
          </w:p>
        </w:tc>
      </w:tr>
      <w:tr w:rsidR="00CE3FB2" w:rsidRPr="006F0970" w:rsidTr="00CE3FB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E3FB2" w:rsidRPr="00F1307A" w:rsidRDefault="00CE3FB2" w:rsidP="00CE3FB2">
            <w:pPr>
              <w:pStyle w:val="QPR-ConoscenzeAbilit"/>
              <w:suppressAutoHyphens w:val="0"/>
              <w:ind w:left="283" w:hanging="198"/>
            </w:pPr>
            <w:r>
              <w:rPr>
                <w:noProof/>
              </w:rPr>
              <w:t>Elementi di comunicazione professionale</w:t>
            </w:r>
          </w:p>
          <w:p w:rsidR="00CE3FB2" w:rsidRDefault="00CE3FB2" w:rsidP="00CE3FB2">
            <w:pPr>
              <w:pStyle w:val="QPR-ConoscenzeAbilit"/>
              <w:suppressAutoHyphens w:val="0"/>
              <w:ind w:left="283" w:hanging="198"/>
            </w:pPr>
            <w:r>
              <w:rPr>
                <w:noProof/>
              </w:rPr>
              <w:t>Cenni storici sulla pizza napoletana e veneziana</w:t>
            </w:r>
          </w:p>
          <w:p w:rsidR="00CE3FB2" w:rsidRDefault="00CE3FB2" w:rsidP="00CE3FB2">
            <w:pPr>
              <w:pStyle w:val="QPR-ConoscenzeAbilit"/>
              <w:suppressAutoHyphens w:val="0"/>
              <w:ind w:left="283" w:hanging="198"/>
            </w:pPr>
            <w:r>
              <w:rPr>
                <w:noProof/>
              </w:rPr>
              <w:t>Organizzazione dei laboratori di pizzeria</w:t>
            </w:r>
          </w:p>
          <w:p w:rsidR="00CE3FB2" w:rsidRDefault="00CE3FB2" w:rsidP="00CE3FB2">
            <w:pPr>
              <w:pStyle w:val="QPR-ConoscenzeAbilit"/>
              <w:suppressAutoHyphens w:val="0"/>
              <w:ind w:left="283" w:hanging="198"/>
            </w:pPr>
            <w:r>
              <w:rPr>
                <w:noProof/>
              </w:rPr>
              <w:t>Strumenti, utensili, attrezzature e macchinari specifici di settore</w:t>
            </w:r>
          </w:p>
          <w:p w:rsidR="00CE3FB2" w:rsidRDefault="00CE3FB2" w:rsidP="00CE3FB2">
            <w:pPr>
              <w:pStyle w:val="QPR-ConoscenzeAbilit"/>
              <w:suppressAutoHyphens w:val="0"/>
              <w:ind w:left="283" w:hanging="198"/>
            </w:pPr>
            <w:r>
              <w:rPr>
                <w:noProof/>
              </w:rPr>
              <w:t>Principali terminologie tecniche di settore/processo</w:t>
            </w:r>
          </w:p>
          <w:p w:rsidR="00CE3FB2" w:rsidRDefault="00CE3FB2" w:rsidP="00CE3FB2">
            <w:pPr>
              <w:pStyle w:val="QPR-ConoscenzeAbilit"/>
              <w:suppressAutoHyphens w:val="0"/>
              <w:ind w:left="283" w:hanging="198"/>
            </w:pPr>
            <w:r>
              <w:rPr>
                <w:noProof/>
              </w:rPr>
              <w:t>Merceologia delle materie prime</w:t>
            </w:r>
          </w:p>
          <w:p w:rsidR="00CE3FB2" w:rsidRDefault="00CE3FB2" w:rsidP="00CE3FB2">
            <w:pPr>
              <w:pStyle w:val="QPR-ConoscenzeAbilit"/>
              <w:suppressAutoHyphens w:val="0"/>
              <w:ind w:left="283" w:hanging="198"/>
            </w:pPr>
            <w:r>
              <w:rPr>
                <w:noProof/>
              </w:rPr>
              <w:t>Metodi di preparazione degli impasti (diretto, indiretto, polish) anche in funzione del loro utilizzo (breve o lunga conservazione)</w:t>
            </w:r>
          </w:p>
          <w:p w:rsidR="00CE3FB2" w:rsidRDefault="00CE3FB2" w:rsidP="00CE3FB2">
            <w:pPr>
              <w:pStyle w:val="QPR-ConoscenzeAbilit"/>
              <w:suppressAutoHyphens w:val="0"/>
              <w:ind w:left="283" w:hanging="198"/>
            </w:pPr>
            <w:r>
              <w:rPr>
                <w:noProof/>
              </w:rPr>
              <w:t>La fase di lievitazione e i fattori di influenza</w:t>
            </w:r>
          </w:p>
          <w:p w:rsidR="00CE3FB2" w:rsidRDefault="00CE3FB2" w:rsidP="00CE3FB2">
            <w:pPr>
              <w:pStyle w:val="QPR-ConoscenzeAbilit"/>
              <w:suppressAutoHyphens w:val="0"/>
              <w:ind w:left="283" w:hanging="198"/>
            </w:pPr>
            <w:r>
              <w:rPr>
                <w:noProof/>
              </w:rPr>
              <w:t>Tecniche di formatura e condimento delle pizze</w:t>
            </w:r>
          </w:p>
          <w:p w:rsidR="00CE3FB2" w:rsidRDefault="00CE3FB2" w:rsidP="00CE3FB2">
            <w:pPr>
              <w:pStyle w:val="QPR-ConoscenzeAbilit"/>
              <w:suppressAutoHyphens w:val="0"/>
              <w:ind w:left="283" w:hanging="198"/>
            </w:pPr>
            <w:r>
              <w:rPr>
                <w:noProof/>
              </w:rPr>
              <w:t>Il processo di cottura dei prodotti di pizzeria</w:t>
            </w:r>
          </w:p>
          <w:p w:rsidR="00CE3FB2" w:rsidRDefault="00CE3FB2" w:rsidP="00CE3FB2">
            <w:pPr>
              <w:pStyle w:val="QPR-ConoscenzeAbilit"/>
              <w:suppressAutoHyphens w:val="0"/>
              <w:ind w:left="283" w:hanging="198"/>
            </w:pPr>
            <w:r>
              <w:rPr>
                <w:noProof/>
              </w:rPr>
              <w:t>Le principali allergie e intolleranze alimentari</w:t>
            </w:r>
          </w:p>
          <w:p w:rsidR="00CE3FB2" w:rsidRDefault="00CE3FB2" w:rsidP="00CE3FB2">
            <w:pPr>
              <w:pStyle w:val="QPR-ConoscenzeAbilit"/>
              <w:suppressAutoHyphens w:val="0"/>
              <w:ind w:left="283" w:hanging="198"/>
            </w:pPr>
            <w:r>
              <w:rPr>
                <w:noProof/>
              </w:rPr>
              <w:t>Normative di sicurezza, igiene, salvaguardia ambientale di settore/processo</w:t>
            </w:r>
          </w:p>
          <w:p w:rsidR="00CE3FB2" w:rsidRPr="00174B50" w:rsidRDefault="00CE3FB2" w:rsidP="00CE3FB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E3FB2" w:rsidRDefault="00CE3FB2" w:rsidP="00CE3FB2">
            <w:pPr>
              <w:pStyle w:val="QPR-ConoscenzeAbilit"/>
              <w:suppressAutoHyphens w:val="0"/>
              <w:ind w:left="283" w:hanging="198"/>
            </w:pPr>
            <w:r>
              <w:rPr>
                <w:noProof/>
              </w:rPr>
              <w:t>Utilizzare indicazioni di appoggio (ricette, procedure) e/o istruzioni per predisporrele diverse fasi di lavorazione</w:t>
            </w:r>
          </w:p>
          <w:p w:rsidR="00CE3FB2" w:rsidRDefault="00CE3FB2" w:rsidP="00CE3FB2">
            <w:pPr>
              <w:pStyle w:val="QPR-ConoscenzeAbilit"/>
              <w:suppressAutoHyphens w:val="0"/>
              <w:ind w:left="283" w:hanging="198"/>
            </w:pPr>
            <w:r>
              <w:rPr>
                <w:noProof/>
              </w:rPr>
              <w:t>Valorizzare i prodotti alimentare tipici del territorio</w:t>
            </w:r>
          </w:p>
          <w:p w:rsidR="00CE3FB2" w:rsidRDefault="00CE3FB2" w:rsidP="00CE3FB2">
            <w:pPr>
              <w:pStyle w:val="QPR-ConoscenzeAbilit"/>
              <w:suppressAutoHyphens w:val="0"/>
              <w:ind w:left="283" w:hanging="198"/>
            </w:pPr>
            <w:r>
              <w:rPr>
                <w:noProof/>
              </w:rPr>
              <w:t>Predisporre spazio e attrezzature di lavoro</w:t>
            </w:r>
          </w:p>
          <w:p w:rsidR="00CE3FB2" w:rsidRDefault="00CE3FB2" w:rsidP="00CE3FB2">
            <w:pPr>
              <w:pStyle w:val="QPR-ConoscenzeAbilit"/>
              <w:suppressAutoHyphens w:val="0"/>
              <w:ind w:left="283" w:hanging="198"/>
            </w:pPr>
            <w:r>
              <w:rPr>
                <w:noProof/>
              </w:rPr>
              <w:t>Preparare gli impasti con il metodo più idoneo</w:t>
            </w:r>
          </w:p>
          <w:p w:rsidR="00CE3FB2" w:rsidRDefault="00CE3FB2" w:rsidP="00CE3FB2">
            <w:pPr>
              <w:pStyle w:val="QPR-ConoscenzeAbilit"/>
              <w:suppressAutoHyphens w:val="0"/>
              <w:ind w:left="283" w:hanging="198"/>
            </w:pPr>
            <w:r>
              <w:rPr>
                <w:noProof/>
              </w:rPr>
              <w:t>Monitorare il processo di lievitazione</w:t>
            </w:r>
          </w:p>
          <w:p w:rsidR="00CE3FB2" w:rsidRDefault="00CE3FB2" w:rsidP="00CE3FB2">
            <w:pPr>
              <w:pStyle w:val="QPR-ConoscenzeAbilit"/>
              <w:suppressAutoHyphens w:val="0"/>
              <w:ind w:left="283" w:hanging="198"/>
            </w:pPr>
            <w:r>
              <w:rPr>
                <w:noProof/>
              </w:rPr>
              <w:t>Formare le palline per pizze tonde per l'utilizzo immediato o per la loro conservazione</w:t>
            </w:r>
          </w:p>
          <w:p w:rsidR="00CE3FB2" w:rsidRDefault="00CE3FB2" w:rsidP="00CE3FB2">
            <w:pPr>
              <w:pStyle w:val="QPR-ConoscenzeAbilit"/>
              <w:suppressAutoHyphens w:val="0"/>
              <w:ind w:left="283" w:hanging="198"/>
            </w:pPr>
            <w:r>
              <w:rPr>
                <w:noProof/>
              </w:rPr>
              <w:t>Preparare le materie prime necessarie per il condimento delle pizze o dei prodotti assimilati</w:t>
            </w:r>
          </w:p>
          <w:p w:rsidR="00CE3FB2" w:rsidRDefault="00CE3FB2" w:rsidP="00CE3FB2">
            <w:pPr>
              <w:pStyle w:val="QPR-ConoscenzeAbilit"/>
              <w:suppressAutoHyphens w:val="0"/>
              <w:ind w:left="283" w:hanging="198"/>
            </w:pPr>
            <w:r>
              <w:rPr>
                <w:noProof/>
              </w:rPr>
              <w:t>Lavorare gli impasti per dare alle pizze la forma desiderata (tonda, in teglia, in pala)</w:t>
            </w:r>
          </w:p>
          <w:p w:rsidR="00CE3FB2" w:rsidRDefault="00CE3FB2" w:rsidP="00CE3FB2">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CE3FB2" w:rsidRDefault="00CE3FB2" w:rsidP="00CE3FB2">
            <w:pPr>
              <w:pStyle w:val="QPR-ConoscenzeAbilit"/>
              <w:suppressAutoHyphens w:val="0"/>
              <w:ind w:left="283" w:hanging="198"/>
            </w:pPr>
            <w:r>
              <w:rPr>
                <w:noProof/>
              </w:rPr>
              <w:t>Gestire la fase di cottura in forno elettrico o a legna</w:t>
            </w:r>
          </w:p>
          <w:p w:rsidR="00CE3FB2" w:rsidRDefault="00CE3FB2" w:rsidP="00CE3FB2">
            <w:pPr>
              <w:pStyle w:val="QPR-ConoscenzeAbilit"/>
              <w:suppressAutoHyphens w:val="0"/>
              <w:ind w:left="283" w:hanging="198"/>
            </w:pPr>
            <w:r>
              <w:rPr>
                <w:noProof/>
              </w:rPr>
              <w:t>Pulire e igienizzare spazi e attrezzature</w:t>
            </w:r>
          </w:p>
          <w:p w:rsidR="00CE3FB2" w:rsidRDefault="00CE3FB2" w:rsidP="00CE3FB2">
            <w:pPr>
              <w:pStyle w:val="QPR-ConoscenzeAbilit"/>
              <w:suppressAutoHyphens w:val="0"/>
              <w:ind w:left="283" w:hanging="198"/>
            </w:pPr>
            <w:r>
              <w:rPr>
                <w:noProof/>
              </w:rPr>
              <w:t>Operare nel rispetto delle norme di igiene alimentare e sicurezza sul lavoro</w:t>
            </w:r>
          </w:p>
          <w:p w:rsidR="00CE3FB2" w:rsidRPr="006F0970" w:rsidRDefault="00CE3FB2" w:rsidP="00CE3FB2">
            <w:pPr>
              <w:pStyle w:val="QPR-ChiusuraConAbi"/>
            </w:pPr>
          </w:p>
        </w:tc>
      </w:tr>
    </w:tbl>
    <w:p w:rsidR="00CE3FB2" w:rsidRDefault="00CE3FB2" w:rsidP="00CE3FB2">
      <w:pPr>
        <w:pStyle w:val="DOC-Spaziatura"/>
      </w:pPr>
    </w:p>
    <w:p w:rsidR="00E41E92" w:rsidRDefault="00E41E92" w:rsidP="00D86CE7">
      <w:pPr>
        <w:pStyle w:val="DOC-TestoBase"/>
      </w:pPr>
    </w:p>
    <w:p w:rsidR="007831C5" w:rsidRDefault="007831C5" w:rsidP="00D86CE7">
      <w:pPr>
        <w:pStyle w:val="DOC-TestoBase"/>
      </w:pPr>
    </w:p>
    <w:p w:rsidR="007831C5" w:rsidRPr="00493351" w:rsidRDefault="007831C5" w:rsidP="00D86CE7">
      <w:pPr>
        <w:pStyle w:val="DOC-TestoBase"/>
      </w:pPr>
    </w:p>
    <w:p w:rsidR="00E41E92" w:rsidRPr="00493351" w:rsidRDefault="00E41E92" w:rsidP="00D86CE7">
      <w:pPr>
        <w:pStyle w:val="DOC-TestoBase"/>
        <w:sectPr w:rsidR="00E41E92" w:rsidRPr="00493351" w:rsidSect="0045696F">
          <w:headerReference w:type="first" r:id="rId79"/>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t>Descrizione degli standard professionali caratterizzanti il profilo regionale</w:t>
      </w:r>
    </w:p>
    <w:p w:rsidR="00E41E92" w:rsidRPr="00493351" w:rsidRDefault="00D72D8F" w:rsidP="007D3F68">
      <w:pPr>
        <w:pStyle w:val="LG-TitoloProfiloRichiamo"/>
      </w:pPr>
      <w:r w:rsidRPr="00493351">
        <w:t>Panificatore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1109D" w:rsidTr="0071109D">
        <w:trPr>
          <w:trHeight w:hRule="exact" w:val="280"/>
        </w:trPr>
        <w:tc>
          <w:tcPr>
            <w:tcW w:w="40" w:type="dxa"/>
          </w:tcPr>
          <w:p w:rsidR="0071109D" w:rsidRDefault="0071109D" w:rsidP="0071109D">
            <w:pPr>
              <w:pStyle w:val="EMPTYCELLSTYLE"/>
            </w:pPr>
          </w:p>
        </w:tc>
        <w:tc>
          <w:tcPr>
            <w:tcW w:w="1380" w:type="dxa"/>
            <w:tcBorders>
              <w:bottom w:val="single" w:sz="4" w:space="0" w:color="000000"/>
            </w:tcBorders>
            <w:tcMar>
              <w:top w:w="40" w:type="dxa"/>
              <w:left w:w="60" w:type="dxa"/>
              <w:bottom w:w="0" w:type="dxa"/>
              <w:right w:w="0" w:type="dxa"/>
            </w:tcMar>
          </w:tcPr>
          <w:p w:rsidR="0071109D" w:rsidRDefault="0071109D" w:rsidP="0071109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1109D" w:rsidRDefault="0071109D" w:rsidP="0071109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1109D" w:rsidRDefault="0071109D" w:rsidP="0071109D">
            <w:pPr>
              <w:pStyle w:val="DOC-TabellaIntestazioni"/>
            </w:pPr>
            <w:r>
              <w:t>EQF</w:t>
            </w:r>
          </w:p>
        </w:tc>
        <w:tc>
          <w:tcPr>
            <w:tcW w:w="3119" w:type="dxa"/>
            <w:tcBorders>
              <w:bottom w:val="single" w:sz="4" w:space="0" w:color="000000"/>
            </w:tcBorders>
          </w:tcPr>
          <w:p w:rsidR="0071109D" w:rsidRDefault="0071109D" w:rsidP="0071109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1109D" w:rsidRDefault="0071109D" w:rsidP="0071109D">
            <w:pPr>
              <w:pStyle w:val="DOC-TabellaIntestazioni"/>
            </w:pPr>
            <w:r>
              <w:t>Note sulla SST correlata</w:t>
            </w:r>
          </w:p>
        </w:tc>
        <w:tc>
          <w:tcPr>
            <w:tcW w:w="40" w:type="dxa"/>
          </w:tcPr>
          <w:p w:rsidR="0071109D" w:rsidRDefault="0071109D" w:rsidP="0071109D">
            <w:pPr>
              <w:pStyle w:val="EMPTYCELLSTYLE"/>
            </w:pPr>
          </w:p>
        </w:tc>
      </w:tr>
      <w:tr w:rsidR="0071109D" w:rsidTr="0071109D">
        <w:trPr>
          <w:trHeight w:hRule="exact" w:val="280"/>
        </w:trPr>
        <w:tc>
          <w:tcPr>
            <w:tcW w:w="40" w:type="dxa"/>
          </w:tcPr>
          <w:p w:rsidR="0071109D" w:rsidRDefault="0071109D" w:rsidP="0071109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1109D" w:rsidRDefault="0071109D" w:rsidP="0071109D">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71109D" w:rsidRDefault="0071109D" w:rsidP="00D1679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71109D" w:rsidRDefault="0071109D" w:rsidP="0071109D">
            <w:pPr>
              <w:pStyle w:val="DOC-TabellaTestoCx"/>
            </w:pPr>
            <w:r>
              <w:t>3</w:t>
            </w:r>
          </w:p>
        </w:tc>
        <w:tc>
          <w:tcPr>
            <w:tcW w:w="3119" w:type="dxa"/>
            <w:tcBorders>
              <w:top w:val="single" w:sz="4" w:space="0" w:color="000000"/>
              <w:bottom w:val="dotted" w:sz="4" w:space="0" w:color="000000"/>
            </w:tcBorders>
          </w:tcPr>
          <w:p w:rsidR="0071109D" w:rsidRDefault="0071109D" w:rsidP="0071109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1109D" w:rsidRDefault="0071109D" w:rsidP="0071109D">
            <w:pPr>
              <w:pStyle w:val="DOC-TabellaTestoCx"/>
            </w:pPr>
          </w:p>
        </w:tc>
        <w:tc>
          <w:tcPr>
            <w:tcW w:w="40" w:type="dxa"/>
          </w:tcPr>
          <w:p w:rsidR="0071109D" w:rsidRDefault="0071109D" w:rsidP="0071109D">
            <w:pPr>
              <w:pStyle w:val="EMPTYCELLSTYLE"/>
            </w:pPr>
          </w:p>
        </w:tc>
      </w:tr>
      <w:tr w:rsidR="0071109D" w:rsidTr="0071109D">
        <w:trPr>
          <w:trHeight w:hRule="exact" w:val="280"/>
        </w:trPr>
        <w:tc>
          <w:tcPr>
            <w:tcW w:w="40" w:type="dxa"/>
          </w:tcPr>
          <w:p w:rsidR="0071109D" w:rsidRDefault="0071109D"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1109D" w:rsidRDefault="0071109D" w:rsidP="0071109D">
            <w:pPr>
              <w:pStyle w:val="DOC-TabellaGrassetto"/>
            </w:pPr>
            <w:r>
              <w:t>QPR-ALI-09</w:t>
            </w:r>
          </w:p>
        </w:tc>
        <w:tc>
          <w:tcPr>
            <w:tcW w:w="6792" w:type="dxa"/>
            <w:tcBorders>
              <w:top w:val="dotted" w:sz="4" w:space="0" w:color="000000"/>
              <w:bottom w:val="dotted" w:sz="4" w:space="0" w:color="000000"/>
            </w:tcBorders>
            <w:tcMar>
              <w:top w:w="0" w:type="dxa"/>
              <w:left w:w="100" w:type="dxa"/>
              <w:bottom w:w="0" w:type="dxa"/>
              <w:right w:w="0" w:type="dxa"/>
            </w:tcMar>
          </w:tcPr>
          <w:p w:rsidR="0071109D" w:rsidRDefault="0071109D" w:rsidP="00D16798">
            <w:pPr>
              <w:pStyle w:val="DOC-TabellaTesto"/>
            </w:pPr>
            <w:r>
              <w:t>PRODUZIONE ARTIGIANALE DI PANE, GRISSINI E CRACKERS</w:t>
            </w:r>
          </w:p>
        </w:tc>
        <w:tc>
          <w:tcPr>
            <w:tcW w:w="992" w:type="dxa"/>
            <w:tcBorders>
              <w:top w:val="dotted" w:sz="4" w:space="0" w:color="000000"/>
              <w:bottom w:val="dotted" w:sz="4" w:space="0" w:color="000000"/>
            </w:tcBorders>
            <w:tcMar>
              <w:top w:w="0" w:type="dxa"/>
              <w:left w:w="60" w:type="dxa"/>
              <w:bottom w:w="0" w:type="dxa"/>
              <w:right w:w="0" w:type="dxa"/>
            </w:tcMar>
          </w:tcPr>
          <w:p w:rsidR="0071109D" w:rsidRDefault="0071109D" w:rsidP="0071109D">
            <w:pPr>
              <w:pStyle w:val="DOC-TabellaTestoCx"/>
            </w:pPr>
            <w:r>
              <w:t>3</w:t>
            </w:r>
          </w:p>
        </w:tc>
        <w:tc>
          <w:tcPr>
            <w:tcW w:w="3119" w:type="dxa"/>
            <w:tcBorders>
              <w:top w:val="dotted" w:sz="4" w:space="0" w:color="000000"/>
              <w:bottom w:val="dotted" w:sz="4" w:space="0" w:color="000000"/>
            </w:tcBorders>
          </w:tcPr>
          <w:p w:rsidR="0071109D" w:rsidRDefault="0071109D" w:rsidP="0071109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1109D" w:rsidRDefault="0071109D" w:rsidP="0071109D">
            <w:pPr>
              <w:pStyle w:val="DOC-TabellaTestoCx"/>
            </w:pPr>
          </w:p>
        </w:tc>
        <w:tc>
          <w:tcPr>
            <w:tcW w:w="40" w:type="dxa"/>
          </w:tcPr>
          <w:p w:rsidR="0071109D" w:rsidRDefault="0071109D" w:rsidP="0071109D">
            <w:pPr>
              <w:pStyle w:val="EMPTYCELLSTYLE"/>
            </w:pPr>
          </w:p>
        </w:tc>
      </w:tr>
      <w:tr w:rsidR="0071109D" w:rsidTr="0071109D">
        <w:trPr>
          <w:trHeight w:hRule="exact" w:val="280"/>
        </w:trPr>
        <w:tc>
          <w:tcPr>
            <w:tcW w:w="40" w:type="dxa"/>
          </w:tcPr>
          <w:p w:rsidR="0071109D" w:rsidRDefault="0071109D"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1109D" w:rsidRDefault="0071109D" w:rsidP="0071109D">
            <w:pPr>
              <w:pStyle w:val="DOC-TabellaGrassetto"/>
            </w:pPr>
            <w:r>
              <w:t>QPR-RIS-08</w:t>
            </w:r>
          </w:p>
        </w:tc>
        <w:tc>
          <w:tcPr>
            <w:tcW w:w="6792" w:type="dxa"/>
            <w:tcBorders>
              <w:top w:val="dotted" w:sz="4" w:space="0" w:color="000000"/>
              <w:bottom w:val="dotted" w:sz="4" w:space="0" w:color="000000"/>
            </w:tcBorders>
            <w:tcMar>
              <w:top w:w="0" w:type="dxa"/>
              <w:left w:w="100" w:type="dxa"/>
              <w:bottom w:w="0" w:type="dxa"/>
              <w:right w:w="0" w:type="dxa"/>
            </w:tcMar>
          </w:tcPr>
          <w:p w:rsidR="0071109D" w:rsidRDefault="0071109D" w:rsidP="00D16798">
            <w:pPr>
              <w:pStyle w:val="DOC-TabellaTesto"/>
            </w:pPr>
            <w:r>
              <w:t>PRODUZIONE DI PIZZE E PRODOTTI ASSIMILATI</w:t>
            </w:r>
          </w:p>
        </w:tc>
        <w:tc>
          <w:tcPr>
            <w:tcW w:w="992" w:type="dxa"/>
            <w:tcBorders>
              <w:top w:val="dotted" w:sz="4" w:space="0" w:color="000000"/>
              <w:bottom w:val="dotted" w:sz="4" w:space="0" w:color="000000"/>
            </w:tcBorders>
            <w:tcMar>
              <w:top w:w="0" w:type="dxa"/>
              <w:left w:w="60" w:type="dxa"/>
              <w:bottom w:w="0" w:type="dxa"/>
              <w:right w:w="0" w:type="dxa"/>
            </w:tcMar>
          </w:tcPr>
          <w:p w:rsidR="0071109D" w:rsidRDefault="0071109D" w:rsidP="0071109D">
            <w:pPr>
              <w:pStyle w:val="DOC-TabellaTestoCx"/>
            </w:pPr>
            <w:r>
              <w:t>3</w:t>
            </w:r>
          </w:p>
        </w:tc>
        <w:tc>
          <w:tcPr>
            <w:tcW w:w="3119" w:type="dxa"/>
            <w:tcBorders>
              <w:top w:val="dotted" w:sz="4" w:space="0" w:color="000000"/>
              <w:bottom w:val="dotted" w:sz="4" w:space="0" w:color="000000"/>
            </w:tcBorders>
          </w:tcPr>
          <w:p w:rsidR="0071109D" w:rsidRDefault="0071109D"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1109D" w:rsidRDefault="0071109D" w:rsidP="0071109D">
            <w:pPr>
              <w:pStyle w:val="DOC-TabellaTestoCx"/>
            </w:pPr>
          </w:p>
        </w:tc>
        <w:tc>
          <w:tcPr>
            <w:tcW w:w="40" w:type="dxa"/>
          </w:tcPr>
          <w:p w:rsidR="0071109D" w:rsidRDefault="0071109D" w:rsidP="0071109D">
            <w:pPr>
              <w:pStyle w:val="EMPTYCELLSTYLE"/>
            </w:pPr>
          </w:p>
        </w:tc>
      </w:tr>
    </w:tbl>
    <w:p w:rsidR="0071109D" w:rsidRPr="00493351" w:rsidRDefault="0071109D"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E41E92" w:rsidRPr="00493351" w:rsidRDefault="007831C5" w:rsidP="00AE5D1D">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7831C5">
        <w:rPr>
          <w:noProof/>
          <w:lang w:eastAsia="it-IT"/>
        </w:rPr>
        <w:drawing>
          <wp:inline distT="0" distB="0" distL="0" distR="0">
            <wp:extent cx="8640000" cy="6110882"/>
            <wp:effectExtent l="0" t="0" r="889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831C5">
        <w:rPr>
          <w:noProof/>
          <w:lang w:eastAsia="it-IT"/>
        </w:rPr>
        <w:drawing>
          <wp:inline distT="0" distB="0" distL="0" distR="0">
            <wp:extent cx="8640000" cy="6110882"/>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AE5D1D" w:rsidRPr="00AE5D1D">
        <w:t xml:space="preserve"> </w:t>
      </w:r>
      <w:r w:rsidR="00CE3FB2" w:rsidRPr="00CE3FB2">
        <w:rPr>
          <w:noProof/>
          <w:lang w:eastAsia="it-IT"/>
        </w:rPr>
        <w:drawing>
          <wp:inline distT="0" distB="0" distL="0" distR="0">
            <wp:extent cx="8640000" cy="6110882"/>
            <wp:effectExtent l="0" t="0" r="889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E41E92" w:rsidRPr="00493351" w:rsidRDefault="00E41E92" w:rsidP="007D3F68">
      <w:pPr>
        <w:pStyle w:val="LG-Sezione"/>
      </w:pPr>
      <w:r w:rsidRPr="00493351">
        <w:t>PROFILO PROFESSIONALE</w:t>
      </w:r>
    </w:p>
    <w:p w:rsidR="00E41E92" w:rsidRPr="00493351" w:rsidRDefault="008938DA" w:rsidP="007D3F68">
      <w:pPr>
        <w:pStyle w:val="LG-CodiceProfilo"/>
      </w:pPr>
      <w:r w:rsidRPr="00493351">
        <w:t>PROF</w:t>
      </w:r>
      <w:r w:rsidR="00E41E92" w:rsidRPr="00493351">
        <w:t>-ALI-0</w:t>
      </w:r>
      <w:r w:rsidR="00202D0C" w:rsidRPr="00493351">
        <w:t>2</w:t>
      </w:r>
    </w:p>
    <w:p w:rsidR="00E41E92" w:rsidRPr="00493351" w:rsidRDefault="00FA410E" w:rsidP="007D3F68">
      <w:pPr>
        <w:pStyle w:val="LG-TitoloProfilo"/>
      </w:pPr>
      <w:bookmarkStart w:id="30" w:name="_Toc41035661"/>
      <w:r w:rsidRPr="00493351">
        <w:t>Pasticciere</w:t>
      </w:r>
      <w:bookmarkEnd w:id="3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03768" w:rsidTr="00FD7562">
        <w:trPr>
          <w:trHeight w:hRule="exact" w:val="34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LG-Titoletto"/>
            </w:pPr>
            <w:r>
              <w:t>REFERENZIAZIONI</w:t>
            </w:r>
          </w:p>
        </w:tc>
        <w:tc>
          <w:tcPr>
            <w:tcW w:w="1" w:type="dxa"/>
          </w:tcPr>
          <w:p w:rsidR="00803768" w:rsidRDefault="00803768" w:rsidP="00FD7562">
            <w:pPr>
              <w:pStyle w:val="EMPTYCELLSTYLE"/>
            </w:pPr>
          </w:p>
        </w:tc>
      </w:tr>
      <w:tr w:rsidR="00803768" w:rsidTr="00FD7562">
        <w:trPr>
          <w:trHeight w:hRule="exact" w:val="1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DOC-TestoBase"/>
            </w:pPr>
            <w:r>
              <w:t>Professioni NUP/ISTAT correlate:</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600" w:type="dxa"/>
            <w:gridSpan w:val="2"/>
            <w:tcMar>
              <w:top w:w="0" w:type="dxa"/>
              <w:left w:w="60" w:type="dxa"/>
              <w:bottom w:w="0" w:type="dxa"/>
              <w:right w:w="0" w:type="dxa"/>
            </w:tcMar>
          </w:tcPr>
          <w:p w:rsidR="00803768" w:rsidRDefault="00803768" w:rsidP="00FD7562">
            <w:pPr>
              <w:pStyle w:val="LG-ElencoConTabulazione"/>
            </w:pPr>
            <w:r>
              <w:t>6.5.1.3.1</w:t>
            </w:r>
          </w:p>
        </w:tc>
        <w:tc>
          <w:tcPr>
            <w:tcW w:w="7900" w:type="dxa"/>
            <w:gridSpan w:val="3"/>
            <w:tcMar>
              <w:top w:w="0" w:type="dxa"/>
              <w:left w:w="60" w:type="dxa"/>
              <w:bottom w:w="0" w:type="dxa"/>
              <w:right w:w="0" w:type="dxa"/>
            </w:tcMar>
          </w:tcPr>
          <w:p w:rsidR="00803768" w:rsidRDefault="00803768" w:rsidP="00FD7562">
            <w:pPr>
              <w:pStyle w:val="LG-ElencoConTabulazione"/>
            </w:pPr>
            <w:r>
              <w:t>Pasticcieri e cioccolatai</w:t>
            </w:r>
          </w:p>
        </w:tc>
        <w:tc>
          <w:tcPr>
            <w:tcW w:w="1" w:type="dxa"/>
          </w:tcPr>
          <w:p w:rsidR="00803768" w:rsidRDefault="00803768" w:rsidP="00FD7562">
            <w:pPr>
              <w:pStyle w:val="EMPTYCELLSTYLE"/>
            </w:pPr>
          </w:p>
        </w:tc>
      </w:tr>
      <w:tr w:rsidR="00803768" w:rsidTr="00FD7562">
        <w:trPr>
          <w:trHeight w:hRule="exact" w:val="1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DOC-TestoBase"/>
            </w:pPr>
            <w:r>
              <w:t xml:space="preserve">Attività economiche di riferimento (ATECO 2007/ISTAT): </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600" w:type="dxa"/>
            <w:gridSpan w:val="2"/>
            <w:tcMar>
              <w:top w:w="0" w:type="dxa"/>
              <w:left w:w="60" w:type="dxa"/>
              <w:bottom w:w="0" w:type="dxa"/>
              <w:right w:w="0" w:type="dxa"/>
            </w:tcMar>
          </w:tcPr>
          <w:p w:rsidR="00803768" w:rsidRDefault="00803768" w:rsidP="00FD7562">
            <w:pPr>
              <w:pStyle w:val="LG-ElencoConTabulazione"/>
            </w:pPr>
            <w:r>
              <w:t>10.71.20</w:t>
            </w:r>
          </w:p>
        </w:tc>
        <w:tc>
          <w:tcPr>
            <w:tcW w:w="7900" w:type="dxa"/>
            <w:gridSpan w:val="3"/>
            <w:tcMar>
              <w:top w:w="0" w:type="dxa"/>
              <w:left w:w="60" w:type="dxa"/>
              <w:bottom w:w="0" w:type="dxa"/>
              <w:right w:w="0" w:type="dxa"/>
            </w:tcMar>
          </w:tcPr>
          <w:p w:rsidR="00803768" w:rsidRDefault="00803768" w:rsidP="00FD7562">
            <w:pPr>
              <w:pStyle w:val="LG-ElencoConTabulazione"/>
            </w:pPr>
            <w:r>
              <w:t>Produzione di pasticceria fresca</w:t>
            </w:r>
          </w:p>
        </w:tc>
        <w:tc>
          <w:tcPr>
            <w:tcW w:w="1" w:type="dxa"/>
          </w:tcPr>
          <w:p w:rsidR="00803768" w:rsidRDefault="00803768" w:rsidP="00FD7562">
            <w:pPr>
              <w:pStyle w:val="EMPTYCELLSTYLE"/>
            </w:pPr>
          </w:p>
        </w:tc>
      </w:tr>
      <w:tr w:rsidR="00803768" w:rsidTr="00FD7562">
        <w:trPr>
          <w:trHeight w:hRule="exact" w:val="32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34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LG-Titoletto"/>
            </w:pPr>
            <w:r>
              <w:t>DESCRIZIONE SINTETICA DEL PROFILO</w:t>
            </w:r>
          </w:p>
        </w:tc>
        <w:tc>
          <w:tcPr>
            <w:tcW w:w="1" w:type="dxa"/>
          </w:tcPr>
          <w:p w:rsidR="00803768" w:rsidRDefault="00803768" w:rsidP="00FD7562">
            <w:pPr>
              <w:pStyle w:val="EMPTYCELLSTYLE"/>
            </w:pPr>
          </w:p>
        </w:tc>
      </w:tr>
      <w:tr w:rsidR="00803768" w:rsidTr="00FD7562">
        <w:trPr>
          <w:trHeight w:hRule="exact" w:val="14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218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FD7562">
            <w:pPr>
              <w:pStyle w:val="LG-TestoBase"/>
            </w:pPr>
            <w:r>
              <w:t>Il PASTICCIERE si occupa della produzione di prodotti di pasticceria (fresca, da forno e fritta; dolce e salata) operando sull'intero processo di lavoro della lavorazione dei prodotti, dalla selezione delle materie prime delle ricette al confezionamento finale del dolce, nel rispetto delle norme alimentari e di igiene. Svolge attività sia attraverso lavorazioni di tipo manuale che attraverso l'utilizzo di macchinari e strumentazioni (quali bilance, impastatrici, stampi, fornelli, forni, ecc.). Dosa gli ingredienti secondo le ricette, impasta, forma e stampa i vari tipi di pasticceria, presiede la loro cottura nel caso si tratti di pasticceria da forno o fritta, effettua la decorazione, il confezionamento. Presiede anche attività di tipo gestionale che vanno dal ricevimento ed immagazzinamento della materia prima, alla predisposizione della postazione di lavoro fino alla manutenzione ordinaria dei macchinari e la conservazione dei semilavorati o dei prodotti finiti.</w:t>
            </w:r>
          </w:p>
        </w:tc>
        <w:tc>
          <w:tcPr>
            <w:tcW w:w="1" w:type="dxa"/>
          </w:tcPr>
          <w:p w:rsidR="00803768" w:rsidRDefault="00803768" w:rsidP="00FD7562">
            <w:pPr>
              <w:pStyle w:val="EMPTYCELLSTYLE"/>
            </w:pPr>
          </w:p>
        </w:tc>
      </w:tr>
      <w:tr w:rsidR="00803768" w:rsidTr="00FD7562">
        <w:trPr>
          <w:trHeight w:hRule="exact" w:val="32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340"/>
        </w:trPr>
        <w:tc>
          <w:tcPr>
            <w:tcW w:w="1" w:type="dxa"/>
          </w:tcPr>
          <w:p w:rsidR="00803768" w:rsidRDefault="00803768" w:rsidP="00FD7562">
            <w:pPr>
              <w:pStyle w:val="EMPTYCELLSTYLE"/>
            </w:pPr>
          </w:p>
        </w:tc>
        <w:tc>
          <w:tcPr>
            <w:tcW w:w="9700" w:type="dxa"/>
            <w:gridSpan w:val="6"/>
            <w:tcMar>
              <w:top w:w="0" w:type="dxa"/>
              <w:left w:w="60" w:type="dxa"/>
              <w:bottom w:w="0" w:type="dxa"/>
              <w:right w:w="0" w:type="dxa"/>
            </w:tcMar>
          </w:tcPr>
          <w:p w:rsidR="00803768" w:rsidRDefault="00803768" w:rsidP="004B0371">
            <w:pPr>
              <w:pStyle w:val="LG-Titoletto"/>
            </w:pPr>
            <w:r>
              <w:t xml:space="preserve">COMPETENZE PROFESSIONALI CARATTERIZZANTI IL PROFILO REGIONALE </w:t>
            </w:r>
          </w:p>
        </w:tc>
        <w:tc>
          <w:tcPr>
            <w:tcW w:w="1" w:type="dxa"/>
          </w:tcPr>
          <w:p w:rsidR="00803768" w:rsidRDefault="00803768" w:rsidP="00FD7562">
            <w:pPr>
              <w:pStyle w:val="EMPTYCELLSTYLE"/>
            </w:pPr>
          </w:p>
        </w:tc>
      </w:tr>
      <w:tr w:rsidR="00803768" w:rsidTr="00FD7562">
        <w:trPr>
          <w:trHeight w:hRule="exact" w:val="180"/>
        </w:trPr>
        <w:tc>
          <w:tcPr>
            <w:tcW w:w="1" w:type="dxa"/>
          </w:tcPr>
          <w:p w:rsidR="00803768" w:rsidRDefault="00803768" w:rsidP="00FD7562">
            <w:pPr>
              <w:pStyle w:val="EMPTYCELLSTYLE"/>
            </w:pPr>
          </w:p>
        </w:tc>
        <w:tc>
          <w:tcPr>
            <w:tcW w:w="200" w:type="dxa"/>
          </w:tcPr>
          <w:p w:rsidR="00803768" w:rsidRDefault="00803768" w:rsidP="00FD7562">
            <w:pPr>
              <w:pStyle w:val="EMPTYCELLSTYLE"/>
            </w:pPr>
          </w:p>
        </w:tc>
        <w:tc>
          <w:tcPr>
            <w:tcW w:w="1180" w:type="dxa"/>
          </w:tcPr>
          <w:p w:rsidR="00803768" w:rsidRDefault="00803768" w:rsidP="00FD7562">
            <w:pPr>
              <w:pStyle w:val="EMPTYCELLSTYLE"/>
            </w:pPr>
          </w:p>
        </w:tc>
        <w:tc>
          <w:tcPr>
            <w:tcW w:w="420" w:type="dxa"/>
          </w:tcPr>
          <w:p w:rsidR="00803768" w:rsidRDefault="00803768" w:rsidP="00FD7562">
            <w:pPr>
              <w:pStyle w:val="EMPTYCELLSTYLE"/>
            </w:pPr>
          </w:p>
        </w:tc>
        <w:tc>
          <w:tcPr>
            <w:tcW w:w="5540" w:type="dxa"/>
          </w:tcPr>
          <w:p w:rsidR="00803768" w:rsidRDefault="00803768" w:rsidP="00FD7562">
            <w:pPr>
              <w:pStyle w:val="EMPTYCELLSTYLE"/>
            </w:pPr>
          </w:p>
        </w:tc>
        <w:tc>
          <w:tcPr>
            <w:tcW w:w="980" w:type="dxa"/>
          </w:tcPr>
          <w:p w:rsidR="00803768" w:rsidRDefault="00803768" w:rsidP="00FD7562">
            <w:pPr>
              <w:pStyle w:val="EMPTYCELLSTYLE"/>
            </w:pPr>
          </w:p>
        </w:tc>
        <w:tc>
          <w:tcPr>
            <w:tcW w:w="1380" w:type="dxa"/>
          </w:tcPr>
          <w:p w:rsidR="00803768" w:rsidRDefault="00803768" w:rsidP="00FD7562">
            <w:pPr>
              <w:pStyle w:val="EMPTYCELLSTYLE"/>
            </w:pP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1380" w:type="dxa"/>
            <w:gridSpan w:val="2"/>
            <w:tcBorders>
              <w:bottom w:val="single" w:sz="1" w:space="0" w:color="000000"/>
            </w:tcBorders>
            <w:tcMar>
              <w:top w:w="40" w:type="dxa"/>
              <w:left w:w="60" w:type="dxa"/>
              <w:bottom w:w="0" w:type="dxa"/>
              <w:right w:w="0" w:type="dxa"/>
            </w:tcMar>
          </w:tcPr>
          <w:p w:rsidR="00803768" w:rsidRDefault="00803768" w:rsidP="00FD756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03768" w:rsidRDefault="00803768" w:rsidP="00FD756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03768" w:rsidRDefault="00803768" w:rsidP="00FD7562">
            <w:pPr>
              <w:pStyle w:val="DOC-TabellaIntestazioni"/>
            </w:pPr>
            <w:r>
              <w:t>EQF</w:t>
            </w:r>
          </w:p>
        </w:tc>
        <w:tc>
          <w:tcPr>
            <w:tcW w:w="1380" w:type="dxa"/>
            <w:tcBorders>
              <w:bottom w:val="single" w:sz="1" w:space="0" w:color="000000"/>
            </w:tcBorders>
            <w:tcMar>
              <w:top w:w="40" w:type="dxa"/>
              <w:left w:w="60" w:type="dxa"/>
              <w:bottom w:w="0" w:type="dxa"/>
              <w:right w:w="0" w:type="dxa"/>
            </w:tcMar>
          </w:tcPr>
          <w:p w:rsidR="00803768" w:rsidRDefault="00803768" w:rsidP="00FD7562">
            <w:pPr>
              <w:pStyle w:val="DOC-TabellaIntestazioni"/>
            </w:pPr>
            <w:r>
              <w:t>Sviluppato in modo:</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1380" w:type="dxa"/>
            <w:gridSpan w:val="2"/>
            <w:tcMar>
              <w:top w:w="0" w:type="dxa"/>
              <w:left w:w="100" w:type="dxa"/>
              <w:bottom w:w="0" w:type="dxa"/>
              <w:right w:w="0" w:type="dxa"/>
            </w:tcMar>
          </w:tcPr>
          <w:p w:rsidR="00803768" w:rsidRDefault="00803768" w:rsidP="00FD7562">
            <w:pPr>
              <w:pStyle w:val="DOC-TabellaGrassetto"/>
            </w:pPr>
            <w:r>
              <w:t>QPR-ALI-29</w:t>
            </w:r>
          </w:p>
        </w:tc>
        <w:tc>
          <w:tcPr>
            <w:tcW w:w="5960" w:type="dxa"/>
            <w:gridSpan w:val="2"/>
            <w:tcMar>
              <w:top w:w="0" w:type="dxa"/>
              <w:left w:w="100" w:type="dxa"/>
              <w:bottom w:w="0" w:type="dxa"/>
              <w:right w:w="0" w:type="dxa"/>
            </w:tcMar>
          </w:tcPr>
          <w:p w:rsidR="00803768" w:rsidRDefault="00803768" w:rsidP="00D16798">
            <w:pPr>
              <w:pStyle w:val="DOC-TabellaTesto"/>
            </w:pPr>
            <w:r>
              <w:t>APPRONTAMENTO DI SPAZI, ATTREZZATURE E MATERIALI</w:t>
            </w:r>
          </w:p>
        </w:tc>
        <w:tc>
          <w:tcPr>
            <w:tcW w:w="980" w:type="dxa"/>
            <w:tcMar>
              <w:top w:w="0" w:type="dxa"/>
              <w:left w:w="60" w:type="dxa"/>
              <w:bottom w:w="0" w:type="dxa"/>
              <w:right w:w="0" w:type="dxa"/>
            </w:tcMar>
          </w:tcPr>
          <w:p w:rsidR="00803768" w:rsidRDefault="00803768" w:rsidP="00FD7562">
            <w:pPr>
              <w:pStyle w:val="DOC-TabellaTestoCx"/>
            </w:pPr>
            <w:r>
              <w:t>3</w:t>
            </w:r>
          </w:p>
        </w:tc>
        <w:tc>
          <w:tcPr>
            <w:tcW w:w="1380" w:type="dxa"/>
            <w:tcMar>
              <w:top w:w="0" w:type="dxa"/>
              <w:left w:w="60" w:type="dxa"/>
              <w:bottom w:w="0" w:type="dxa"/>
              <w:right w:w="0" w:type="dxa"/>
            </w:tcMar>
          </w:tcPr>
          <w:p w:rsidR="00803768" w:rsidRDefault="00803768" w:rsidP="00FD7562">
            <w:pPr>
              <w:pStyle w:val="DOC-TabellaTestoCx"/>
            </w:pPr>
            <w:r>
              <w:t>Completo</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1380" w:type="dxa"/>
            <w:gridSpan w:val="2"/>
            <w:tcMar>
              <w:top w:w="0" w:type="dxa"/>
              <w:left w:w="100" w:type="dxa"/>
              <w:bottom w:w="0" w:type="dxa"/>
              <w:right w:w="0" w:type="dxa"/>
            </w:tcMar>
          </w:tcPr>
          <w:p w:rsidR="00803768" w:rsidRDefault="00803768" w:rsidP="00FD7562">
            <w:pPr>
              <w:pStyle w:val="DOC-TabellaGrassetto"/>
            </w:pPr>
            <w:r>
              <w:t>QPR-ALI-03</w:t>
            </w:r>
          </w:p>
        </w:tc>
        <w:tc>
          <w:tcPr>
            <w:tcW w:w="5960" w:type="dxa"/>
            <w:gridSpan w:val="2"/>
            <w:tcMar>
              <w:top w:w="0" w:type="dxa"/>
              <w:left w:w="100" w:type="dxa"/>
              <w:bottom w:w="0" w:type="dxa"/>
              <w:right w:w="0" w:type="dxa"/>
            </w:tcMar>
          </w:tcPr>
          <w:p w:rsidR="00803768" w:rsidRDefault="00803768" w:rsidP="00D16798">
            <w:pPr>
              <w:pStyle w:val="DOC-TabellaTesto"/>
            </w:pPr>
            <w:r>
              <w:t>PREPARAZIONE DI BASI PER LA PASTICCERIA</w:t>
            </w:r>
          </w:p>
        </w:tc>
        <w:tc>
          <w:tcPr>
            <w:tcW w:w="980" w:type="dxa"/>
            <w:tcMar>
              <w:top w:w="0" w:type="dxa"/>
              <w:left w:w="60" w:type="dxa"/>
              <w:bottom w:w="0" w:type="dxa"/>
              <w:right w:w="0" w:type="dxa"/>
            </w:tcMar>
          </w:tcPr>
          <w:p w:rsidR="00803768" w:rsidRDefault="00803768" w:rsidP="00FD7562">
            <w:pPr>
              <w:pStyle w:val="DOC-TabellaTestoCx"/>
            </w:pPr>
            <w:r>
              <w:t>3</w:t>
            </w:r>
          </w:p>
        </w:tc>
        <w:tc>
          <w:tcPr>
            <w:tcW w:w="1380" w:type="dxa"/>
            <w:tcMar>
              <w:top w:w="0" w:type="dxa"/>
              <w:left w:w="60" w:type="dxa"/>
              <w:bottom w:w="0" w:type="dxa"/>
              <w:right w:w="0" w:type="dxa"/>
            </w:tcMar>
          </w:tcPr>
          <w:p w:rsidR="00803768" w:rsidRDefault="00803768" w:rsidP="00FD7562">
            <w:pPr>
              <w:pStyle w:val="DOC-TabellaTestoCx"/>
            </w:pPr>
            <w:r>
              <w:t>Completo</w:t>
            </w:r>
          </w:p>
        </w:tc>
        <w:tc>
          <w:tcPr>
            <w:tcW w:w="1" w:type="dxa"/>
          </w:tcPr>
          <w:p w:rsidR="00803768" w:rsidRDefault="00803768" w:rsidP="00FD7562">
            <w:pPr>
              <w:pStyle w:val="EMPTYCELLSTYLE"/>
            </w:pPr>
          </w:p>
        </w:tc>
      </w:tr>
      <w:tr w:rsidR="00803768" w:rsidTr="00FD7562">
        <w:trPr>
          <w:trHeight w:hRule="exact" w:val="280"/>
        </w:trPr>
        <w:tc>
          <w:tcPr>
            <w:tcW w:w="1" w:type="dxa"/>
          </w:tcPr>
          <w:p w:rsidR="00803768" w:rsidRDefault="00803768" w:rsidP="00FD7562">
            <w:pPr>
              <w:pStyle w:val="EMPTYCELLSTYLE"/>
            </w:pPr>
          </w:p>
        </w:tc>
        <w:tc>
          <w:tcPr>
            <w:tcW w:w="1380" w:type="dxa"/>
            <w:gridSpan w:val="2"/>
            <w:tcMar>
              <w:top w:w="0" w:type="dxa"/>
              <w:left w:w="100" w:type="dxa"/>
              <w:bottom w:w="0" w:type="dxa"/>
              <w:right w:w="0" w:type="dxa"/>
            </w:tcMar>
          </w:tcPr>
          <w:p w:rsidR="00803768" w:rsidRDefault="00803768" w:rsidP="00FD7562">
            <w:pPr>
              <w:pStyle w:val="DOC-TabellaGrassetto"/>
            </w:pPr>
            <w:r>
              <w:t>QPR-ALI-04</w:t>
            </w:r>
          </w:p>
        </w:tc>
        <w:tc>
          <w:tcPr>
            <w:tcW w:w="5960" w:type="dxa"/>
            <w:gridSpan w:val="2"/>
            <w:tcMar>
              <w:top w:w="0" w:type="dxa"/>
              <w:left w:w="100" w:type="dxa"/>
              <w:bottom w:w="0" w:type="dxa"/>
              <w:right w:w="0" w:type="dxa"/>
            </w:tcMar>
          </w:tcPr>
          <w:p w:rsidR="00803768" w:rsidRDefault="00803768" w:rsidP="00D16798">
            <w:pPr>
              <w:pStyle w:val="DOC-TabellaTesto"/>
            </w:pPr>
            <w:r>
              <w:t>PRODUZIONE ARTIGIANALE DI PASTICCERIA FRESCA</w:t>
            </w:r>
          </w:p>
        </w:tc>
        <w:tc>
          <w:tcPr>
            <w:tcW w:w="980" w:type="dxa"/>
            <w:tcMar>
              <w:top w:w="0" w:type="dxa"/>
              <w:left w:w="60" w:type="dxa"/>
              <w:bottom w:w="0" w:type="dxa"/>
              <w:right w:w="0" w:type="dxa"/>
            </w:tcMar>
          </w:tcPr>
          <w:p w:rsidR="00803768" w:rsidRDefault="00803768" w:rsidP="00FD7562">
            <w:pPr>
              <w:pStyle w:val="DOC-TabellaTestoCx"/>
            </w:pPr>
            <w:r>
              <w:t>3</w:t>
            </w:r>
          </w:p>
        </w:tc>
        <w:tc>
          <w:tcPr>
            <w:tcW w:w="1380" w:type="dxa"/>
            <w:tcMar>
              <w:top w:w="0" w:type="dxa"/>
              <w:left w:w="60" w:type="dxa"/>
              <w:bottom w:w="0" w:type="dxa"/>
              <w:right w:w="0" w:type="dxa"/>
            </w:tcMar>
          </w:tcPr>
          <w:p w:rsidR="00803768" w:rsidRDefault="00803768" w:rsidP="00FD7562">
            <w:pPr>
              <w:pStyle w:val="DOC-TabellaTestoCx"/>
            </w:pPr>
            <w:r>
              <w:t>Completo</w:t>
            </w:r>
          </w:p>
        </w:tc>
        <w:tc>
          <w:tcPr>
            <w:tcW w:w="1" w:type="dxa"/>
          </w:tcPr>
          <w:p w:rsidR="00803768" w:rsidRDefault="00803768" w:rsidP="00FD7562">
            <w:pPr>
              <w:pStyle w:val="EMPTYCELLSTYLE"/>
            </w:pPr>
          </w:p>
        </w:tc>
      </w:tr>
      <w:tr w:rsidR="00803768" w:rsidTr="00541D62">
        <w:trPr>
          <w:trHeight w:hRule="exact" w:val="280"/>
        </w:trPr>
        <w:tc>
          <w:tcPr>
            <w:tcW w:w="1" w:type="dxa"/>
          </w:tcPr>
          <w:p w:rsidR="00803768" w:rsidRDefault="00803768" w:rsidP="00FD7562">
            <w:pPr>
              <w:pStyle w:val="EMPTYCELLSTYLE"/>
            </w:pPr>
          </w:p>
        </w:tc>
        <w:tc>
          <w:tcPr>
            <w:tcW w:w="1380" w:type="dxa"/>
            <w:gridSpan w:val="2"/>
            <w:tcMar>
              <w:top w:w="0" w:type="dxa"/>
              <w:left w:w="100" w:type="dxa"/>
              <w:bottom w:w="0" w:type="dxa"/>
              <w:right w:w="0" w:type="dxa"/>
            </w:tcMar>
          </w:tcPr>
          <w:p w:rsidR="00803768" w:rsidRDefault="00803768" w:rsidP="00FD7562">
            <w:pPr>
              <w:pStyle w:val="DOC-TabellaGrassetto"/>
            </w:pPr>
            <w:r>
              <w:t>QPR-ALI-05</w:t>
            </w:r>
          </w:p>
        </w:tc>
        <w:tc>
          <w:tcPr>
            <w:tcW w:w="5960" w:type="dxa"/>
            <w:gridSpan w:val="2"/>
            <w:tcMar>
              <w:top w:w="0" w:type="dxa"/>
              <w:left w:w="100" w:type="dxa"/>
              <w:bottom w:w="0" w:type="dxa"/>
              <w:right w:w="0" w:type="dxa"/>
            </w:tcMar>
          </w:tcPr>
          <w:p w:rsidR="00803768" w:rsidRDefault="00803768" w:rsidP="00D16798">
            <w:pPr>
              <w:pStyle w:val="DOC-TabellaTesto"/>
            </w:pPr>
            <w:r>
              <w:t>PRODUZIONE ARTIGIANALE DI PASTICCERIA SECCA</w:t>
            </w:r>
          </w:p>
        </w:tc>
        <w:tc>
          <w:tcPr>
            <w:tcW w:w="980" w:type="dxa"/>
            <w:tcMar>
              <w:top w:w="0" w:type="dxa"/>
              <w:left w:w="60" w:type="dxa"/>
              <w:bottom w:w="0" w:type="dxa"/>
              <w:right w:w="0" w:type="dxa"/>
            </w:tcMar>
          </w:tcPr>
          <w:p w:rsidR="00803768" w:rsidRDefault="00803768" w:rsidP="00FD7562">
            <w:pPr>
              <w:pStyle w:val="DOC-TabellaTestoCx"/>
            </w:pPr>
            <w:r>
              <w:t>3</w:t>
            </w:r>
          </w:p>
        </w:tc>
        <w:tc>
          <w:tcPr>
            <w:tcW w:w="1380" w:type="dxa"/>
            <w:tcMar>
              <w:top w:w="0" w:type="dxa"/>
              <w:left w:w="60" w:type="dxa"/>
              <w:bottom w:w="0" w:type="dxa"/>
              <w:right w:w="0" w:type="dxa"/>
            </w:tcMar>
          </w:tcPr>
          <w:p w:rsidR="00803768" w:rsidRDefault="00803768" w:rsidP="00FD7562">
            <w:pPr>
              <w:pStyle w:val="DOC-TabellaTestoCx"/>
            </w:pPr>
            <w:r>
              <w:t>Completo</w:t>
            </w:r>
          </w:p>
        </w:tc>
        <w:tc>
          <w:tcPr>
            <w:tcW w:w="1" w:type="dxa"/>
          </w:tcPr>
          <w:p w:rsidR="00803768" w:rsidRDefault="00803768" w:rsidP="00FD7562">
            <w:pPr>
              <w:pStyle w:val="EMPTYCELLSTYLE"/>
            </w:pPr>
          </w:p>
        </w:tc>
      </w:tr>
      <w:tr w:rsidR="00803768" w:rsidTr="00541D62">
        <w:trPr>
          <w:trHeight w:hRule="exact" w:val="280"/>
        </w:trPr>
        <w:tc>
          <w:tcPr>
            <w:tcW w:w="1" w:type="dxa"/>
          </w:tcPr>
          <w:p w:rsidR="00803768" w:rsidRDefault="00803768" w:rsidP="00FD7562">
            <w:pPr>
              <w:pStyle w:val="EMPTYCELLSTYLE"/>
            </w:pPr>
          </w:p>
        </w:tc>
        <w:tc>
          <w:tcPr>
            <w:tcW w:w="1380" w:type="dxa"/>
            <w:gridSpan w:val="2"/>
            <w:tcBorders>
              <w:bottom w:val="single" w:sz="4" w:space="0" w:color="000000"/>
            </w:tcBorders>
            <w:tcMar>
              <w:top w:w="0" w:type="dxa"/>
              <w:left w:w="100" w:type="dxa"/>
              <w:bottom w:w="0" w:type="dxa"/>
              <w:right w:w="0" w:type="dxa"/>
            </w:tcMar>
          </w:tcPr>
          <w:p w:rsidR="00803768" w:rsidRDefault="00803768" w:rsidP="00FD7562">
            <w:pPr>
              <w:pStyle w:val="DOC-TabellaGrassetto"/>
            </w:pPr>
            <w:r>
              <w:t>QPR-ALI-06</w:t>
            </w:r>
          </w:p>
        </w:tc>
        <w:tc>
          <w:tcPr>
            <w:tcW w:w="5960" w:type="dxa"/>
            <w:gridSpan w:val="2"/>
            <w:tcBorders>
              <w:bottom w:val="single" w:sz="4" w:space="0" w:color="000000"/>
            </w:tcBorders>
            <w:tcMar>
              <w:top w:w="0" w:type="dxa"/>
              <w:left w:w="100" w:type="dxa"/>
              <w:bottom w:w="0" w:type="dxa"/>
              <w:right w:w="0" w:type="dxa"/>
            </w:tcMar>
          </w:tcPr>
          <w:p w:rsidR="00803768" w:rsidRDefault="00803768" w:rsidP="00D16798">
            <w:pPr>
              <w:pStyle w:val="DOC-TabellaTesto"/>
            </w:pPr>
            <w:r>
              <w:t>PRODUZIONE ARTIGIANALE DI CIOCCOLATERIA</w:t>
            </w:r>
          </w:p>
        </w:tc>
        <w:tc>
          <w:tcPr>
            <w:tcW w:w="980" w:type="dxa"/>
            <w:tcBorders>
              <w:bottom w:val="single" w:sz="4" w:space="0" w:color="000000"/>
            </w:tcBorders>
            <w:tcMar>
              <w:top w:w="0" w:type="dxa"/>
              <w:left w:w="60" w:type="dxa"/>
              <w:bottom w:w="0" w:type="dxa"/>
              <w:right w:w="0" w:type="dxa"/>
            </w:tcMar>
          </w:tcPr>
          <w:p w:rsidR="00803768" w:rsidRDefault="00803768" w:rsidP="00FD7562">
            <w:pPr>
              <w:pStyle w:val="DOC-TabellaTestoCx"/>
            </w:pPr>
            <w:r>
              <w:t>3</w:t>
            </w:r>
          </w:p>
        </w:tc>
        <w:tc>
          <w:tcPr>
            <w:tcW w:w="1380" w:type="dxa"/>
            <w:tcBorders>
              <w:bottom w:val="single" w:sz="4" w:space="0" w:color="000000"/>
            </w:tcBorders>
            <w:tcMar>
              <w:top w:w="0" w:type="dxa"/>
              <w:left w:w="60" w:type="dxa"/>
              <w:bottom w:w="0" w:type="dxa"/>
              <w:right w:w="0" w:type="dxa"/>
            </w:tcMar>
          </w:tcPr>
          <w:p w:rsidR="00803768" w:rsidRDefault="00803768" w:rsidP="00FD7562">
            <w:pPr>
              <w:pStyle w:val="DOC-TabellaTestoCx"/>
            </w:pPr>
            <w:r>
              <w:t>Parziale</w:t>
            </w:r>
          </w:p>
        </w:tc>
        <w:tc>
          <w:tcPr>
            <w:tcW w:w="1" w:type="dxa"/>
          </w:tcPr>
          <w:p w:rsidR="00803768" w:rsidRDefault="00803768" w:rsidP="00FD7562">
            <w:pPr>
              <w:pStyle w:val="EMPTYCELLSTYLE"/>
            </w:pPr>
          </w:p>
        </w:tc>
      </w:tr>
    </w:tbl>
    <w:p w:rsidR="000E5B3B" w:rsidRDefault="000E5B3B" w:rsidP="000E5B3B"/>
    <w:p w:rsidR="00E41E92" w:rsidRPr="00493351" w:rsidRDefault="00E41E92" w:rsidP="00D86CE7">
      <w:pPr>
        <w:pStyle w:val="DOC-TestoBase"/>
      </w:pPr>
      <w:r w:rsidRPr="00493351">
        <w:br w:type="page"/>
      </w:r>
    </w:p>
    <w:p w:rsidR="00E41E92" w:rsidRPr="00493351" w:rsidRDefault="00E41E92" w:rsidP="007D3F68">
      <w:pPr>
        <w:pStyle w:val="LG-Titoletto"/>
      </w:pPr>
      <w:r w:rsidRPr="00493351">
        <w:t>Descrizione delle competenze caratterizzanti il profilo PROFESSIONALE regionale</w:t>
      </w:r>
    </w:p>
    <w:p w:rsidR="00E41E92" w:rsidRPr="00493351" w:rsidRDefault="00E41E92" w:rsidP="007D3F68">
      <w:pPr>
        <w:pStyle w:val="LG-TestoBase"/>
      </w:pPr>
    </w:p>
    <w:p w:rsidR="00423D1B" w:rsidRDefault="00423D1B" w:rsidP="00423D1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APPRONTAMENTO DI SPAZI, ATTREZZATURE E MATERIALI</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QPR-ALI-29</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1</w:t>
            </w:r>
            <w:r w:rsidRPr="00F80D72">
              <w:t xml:space="preserve"> del</w:t>
            </w:r>
            <w:r>
              <w:t xml:space="preserve"> 09/01/2020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Normative di sicurezza, igiene, salvaguardia ambientale di settore/processo</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Processi, cicli di lavoro e ruoli nelle lavorazioni di settore/processo</w:t>
            </w:r>
          </w:p>
          <w:p w:rsidR="00423D1B" w:rsidRDefault="00423D1B" w:rsidP="00423D1B">
            <w:pPr>
              <w:pStyle w:val="QPR-ConoscenzeAbilit"/>
              <w:suppressAutoHyphens w:val="0"/>
              <w:ind w:left="283" w:hanging="198"/>
            </w:pPr>
            <w:r>
              <w:rPr>
                <w:noProof/>
              </w:rPr>
              <w:t>Tecniche di pianificazione del lavoro</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Metodi e tecniche di approntamento/avvio</w:t>
            </w:r>
          </w:p>
          <w:p w:rsidR="00423D1B" w:rsidRDefault="00423D1B" w:rsidP="00423D1B">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423D1B" w:rsidRDefault="00423D1B" w:rsidP="00423D1B">
            <w:pPr>
              <w:pStyle w:val="QPR-ConoscenzeAbilit"/>
              <w:suppressAutoHyphens w:val="0"/>
              <w:ind w:left="283" w:hanging="198"/>
            </w:pPr>
            <w:r>
              <w:rPr>
                <w:noProof/>
              </w:rPr>
              <w:t>Tecniche e metodiche di mantenimento e di manutenzione ordinaria delle principali attrezzature, macchinari, strumenti, utensili di settore</w:t>
            </w:r>
          </w:p>
          <w:p w:rsidR="00423D1B" w:rsidRDefault="00423D1B" w:rsidP="00423D1B">
            <w:pPr>
              <w:pStyle w:val="QPR-ConoscenzeAbilit"/>
              <w:suppressAutoHyphens w:val="0"/>
              <w:ind w:left="283" w:hanging="198"/>
            </w:pPr>
            <w:r>
              <w:rPr>
                <w:noProof/>
              </w:rPr>
              <w:t>Tipologie e caratteristiche dei materiali di settore</w:t>
            </w:r>
          </w:p>
          <w:p w:rsidR="00423D1B" w:rsidRDefault="00423D1B" w:rsidP="00423D1B">
            <w:pPr>
              <w:pStyle w:val="QPR-ConoscenzeAbilit"/>
              <w:suppressAutoHyphens w:val="0"/>
              <w:ind w:left="283" w:hanging="198"/>
            </w:pPr>
            <w:r>
              <w:rPr>
                <w:noProof/>
              </w:rPr>
              <w:t>Caratteristiche e criteri di qualità alimentare impiegati</w:t>
            </w:r>
          </w:p>
          <w:p w:rsidR="00423D1B" w:rsidRDefault="00423D1B" w:rsidP="00423D1B">
            <w:pPr>
              <w:pStyle w:val="QPR-ConoscenzeAbilit"/>
              <w:suppressAutoHyphens w:val="0"/>
              <w:ind w:left="283" w:hanging="198"/>
            </w:pPr>
            <w:r>
              <w:rPr>
                <w:noProof/>
              </w:rPr>
              <w:t>Stoccaggio, conservazione, confezionamento e materiali utilizzati</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Applicare criteri di organizzazione del proprio lavoro relativi alle peculiarità delle lavorazioni da eseguire e dell'ambiente lavorativo</w:t>
            </w:r>
          </w:p>
          <w:p w:rsidR="00423D1B" w:rsidRDefault="00423D1B" w:rsidP="00423D1B">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423D1B" w:rsidRDefault="00423D1B" w:rsidP="00423D1B">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423D1B" w:rsidRDefault="00423D1B" w:rsidP="00423D1B">
            <w:pPr>
              <w:pStyle w:val="QPR-ConoscenzeAbilit"/>
              <w:suppressAutoHyphens w:val="0"/>
              <w:ind w:left="283" w:hanging="198"/>
            </w:pPr>
            <w:r>
              <w:rPr>
                <w:noProof/>
              </w:rPr>
              <w:t>Applicare procedure e tecniche di approntamento strumenti, attrezzature, macchinari, utensili di settore</w:t>
            </w:r>
          </w:p>
          <w:p w:rsidR="00423D1B" w:rsidRDefault="00423D1B" w:rsidP="00423D1B">
            <w:pPr>
              <w:pStyle w:val="QPR-ConoscenzeAbilit"/>
              <w:suppressAutoHyphens w:val="0"/>
              <w:ind w:left="283" w:hanging="198"/>
            </w:pPr>
            <w:r>
              <w:rPr>
                <w:noProof/>
              </w:rPr>
              <w:t>Applicare procedure e protocolli di igiene e sanificazione di utensili, attrezzature e spazi di lavoro secondo le normative vigenti</w:t>
            </w:r>
          </w:p>
          <w:p w:rsidR="00423D1B" w:rsidRDefault="00423D1B" w:rsidP="00423D1B">
            <w:pPr>
              <w:pStyle w:val="QPR-ConoscenzeAbilit"/>
              <w:suppressAutoHyphens w:val="0"/>
              <w:ind w:left="283" w:hanging="198"/>
            </w:pPr>
            <w:r>
              <w:rPr>
                <w:noProof/>
              </w:rPr>
              <w:t>Adottare modalità e comportamenti per la manutenzione ordinaria di strumenti, utensili, attrezzature, macchinari di settore</w:t>
            </w:r>
          </w:p>
          <w:p w:rsidR="00423D1B" w:rsidRDefault="00423D1B" w:rsidP="00423D1B">
            <w:pPr>
              <w:pStyle w:val="QPR-ConoscenzeAbilit"/>
              <w:suppressAutoHyphens w:val="0"/>
              <w:ind w:left="283" w:hanging="198"/>
            </w:pPr>
            <w:r>
              <w:rPr>
                <w:noProof/>
              </w:rPr>
              <w:t>Utilizzare metodiche per individuare livelli di usura ed eventuali anomalie di funzionamento di strumenti e macchinari di settore</w:t>
            </w:r>
          </w:p>
          <w:p w:rsidR="00423D1B" w:rsidRDefault="00423D1B" w:rsidP="00423D1B">
            <w:pPr>
              <w:pStyle w:val="QPR-ConoscenzeAbilit"/>
              <w:suppressAutoHyphens w:val="0"/>
              <w:ind w:left="283" w:hanging="198"/>
            </w:pPr>
            <w:r>
              <w:rPr>
                <w:noProof/>
              </w:rPr>
              <w:t>Prelevare materie prime/semilavorati nelle quantità richieste, controllandone gli aspetti fisico-chimici, organolettici e merceologici</w:t>
            </w:r>
          </w:p>
          <w:p w:rsidR="00423D1B" w:rsidRDefault="00423D1B" w:rsidP="00423D1B">
            <w:pPr>
              <w:pStyle w:val="QPR-ConoscenzeAbilit"/>
              <w:suppressAutoHyphens w:val="0"/>
              <w:ind w:left="283" w:hanging="198"/>
            </w:pPr>
            <w:r>
              <w:rPr>
                <w:noProof/>
              </w:rPr>
              <w:t>Applicare procedure e metodi di confezionamento, conservazione e stoccaggio dei prodotti</w:t>
            </w:r>
          </w:p>
          <w:p w:rsidR="00423D1B" w:rsidRPr="006F0970" w:rsidRDefault="00423D1B" w:rsidP="00FD7562">
            <w:pPr>
              <w:pStyle w:val="QPR-ChiusuraConAbi"/>
            </w:pPr>
          </w:p>
        </w:tc>
      </w:tr>
    </w:tbl>
    <w:p w:rsidR="00423D1B" w:rsidRDefault="00423D1B" w:rsidP="00423D1B">
      <w:pPr>
        <w:pStyle w:val="DOC-Spaziatura"/>
      </w:pPr>
    </w:p>
    <w:p w:rsidR="00423D1B" w:rsidRDefault="00423D1B" w:rsidP="00423D1B">
      <w:r>
        <w:br w:type="page"/>
      </w:r>
    </w:p>
    <w:p w:rsidR="00423D1B" w:rsidRDefault="00423D1B" w:rsidP="00423D1B">
      <w:pPr>
        <w:pStyle w:val="DOC-Spaziatura"/>
      </w:pPr>
    </w:p>
    <w:p w:rsidR="00423D1B" w:rsidRDefault="00423D1B" w:rsidP="00423D1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PREPARAZIONE DI BASI PER LA PASTICCERIA</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QPR-ALI-03</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2</w:t>
            </w:r>
            <w:r w:rsidRPr="00F80D72">
              <w:t xml:space="preserve"> del</w:t>
            </w:r>
            <w:r>
              <w:t xml:space="preserve"> 08/01/2020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 nel rispetto delle norme di sicurezza e di igiene e HACCP.</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Elementi di comunicazione professionale</w:t>
            </w:r>
          </w:p>
          <w:p w:rsidR="00423D1B" w:rsidRDefault="00423D1B" w:rsidP="00423D1B">
            <w:pPr>
              <w:pStyle w:val="QPR-ConoscenzeAbilit"/>
              <w:suppressAutoHyphens w:val="0"/>
              <w:ind w:left="283" w:hanging="198"/>
            </w:pPr>
            <w:r>
              <w:rPr>
                <w:noProof/>
              </w:rPr>
              <w:t>Cenni storici della tradizione pasticcera</w:t>
            </w:r>
          </w:p>
          <w:p w:rsidR="00423D1B" w:rsidRDefault="00423D1B" w:rsidP="00423D1B">
            <w:pPr>
              <w:pStyle w:val="QPR-ConoscenzeAbilit"/>
              <w:suppressAutoHyphens w:val="0"/>
              <w:ind w:left="283" w:hanging="198"/>
            </w:pPr>
            <w:r>
              <w:rPr>
                <w:noProof/>
              </w:rPr>
              <w:t>Tecniche di pianificazione del lavoro</w:t>
            </w:r>
          </w:p>
          <w:p w:rsidR="00423D1B" w:rsidRDefault="00423D1B" w:rsidP="00423D1B">
            <w:pPr>
              <w:pStyle w:val="QPR-ConoscenzeAbilit"/>
              <w:suppressAutoHyphens w:val="0"/>
              <w:ind w:left="283" w:hanging="198"/>
            </w:pPr>
            <w:r>
              <w:rPr>
                <w:noProof/>
              </w:rPr>
              <w:t>Organizzazione del laboratorio di pasticceria</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Merceologia delle materie prime</w:t>
            </w:r>
          </w:p>
          <w:p w:rsidR="00423D1B" w:rsidRDefault="00423D1B" w:rsidP="00423D1B">
            <w:pPr>
              <w:pStyle w:val="QPR-ConoscenzeAbilit"/>
              <w:suppressAutoHyphens w:val="0"/>
              <w:ind w:left="283" w:hanging="198"/>
            </w:pPr>
            <w:r>
              <w:rPr>
                <w:noProof/>
              </w:rPr>
              <w:t>Norme di igiene e sicurezza alimentare</w:t>
            </w:r>
          </w:p>
          <w:p w:rsidR="00423D1B" w:rsidRDefault="00423D1B" w:rsidP="00423D1B">
            <w:pPr>
              <w:pStyle w:val="QPR-ConoscenzeAbilit"/>
              <w:suppressAutoHyphens w:val="0"/>
              <w:ind w:left="283" w:hanging="198"/>
            </w:pPr>
            <w:r>
              <w:rPr>
                <w:noProof/>
              </w:rPr>
              <w:t>Tecniche di conservazione dei semilavorati</w:t>
            </w:r>
          </w:p>
          <w:p w:rsidR="00423D1B" w:rsidRDefault="00423D1B" w:rsidP="00423D1B">
            <w:pPr>
              <w:pStyle w:val="QPR-ConoscenzeAbilit"/>
              <w:suppressAutoHyphens w:val="0"/>
              <w:ind w:left="283" w:hanging="198"/>
            </w:pPr>
            <w:r>
              <w:rPr>
                <w:noProof/>
              </w:rPr>
              <w:t>Caratteristiche e specificità delle diverse basi</w:t>
            </w:r>
          </w:p>
          <w:p w:rsidR="00423D1B" w:rsidRDefault="00423D1B" w:rsidP="00423D1B">
            <w:pPr>
              <w:pStyle w:val="QPR-ConoscenzeAbilit"/>
              <w:suppressAutoHyphens w:val="0"/>
              <w:ind w:left="283" w:hanging="198"/>
            </w:pPr>
            <w:r>
              <w:rPr>
                <w:noProof/>
              </w:rPr>
              <w:t>I procedimenti di lavoro per la preparazione delle diverse basi (dosaggio ingredienti, amalgama degli impasti e delle creme, eventuale cottura)</w:t>
            </w:r>
          </w:p>
          <w:p w:rsidR="00423D1B" w:rsidRDefault="00423D1B" w:rsidP="00423D1B">
            <w:pPr>
              <w:pStyle w:val="QPR-ConoscenzeAbilit"/>
              <w:suppressAutoHyphens w:val="0"/>
              <w:ind w:left="283" w:hanging="198"/>
            </w:pPr>
            <w:r>
              <w:rPr>
                <w:noProof/>
              </w:rPr>
              <w:t>Classificazione e funzioni delle basi di pasticceria</w:t>
            </w:r>
          </w:p>
          <w:p w:rsidR="00423D1B" w:rsidRDefault="00423D1B" w:rsidP="00423D1B">
            <w:pPr>
              <w:pStyle w:val="QPR-ConoscenzeAbilit"/>
              <w:suppressAutoHyphens w:val="0"/>
              <w:ind w:left="283" w:hanging="198"/>
            </w:pPr>
            <w:r>
              <w:rPr>
                <w:noProof/>
              </w:rPr>
              <w:t>Principali intolleranze e allergie alimentari</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Utilizzare indicazioni di appoggio (ricette, procedure) e/o istruzioni per predisporrerle diverse fasi di lavorazione</w:t>
            </w:r>
          </w:p>
          <w:p w:rsidR="00423D1B" w:rsidRDefault="00423D1B" w:rsidP="00423D1B">
            <w:pPr>
              <w:pStyle w:val="QPR-ConoscenzeAbilit"/>
              <w:suppressAutoHyphens w:val="0"/>
              <w:ind w:left="283" w:hanging="198"/>
            </w:pPr>
            <w:r>
              <w:rPr>
                <w:noProof/>
              </w:rPr>
              <w:t>Valorizzare i prodotti alimentare tipici del territorio</w:t>
            </w:r>
          </w:p>
          <w:p w:rsidR="00423D1B" w:rsidRDefault="00423D1B" w:rsidP="00423D1B">
            <w:pPr>
              <w:pStyle w:val="QPR-ConoscenzeAbilit"/>
              <w:suppressAutoHyphens w:val="0"/>
              <w:ind w:left="283" w:hanging="198"/>
            </w:pPr>
            <w:r>
              <w:rPr>
                <w:noProof/>
              </w:rPr>
              <w:t>Predisporre la linea di lavoro per le diverse lavorazioni previste dal piano di produzione</w:t>
            </w:r>
          </w:p>
          <w:p w:rsidR="00423D1B" w:rsidRDefault="00423D1B" w:rsidP="00423D1B">
            <w:pPr>
              <w:pStyle w:val="QPR-ConoscenzeAbilit"/>
              <w:suppressAutoHyphens w:val="0"/>
              <w:ind w:left="283" w:hanging="198"/>
            </w:pPr>
            <w:r>
              <w:rPr>
                <w:noProof/>
              </w:rPr>
              <w:t>Scegliere e dosare le materie prime e semilavorati necessari per la preparazione delle diverse basi</w:t>
            </w:r>
          </w:p>
          <w:p w:rsidR="00423D1B" w:rsidRDefault="00423D1B" w:rsidP="00423D1B">
            <w:pPr>
              <w:pStyle w:val="QPR-ConoscenzeAbilit"/>
              <w:suppressAutoHyphens w:val="0"/>
              <w:ind w:left="283" w:hanging="198"/>
            </w:pPr>
            <w:r>
              <w:rPr>
                <w:noProof/>
              </w:rPr>
              <w:t>Preparare le paste base: frolla e sfoglia</w:t>
            </w:r>
          </w:p>
          <w:p w:rsidR="00423D1B" w:rsidRDefault="00423D1B" w:rsidP="00423D1B">
            <w:pPr>
              <w:pStyle w:val="QPR-ConoscenzeAbilit"/>
              <w:suppressAutoHyphens w:val="0"/>
              <w:ind w:left="283" w:hanging="198"/>
            </w:pPr>
            <w:r>
              <w:rPr>
                <w:noProof/>
              </w:rPr>
              <w:t>Preparare le masse base: montata e reale</w:t>
            </w:r>
          </w:p>
          <w:p w:rsidR="00423D1B" w:rsidRDefault="00423D1B" w:rsidP="00423D1B">
            <w:pPr>
              <w:pStyle w:val="QPR-ConoscenzeAbilit"/>
              <w:suppressAutoHyphens w:val="0"/>
              <w:ind w:left="283" w:hanging="198"/>
            </w:pPr>
            <w:r>
              <w:rPr>
                <w:noProof/>
              </w:rPr>
              <w:t>Preparare bignè da riempire successivamente</w:t>
            </w:r>
          </w:p>
          <w:p w:rsidR="00423D1B" w:rsidRDefault="00423D1B" w:rsidP="00423D1B">
            <w:pPr>
              <w:pStyle w:val="QPR-ConoscenzeAbilit"/>
              <w:suppressAutoHyphens w:val="0"/>
              <w:ind w:left="283" w:hanging="198"/>
            </w:pPr>
            <w:r>
              <w:rPr>
                <w:noProof/>
              </w:rPr>
              <w:t>Preparare creme di pasticceria: pasticcera, chantilly, bavaresi, soffici, cremose, inserimenti</w:t>
            </w:r>
          </w:p>
          <w:p w:rsidR="00423D1B" w:rsidRDefault="00423D1B" w:rsidP="00423D1B">
            <w:pPr>
              <w:pStyle w:val="QPR-ConoscenzeAbilit"/>
              <w:suppressAutoHyphens w:val="0"/>
              <w:ind w:left="283" w:hanging="198"/>
            </w:pPr>
            <w:r>
              <w:rPr>
                <w:noProof/>
              </w:rPr>
              <w:t>Preparare bagne, salse e marmellate</w:t>
            </w:r>
          </w:p>
          <w:p w:rsidR="00423D1B" w:rsidRDefault="00423D1B" w:rsidP="00423D1B">
            <w:pPr>
              <w:pStyle w:val="QPR-ConoscenzeAbilit"/>
              <w:suppressAutoHyphens w:val="0"/>
              <w:ind w:left="283" w:hanging="198"/>
            </w:pPr>
            <w:r>
              <w:rPr>
                <w:noProof/>
              </w:rPr>
              <w:t>Preparare gelatine, glasse e meringhe</w:t>
            </w:r>
          </w:p>
          <w:p w:rsidR="00423D1B" w:rsidRDefault="00423D1B" w:rsidP="00423D1B">
            <w:pPr>
              <w:pStyle w:val="QPR-ConoscenzeAbilit"/>
              <w:suppressAutoHyphens w:val="0"/>
              <w:ind w:left="283" w:hanging="198"/>
            </w:pPr>
            <w:r>
              <w:rPr>
                <w:noProof/>
              </w:rPr>
              <w:t>Preparare elementi decorativi a base di cioccolato</w:t>
            </w:r>
          </w:p>
          <w:p w:rsidR="00423D1B" w:rsidRDefault="00423D1B" w:rsidP="00423D1B">
            <w:pPr>
              <w:pStyle w:val="QPR-ConoscenzeAbilit"/>
              <w:suppressAutoHyphens w:val="0"/>
              <w:ind w:left="283" w:hanging="198"/>
            </w:pPr>
            <w:r>
              <w:rPr>
                <w:noProof/>
              </w:rPr>
              <w:t>Preparare elementi decorativi a base di zucchero</w:t>
            </w:r>
          </w:p>
          <w:p w:rsidR="00423D1B" w:rsidRDefault="00423D1B" w:rsidP="00423D1B">
            <w:pPr>
              <w:pStyle w:val="QPR-ConoscenzeAbilit"/>
              <w:suppressAutoHyphens w:val="0"/>
              <w:ind w:left="283" w:hanging="198"/>
            </w:pPr>
            <w:r>
              <w:rPr>
                <w:noProof/>
              </w:rPr>
              <w:t>Adottare adeguate modalità di conservazione</w:t>
            </w:r>
          </w:p>
          <w:p w:rsidR="00423D1B" w:rsidRDefault="00423D1B" w:rsidP="00423D1B">
            <w:pPr>
              <w:pStyle w:val="QPR-ConoscenzeAbilit"/>
              <w:suppressAutoHyphens w:val="0"/>
              <w:ind w:left="283" w:hanging="198"/>
            </w:pPr>
            <w:r>
              <w:rPr>
                <w:noProof/>
              </w:rPr>
              <w:t>Pulire e igienizzare spazi e attrezzature</w:t>
            </w:r>
          </w:p>
          <w:p w:rsidR="00423D1B" w:rsidRPr="006F0970" w:rsidRDefault="00423D1B" w:rsidP="00FD7562">
            <w:pPr>
              <w:pStyle w:val="QPR-ChiusuraConAbi"/>
            </w:pPr>
          </w:p>
        </w:tc>
      </w:tr>
    </w:tbl>
    <w:p w:rsidR="00423D1B" w:rsidRDefault="00423D1B" w:rsidP="00423D1B">
      <w:pPr>
        <w:pStyle w:val="DOC-Spaziatura"/>
      </w:pPr>
    </w:p>
    <w:p w:rsidR="00423D1B" w:rsidRDefault="00423D1B" w:rsidP="00423D1B">
      <w:r>
        <w:br w:type="page"/>
      </w:r>
    </w:p>
    <w:p w:rsidR="00423D1B" w:rsidRDefault="00423D1B" w:rsidP="00423D1B">
      <w:pPr>
        <w:pStyle w:val="DOC-Spaziatura"/>
      </w:pPr>
    </w:p>
    <w:p w:rsidR="00423D1B" w:rsidRDefault="00423D1B" w:rsidP="00423D1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PRODUZIONE ARTIGIANALE DI PASTICCERIA FRESCA</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QPR-ALI-04</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3</w:t>
            </w:r>
            <w:r w:rsidRPr="00F80D72">
              <w:t xml:space="preserve"> del</w:t>
            </w:r>
            <w:r>
              <w:t xml:space="preserve"> 08/01/2020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Elementi di comunicazione professionale</w:t>
            </w:r>
          </w:p>
          <w:p w:rsidR="00423D1B" w:rsidRDefault="00423D1B" w:rsidP="00423D1B">
            <w:pPr>
              <w:pStyle w:val="QPR-ConoscenzeAbilit"/>
              <w:suppressAutoHyphens w:val="0"/>
              <w:ind w:left="283" w:hanging="198"/>
            </w:pPr>
            <w:r>
              <w:rPr>
                <w:noProof/>
              </w:rPr>
              <w:t>Cenni storici legati alla tradizione pasticcera italiana</w:t>
            </w:r>
          </w:p>
          <w:p w:rsidR="00423D1B" w:rsidRDefault="00423D1B" w:rsidP="00423D1B">
            <w:pPr>
              <w:pStyle w:val="QPR-ConoscenzeAbilit"/>
              <w:suppressAutoHyphens w:val="0"/>
              <w:ind w:left="283" w:hanging="198"/>
            </w:pPr>
            <w:r>
              <w:rPr>
                <w:noProof/>
              </w:rPr>
              <w:t>Organizzazione del laboratorio di pasticceria</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Merceologia delle materie prime</w:t>
            </w:r>
          </w:p>
          <w:p w:rsidR="00423D1B" w:rsidRDefault="00423D1B" w:rsidP="00423D1B">
            <w:pPr>
              <w:pStyle w:val="QPR-ConoscenzeAbilit"/>
              <w:suppressAutoHyphens w:val="0"/>
              <w:ind w:left="283" w:hanging="198"/>
            </w:pPr>
            <w:r>
              <w:rPr>
                <w:noProof/>
              </w:rPr>
              <w:t>Caratteristiche e specificità dei diversi prodotti artigianali di pasticceria fresca</w:t>
            </w:r>
          </w:p>
          <w:p w:rsidR="00423D1B" w:rsidRDefault="00423D1B" w:rsidP="00423D1B">
            <w:pPr>
              <w:pStyle w:val="QPR-ConoscenzeAbilit"/>
              <w:suppressAutoHyphens w:val="0"/>
              <w:ind w:left="283" w:hanging="198"/>
            </w:pPr>
            <w:r>
              <w:rPr>
                <w:noProof/>
              </w:rPr>
              <w:t>Principali intolleranze e allergie alimentari</w:t>
            </w:r>
          </w:p>
          <w:p w:rsidR="00423D1B" w:rsidRDefault="00423D1B" w:rsidP="00423D1B">
            <w:pPr>
              <w:pStyle w:val="QPR-ConoscenzeAbilit"/>
              <w:suppressAutoHyphens w:val="0"/>
              <w:ind w:left="283" w:hanging="198"/>
            </w:pPr>
            <w:r>
              <w:rPr>
                <w:noProof/>
              </w:rPr>
              <w:t>Criteri di bilanciamento (ingredienti, quantitativi, calorie) delle ricette di pasticceria</w:t>
            </w:r>
          </w:p>
          <w:p w:rsidR="00423D1B" w:rsidRDefault="00423D1B" w:rsidP="00423D1B">
            <w:pPr>
              <w:pStyle w:val="QPR-ConoscenzeAbilit"/>
              <w:suppressAutoHyphens w:val="0"/>
              <w:ind w:left="283" w:hanging="198"/>
            </w:pPr>
            <w:r>
              <w:rPr>
                <w:noProof/>
              </w:rPr>
              <w:t>Tecniche di lavorazione e assemblaggio di materie prime e semilavorati per la realizzazione dei prodotti di pasticceria</w:t>
            </w:r>
          </w:p>
          <w:p w:rsidR="00423D1B" w:rsidRDefault="00423D1B" w:rsidP="00423D1B">
            <w:pPr>
              <w:pStyle w:val="QPR-ConoscenzeAbilit"/>
              <w:suppressAutoHyphens w:val="0"/>
              <w:ind w:left="283" w:hanging="198"/>
            </w:pPr>
            <w:r>
              <w:rPr>
                <w:noProof/>
              </w:rPr>
              <w:t>Tecniche di decorazione e di cake design</w:t>
            </w:r>
          </w:p>
          <w:p w:rsidR="00423D1B" w:rsidRDefault="00423D1B" w:rsidP="00423D1B">
            <w:pPr>
              <w:pStyle w:val="QPR-ConoscenzeAbilit"/>
              <w:suppressAutoHyphens w:val="0"/>
              <w:ind w:left="283" w:hanging="198"/>
            </w:pPr>
            <w:r>
              <w:rPr>
                <w:noProof/>
              </w:rPr>
              <w:t>Tecniche di conservazione dei prodotti di pasticceria</w:t>
            </w:r>
          </w:p>
          <w:p w:rsidR="00423D1B" w:rsidRDefault="00423D1B" w:rsidP="00423D1B">
            <w:pPr>
              <w:pStyle w:val="QPR-ConoscenzeAbilit"/>
              <w:suppressAutoHyphens w:val="0"/>
              <w:ind w:left="283" w:hanging="198"/>
            </w:pPr>
            <w:r>
              <w:rPr>
                <w:noProof/>
              </w:rPr>
              <w:t>Normative di sicurezza, igiene, salvaguardia ambientale di settore/processo</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Utilizzare indicazioni di appoggio (ricette, procedure) e/o istruzioni per predisporrerle diverse fasi di lavorazione</w:t>
            </w:r>
          </w:p>
          <w:p w:rsidR="00423D1B" w:rsidRDefault="00423D1B" w:rsidP="00423D1B">
            <w:pPr>
              <w:pStyle w:val="QPR-ConoscenzeAbilit"/>
              <w:suppressAutoHyphens w:val="0"/>
              <w:ind w:left="283" w:hanging="198"/>
            </w:pPr>
            <w:r>
              <w:rPr>
                <w:noProof/>
              </w:rPr>
              <w:t>Valorizzare i prodotti alimentare tipici del territorio</w:t>
            </w:r>
          </w:p>
          <w:p w:rsidR="00423D1B" w:rsidRDefault="00423D1B" w:rsidP="00423D1B">
            <w:pPr>
              <w:pStyle w:val="QPR-ConoscenzeAbilit"/>
              <w:suppressAutoHyphens w:val="0"/>
              <w:ind w:left="283" w:hanging="198"/>
            </w:pPr>
            <w:r>
              <w:rPr>
                <w:noProof/>
              </w:rPr>
              <w:t>Predisporre la linea di lavoro per le diverse lavorazioni previste dal piano di produzione</w:t>
            </w:r>
          </w:p>
          <w:p w:rsidR="00423D1B" w:rsidRDefault="00423D1B" w:rsidP="00423D1B">
            <w:pPr>
              <w:pStyle w:val="QPR-ConoscenzeAbilit"/>
              <w:suppressAutoHyphens w:val="0"/>
              <w:ind w:left="283" w:hanging="198"/>
            </w:pPr>
            <w:r>
              <w:rPr>
                <w:noProof/>
              </w:rPr>
              <w:t>Scegliere e dosare le materie prime e semilavorati necessari per le diverse preparazioni dolci e salate</w:t>
            </w:r>
          </w:p>
          <w:p w:rsidR="00423D1B" w:rsidRDefault="00423D1B" w:rsidP="00423D1B">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423D1B" w:rsidRDefault="00423D1B" w:rsidP="00423D1B">
            <w:pPr>
              <w:pStyle w:val="QPR-ConoscenzeAbilit"/>
              <w:suppressAutoHyphens w:val="0"/>
              <w:ind w:left="283" w:hanging="198"/>
            </w:pPr>
            <w:r>
              <w:rPr>
                <w:noProof/>
              </w:rPr>
              <w:t>Produrre paste da banco classiche e composte</w:t>
            </w:r>
          </w:p>
          <w:p w:rsidR="00423D1B" w:rsidRDefault="00423D1B" w:rsidP="00423D1B">
            <w:pPr>
              <w:pStyle w:val="QPR-ConoscenzeAbilit"/>
              <w:suppressAutoHyphens w:val="0"/>
              <w:ind w:left="283" w:hanging="198"/>
            </w:pPr>
            <w:r>
              <w:rPr>
                <w:noProof/>
              </w:rPr>
              <w:t>Produrre pasticcini mignon farciti e decorati</w:t>
            </w:r>
          </w:p>
          <w:p w:rsidR="00423D1B" w:rsidRDefault="00423D1B" w:rsidP="00423D1B">
            <w:pPr>
              <w:pStyle w:val="QPR-ConoscenzeAbilit"/>
              <w:suppressAutoHyphens w:val="0"/>
              <w:ind w:left="283" w:hanging="198"/>
            </w:pPr>
            <w:r>
              <w:rPr>
                <w:noProof/>
              </w:rPr>
              <w:t>Realizzare tramezzini e tartine decorate</w:t>
            </w:r>
          </w:p>
          <w:p w:rsidR="00423D1B" w:rsidRDefault="00423D1B" w:rsidP="00423D1B">
            <w:pPr>
              <w:pStyle w:val="QPR-ConoscenzeAbilit"/>
              <w:suppressAutoHyphens w:val="0"/>
              <w:ind w:left="283" w:hanging="198"/>
            </w:pPr>
            <w:r>
              <w:rPr>
                <w:noProof/>
              </w:rPr>
              <w:t>Realizzare dolci da credenza classici e assemblati</w:t>
            </w:r>
          </w:p>
          <w:p w:rsidR="00423D1B" w:rsidRDefault="00423D1B" w:rsidP="00423D1B">
            <w:pPr>
              <w:pStyle w:val="QPR-ConoscenzeAbilit"/>
              <w:suppressAutoHyphens w:val="0"/>
              <w:ind w:left="283" w:hanging="198"/>
            </w:pPr>
            <w:r>
              <w:rPr>
                <w:noProof/>
              </w:rPr>
              <w:t>Realizzare torte moderne e artistiche</w:t>
            </w:r>
          </w:p>
          <w:p w:rsidR="00423D1B" w:rsidRDefault="00423D1B" w:rsidP="00423D1B">
            <w:pPr>
              <w:pStyle w:val="QPR-ConoscenzeAbilit"/>
              <w:suppressAutoHyphens w:val="0"/>
              <w:ind w:left="283" w:hanging="198"/>
            </w:pPr>
            <w:r>
              <w:rPr>
                <w:noProof/>
              </w:rPr>
              <w:t>Realizzare dessert da ristorazione</w:t>
            </w:r>
          </w:p>
          <w:p w:rsidR="00423D1B" w:rsidRDefault="00423D1B" w:rsidP="00423D1B">
            <w:pPr>
              <w:pStyle w:val="QPR-ConoscenzeAbilit"/>
              <w:suppressAutoHyphens w:val="0"/>
              <w:ind w:left="283" w:hanging="198"/>
            </w:pPr>
            <w:r>
              <w:rPr>
                <w:noProof/>
              </w:rPr>
              <w:t>Realizzare prodotti per intolleranti e allergici</w:t>
            </w:r>
          </w:p>
          <w:p w:rsidR="00423D1B" w:rsidRDefault="00423D1B" w:rsidP="00423D1B">
            <w:pPr>
              <w:pStyle w:val="QPR-ConoscenzeAbilit"/>
              <w:suppressAutoHyphens w:val="0"/>
              <w:ind w:left="283" w:hanging="198"/>
            </w:pPr>
            <w:r>
              <w:rPr>
                <w:noProof/>
              </w:rPr>
              <w:t>Decorare i diversi prodotti di pasticceria fresca</w:t>
            </w:r>
          </w:p>
          <w:p w:rsidR="00423D1B" w:rsidRDefault="00423D1B" w:rsidP="00423D1B">
            <w:pPr>
              <w:pStyle w:val="QPR-ConoscenzeAbilit"/>
              <w:suppressAutoHyphens w:val="0"/>
              <w:ind w:left="283" w:hanging="198"/>
            </w:pPr>
            <w:r>
              <w:rPr>
                <w:noProof/>
              </w:rPr>
              <w:t>Allestire i vassoi di pasticcini e confezionare i dolci artigianali per la vendita al pubblico</w:t>
            </w:r>
          </w:p>
          <w:p w:rsidR="00423D1B" w:rsidRDefault="00423D1B" w:rsidP="00423D1B">
            <w:pPr>
              <w:pStyle w:val="QPR-ConoscenzeAbilit"/>
              <w:suppressAutoHyphens w:val="0"/>
              <w:ind w:left="283" w:hanging="198"/>
            </w:pPr>
            <w:r>
              <w:rPr>
                <w:noProof/>
              </w:rPr>
              <w:t>Monitorare le varie fasi di lavorazione</w:t>
            </w:r>
          </w:p>
          <w:p w:rsidR="00423D1B" w:rsidRDefault="00423D1B" w:rsidP="00423D1B">
            <w:pPr>
              <w:pStyle w:val="QPR-ConoscenzeAbilit"/>
              <w:suppressAutoHyphens w:val="0"/>
              <w:ind w:left="283" w:hanging="198"/>
            </w:pPr>
            <w:r>
              <w:rPr>
                <w:noProof/>
              </w:rPr>
              <w:t>Pulire e igienizzare spazi e attrezzature</w:t>
            </w:r>
          </w:p>
          <w:p w:rsidR="00423D1B" w:rsidRDefault="00423D1B" w:rsidP="00423D1B">
            <w:pPr>
              <w:pStyle w:val="QPR-ConoscenzeAbilit"/>
              <w:suppressAutoHyphens w:val="0"/>
              <w:ind w:left="283" w:hanging="198"/>
            </w:pPr>
            <w:r>
              <w:rPr>
                <w:noProof/>
              </w:rPr>
              <w:t>Operare nel rispetto della normativa sulla sicurezza utilizzando gli opportuni DPI</w:t>
            </w:r>
          </w:p>
          <w:p w:rsidR="00423D1B" w:rsidRPr="006F0970" w:rsidRDefault="00423D1B" w:rsidP="00FD7562">
            <w:pPr>
              <w:pStyle w:val="QPR-ChiusuraConAbi"/>
            </w:pPr>
          </w:p>
        </w:tc>
      </w:tr>
    </w:tbl>
    <w:p w:rsidR="00423D1B" w:rsidRDefault="00423D1B" w:rsidP="00423D1B">
      <w:pPr>
        <w:pStyle w:val="DOC-Spaziatura"/>
      </w:pPr>
    </w:p>
    <w:p w:rsidR="00423D1B" w:rsidRDefault="00423D1B" w:rsidP="00423D1B">
      <w:r>
        <w:br w:type="page"/>
      </w:r>
    </w:p>
    <w:p w:rsidR="00423D1B" w:rsidRDefault="00423D1B" w:rsidP="00423D1B">
      <w:pPr>
        <w:pStyle w:val="DOC-Spaziatura"/>
      </w:pPr>
    </w:p>
    <w:p w:rsidR="00423D1B" w:rsidRDefault="00423D1B" w:rsidP="00423D1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PRODUZIONE ARTIGIANALE DI PASTICCERIA SECCA</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QPR-ALI-05</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2</w:t>
            </w:r>
            <w:r w:rsidRPr="00F80D72">
              <w:t xml:space="preserve"> del</w:t>
            </w:r>
            <w:r>
              <w:t xml:space="preserve"> 13/01/2020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di specifiche ricette, realizzare prodotti artigianali di pasticceria secca dolce e salata (es. biscotteria, paste secche da banco, snack salati, dolci fritti, torte da forno e grandi lievitati), utilizzando materie prime, semilavorati, attrezzature, strumenti e applicando tecniche di lavorazione appropriate per la buona riuscita del prodotto finale.</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Elementi di comunicazione professionale</w:t>
            </w:r>
          </w:p>
          <w:p w:rsidR="00423D1B" w:rsidRDefault="00423D1B" w:rsidP="00423D1B">
            <w:pPr>
              <w:pStyle w:val="QPR-ConoscenzeAbilit"/>
              <w:suppressAutoHyphens w:val="0"/>
              <w:ind w:left="283" w:hanging="198"/>
            </w:pPr>
            <w:r>
              <w:rPr>
                <w:noProof/>
              </w:rPr>
              <w:t>Cenni storici legati alla tradizione pasticcera italiana</w:t>
            </w:r>
          </w:p>
          <w:p w:rsidR="00423D1B" w:rsidRDefault="00423D1B" w:rsidP="00423D1B">
            <w:pPr>
              <w:pStyle w:val="QPR-ConoscenzeAbilit"/>
              <w:suppressAutoHyphens w:val="0"/>
              <w:ind w:left="283" w:hanging="198"/>
            </w:pPr>
            <w:r>
              <w:rPr>
                <w:noProof/>
              </w:rPr>
              <w:t>Organizzazione del laboratorio di pasticceria</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Merceologia delle materie prime</w:t>
            </w:r>
          </w:p>
          <w:p w:rsidR="00423D1B" w:rsidRDefault="00423D1B" w:rsidP="00423D1B">
            <w:pPr>
              <w:pStyle w:val="QPR-ConoscenzeAbilit"/>
              <w:suppressAutoHyphens w:val="0"/>
              <w:ind w:left="283" w:hanging="198"/>
            </w:pPr>
            <w:r>
              <w:rPr>
                <w:noProof/>
              </w:rPr>
              <w:t>Caratteristiche e specificità dei diversi prodotti artigianali di pasticceria da forno o fritta</w:t>
            </w:r>
          </w:p>
          <w:p w:rsidR="00423D1B" w:rsidRDefault="00423D1B" w:rsidP="00423D1B">
            <w:pPr>
              <w:pStyle w:val="QPR-ConoscenzeAbilit"/>
              <w:suppressAutoHyphens w:val="0"/>
              <w:ind w:left="283" w:hanging="198"/>
            </w:pPr>
            <w:r>
              <w:rPr>
                <w:noProof/>
              </w:rPr>
              <w:t>Principali intolleranze e allergie alimentari</w:t>
            </w:r>
          </w:p>
          <w:p w:rsidR="00423D1B" w:rsidRDefault="00423D1B" w:rsidP="00423D1B">
            <w:pPr>
              <w:pStyle w:val="QPR-ConoscenzeAbilit"/>
              <w:suppressAutoHyphens w:val="0"/>
              <w:ind w:left="283" w:hanging="198"/>
            </w:pPr>
            <w:r>
              <w:rPr>
                <w:noProof/>
              </w:rPr>
              <w:t>Criteri di bilanciamento (ingredienti, quantitativi, calorie) delle ricette di pasticceria</w:t>
            </w:r>
          </w:p>
          <w:p w:rsidR="00423D1B" w:rsidRDefault="00423D1B" w:rsidP="00423D1B">
            <w:pPr>
              <w:pStyle w:val="QPR-ConoscenzeAbilit"/>
              <w:suppressAutoHyphens w:val="0"/>
              <w:ind w:left="283" w:hanging="198"/>
            </w:pPr>
            <w:r>
              <w:rPr>
                <w:noProof/>
              </w:rPr>
              <w:t>Caratteristiche delle principali attrezzature e utensili impiegati nel  settore (es. forno, cella di lievitazione)</w:t>
            </w:r>
          </w:p>
          <w:p w:rsidR="00423D1B" w:rsidRDefault="00423D1B" w:rsidP="00423D1B">
            <w:pPr>
              <w:pStyle w:val="QPR-ConoscenzeAbilit"/>
              <w:suppressAutoHyphens w:val="0"/>
              <w:ind w:left="283" w:hanging="198"/>
            </w:pPr>
            <w:r>
              <w:rPr>
                <w:noProof/>
              </w:rPr>
              <w:t>Tecniche di confezionamento dei prodotti</w:t>
            </w:r>
          </w:p>
          <w:p w:rsidR="00423D1B" w:rsidRDefault="00423D1B" w:rsidP="00423D1B">
            <w:pPr>
              <w:pStyle w:val="QPR-ConoscenzeAbilit"/>
              <w:suppressAutoHyphens w:val="0"/>
              <w:ind w:left="283" w:hanging="198"/>
            </w:pPr>
            <w:r>
              <w:rPr>
                <w:noProof/>
              </w:rPr>
              <w:t>Normative di sicurezza, igiene, salvaguardia ambientale di settore/processo</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Utilizzare indicazioni di appoggio (ricette, procedure) e/o istruzioni per predisporrerle diverse fasi di lavorazione</w:t>
            </w:r>
          </w:p>
          <w:p w:rsidR="00423D1B" w:rsidRDefault="00423D1B" w:rsidP="00423D1B">
            <w:pPr>
              <w:pStyle w:val="QPR-ConoscenzeAbilit"/>
              <w:suppressAutoHyphens w:val="0"/>
              <w:ind w:left="283" w:hanging="198"/>
            </w:pPr>
            <w:r>
              <w:rPr>
                <w:noProof/>
              </w:rPr>
              <w:t>Valorizzare i prodotti alimentare tipici del territorio</w:t>
            </w:r>
          </w:p>
          <w:p w:rsidR="00423D1B" w:rsidRDefault="00423D1B" w:rsidP="00423D1B">
            <w:pPr>
              <w:pStyle w:val="QPR-ConoscenzeAbilit"/>
              <w:suppressAutoHyphens w:val="0"/>
              <w:ind w:left="283" w:hanging="198"/>
            </w:pPr>
            <w:r>
              <w:rPr>
                <w:noProof/>
              </w:rPr>
              <w:t>Predisporre la linea di lavoro per le diverse lavorazioni previste dal piano di produzione</w:t>
            </w:r>
          </w:p>
          <w:p w:rsidR="00423D1B" w:rsidRDefault="00423D1B" w:rsidP="00423D1B">
            <w:pPr>
              <w:pStyle w:val="QPR-ConoscenzeAbilit"/>
              <w:suppressAutoHyphens w:val="0"/>
              <w:ind w:left="283" w:hanging="198"/>
            </w:pPr>
            <w:r>
              <w:rPr>
                <w:noProof/>
              </w:rPr>
              <w:t>Scegliere e dosare le materie prime e semilavorati necessari per le diverse preparazioni dolci e salate</w:t>
            </w:r>
          </w:p>
          <w:p w:rsidR="00423D1B" w:rsidRDefault="00423D1B" w:rsidP="00423D1B">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423D1B" w:rsidRDefault="00423D1B" w:rsidP="00423D1B">
            <w:pPr>
              <w:pStyle w:val="QPR-ConoscenzeAbilit"/>
              <w:suppressAutoHyphens w:val="0"/>
              <w:ind w:left="283" w:hanging="198"/>
            </w:pPr>
            <w:r>
              <w:rPr>
                <w:noProof/>
              </w:rPr>
              <w:t>Monitorare le varie fasi di lavorazione</w:t>
            </w:r>
          </w:p>
          <w:p w:rsidR="00423D1B" w:rsidRDefault="00423D1B" w:rsidP="00423D1B">
            <w:pPr>
              <w:pStyle w:val="QPR-ConoscenzeAbilit"/>
              <w:suppressAutoHyphens w:val="0"/>
              <w:ind w:left="283" w:hanging="198"/>
            </w:pPr>
            <w:r>
              <w:rPr>
                <w:noProof/>
              </w:rPr>
              <w:t>Produrre diverse tipologie di biscotti dolci e salati</w:t>
            </w:r>
          </w:p>
          <w:p w:rsidR="00423D1B" w:rsidRDefault="00423D1B" w:rsidP="00423D1B">
            <w:pPr>
              <w:pStyle w:val="QPR-ConoscenzeAbilit"/>
              <w:suppressAutoHyphens w:val="0"/>
              <w:ind w:left="283" w:hanging="198"/>
            </w:pPr>
            <w:r>
              <w:rPr>
                <w:noProof/>
              </w:rPr>
              <w:t>Produrre paste da banco e snack salati</w:t>
            </w:r>
          </w:p>
          <w:p w:rsidR="00423D1B" w:rsidRDefault="00423D1B" w:rsidP="00423D1B">
            <w:pPr>
              <w:pStyle w:val="QPR-ConoscenzeAbilit"/>
              <w:suppressAutoHyphens w:val="0"/>
              <w:ind w:left="283" w:hanging="198"/>
            </w:pPr>
            <w:r>
              <w:rPr>
                <w:noProof/>
              </w:rPr>
              <w:t>Produrre dolci fritti dolci e salati</w:t>
            </w:r>
          </w:p>
          <w:p w:rsidR="00423D1B" w:rsidRDefault="00423D1B" w:rsidP="00423D1B">
            <w:pPr>
              <w:pStyle w:val="QPR-ConoscenzeAbilit"/>
              <w:suppressAutoHyphens w:val="0"/>
              <w:ind w:left="283" w:hanging="198"/>
            </w:pPr>
            <w:r>
              <w:rPr>
                <w:noProof/>
              </w:rPr>
              <w:t>Realizzare torte da forno</w:t>
            </w:r>
          </w:p>
          <w:p w:rsidR="00423D1B" w:rsidRDefault="00423D1B" w:rsidP="00423D1B">
            <w:pPr>
              <w:pStyle w:val="QPR-ConoscenzeAbilit"/>
              <w:suppressAutoHyphens w:val="0"/>
              <w:ind w:left="283" w:hanging="198"/>
            </w:pPr>
            <w:r>
              <w:rPr>
                <w:noProof/>
              </w:rPr>
              <w:t>Produrre grandi dolci lievitati (es. pandoro, panettone, colomba)</w:t>
            </w:r>
          </w:p>
          <w:p w:rsidR="00423D1B" w:rsidRDefault="00423D1B" w:rsidP="00423D1B">
            <w:pPr>
              <w:pStyle w:val="QPR-ConoscenzeAbilit"/>
              <w:suppressAutoHyphens w:val="0"/>
              <w:ind w:left="283" w:hanging="198"/>
            </w:pPr>
            <w:r>
              <w:rPr>
                <w:noProof/>
              </w:rPr>
              <w:t>Allestire i vassoi di pasticcini e snack e confezionare i dolci artigianali per la vendita al pubblico</w:t>
            </w:r>
          </w:p>
          <w:p w:rsidR="00423D1B" w:rsidRDefault="00423D1B" w:rsidP="00423D1B">
            <w:pPr>
              <w:pStyle w:val="QPR-ConoscenzeAbilit"/>
              <w:suppressAutoHyphens w:val="0"/>
              <w:ind w:left="283" w:hanging="198"/>
            </w:pPr>
            <w:r>
              <w:rPr>
                <w:noProof/>
              </w:rPr>
              <w:t>Pulire e igienizzare spazi e attrezzature</w:t>
            </w:r>
          </w:p>
          <w:p w:rsidR="00423D1B" w:rsidRDefault="00423D1B" w:rsidP="00423D1B">
            <w:pPr>
              <w:pStyle w:val="QPR-ConoscenzeAbilit"/>
              <w:suppressAutoHyphens w:val="0"/>
              <w:ind w:left="283" w:hanging="198"/>
            </w:pPr>
            <w:r>
              <w:rPr>
                <w:noProof/>
              </w:rPr>
              <w:t>Operare nel rispetto della normativa sulla sicurezza utilizzando gli opportuni DPI</w:t>
            </w:r>
          </w:p>
          <w:p w:rsidR="00423D1B" w:rsidRPr="006F0970" w:rsidRDefault="00423D1B" w:rsidP="00FD7562">
            <w:pPr>
              <w:pStyle w:val="QPR-ChiusuraConAbi"/>
            </w:pPr>
          </w:p>
        </w:tc>
      </w:tr>
    </w:tbl>
    <w:p w:rsidR="00423D1B" w:rsidRDefault="00423D1B" w:rsidP="00423D1B">
      <w:pPr>
        <w:pStyle w:val="DOC-Spaziatura"/>
      </w:pPr>
    </w:p>
    <w:p w:rsidR="00423D1B" w:rsidRDefault="00423D1B" w:rsidP="00423D1B">
      <w:r>
        <w:br w:type="page"/>
      </w:r>
    </w:p>
    <w:p w:rsidR="00423D1B" w:rsidRDefault="00423D1B" w:rsidP="00423D1B">
      <w:pPr>
        <w:pStyle w:val="DOC-Spaziatura"/>
      </w:pPr>
    </w:p>
    <w:p w:rsidR="00423D1B" w:rsidRDefault="00423D1B" w:rsidP="00423D1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3D1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423D1B" w:rsidRPr="00174B50" w:rsidRDefault="00423D1B" w:rsidP="00FD7562">
            <w:pPr>
              <w:pStyle w:val="QPR-Titolo"/>
            </w:pPr>
            <w:r w:rsidRPr="00C53A0A">
              <w:t>PRODUZIONE ARTIGIANALE DI CIOCCOLATERIA</w:t>
            </w:r>
          </w:p>
        </w:tc>
      </w:tr>
      <w:tr w:rsidR="00423D1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423D1B" w:rsidRPr="00F80D72" w:rsidRDefault="00423D1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3D1B" w:rsidRPr="00F80D72" w:rsidRDefault="00423D1B" w:rsidP="00FD7562">
            <w:pPr>
              <w:pStyle w:val="QPR-Codice"/>
            </w:pPr>
            <w:r w:rsidRPr="00C53A0A">
              <w:t>QPR-ALI-06</w:t>
            </w:r>
          </w:p>
        </w:tc>
        <w:tc>
          <w:tcPr>
            <w:tcW w:w="1625" w:type="dxa"/>
            <w:tcBorders>
              <w:left w:val="nil"/>
              <w:bottom w:val="single" w:sz="4" w:space="0" w:color="auto"/>
              <w:right w:val="nil"/>
            </w:tcBorders>
            <w:shd w:val="clear" w:color="auto" w:fill="CCECFF"/>
            <w:vAlign w:val="center"/>
          </w:tcPr>
          <w:p w:rsidR="00423D1B" w:rsidRDefault="00423D1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3D1B" w:rsidRDefault="00423D1B" w:rsidP="00FD7562">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423D1B" w:rsidRPr="00F80D72" w:rsidRDefault="00423D1B" w:rsidP="00FD7562">
            <w:pPr>
              <w:pStyle w:val="QPR-Versione"/>
            </w:pPr>
            <w:r w:rsidRPr="00F80D72">
              <w:t xml:space="preserve">Versione </w:t>
            </w:r>
            <w:r w:rsidRPr="00C53A0A">
              <w:t>2</w:t>
            </w:r>
            <w:r w:rsidRPr="00F80D72">
              <w:t xml:space="preserve"> del</w:t>
            </w:r>
            <w:r>
              <w:t xml:space="preserve"> 08/01/2020</w:t>
            </w:r>
          </w:p>
        </w:tc>
      </w:tr>
      <w:tr w:rsidR="00423D1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3D1B" w:rsidRPr="004503E8" w:rsidRDefault="00423D1B" w:rsidP="00FD7562">
            <w:pPr>
              <w:pStyle w:val="QPR-Titoletti"/>
            </w:pPr>
            <w:r w:rsidRPr="004503E8">
              <w:t>Descrizione del qualificatore professionale regionale</w:t>
            </w:r>
          </w:p>
        </w:tc>
      </w:tr>
      <w:tr w:rsidR="00423D1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3D1B" w:rsidRPr="006F0970" w:rsidRDefault="00423D1B" w:rsidP="00FD7562">
            <w:pPr>
              <w:pStyle w:val="QPR-TitoloDescrizione"/>
            </w:pPr>
            <w:r w:rsidRPr="00C53A0A">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423D1B" w:rsidRPr="006F0970" w:rsidTr="00FD7562">
        <w:trPr>
          <w:trHeight w:hRule="exact" w:val="340"/>
        </w:trPr>
        <w:tc>
          <w:tcPr>
            <w:tcW w:w="4874" w:type="dxa"/>
            <w:gridSpan w:val="3"/>
            <w:tcBorders>
              <w:bottom w:val="nil"/>
            </w:tcBorders>
            <w:shd w:val="clear" w:color="auto" w:fill="FFFFB9"/>
            <w:vAlign w:val="center"/>
          </w:tcPr>
          <w:p w:rsidR="00423D1B" w:rsidRPr="006F0970" w:rsidRDefault="00423D1B" w:rsidP="00FD7562">
            <w:pPr>
              <w:pStyle w:val="QPR-Titoletti"/>
            </w:pPr>
            <w:r w:rsidRPr="006F0970">
              <w:t>Conoscenze</w:t>
            </w:r>
          </w:p>
        </w:tc>
        <w:tc>
          <w:tcPr>
            <w:tcW w:w="4875" w:type="dxa"/>
            <w:gridSpan w:val="2"/>
            <w:tcBorders>
              <w:bottom w:val="nil"/>
            </w:tcBorders>
            <w:shd w:val="clear" w:color="auto" w:fill="FFFFB9"/>
            <w:vAlign w:val="center"/>
          </w:tcPr>
          <w:p w:rsidR="00423D1B" w:rsidRPr="006F0970" w:rsidRDefault="00423D1B" w:rsidP="00FD7562">
            <w:pPr>
              <w:pStyle w:val="QPR-Titoletti"/>
            </w:pPr>
            <w:r w:rsidRPr="006F0970">
              <w:t>Abilità</w:t>
            </w:r>
          </w:p>
        </w:tc>
      </w:tr>
      <w:tr w:rsidR="00423D1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3D1B" w:rsidRPr="00F1307A" w:rsidRDefault="00423D1B" w:rsidP="00423D1B">
            <w:pPr>
              <w:pStyle w:val="QPR-ConoscenzeAbilit"/>
              <w:suppressAutoHyphens w:val="0"/>
              <w:ind w:left="283" w:hanging="198"/>
            </w:pPr>
            <w:r>
              <w:rPr>
                <w:noProof/>
              </w:rPr>
              <w:t>Elementi di comunicazione professionale</w:t>
            </w:r>
          </w:p>
          <w:p w:rsidR="00423D1B" w:rsidRDefault="00423D1B" w:rsidP="00423D1B">
            <w:pPr>
              <w:pStyle w:val="QPR-ConoscenzeAbilit"/>
              <w:suppressAutoHyphens w:val="0"/>
              <w:ind w:left="283" w:hanging="198"/>
            </w:pPr>
            <w:r>
              <w:rPr>
                <w:noProof/>
              </w:rPr>
              <w:t>Cenni storici sulla cioccolateria in Italia</w:t>
            </w:r>
          </w:p>
          <w:p w:rsidR="00423D1B" w:rsidRDefault="00423D1B" w:rsidP="00423D1B">
            <w:pPr>
              <w:pStyle w:val="QPR-ConoscenzeAbilit"/>
              <w:suppressAutoHyphens w:val="0"/>
              <w:ind w:left="283" w:hanging="198"/>
            </w:pPr>
            <w:r>
              <w:rPr>
                <w:noProof/>
              </w:rPr>
              <w:t>Organizzazione del laboratorio di cioccolateria</w:t>
            </w:r>
          </w:p>
          <w:p w:rsidR="00423D1B" w:rsidRDefault="00423D1B" w:rsidP="00423D1B">
            <w:pPr>
              <w:pStyle w:val="QPR-ConoscenzeAbilit"/>
              <w:suppressAutoHyphens w:val="0"/>
              <w:ind w:left="283" w:hanging="198"/>
            </w:pPr>
            <w:r>
              <w:rPr>
                <w:noProof/>
              </w:rPr>
              <w:t>Strumenti, utensili, attrezzature e macchinari specifici di settore</w:t>
            </w:r>
          </w:p>
          <w:p w:rsidR="00423D1B" w:rsidRDefault="00423D1B" w:rsidP="00423D1B">
            <w:pPr>
              <w:pStyle w:val="QPR-ConoscenzeAbilit"/>
              <w:suppressAutoHyphens w:val="0"/>
              <w:ind w:left="283" w:hanging="198"/>
            </w:pPr>
            <w:r>
              <w:rPr>
                <w:noProof/>
              </w:rPr>
              <w:t>Principali terminologie tecniche di settore/processo</w:t>
            </w:r>
          </w:p>
          <w:p w:rsidR="00423D1B" w:rsidRDefault="00423D1B" w:rsidP="00423D1B">
            <w:pPr>
              <w:pStyle w:val="QPR-ConoscenzeAbilit"/>
              <w:suppressAutoHyphens w:val="0"/>
              <w:ind w:left="283" w:hanging="198"/>
            </w:pPr>
            <w:r>
              <w:rPr>
                <w:noProof/>
              </w:rPr>
              <w:t>Caratteristiche e varietà del cacao</w:t>
            </w:r>
          </w:p>
          <w:p w:rsidR="00423D1B" w:rsidRDefault="00423D1B" w:rsidP="00423D1B">
            <w:pPr>
              <w:pStyle w:val="QPR-ConoscenzeAbilit"/>
              <w:suppressAutoHyphens w:val="0"/>
              <w:ind w:left="283" w:hanging="198"/>
            </w:pPr>
            <w:r>
              <w:rPr>
                <w:noProof/>
              </w:rPr>
              <w:t>Classificazione del cioccolato e relativi prodotti</w:t>
            </w:r>
          </w:p>
          <w:p w:rsidR="00423D1B" w:rsidRDefault="00423D1B" w:rsidP="00423D1B">
            <w:pPr>
              <w:pStyle w:val="QPR-ConoscenzeAbilit"/>
              <w:suppressAutoHyphens w:val="0"/>
              <w:ind w:left="283" w:hanging="198"/>
            </w:pPr>
            <w:r>
              <w:rPr>
                <w:noProof/>
              </w:rPr>
              <w:t>Processo di produzione del cioccolato: miscelazione, concaggio, temperaggio, e modellaggio</w:t>
            </w:r>
          </w:p>
          <w:p w:rsidR="00423D1B" w:rsidRDefault="00423D1B" w:rsidP="00423D1B">
            <w:pPr>
              <w:pStyle w:val="QPR-ConoscenzeAbilit"/>
              <w:suppressAutoHyphens w:val="0"/>
              <w:ind w:left="283" w:hanging="198"/>
            </w:pPr>
            <w:r>
              <w:rPr>
                <w:noProof/>
              </w:rPr>
              <w:t>Processo di farcitura di prodotti di cioccolateria</w:t>
            </w:r>
          </w:p>
          <w:p w:rsidR="00423D1B" w:rsidRDefault="00423D1B" w:rsidP="00423D1B">
            <w:pPr>
              <w:pStyle w:val="QPR-ConoscenzeAbilit"/>
              <w:suppressAutoHyphens w:val="0"/>
              <w:ind w:left="283" w:hanging="198"/>
            </w:pPr>
            <w:r>
              <w:rPr>
                <w:noProof/>
              </w:rPr>
              <w:t>Tecniche di decorazione dei prodotti di cioccolateria</w:t>
            </w:r>
          </w:p>
          <w:p w:rsidR="00423D1B" w:rsidRDefault="00423D1B" w:rsidP="00423D1B">
            <w:pPr>
              <w:pStyle w:val="QPR-ConoscenzeAbilit"/>
              <w:suppressAutoHyphens w:val="0"/>
              <w:ind w:left="283" w:hanging="198"/>
            </w:pPr>
            <w:r>
              <w:rPr>
                <w:noProof/>
              </w:rPr>
              <w:t>Tecniche di conservazione dei prodotti alimentari</w:t>
            </w:r>
          </w:p>
          <w:p w:rsidR="00423D1B" w:rsidRDefault="00423D1B" w:rsidP="00423D1B">
            <w:pPr>
              <w:pStyle w:val="QPR-ConoscenzeAbilit"/>
              <w:suppressAutoHyphens w:val="0"/>
              <w:ind w:left="283" w:hanging="198"/>
            </w:pPr>
            <w:r>
              <w:rPr>
                <w:noProof/>
              </w:rPr>
              <w:t>Normative di sicurezza, igiene, salvaguardia ambientale di settore/processo</w:t>
            </w:r>
          </w:p>
          <w:p w:rsidR="00423D1B" w:rsidRPr="00174B50" w:rsidRDefault="00423D1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3D1B" w:rsidRDefault="00423D1B" w:rsidP="00423D1B">
            <w:pPr>
              <w:pStyle w:val="QPR-ConoscenzeAbilit"/>
              <w:suppressAutoHyphens w:val="0"/>
              <w:ind w:left="283" w:hanging="198"/>
            </w:pPr>
            <w:r>
              <w:rPr>
                <w:noProof/>
              </w:rPr>
              <w:t>Utilizzare indicazioni di appoggio (ricette, procedure) e/o istruzioni per predisporrerle diverse fasi di lavorazione</w:t>
            </w:r>
          </w:p>
          <w:p w:rsidR="00423D1B" w:rsidRDefault="00423D1B" w:rsidP="00423D1B">
            <w:pPr>
              <w:pStyle w:val="QPR-ConoscenzeAbilit"/>
              <w:suppressAutoHyphens w:val="0"/>
              <w:ind w:left="283" w:hanging="198"/>
            </w:pPr>
            <w:r>
              <w:rPr>
                <w:noProof/>
              </w:rPr>
              <w:t>Valorizzare i prodotti alimentare tipici del territorio</w:t>
            </w:r>
          </w:p>
          <w:p w:rsidR="00423D1B" w:rsidRDefault="00423D1B" w:rsidP="00423D1B">
            <w:pPr>
              <w:pStyle w:val="QPR-ConoscenzeAbilit"/>
              <w:suppressAutoHyphens w:val="0"/>
              <w:ind w:left="283" w:hanging="198"/>
            </w:pPr>
            <w:r>
              <w:rPr>
                <w:noProof/>
              </w:rPr>
              <w:t>Predisporre la linea di lavoro per le diverse fasi di lavorazione dei prodotti di cioccolateria</w:t>
            </w:r>
          </w:p>
          <w:p w:rsidR="00423D1B" w:rsidRDefault="00423D1B" w:rsidP="00423D1B">
            <w:pPr>
              <w:pStyle w:val="QPR-ConoscenzeAbilit"/>
              <w:suppressAutoHyphens w:val="0"/>
              <w:ind w:left="283" w:hanging="198"/>
            </w:pPr>
            <w:r>
              <w:rPr>
                <w:noProof/>
              </w:rPr>
              <w:t>Scegliere e dosare le materie prime e semilavorati necessari per le diverse preparazioni previste</w:t>
            </w:r>
          </w:p>
          <w:p w:rsidR="00423D1B" w:rsidRDefault="00423D1B" w:rsidP="00423D1B">
            <w:pPr>
              <w:pStyle w:val="QPR-ConoscenzeAbilit"/>
              <w:suppressAutoHyphens w:val="0"/>
              <w:ind w:left="283" w:hanging="198"/>
            </w:pPr>
            <w:r>
              <w:rPr>
                <w:noProof/>
              </w:rPr>
              <w:t>Effettuare il temperaggio del cioccolato</w:t>
            </w:r>
          </w:p>
          <w:p w:rsidR="00423D1B" w:rsidRDefault="00423D1B" w:rsidP="00423D1B">
            <w:pPr>
              <w:pStyle w:val="QPR-ConoscenzeAbilit"/>
              <w:suppressAutoHyphens w:val="0"/>
              <w:ind w:left="283" w:hanging="198"/>
            </w:pPr>
            <w:r>
              <w:rPr>
                <w:noProof/>
              </w:rPr>
              <w:t>Preparare creme e farciture (ganache)</w:t>
            </w:r>
          </w:p>
          <w:p w:rsidR="00423D1B" w:rsidRDefault="00423D1B" w:rsidP="00423D1B">
            <w:pPr>
              <w:pStyle w:val="QPR-ConoscenzeAbilit"/>
              <w:suppressAutoHyphens w:val="0"/>
              <w:ind w:left="283" w:hanging="198"/>
            </w:pPr>
            <w:r>
              <w:rPr>
                <w:noProof/>
              </w:rPr>
              <w:t>Realizzare cioccolateria semplice o farcita composta in stampi o modellata a mano</w:t>
            </w:r>
          </w:p>
          <w:p w:rsidR="00423D1B" w:rsidRDefault="00423D1B" w:rsidP="00423D1B">
            <w:pPr>
              <w:pStyle w:val="QPR-ConoscenzeAbilit"/>
              <w:suppressAutoHyphens w:val="0"/>
              <w:ind w:left="283" w:hanging="198"/>
            </w:pPr>
            <w:r>
              <w:rPr>
                <w:noProof/>
              </w:rPr>
              <w:t>Realizzare cioccolata figurata cava (uova, coniglietti) comprensiva di eventuale decorazione</w:t>
            </w:r>
          </w:p>
          <w:p w:rsidR="00423D1B" w:rsidRDefault="00423D1B" w:rsidP="00423D1B">
            <w:pPr>
              <w:pStyle w:val="QPR-ConoscenzeAbilit"/>
              <w:suppressAutoHyphens w:val="0"/>
              <w:ind w:left="283" w:hanging="198"/>
            </w:pPr>
            <w:r>
              <w:rPr>
                <w:noProof/>
              </w:rPr>
              <w:t>Approntare confezioni, vassoi e vetrine per i clienti</w:t>
            </w:r>
          </w:p>
          <w:p w:rsidR="00423D1B" w:rsidRDefault="00423D1B" w:rsidP="00423D1B">
            <w:pPr>
              <w:pStyle w:val="QPR-ConoscenzeAbilit"/>
              <w:suppressAutoHyphens w:val="0"/>
              <w:ind w:left="283" w:hanging="198"/>
            </w:pPr>
            <w:r>
              <w:rPr>
                <w:noProof/>
              </w:rPr>
              <w:t>Pulire e igienizzare spazi e attrezzature</w:t>
            </w:r>
          </w:p>
          <w:p w:rsidR="00423D1B" w:rsidRDefault="00423D1B" w:rsidP="00423D1B">
            <w:pPr>
              <w:pStyle w:val="QPR-ConoscenzeAbilit"/>
              <w:suppressAutoHyphens w:val="0"/>
              <w:ind w:left="283" w:hanging="198"/>
            </w:pPr>
            <w:r>
              <w:rPr>
                <w:noProof/>
              </w:rPr>
              <w:t>Operare nel rispetto della normativa sulla sicurezza utilizzando gli opportuni DPI</w:t>
            </w:r>
          </w:p>
          <w:p w:rsidR="00423D1B" w:rsidRPr="006F0970" w:rsidRDefault="00423D1B" w:rsidP="00FD7562">
            <w:pPr>
              <w:pStyle w:val="QPR-ChiusuraConAbi"/>
            </w:pPr>
          </w:p>
        </w:tc>
      </w:tr>
    </w:tbl>
    <w:p w:rsidR="00423D1B" w:rsidRDefault="00423D1B" w:rsidP="00423D1B">
      <w:pPr>
        <w:pStyle w:val="DOC-Spaziatura"/>
      </w:pPr>
    </w:p>
    <w:p w:rsidR="00E41E92" w:rsidRDefault="00E41E92" w:rsidP="00D86CE7">
      <w:pPr>
        <w:pStyle w:val="DOC-TestoBase"/>
      </w:pPr>
    </w:p>
    <w:p w:rsidR="0073325E" w:rsidRDefault="0073325E" w:rsidP="00D86CE7">
      <w:pPr>
        <w:pStyle w:val="DOC-TestoBase"/>
      </w:pPr>
    </w:p>
    <w:p w:rsidR="0073325E" w:rsidRPr="00493351" w:rsidRDefault="0073325E" w:rsidP="00D86CE7">
      <w:pPr>
        <w:pStyle w:val="DOC-TestoBase"/>
      </w:pPr>
    </w:p>
    <w:p w:rsidR="00E41E92" w:rsidRPr="00493351" w:rsidRDefault="00E41E92" w:rsidP="00D86CE7">
      <w:pPr>
        <w:pStyle w:val="DOC-TestoBase"/>
        <w:sectPr w:rsidR="00E41E92" w:rsidRPr="00493351" w:rsidSect="0045696F">
          <w:headerReference w:type="first" r:id="rId83"/>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t>Descrizione degli standard professionali caratterizzanti il profilo regionale</w:t>
      </w:r>
    </w:p>
    <w:p w:rsidR="00E41E92" w:rsidRPr="00493351" w:rsidRDefault="00E41E92" w:rsidP="007D3F68">
      <w:pPr>
        <w:pStyle w:val="LG-TitoloProfiloRichiamo"/>
      </w:pPr>
      <w:r w:rsidRPr="00493351">
        <w:t>pasticcIERE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73B83" w:rsidTr="00FD7562">
        <w:trPr>
          <w:trHeight w:hRule="exact" w:val="280"/>
        </w:trPr>
        <w:tc>
          <w:tcPr>
            <w:tcW w:w="40" w:type="dxa"/>
          </w:tcPr>
          <w:p w:rsidR="00573B83" w:rsidRDefault="00573B83" w:rsidP="00FD7562">
            <w:pPr>
              <w:pStyle w:val="EMPTYCELLSTYLE"/>
            </w:pPr>
          </w:p>
        </w:tc>
        <w:tc>
          <w:tcPr>
            <w:tcW w:w="1380" w:type="dxa"/>
            <w:tcBorders>
              <w:bottom w:val="single" w:sz="4" w:space="0" w:color="000000"/>
            </w:tcBorders>
            <w:tcMar>
              <w:top w:w="40" w:type="dxa"/>
              <w:left w:w="60" w:type="dxa"/>
              <w:bottom w:w="0" w:type="dxa"/>
              <w:right w:w="0" w:type="dxa"/>
            </w:tcMar>
          </w:tcPr>
          <w:p w:rsidR="00573B83" w:rsidRDefault="00573B83" w:rsidP="00FD756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73B83" w:rsidRDefault="00573B83" w:rsidP="00FD756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73B83" w:rsidRDefault="00573B83" w:rsidP="00FD7562">
            <w:pPr>
              <w:pStyle w:val="DOC-TabellaIntestazioni"/>
            </w:pPr>
            <w:r>
              <w:t>EQF</w:t>
            </w:r>
          </w:p>
        </w:tc>
        <w:tc>
          <w:tcPr>
            <w:tcW w:w="3119" w:type="dxa"/>
            <w:tcBorders>
              <w:bottom w:val="single" w:sz="4" w:space="0" w:color="000000"/>
            </w:tcBorders>
          </w:tcPr>
          <w:p w:rsidR="00573B83" w:rsidRDefault="00573B83" w:rsidP="00FD756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73B83" w:rsidRDefault="00573B83" w:rsidP="00FD7562">
            <w:pPr>
              <w:pStyle w:val="DOC-TabellaIntestazioni"/>
            </w:pPr>
            <w:r>
              <w:t>Note sulla SST correlata</w:t>
            </w: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573B83" w:rsidRDefault="00573B83" w:rsidP="00D1679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single" w:sz="4" w:space="0" w:color="000000"/>
              <w:bottom w:val="dotted" w:sz="4" w:space="0" w:color="000000"/>
            </w:tcBorders>
          </w:tcPr>
          <w:p w:rsidR="00573B83" w:rsidRDefault="00573B83" w:rsidP="00FD756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QPR-ALI-03</w:t>
            </w:r>
          </w:p>
        </w:tc>
        <w:tc>
          <w:tcPr>
            <w:tcW w:w="6792" w:type="dxa"/>
            <w:tcBorders>
              <w:top w:val="dotted" w:sz="4" w:space="0" w:color="000000"/>
              <w:bottom w:val="dotted" w:sz="4" w:space="0" w:color="000000"/>
            </w:tcBorders>
            <w:tcMar>
              <w:top w:w="0" w:type="dxa"/>
              <w:left w:w="100" w:type="dxa"/>
              <w:bottom w:w="0" w:type="dxa"/>
              <w:right w:w="0" w:type="dxa"/>
            </w:tcMar>
          </w:tcPr>
          <w:p w:rsidR="00573B83" w:rsidRDefault="00573B83" w:rsidP="00D16798">
            <w:pPr>
              <w:pStyle w:val="DOC-TabellaTesto"/>
            </w:pPr>
            <w:r>
              <w:t>PREPARAZIONE DI BASI PER LA PASTICCERIA</w:t>
            </w:r>
          </w:p>
        </w:tc>
        <w:tc>
          <w:tcPr>
            <w:tcW w:w="992"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dotted" w:sz="4" w:space="0" w:color="000000"/>
              <w:bottom w:val="dotted" w:sz="4" w:space="0" w:color="000000"/>
            </w:tcBorders>
          </w:tcPr>
          <w:p w:rsidR="00573B83" w:rsidRDefault="00573B83"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573B83" w:rsidRDefault="00573B83" w:rsidP="00D16798">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dotted" w:sz="4" w:space="0" w:color="000000"/>
              <w:bottom w:val="dotted" w:sz="4" w:space="0" w:color="000000"/>
            </w:tcBorders>
          </w:tcPr>
          <w:p w:rsidR="00573B83" w:rsidRDefault="00573B83"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QPR-ALI-05</w:t>
            </w:r>
          </w:p>
        </w:tc>
        <w:tc>
          <w:tcPr>
            <w:tcW w:w="6792" w:type="dxa"/>
            <w:tcBorders>
              <w:top w:val="dotted" w:sz="4" w:space="0" w:color="000000"/>
              <w:bottom w:val="dotted" w:sz="4" w:space="0" w:color="000000"/>
            </w:tcBorders>
            <w:tcMar>
              <w:top w:w="0" w:type="dxa"/>
              <w:left w:w="100" w:type="dxa"/>
              <w:bottom w:w="0" w:type="dxa"/>
              <w:right w:w="0" w:type="dxa"/>
            </w:tcMar>
          </w:tcPr>
          <w:p w:rsidR="00573B83" w:rsidRDefault="00573B83" w:rsidP="00D16798">
            <w:pPr>
              <w:pStyle w:val="DOC-TabellaTesto"/>
            </w:pPr>
            <w:r>
              <w:t>PRODUZIONE ARTIGIANALE DI PASTICCERIA SECCA</w:t>
            </w:r>
          </w:p>
        </w:tc>
        <w:tc>
          <w:tcPr>
            <w:tcW w:w="992"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dotted" w:sz="4" w:space="0" w:color="000000"/>
              <w:bottom w:val="dotted" w:sz="4" w:space="0" w:color="000000"/>
            </w:tcBorders>
          </w:tcPr>
          <w:p w:rsidR="00573B83" w:rsidRDefault="00573B83"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r w:rsidR="00573B83" w:rsidTr="00FD7562">
        <w:trPr>
          <w:trHeight w:hRule="exact" w:val="280"/>
        </w:trPr>
        <w:tc>
          <w:tcPr>
            <w:tcW w:w="40" w:type="dxa"/>
          </w:tcPr>
          <w:p w:rsidR="00573B83" w:rsidRDefault="00573B83"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3B83" w:rsidRDefault="00573B83" w:rsidP="00FD7562">
            <w:pPr>
              <w:pStyle w:val="DOC-TabellaGrassetto"/>
            </w:pPr>
            <w:r>
              <w:t>QPR-ALI-06</w:t>
            </w:r>
          </w:p>
        </w:tc>
        <w:tc>
          <w:tcPr>
            <w:tcW w:w="6792" w:type="dxa"/>
            <w:tcBorders>
              <w:top w:val="dotted" w:sz="4" w:space="0" w:color="000000"/>
              <w:bottom w:val="dotted" w:sz="4" w:space="0" w:color="000000"/>
            </w:tcBorders>
            <w:tcMar>
              <w:top w:w="0" w:type="dxa"/>
              <w:left w:w="100" w:type="dxa"/>
              <w:bottom w:w="0" w:type="dxa"/>
              <w:right w:w="0" w:type="dxa"/>
            </w:tcMar>
          </w:tcPr>
          <w:p w:rsidR="00573B83" w:rsidRDefault="00573B83" w:rsidP="00D16798">
            <w:pPr>
              <w:pStyle w:val="DOC-TabellaTesto"/>
            </w:pPr>
            <w:r>
              <w:t>PRODUZIONE ARTIGIANALE DI CIOCCOLATERIA</w:t>
            </w:r>
          </w:p>
        </w:tc>
        <w:tc>
          <w:tcPr>
            <w:tcW w:w="992"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r>
              <w:t>3</w:t>
            </w:r>
          </w:p>
        </w:tc>
        <w:tc>
          <w:tcPr>
            <w:tcW w:w="3119" w:type="dxa"/>
            <w:tcBorders>
              <w:top w:val="dotted" w:sz="4" w:space="0" w:color="000000"/>
              <w:bottom w:val="dotted" w:sz="4" w:space="0" w:color="000000"/>
            </w:tcBorders>
          </w:tcPr>
          <w:p w:rsidR="00573B83" w:rsidRDefault="00573B83"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73B83" w:rsidRDefault="00573B83" w:rsidP="00FD7562">
            <w:pPr>
              <w:pStyle w:val="DOC-TabellaTestoCx"/>
            </w:pPr>
          </w:p>
        </w:tc>
        <w:tc>
          <w:tcPr>
            <w:tcW w:w="40" w:type="dxa"/>
          </w:tcPr>
          <w:p w:rsidR="00573B83" w:rsidRDefault="00573B83" w:rsidP="00FD7562">
            <w:pPr>
              <w:pStyle w:val="EMPTYCELLSTYLE"/>
            </w:pPr>
          </w:p>
        </w:tc>
      </w:tr>
    </w:tbl>
    <w:p w:rsidR="00E41E92" w:rsidRPr="00493351" w:rsidRDefault="00E41E92"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FD529A" w:rsidRDefault="00423D1B" w:rsidP="00FD529A">
      <w:pPr>
        <w:rPr>
          <w:rFonts w:ascii="Calibri" w:hAnsi="Calibri" w:cs="Times New Roman"/>
          <w:noProof w:val="0"/>
          <w:lang w:eastAsia="en-US"/>
        </w:rPr>
      </w:pPr>
      <w:r w:rsidRPr="00423D1B">
        <w:drawing>
          <wp:inline distT="0" distB="0" distL="0" distR="0">
            <wp:extent cx="8640000" cy="6110882"/>
            <wp:effectExtent l="0" t="0" r="8890" b="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FD529A">
        <w:br w:type="page"/>
      </w:r>
    </w:p>
    <w:p w:rsidR="00FD529A" w:rsidRDefault="00423D1B" w:rsidP="00FD529A">
      <w:pPr>
        <w:pStyle w:val="DOC-TestoBase"/>
        <w:jc w:val="center"/>
      </w:pPr>
      <w:r w:rsidRPr="00423D1B">
        <w:rPr>
          <w:noProof/>
          <w:lang w:eastAsia="it-IT"/>
        </w:rPr>
        <w:drawing>
          <wp:inline distT="0" distB="0" distL="0" distR="0">
            <wp:extent cx="8640000" cy="6110882"/>
            <wp:effectExtent l="0" t="0" r="889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E41E92" w:rsidRPr="00493351" w:rsidRDefault="00423D1B" w:rsidP="00FD529A">
      <w:pPr>
        <w:pStyle w:val="DOC-TestoBase"/>
        <w:jc w:val="center"/>
      </w:pPr>
      <w:r w:rsidRPr="00423D1B">
        <w:rPr>
          <w:noProof/>
          <w:lang w:eastAsia="it-IT"/>
        </w:rPr>
        <w:drawing>
          <wp:inline distT="0" distB="0" distL="0" distR="0">
            <wp:extent cx="8640000" cy="6110882"/>
            <wp:effectExtent l="0" t="0" r="889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E41E92" w:rsidRPr="00493351" w:rsidRDefault="00423D1B" w:rsidP="00FD529A">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423D1B">
        <w:rPr>
          <w:noProof/>
          <w:lang w:eastAsia="it-IT"/>
        </w:rPr>
        <w:drawing>
          <wp:inline distT="0" distB="0" distL="0" distR="0">
            <wp:extent cx="8640000" cy="6110882"/>
            <wp:effectExtent l="0" t="0" r="8890"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423D1B">
        <w:t xml:space="preserve"> </w:t>
      </w:r>
      <w:r w:rsidRPr="00423D1B">
        <w:rPr>
          <w:noProof/>
          <w:lang w:eastAsia="it-IT"/>
        </w:rPr>
        <w:drawing>
          <wp:inline distT="0" distB="0" distL="0" distR="0">
            <wp:extent cx="8640000" cy="6110882"/>
            <wp:effectExtent l="0" t="0" r="889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E41E92" w:rsidRPr="00493351" w:rsidRDefault="00E41E92" w:rsidP="007D3F68">
      <w:pPr>
        <w:pStyle w:val="LG-Sezione"/>
      </w:pPr>
      <w:r w:rsidRPr="00493351">
        <w:t>PROFILO PROFESSIONALE</w:t>
      </w:r>
    </w:p>
    <w:p w:rsidR="00E41E92" w:rsidRPr="00493351" w:rsidRDefault="008938DA" w:rsidP="007D3F68">
      <w:pPr>
        <w:pStyle w:val="LG-CodiceProfilo"/>
      </w:pPr>
      <w:r w:rsidRPr="00493351">
        <w:t>PROF</w:t>
      </w:r>
      <w:r w:rsidR="00E41E92" w:rsidRPr="00493351">
        <w:t>-ALI-0</w:t>
      </w:r>
      <w:r w:rsidR="00202D0C" w:rsidRPr="00493351">
        <w:t>3</w:t>
      </w:r>
    </w:p>
    <w:p w:rsidR="00E41E92" w:rsidRPr="00493351" w:rsidRDefault="00FA410E" w:rsidP="007D3F68">
      <w:pPr>
        <w:pStyle w:val="LG-TitoloProfilo"/>
      </w:pPr>
      <w:bookmarkStart w:id="31" w:name="_Toc41035662"/>
      <w:r w:rsidRPr="00493351">
        <w:t>Gelatiere</w:t>
      </w:r>
      <w:bookmarkEnd w:id="31"/>
    </w:p>
    <w:p w:rsidR="00680E9B" w:rsidRDefault="00680E9B" w:rsidP="00FB3A1A"/>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itoletto"/>
            </w:pPr>
            <w:r>
              <w:t>REFERENZIAZIONI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Professioni NUP/ISTAT correlate:</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6.5.1.3.2</w:t>
            </w:r>
          </w:p>
        </w:tc>
        <w:tc>
          <w:tcPr>
            <w:tcW w:w="7900" w:type="dxa"/>
            <w:gridSpan w:val="3"/>
            <w:tcMar>
              <w:top w:w="0" w:type="dxa"/>
              <w:left w:w="60" w:type="dxa"/>
              <w:bottom w:w="0" w:type="dxa"/>
              <w:right w:w="0" w:type="dxa"/>
            </w:tcMar>
          </w:tcPr>
          <w:p w:rsidR="0006608B" w:rsidRDefault="0006608B" w:rsidP="00FD7562">
            <w:pPr>
              <w:pStyle w:val="LG-ElencoConTabulazione"/>
            </w:pPr>
            <w:r>
              <w:t>Gelatai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 xml:space="preserve">Attività economiche di riferimento (ATECO 2007/ISTAT): </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10.52.00</w:t>
            </w:r>
          </w:p>
        </w:tc>
        <w:tc>
          <w:tcPr>
            <w:tcW w:w="7900" w:type="dxa"/>
            <w:gridSpan w:val="3"/>
            <w:tcMar>
              <w:top w:w="0" w:type="dxa"/>
              <w:left w:w="60" w:type="dxa"/>
              <w:bottom w:w="0" w:type="dxa"/>
              <w:right w:w="0" w:type="dxa"/>
            </w:tcMar>
          </w:tcPr>
          <w:p w:rsidR="0006608B" w:rsidRDefault="0006608B" w:rsidP="00FD7562">
            <w:pPr>
              <w:pStyle w:val="LG-ElencoConTabulazione"/>
            </w:pPr>
            <w:r>
              <w:t>Produzione di gelati senza vendita diretta al pubblico</w:t>
            </w:r>
          </w:p>
        </w:tc>
        <w:tc>
          <w:tcPr>
            <w:tcW w:w="1" w:type="dxa"/>
          </w:tcPr>
          <w:p w:rsidR="0006608B" w:rsidRDefault="0006608B" w:rsidP="00FD7562">
            <w:pPr>
              <w:pStyle w:val="EMPTYCELLSTYLE"/>
            </w:pPr>
          </w:p>
        </w:tc>
      </w:tr>
      <w:tr w:rsidR="0006608B" w:rsidTr="00FD7562">
        <w:trPr>
          <w:trHeight w:hRule="exact" w:val="32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itoletto"/>
            </w:pPr>
            <w:r>
              <w:t>DESCRIZIONE SINTETICA DEL PROFILO</w:t>
            </w:r>
          </w:p>
        </w:tc>
        <w:tc>
          <w:tcPr>
            <w:tcW w:w="1" w:type="dxa"/>
          </w:tcPr>
          <w:p w:rsidR="0006608B" w:rsidRDefault="0006608B" w:rsidP="00FD7562">
            <w:pPr>
              <w:pStyle w:val="EMPTYCELLSTYLE"/>
            </w:pPr>
          </w:p>
        </w:tc>
      </w:tr>
      <w:tr w:rsidR="0006608B" w:rsidTr="00FD7562">
        <w:trPr>
          <w:trHeight w:hRule="exact" w:val="14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1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estoBase"/>
            </w:pPr>
            <w:r>
              <w:t>Il GELATIERE è un operatore specializzato in grado di eseguire in maniera autonoma la produzione di gelato artigianale, di dolci gelato semifreddi e di gelati monoporzione. Le attività del gelatiere possono comprendere: scegliere, dosare e mescolare gli ingredienti per la preparazione delle basi per i prodotti di gelateria; miscelare le basi preparate in precedenza per ottenere il prodotto con la varietà di gusto stabilito; mantecare la miscela ottenuta per la conservazione nei frigoriferi; distribuire il gelato in appositi contenitori per la vendita sfusa o preconfezionata; preparare i dolci semifreddi o monoporzione assemblando il gelato con i semilavorati di pasticceria (es. pasta frolla, gelatine aromatizzate, meringhe, panna montata, decorazioni in cioccolato). Presiede anche attività di tipo gestionale che vanno dal ricevimento ed immagazzinamento della materia prima, alla predisposizione della postazione di lavoro fino alla manutenzione ordinaria dei macchinari e la conservazione dei semilavorati o dei prodotti finiti.</w:t>
            </w:r>
          </w:p>
        </w:tc>
        <w:tc>
          <w:tcPr>
            <w:tcW w:w="1" w:type="dxa"/>
          </w:tcPr>
          <w:p w:rsidR="0006608B" w:rsidRDefault="0006608B" w:rsidP="00FD7562">
            <w:pPr>
              <w:pStyle w:val="EMPTYCELLSTYLE"/>
            </w:pPr>
          </w:p>
        </w:tc>
      </w:tr>
      <w:tr w:rsidR="0006608B" w:rsidTr="00FD7562">
        <w:trPr>
          <w:trHeight w:hRule="exact" w:val="32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9A55A4">
            <w:pPr>
              <w:pStyle w:val="LG-Titoletto"/>
            </w:pPr>
            <w:r>
              <w:t xml:space="preserve">COMPETENZE PROFESSIONALI CARATTERIZZANTI IL PROFILO REGIONALE </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Borders>
              <w:bottom w:val="single" w:sz="1" w:space="0" w:color="000000"/>
            </w:tcBorders>
            <w:tcMar>
              <w:top w:w="40" w:type="dxa"/>
              <w:left w:w="60" w:type="dxa"/>
              <w:bottom w:w="0" w:type="dxa"/>
              <w:right w:w="0" w:type="dxa"/>
            </w:tcMar>
          </w:tcPr>
          <w:p w:rsidR="0006608B" w:rsidRDefault="0006608B" w:rsidP="00FD756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6608B" w:rsidRDefault="0006608B" w:rsidP="00FD756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6608B" w:rsidRDefault="0006608B" w:rsidP="00FD7562">
            <w:pPr>
              <w:pStyle w:val="DOC-TabellaIntestazioni"/>
            </w:pPr>
            <w:r>
              <w:t>EQF</w:t>
            </w:r>
          </w:p>
        </w:tc>
        <w:tc>
          <w:tcPr>
            <w:tcW w:w="1380" w:type="dxa"/>
            <w:tcBorders>
              <w:bottom w:val="single" w:sz="1" w:space="0" w:color="000000"/>
            </w:tcBorders>
            <w:tcMar>
              <w:top w:w="40" w:type="dxa"/>
              <w:left w:w="60" w:type="dxa"/>
              <w:bottom w:w="0" w:type="dxa"/>
              <w:right w:w="0" w:type="dxa"/>
            </w:tcMar>
          </w:tcPr>
          <w:p w:rsidR="0006608B" w:rsidRDefault="0006608B" w:rsidP="00FD7562">
            <w:pPr>
              <w:pStyle w:val="DOC-TabellaIntestazioni"/>
            </w:pPr>
            <w:r>
              <w:t>Sviluppato in modo: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QPR-ALI-29</w:t>
            </w:r>
          </w:p>
        </w:tc>
        <w:tc>
          <w:tcPr>
            <w:tcW w:w="5960" w:type="dxa"/>
            <w:gridSpan w:val="2"/>
            <w:tcMar>
              <w:top w:w="0" w:type="dxa"/>
              <w:left w:w="100" w:type="dxa"/>
              <w:bottom w:w="0" w:type="dxa"/>
              <w:right w:w="0" w:type="dxa"/>
            </w:tcMar>
          </w:tcPr>
          <w:p w:rsidR="0006608B" w:rsidRDefault="0006608B" w:rsidP="00D16798">
            <w:pPr>
              <w:pStyle w:val="DOC-TabellaTesto"/>
            </w:pPr>
            <w:r>
              <w:t>APPRONTAMENTO DI SPAZI, ATTREZZATURE E MATERIALI</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QPR-ALI-03</w:t>
            </w:r>
          </w:p>
        </w:tc>
        <w:tc>
          <w:tcPr>
            <w:tcW w:w="5960" w:type="dxa"/>
            <w:gridSpan w:val="2"/>
            <w:tcMar>
              <w:top w:w="0" w:type="dxa"/>
              <w:left w:w="100" w:type="dxa"/>
              <w:bottom w:w="0" w:type="dxa"/>
              <w:right w:w="0" w:type="dxa"/>
            </w:tcMar>
          </w:tcPr>
          <w:p w:rsidR="0006608B" w:rsidRDefault="0006608B" w:rsidP="00D16798">
            <w:pPr>
              <w:pStyle w:val="DOC-TabellaTesto"/>
            </w:pPr>
            <w:r>
              <w:t>PREPARAZIONE DI BASI PER LA PASTICCERIA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Parziale</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QPR-ALI-08</w:t>
            </w:r>
          </w:p>
        </w:tc>
        <w:tc>
          <w:tcPr>
            <w:tcW w:w="5960" w:type="dxa"/>
            <w:gridSpan w:val="2"/>
            <w:tcMar>
              <w:top w:w="0" w:type="dxa"/>
              <w:left w:w="100" w:type="dxa"/>
              <w:bottom w:w="0" w:type="dxa"/>
              <w:right w:w="0" w:type="dxa"/>
            </w:tcMar>
          </w:tcPr>
          <w:p w:rsidR="0006608B" w:rsidRDefault="0006608B" w:rsidP="00D16798">
            <w:pPr>
              <w:pStyle w:val="DOC-TabellaTesto"/>
            </w:pPr>
            <w:r>
              <w:t>PRODUZIONE ARTIGIANALE DEL GELATO</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QPR-ALI-06</w:t>
            </w:r>
          </w:p>
        </w:tc>
        <w:tc>
          <w:tcPr>
            <w:tcW w:w="5960" w:type="dxa"/>
            <w:gridSpan w:val="2"/>
            <w:tcMar>
              <w:top w:w="0" w:type="dxa"/>
              <w:left w:w="100" w:type="dxa"/>
              <w:bottom w:w="0" w:type="dxa"/>
              <w:right w:w="0" w:type="dxa"/>
            </w:tcMar>
          </w:tcPr>
          <w:p w:rsidR="0006608B" w:rsidRDefault="0006608B" w:rsidP="00D16798">
            <w:pPr>
              <w:pStyle w:val="DOC-TabellaTesto"/>
            </w:pPr>
            <w:r>
              <w:t>PRODUZIONE ARTIGIANALE DI CIOCCOLATERIA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Parziale</w:t>
            </w:r>
          </w:p>
        </w:tc>
        <w:tc>
          <w:tcPr>
            <w:tcW w:w="1" w:type="dxa"/>
          </w:tcPr>
          <w:p w:rsidR="0006608B" w:rsidRDefault="0006608B" w:rsidP="00FD7562">
            <w:pPr>
              <w:pStyle w:val="EMPTYCELLSTYLE"/>
            </w:pPr>
          </w:p>
        </w:tc>
      </w:tr>
      <w:tr w:rsidR="0006608B" w:rsidTr="00FD7562">
        <w:trPr>
          <w:trHeight w:hRule="exact" w:val="20"/>
        </w:trPr>
        <w:tc>
          <w:tcPr>
            <w:tcW w:w="1" w:type="dxa"/>
          </w:tcPr>
          <w:p w:rsidR="0006608B" w:rsidRDefault="0006608B" w:rsidP="00FD756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6608B" w:rsidRDefault="0006608B" w:rsidP="00FD7562">
            <w:pPr>
              <w:pStyle w:val="EMPTYCELLSTYLE"/>
            </w:pPr>
          </w:p>
        </w:tc>
        <w:tc>
          <w:tcPr>
            <w:tcW w:w="1" w:type="dxa"/>
          </w:tcPr>
          <w:p w:rsidR="0006608B" w:rsidRDefault="0006608B" w:rsidP="00FD7562">
            <w:pPr>
              <w:pStyle w:val="EMPTYCELLSTYLE"/>
            </w:pPr>
          </w:p>
        </w:tc>
      </w:tr>
    </w:tbl>
    <w:p w:rsidR="0006608B" w:rsidRDefault="0006608B" w:rsidP="0006608B"/>
    <w:p w:rsidR="0006608B" w:rsidRDefault="0006608B" w:rsidP="00FB3A1A"/>
    <w:p w:rsidR="0006608B" w:rsidRDefault="0006608B" w:rsidP="00FB3A1A"/>
    <w:p w:rsidR="00E41E92" w:rsidRPr="00493351" w:rsidRDefault="00E41E92" w:rsidP="00D86CE7">
      <w:pPr>
        <w:pStyle w:val="DOC-TestoBase"/>
      </w:pPr>
      <w:r w:rsidRPr="00493351">
        <w:br w:type="page"/>
      </w:r>
    </w:p>
    <w:p w:rsidR="00E41E92" w:rsidRPr="00493351" w:rsidRDefault="00E41E92" w:rsidP="007D3F68">
      <w:pPr>
        <w:pStyle w:val="LG-Titoletto"/>
      </w:pPr>
      <w:r w:rsidRPr="00493351">
        <w:t>Descrizione delle competenze caratterizzanti il profilo PROFESSIONALE regionale</w:t>
      </w:r>
    </w:p>
    <w:p w:rsidR="00E41E92" w:rsidRPr="00493351" w:rsidRDefault="00E41E92"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6608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06608B" w:rsidRPr="00174B50" w:rsidRDefault="0006608B" w:rsidP="00FD7562">
            <w:pPr>
              <w:pStyle w:val="QPR-Titolo"/>
            </w:pPr>
            <w:r w:rsidRPr="002B1D59">
              <w:t>PREPARAZIONE DI BASI PER LA PASTICCERIA</w:t>
            </w:r>
          </w:p>
        </w:tc>
      </w:tr>
      <w:tr w:rsidR="0006608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06608B" w:rsidRPr="00F80D72" w:rsidRDefault="0006608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06608B" w:rsidRPr="00F80D72" w:rsidRDefault="0006608B" w:rsidP="00FD7562">
            <w:pPr>
              <w:pStyle w:val="QPR-Codice"/>
            </w:pPr>
            <w:r w:rsidRPr="002B1D59">
              <w:t>QPR-ALI-03</w:t>
            </w:r>
          </w:p>
        </w:tc>
        <w:tc>
          <w:tcPr>
            <w:tcW w:w="1625" w:type="dxa"/>
            <w:tcBorders>
              <w:left w:val="nil"/>
              <w:bottom w:val="single" w:sz="4" w:space="0" w:color="auto"/>
              <w:right w:val="nil"/>
            </w:tcBorders>
            <w:shd w:val="clear" w:color="auto" w:fill="CCECFF"/>
            <w:vAlign w:val="center"/>
          </w:tcPr>
          <w:p w:rsidR="0006608B" w:rsidRDefault="0006608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6608B" w:rsidRDefault="0006608B"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6608B" w:rsidRPr="00F80D72" w:rsidRDefault="0006608B" w:rsidP="00FD7562">
            <w:pPr>
              <w:pStyle w:val="QPR-Versione"/>
            </w:pPr>
            <w:r w:rsidRPr="00F80D72">
              <w:t xml:space="preserve">Versione </w:t>
            </w:r>
            <w:r w:rsidRPr="002B1D59">
              <w:t>1</w:t>
            </w:r>
            <w:r w:rsidRPr="00F80D72">
              <w:t xml:space="preserve"> del</w:t>
            </w:r>
            <w:r>
              <w:t xml:space="preserve"> 10/06/2017</w:t>
            </w:r>
          </w:p>
        </w:tc>
      </w:tr>
      <w:tr w:rsidR="0006608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6608B" w:rsidRPr="004503E8" w:rsidRDefault="0006608B" w:rsidP="00FD7562">
            <w:pPr>
              <w:pStyle w:val="QPR-Titoletti"/>
            </w:pPr>
            <w:r w:rsidRPr="004503E8">
              <w:t>Descrizione del qualificatore professionale regionale</w:t>
            </w:r>
          </w:p>
        </w:tc>
      </w:tr>
      <w:tr w:rsidR="0006608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6608B" w:rsidRPr="006F0970" w:rsidRDefault="0006608B" w:rsidP="00FD7562">
            <w:pPr>
              <w:pStyle w:val="QPR-TitoloDescrizione"/>
            </w:pPr>
            <w:r w:rsidRPr="002B1D59">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06608B" w:rsidRPr="006F0970" w:rsidTr="00FD7562">
        <w:trPr>
          <w:trHeight w:hRule="exact" w:val="340"/>
        </w:trPr>
        <w:tc>
          <w:tcPr>
            <w:tcW w:w="4874" w:type="dxa"/>
            <w:gridSpan w:val="3"/>
            <w:tcBorders>
              <w:bottom w:val="nil"/>
            </w:tcBorders>
            <w:shd w:val="clear" w:color="auto" w:fill="FFFFB9"/>
            <w:vAlign w:val="center"/>
          </w:tcPr>
          <w:p w:rsidR="0006608B" w:rsidRPr="006F0970" w:rsidRDefault="0006608B" w:rsidP="00FD7562">
            <w:pPr>
              <w:pStyle w:val="QPR-Titoletti"/>
            </w:pPr>
            <w:r w:rsidRPr="006F0970">
              <w:t>Conoscenze</w:t>
            </w:r>
          </w:p>
        </w:tc>
        <w:tc>
          <w:tcPr>
            <w:tcW w:w="4875" w:type="dxa"/>
            <w:gridSpan w:val="2"/>
            <w:tcBorders>
              <w:bottom w:val="nil"/>
            </w:tcBorders>
            <w:shd w:val="clear" w:color="auto" w:fill="FFFFB9"/>
            <w:vAlign w:val="center"/>
          </w:tcPr>
          <w:p w:rsidR="0006608B" w:rsidRPr="006F0970" w:rsidRDefault="0006608B" w:rsidP="00FD7562">
            <w:pPr>
              <w:pStyle w:val="QPR-Titoletti"/>
            </w:pPr>
            <w:r w:rsidRPr="006F0970">
              <w:t>Abilità</w:t>
            </w:r>
          </w:p>
        </w:tc>
      </w:tr>
      <w:tr w:rsidR="0006608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6608B" w:rsidRPr="00F1307A" w:rsidRDefault="0006608B" w:rsidP="00FD7562">
            <w:pPr>
              <w:pStyle w:val="QPR-ConoscenzeAbilit"/>
              <w:suppressAutoHyphens w:val="0"/>
              <w:ind w:left="283" w:hanging="198"/>
            </w:pPr>
            <w:r>
              <w:rPr>
                <w:noProof/>
              </w:rPr>
              <w:t>Cenni storici della tradizione pasticcera</w:t>
            </w:r>
          </w:p>
          <w:p w:rsidR="0006608B" w:rsidRDefault="0006608B" w:rsidP="00FD7562">
            <w:pPr>
              <w:pStyle w:val="QPR-ConoscenzeAbilit"/>
              <w:suppressAutoHyphens w:val="0"/>
              <w:ind w:left="283" w:hanging="198"/>
            </w:pPr>
            <w:r>
              <w:rPr>
                <w:noProof/>
              </w:rPr>
              <w:t>Organizzazione del laboratorio di pasticceria</w:t>
            </w:r>
          </w:p>
          <w:p w:rsidR="0006608B" w:rsidRDefault="0006608B" w:rsidP="00FD7562">
            <w:pPr>
              <w:pStyle w:val="QPR-ConoscenzeAbilit"/>
              <w:suppressAutoHyphens w:val="0"/>
              <w:ind w:left="283" w:hanging="198"/>
            </w:pPr>
            <w:r>
              <w:rPr>
                <w:noProof/>
              </w:rPr>
              <w:t>Merceologia delle materie prime</w:t>
            </w:r>
          </w:p>
          <w:p w:rsidR="0006608B" w:rsidRDefault="0006608B" w:rsidP="00FD7562">
            <w:pPr>
              <w:pStyle w:val="QPR-ConoscenzeAbilit"/>
              <w:suppressAutoHyphens w:val="0"/>
              <w:ind w:left="283" w:hanging="198"/>
            </w:pPr>
            <w:r>
              <w:rPr>
                <w:noProof/>
              </w:rPr>
              <w:t>Norme di igiene e sicurezza alimentare</w:t>
            </w:r>
          </w:p>
          <w:p w:rsidR="0006608B" w:rsidRDefault="0006608B" w:rsidP="00FD7562">
            <w:pPr>
              <w:pStyle w:val="QPR-ConoscenzeAbilit"/>
              <w:suppressAutoHyphens w:val="0"/>
              <w:ind w:left="283" w:hanging="198"/>
            </w:pPr>
            <w:r>
              <w:rPr>
                <w:noProof/>
              </w:rPr>
              <w:t>Tecniche di conservazione dei semilavorati</w:t>
            </w:r>
          </w:p>
          <w:p w:rsidR="0006608B" w:rsidRDefault="0006608B" w:rsidP="00FD7562">
            <w:pPr>
              <w:pStyle w:val="QPR-ConoscenzeAbilit"/>
              <w:suppressAutoHyphens w:val="0"/>
              <w:ind w:left="283" w:hanging="198"/>
            </w:pPr>
            <w:r>
              <w:rPr>
                <w:noProof/>
              </w:rPr>
              <w:t>Caratteristiche e specificità delle diverse basi</w:t>
            </w:r>
          </w:p>
          <w:p w:rsidR="0006608B" w:rsidRDefault="0006608B" w:rsidP="00FD7562">
            <w:pPr>
              <w:pStyle w:val="QPR-ConoscenzeAbilit"/>
              <w:suppressAutoHyphens w:val="0"/>
              <w:ind w:left="283" w:hanging="198"/>
            </w:pPr>
            <w:r>
              <w:rPr>
                <w:noProof/>
              </w:rPr>
              <w:t>I procedimenti di lavoro per la preparazione delle diverse basi (dosaggio ingredienti, amalgama degli impasti e delle creme, eventuale cottura)</w:t>
            </w:r>
          </w:p>
          <w:p w:rsidR="0006608B" w:rsidRDefault="0006608B" w:rsidP="00FD7562">
            <w:pPr>
              <w:pStyle w:val="QPR-ConoscenzeAbilit"/>
              <w:suppressAutoHyphens w:val="0"/>
              <w:ind w:left="283" w:hanging="198"/>
            </w:pPr>
            <w:r>
              <w:rPr>
                <w:noProof/>
              </w:rPr>
              <w:t>Classificazione e funzioni delle basi di pasticceria</w:t>
            </w:r>
          </w:p>
          <w:p w:rsidR="0006608B" w:rsidRDefault="0006608B" w:rsidP="00FD7562">
            <w:pPr>
              <w:pStyle w:val="QPR-ConoscenzeAbilit"/>
              <w:suppressAutoHyphens w:val="0"/>
              <w:ind w:left="283" w:hanging="198"/>
            </w:pPr>
            <w:r>
              <w:rPr>
                <w:noProof/>
              </w:rPr>
              <w:t>Principali intolleranze e allergie alimentari</w:t>
            </w:r>
          </w:p>
          <w:p w:rsidR="0006608B" w:rsidRPr="00174B50" w:rsidRDefault="0006608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6608B" w:rsidRDefault="0006608B" w:rsidP="00FD7562">
            <w:pPr>
              <w:pStyle w:val="QPR-ConoscenzeAbilit"/>
              <w:suppressAutoHyphens w:val="0"/>
              <w:ind w:left="283" w:hanging="198"/>
            </w:pPr>
            <w:r>
              <w:rPr>
                <w:noProof/>
              </w:rPr>
              <w:t>Predisporre la linea di lavoro per le diverse lavorazioni previste dal piano di produzione</w:t>
            </w:r>
          </w:p>
          <w:p w:rsidR="0006608B" w:rsidRDefault="0006608B" w:rsidP="00FD7562">
            <w:pPr>
              <w:pStyle w:val="QPR-ConoscenzeAbilit"/>
              <w:suppressAutoHyphens w:val="0"/>
              <w:ind w:left="283" w:hanging="198"/>
            </w:pPr>
            <w:r>
              <w:rPr>
                <w:noProof/>
              </w:rPr>
              <w:t>Scegliere e dosare le materie prime e semilavorati necessari per la preparazione delle diverse basi</w:t>
            </w:r>
          </w:p>
          <w:p w:rsidR="0006608B" w:rsidRDefault="0006608B" w:rsidP="00FD7562">
            <w:pPr>
              <w:pStyle w:val="QPR-ConoscenzeAbilit"/>
              <w:suppressAutoHyphens w:val="0"/>
              <w:ind w:left="283" w:hanging="198"/>
            </w:pPr>
            <w:r>
              <w:rPr>
                <w:noProof/>
              </w:rPr>
              <w:t>Preparare le paste base: frolla e sfoglia</w:t>
            </w:r>
          </w:p>
          <w:p w:rsidR="0006608B" w:rsidRDefault="0006608B" w:rsidP="00FD7562">
            <w:pPr>
              <w:pStyle w:val="QPR-ConoscenzeAbilit"/>
              <w:suppressAutoHyphens w:val="0"/>
              <w:ind w:left="283" w:hanging="198"/>
            </w:pPr>
            <w:r>
              <w:rPr>
                <w:noProof/>
              </w:rPr>
              <w:t>Preparare le masse base: montata e reale</w:t>
            </w:r>
          </w:p>
          <w:p w:rsidR="0006608B" w:rsidRDefault="0006608B" w:rsidP="00FD7562">
            <w:pPr>
              <w:pStyle w:val="QPR-ConoscenzeAbilit"/>
              <w:suppressAutoHyphens w:val="0"/>
              <w:ind w:left="283" w:hanging="198"/>
            </w:pPr>
            <w:r>
              <w:rPr>
                <w:noProof/>
              </w:rPr>
              <w:t>Preparare bignè da riempire successivamente</w:t>
            </w:r>
          </w:p>
          <w:p w:rsidR="0006608B" w:rsidRDefault="0006608B" w:rsidP="00FD7562">
            <w:pPr>
              <w:pStyle w:val="QPR-ConoscenzeAbilit"/>
              <w:suppressAutoHyphens w:val="0"/>
              <w:ind w:left="283" w:hanging="198"/>
            </w:pPr>
            <w:r>
              <w:rPr>
                <w:noProof/>
              </w:rPr>
              <w:t>Preparare creme di pasticceria: pasticcera, chantilly, bavaresi, soffici, cremose, inserimenti</w:t>
            </w:r>
          </w:p>
          <w:p w:rsidR="0006608B" w:rsidRDefault="0006608B" w:rsidP="00FD7562">
            <w:pPr>
              <w:pStyle w:val="QPR-ConoscenzeAbilit"/>
              <w:suppressAutoHyphens w:val="0"/>
              <w:ind w:left="283" w:hanging="198"/>
            </w:pPr>
            <w:r>
              <w:rPr>
                <w:noProof/>
              </w:rPr>
              <w:t>Preparare bagne, salse e marmellate</w:t>
            </w:r>
          </w:p>
          <w:p w:rsidR="0006608B" w:rsidRDefault="0006608B" w:rsidP="00FD7562">
            <w:pPr>
              <w:pStyle w:val="QPR-ConoscenzeAbilit"/>
              <w:suppressAutoHyphens w:val="0"/>
              <w:ind w:left="283" w:hanging="198"/>
            </w:pPr>
            <w:r>
              <w:rPr>
                <w:noProof/>
              </w:rPr>
              <w:t>Preparare gelatine, glasse e meringhe</w:t>
            </w:r>
          </w:p>
          <w:p w:rsidR="0006608B" w:rsidRDefault="0006608B" w:rsidP="00FD7562">
            <w:pPr>
              <w:pStyle w:val="QPR-ConoscenzeAbilit"/>
              <w:suppressAutoHyphens w:val="0"/>
              <w:ind w:left="283" w:hanging="198"/>
            </w:pPr>
            <w:r>
              <w:rPr>
                <w:noProof/>
              </w:rPr>
              <w:t>Preparare elementi decorativi a base di cioccolato</w:t>
            </w:r>
          </w:p>
          <w:p w:rsidR="0006608B" w:rsidRDefault="0006608B" w:rsidP="00FD7562">
            <w:pPr>
              <w:pStyle w:val="QPR-ConoscenzeAbilit"/>
              <w:suppressAutoHyphens w:val="0"/>
              <w:ind w:left="283" w:hanging="198"/>
            </w:pPr>
            <w:r>
              <w:rPr>
                <w:noProof/>
              </w:rPr>
              <w:t>Preparare elementi decorativi a base di zucchero</w:t>
            </w:r>
          </w:p>
          <w:p w:rsidR="0006608B" w:rsidRDefault="0006608B" w:rsidP="00FD7562">
            <w:pPr>
              <w:pStyle w:val="QPR-ConoscenzeAbilit"/>
              <w:suppressAutoHyphens w:val="0"/>
              <w:ind w:left="283" w:hanging="198"/>
            </w:pPr>
            <w:r>
              <w:rPr>
                <w:noProof/>
              </w:rPr>
              <w:t>Adottare adeguate modalità di conservazione</w:t>
            </w:r>
          </w:p>
          <w:p w:rsidR="0006608B" w:rsidRDefault="0006608B" w:rsidP="00FD7562">
            <w:pPr>
              <w:pStyle w:val="QPR-ConoscenzeAbilit"/>
              <w:suppressAutoHyphens w:val="0"/>
              <w:ind w:left="283" w:hanging="198"/>
            </w:pPr>
            <w:r>
              <w:rPr>
                <w:noProof/>
              </w:rPr>
              <w:t>Pulire e igienizzare spazi e attrezzature</w:t>
            </w:r>
          </w:p>
          <w:p w:rsidR="0006608B" w:rsidRPr="006F0970" w:rsidRDefault="0006608B" w:rsidP="00FD7562">
            <w:pPr>
              <w:pStyle w:val="QPR-ChiusuraConAbi"/>
            </w:pPr>
          </w:p>
        </w:tc>
      </w:tr>
    </w:tbl>
    <w:p w:rsidR="0006608B" w:rsidRDefault="0006608B" w:rsidP="0006608B">
      <w:pPr>
        <w:pStyle w:val="DOC-Spaziatura"/>
      </w:pPr>
    </w:p>
    <w:p w:rsidR="0006608B" w:rsidRDefault="0006608B" w:rsidP="000660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6608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06608B" w:rsidRPr="00174B50" w:rsidRDefault="0006608B" w:rsidP="00FD7562">
            <w:pPr>
              <w:pStyle w:val="QPR-Titolo"/>
            </w:pPr>
            <w:r w:rsidRPr="002B1D59">
              <w:t>PRODUZIONE ARTIGIANALE DEL GELATO</w:t>
            </w:r>
          </w:p>
        </w:tc>
      </w:tr>
      <w:tr w:rsidR="0006608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06608B" w:rsidRPr="00F80D72" w:rsidRDefault="0006608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06608B" w:rsidRPr="00F80D72" w:rsidRDefault="0006608B" w:rsidP="00FD7562">
            <w:pPr>
              <w:pStyle w:val="QPR-Codice"/>
            </w:pPr>
            <w:r w:rsidRPr="002B1D59">
              <w:t>QPR-ALI-08</w:t>
            </w:r>
          </w:p>
        </w:tc>
        <w:tc>
          <w:tcPr>
            <w:tcW w:w="1625" w:type="dxa"/>
            <w:tcBorders>
              <w:left w:val="nil"/>
              <w:bottom w:val="single" w:sz="4" w:space="0" w:color="auto"/>
              <w:right w:val="nil"/>
            </w:tcBorders>
            <w:shd w:val="clear" w:color="auto" w:fill="CCECFF"/>
            <w:vAlign w:val="center"/>
          </w:tcPr>
          <w:p w:rsidR="0006608B" w:rsidRDefault="0006608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6608B" w:rsidRDefault="0006608B"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6608B" w:rsidRPr="00F80D72" w:rsidRDefault="0006608B" w:rsidP="00FD7562">
            <w:pPr>
              <w:pStyle w:val="QPR-Versione"/>
            </w:pPr>
            <w:r w:rsidRPr="00F80D72">
              <w:t xml:space="preserve">Versione </w:t>
            </w:r>
            <w:r w:rsidRPr="002B1D59">
              <w:t>1</w:t>
            </w:r>
            <w:r w:rsidRPr="00F80D72">
              <w:t xml:space="preserve"> del</w:t>
            </w:r>
            <w:r>
              <w:t xml:space="preserve"> 10/06/2017</w:t>
            </w:r>
          </w:p>
        </w:tc>
      </w:tr>
      <w:tr w:rsidR="0006608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6608B" w:rsidRPr="004503E8" w:rsidRDefault="0006608B" w:rsidP="00FD7562">
            <w:pPr>
              <w:pStyle w:val="QPR-Titoletti"/>
            </w:pPr>
            <w:r w:rsidRPr="004503E8">
              <w:t>Descrizione del qualificatore professionale regionale</w:t>
            </w:r>
          </w:p>
        </w:tc>
      </w:tr>
      <w:tr w:rsidR="0006608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6608B" w:rsidRPr="006F0970" w:rsidRDefault="0006608B" w:rsidP="00FD7562">
            <w:pPr>
              <w:pStyle w:val="QPR-TitoloDescrizione"/>
            </w:pPr>
            <w:r w:rsidRPr="002B1D59">
              <w:rPr>
                <w:noProof/>
                <w:snapToGrid w:val="0"/>
              </w:rPr>
              <w:t>Sulla base del piano di produzione giornaliero e delle indicazioni riportate nelle ricette, il soggetto è in grado di realizzare prodotti artigianali di gelateria (es. gelato, sorbetti, dolci semifreddi, gelati monoporzione) adottando le corrette procedure di conservazione e di esposizione al pubblico per la vendita diretta.</w:t>
            </w:r>
          </w:p>
        </w:tc>
      </w:tr>
      <w:tr w:rsidR="0006608B" w:rsidRPr="006F0970" w:rsidTr="00FD7562">
        <w:trPr>
          <w:trHeight w:hRule="exact" w:val="340"/>
        </w:trPr>
        <w:tc>
          <w:tcPr>
            <w:tcW w:w="4874" w:type="dxa"/>
            <w:gridSpan w:val="3"/>
            <w:tcBorders>
              <w:bottom w:val="nil"/>
            </w:tcBorders>
            <w:shd w:val="clear" w:color="auto" w:fill="FFFFB9"/>
            <w:vAlign w:val="center"/>
          </w:tcPr>
          <w:p w:rsidR="0006608B" w:rsidRPr="006F0970" w:rsidRDefault="0006608B" w:rsidP="00FD7562">
            <w:pPr>
              <w:pStyle w:val="QPR-Titoletti"/>
            </w:pPr>
            <w:r w:rsidRPr="006F0970">
              <w:t>Conoscenze</w:t>
            </w:r>
          </w:p>
        </w:tc>
        <w:tc>
          <w:tcPr>
            <w:tcW w:w="4875" w:type="dxa"/>
            <w:gridSpan w:val="2"/>
            <w:tcBorders>
              <w:bottom w:val="nil"/>
            </w:tcBorders>
            <w:shd w:val="clear" w:color="auto" w:fill="FFFFB9"/>
            <w:vAlign w:val="center"/>
          </w:tcPr>
          <w:p w:rsidR="0006608B" w:rsidRPr="006F0970" w:rsidRDefault="0006608B" w:rsidP="00FD7562">
            <w:pPr>
              <w:pStyle w:val="QPR-Titoletti"/>
            </w:pPr>
            <w:r w:rsidRPr="006F0970">
              <w:t>Abilità</w:t>
            </w:r>
          </w:p>
        </w:tc>
      </w:tr>
      <w:tr w:rsidR="0006608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6608B" w:rsidRPr="00F1307A" w:rsidRDefault="0006608B" w:rsidP="00FD7562">
            <w:pPr>
              <w:pStyle w:val="QPR-ConoscenzeAbilit"/>
              <w:suppressAutoHyphens w:val="0"/>
              <w:ind w:left="283" w:hanging="198"/>
            </w:pPr>
            <w:r>
              <w:rPr>
                <w:noProof/>
              </w:rPr>
              <w:t>Cenni storici sulla tradizione del gelato italiano</w:t>
            </w:r>
          </w:p>
          <w:p w:rsidR="0006608B" w:rsidRDefault="0006608B" w:rsidP="00FD7562">
            <w:pPr>
              <w:pStyle w:val="QPR-ConoscenzeAbilit"/>
              <w:suppressAutoHyphens w:val="0"/>
              <w:ind w:left="283" w:hanging="198"/>
            </w:pPr>
            <w:r>
              <w:rPr>
                <w:noProof/>
              </w:rPr>
              <w:t>Organizzazione del laboratorio di gelateria</w:t>
            </w:r>
          </w:p>
          <w:p w:rsidR="0006608B" w:rsidRDefault="0006608B" w:rsidP="00FD7562">
            <w:pPr>
              <w:pStyle w:val="QPR-ConoscenzeAbilit"/>
              <w:suppressAutoHyphens w:val="0"/>
              <w:ind w:left="283" w:hanging="198"/>
            </w:pPr>
            <w:r>
              <w:rPr>
                <w:noProof/>
              </w:rPr>
              <w:t>Merceologia delle materie prime</w:t>
            </w:r>
          </w:p>
          <w:p w:rsidR="0006608B" w:rsidRDefault="0006608B" w:rsidP="00FD7562">
            <w:pPr>
              <w:pStyle w:val="QPR-ConoscenzeAbilit"/>
              <w:suppressAutoHyphens w:val="0"/>
              <w:ind w:left="283" w:hanging="198"/>
            </w:pPr>
            <w:r>
              <w:rPr>
                <w:noProof/>
              </w:rPr>
              <w:t>Caratteristiche e specificità dei diversi prodotti artigianali di gelateria</w:t>
            </w:r>
          </w:p>
          <w:p w:rsidR="0006608B" w:rsidRDefault="0006608B" w:rsidP="00FD7562">
            <w:pPr>
              <w:pStyle w:val="QPR-ConoscenzeAbilit"/>
              <w:suppressAutoHyphens w:val="0"/>
              <w:ind w:left="283" w:hanging="198"/>
            </w:pPr>
            <w:r>
              <w:rPr>
                <w:noProof/>
              </w:rPr>
              <w:t>Criteri di bilanciamento delle ricette dei prodotti di gelateria</w:t>
            </w:r>
          </w:p>
          <w:p w:rsidR="0006608B" w:rsidRDefault="0006608B" w:rsidP="00FD7562">
            <w:pPr>
              <w:pStyle w:val="QPR-ConoscenzeAbilit"/>
              <w:suppressAutoHyphens w:val="0"/>
              <w:ind w:left="283" w:hanging="198"/>
            </w:pPr>
            <w:r>
              <w:rPr>
                <w:noProof/>
              </w:rPr>
              <w:t>Principali intolleranze e allergie alimentari</w:t>
            </w:r>
          </w:p>
          <w:p w:rsidR="0006608B" w:rsidRDefault="0006608B" w:rsidP="00FD7562">
            <w:pPr>
              <w:pStyle w:val="QPR-ConoscenzeAbilit"/>
              <w:suppressAutoHyphens w:val="0"/>
              <w:ind w:left="283" w:hanging="198"/>
            </w:pPr>
            <w:r>
              <w:rPr>
                <w:noProof/>
              </w:rPr>
              <w:t>Processo di produzione dei diversi tipi di gelato</w:t>
            </w:r>
          </w:p>
          <w:p w:rsidR="0006608B" w:rsidRDefault="0006608B" w:rsidP="00FD7562">
            <w:pPr>
              <w:pStyle w:val="QPR-ConoscenzeAbilit"/>
              <w:suppressAutoHyphens w:val="0"/>
              <w:ind w:left="283" w:hanging="198"/>
            </w:pPr>
            <w:r>
              <w:rPr>
                <w:noProof/>
              </w:rPr>
              <w:t>Tecniche di decorazione di coppe e torte gelato</w:t>
            </w:r>
          </w:p>
          <w:p w:rsidR="0006608B" w:rsidRDefault="0006608B" w:rsidP="00FD7562">
            <w:pPr>
              <w:pStyle w:val="QPR-ConoscenzeAbilit"/>
              <w:suppressAutoHyphens w:val="0"/>
              <w:ind w:left="283" w:hanging="198"/>
            </w:pPr>
            <w:r>
              <w:rPr>
                <w:noProof/>
              </w:rPr>
              <w:t>Metodi di conservazione dei prodotti di gelateria</w:t>
            </w:r>
          </w:p>
          <w:p w:rsidR="0006608B" w:rsidRDefault="0006608B" w:rsidP="00FD7562">
            <w:pPr>
              <w:pStyle w:val="QPR-ConoscenzeAbilit"/>
              <w:suppressAutoHyphens w:val="0"/>
              <w:ind w:left="283" w:hanging="198"/>
            </w:pPr>
            <w:r>
              <w:rPr>
                <w:noProof/>
              </w:rPr>
              <w:t>Tecniche di esposizione al pubblico dei prodotti</w:t>
            </w:r>
          </w:p>
          <w:p w:rsidR="0006608B" w:rsidRDefault="0006608B" w:rsidP="00FD7562">
            <w:pPr>
              <w:pStyle w:val="QPR-ConoscenzeAbilit"/>
              <w:suppressAutoHyphens w:val="0"/>
              <w:ind w:left="283" w:hanging="198"/>
            </w:pPr>
            <w:r>
              <w:rPr>
                <w:noProof/>
              </w:rPr>
              <w:t>Norme di igiene e sicurezza alimentare</w:t>
            </w:r>
          </w:p>
          <w:p w:rsidR="0006608B" w:rsidRPr="00174B50" w:rsidRDefault="0006608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6608B" w:rsidRDefault="0006608B" w:rsidP="00FD7562">
            <w:pPr>
              <w:pStyle w:val="QPR-ConoscenzeAbilit"/>
              <w:suppressAutoHyphens w:val="0"/>
              <w:ind w:left="283" w:hanging="198"/>
            </w:pPr>
            <w:r>
              <w:rPr>
                <w:noProof/>
              </w:rPr>
              <w:t>Predisporre la linea di lavoro per le diverse lavorazioni previste dal piano di produzione</w:t>
            </w:r>
          </w:p>
          <w:p w:rsidR="0006608B" w:rsidRDefault="0006608B" w:rsidP="00FD7562">
            <w:pPr>
              <w:pStyle w:val="QPR-ConoscenzeAbilit"/>
              <w:suppressAutoHyphens w:val="0"/>
              <w:ind w:left="283" w:hanging="198"/>
            </w:pPr>
            <w:r>
              <w:rPr>
                <w:noProof/>
              </w:rPr>
              <w:t>Scegliere e dosare le materie prime e semilavorati necessari per le diverse preparazioni previste</w:t>
            </w:r>
          </w:p>
          <w:p w:rsidR="0006608B" w:rsidRDefault="0006608B" w:rsidP="00FD7562">
            <w:pPr>
              <w:pStyle w:val="QPR-ConoscenzeAbilit"/>
              <w:suppressAutoHyphens w:val="0"/>
              <w:ind w:left="283" w:hanging="198"/>
            </w:pPr>
            <w:r>
              <w:rPr>
                <w:noProof/>
              </w:rPr>
              <w:t>Preparare le basi per la realizzazione dei gelati</w:t>
            </w:r>
          </w:p>
          <w:p w:rsidR="0006608B" w:rsidRDefault="0006608B" w:rsidP="00FD7562">
            <w:pPr>
              <w:pStyle w:val="QPR-ConoscenzeAbilit"/>
              <w:suppressAutoHyphens w:val="0"/>
              <w:ind w:left="283" w:hanging="198"/>
            </w:pPr>
            <w:r>
              <w:rPr>
                <w:noProof/>
              </w:rPr>
              <w:t>Produrre gelati e sorbetti di vario gusto</w:t>
            </w:r>
          </w:p>
          <w:p w:rsidR="0006608B" w:rsidRDefault="0006608B" w:rsidP="00FD7562">
            <w:pPr>
              <w:pStyle w:val="QPR-ConoscenzeAbilit"/>
              <w:suppressAutoHyphens w:val="0"/>
              <w:ind w:left="283" w:hanging="198"/>
            </w:pPr>
            <w:r>
              <w:rPr>
                <w:noProof/>
              </w:rPr>
              <w:t>Produrre dolci gelato semifreddi</w:t>
            </w:r>
          </w:p>
          <w:p w:rsidR="0006608B" w:rsidRDefault="0006608B" w:rsidP="00FD7562">
            <w:pPr>
              <w:pStyle w:val="QPR-ConoscenzeAbilit"/>
              <w:suppressAutoHyphens w:val="0"/>
              <w:ind w:left="283" w:hanging="198"/>
            </w:pPr>
            <w:r>
              <w:rPr>
                <w:noProof/>
              </w:rPr>
              <w:t>Produrre gelati artigianali monoporzione</w:t>
            </w:r>
          </w:p>
          <w:p w:rsidR="0006608B" w:rsidRDefault="0006608B" w:rsidP="00FD7562">
            <w:pPr>
              <w:pStyle w:val="QPR-ConoscenzeAbilit"/>
              <w:suppressAutoHyphens w:val="0"/>
              <w:ind w:left="283" w:hanging="198"/>
            </w:pPr>
            <w:r>
              <w:rPr>
                <w:noProof/>
              </w:rPr>
              <w:t>Allestire la vetrine di esposizione al pubblico</w:t>
            </w:r>
          </w:p>
          <w:p w:rsidR="0006608B" w:rsidRDefault="0006608B" w:rsidP="00FD7562">
            <w:pPr>
              <w:pStyle w:val="QPR-ConoscenzeAbilit"/>
              <w:suppressAutoHyphens w:val="0"/>
              <w:ind w:left="283" w:hanging="198"/>
            </w:pPr>
            <w:r>
              <w:rPr>
                <w:noProof/>
              </w:rPr>
              <w:t>Decorare le coppe gelato per la vendita diretta</w:t>
            </w:r>
          </w:p>
          <w:p w:rsidR="0006608B" w:rsidRDefault="0006608B" w:rsidP="00FD7562">
            <w:pPr>
              <w:pStyle w:val="QPR-ConoscenzeAbilit"/>
              <w:suppressAutoHyphens w:val="0"/>
              <w:ind w:left="283" w:hanging="198"/>
            </w:pPr>
            <w:r>
              <w:rPr>
                <w:noProof/>
              </w:rPr>
              <w:t>Pulire e igienizzare spazi e attrezzature</w:t>
            </w:r>
          </w:p>
          <w:p w:rsidR="0006608B" w:rsidRPr="006F0970" w:rsidRDefault="0006608B" w:rsidP="00FD7562">
            <w:pPr>
              <w:pStyle w:val="QPR-ChiusuraConAbi"/>
            </w:pPr>
          </w:p>
        </w:tc>
      </w:tr>
    </w:tbl>
    <w:p w:rsidR="0006608B" w:rsidRDefault="0006608B" w:rsidP="0006608B">
      <w:pPr>
        <w:pStyle w:val="DOC-Spaziatura"/>
      </w:pPr>
    </w:p>
    <w:p w:rsidR="0006608B" w:rsidRDefault="0006608B" w:rsidP="0006608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6608B"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06608B" w:rsidRPr="00174B50" w:rsidRDefault="0006608B" w:rsidP="00FD7562">
            <w:pPr>
              <w:pStyle w:val="QPR-Titolo"/>
            </w:pPr>
            <w:r w:rsidRPr="002B1D59">
              <w:t>PRODUZIONE ARTIGIANALE DI CIOCCOLATERIA</w:t>
            </w:r>
          </w:p>
        </w:tc>
      </w:tr>
      <w:tr w:rsidR="0006608B"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06608B" w:rsidRPr="00F80D72" w:rsidRDefault="0006608B"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06608B" w:rsidRPr="00F80D72" w:rsidRDefault="0006608B" w:rsidP="00FD7562">
            <w:pPr>
              <w:pStyle w:val="QPR-Codice"/>
            </w:pPr>
            <w:r w:rsidRPr="002B1D59">
              <w:t>QPR-ALI-06</w:t>
            </w:r>
          </w:p>
        </w:tc>
        <w:tc>
          <w:tcPr>
            <w:tcW w:w="1625" w:type="dxa"/>
            <w:tcBorders>
              <w:left w:val="nil"/>
              <w:bottom w:val="single" w:sz="4" w:space="0" w:color="auto"/>
              <w:right w:val="nil"/>
            </w:tcBorders>
            <w:shd w:val="clear" w:color="auto" w:fill="CCECFF"/>
            <w:vAlign w:val="center"/>
          </w:tcPr>
          <w:p w:rsidR="0006608B" w:rsidRDefault="0006608B"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6608B" w:rsidRDefault="0006608B"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6608B" w:rsidRPr="00F80D72" w:rsidRDefault="0006608B" w:rsidP="00FD7562">
            <w:pPr>
              <w:pStyle w:val="QPR-Versione"/>
            </w:pPr>
            <w:r w:rsidRPr="00F80D72">
              <w:t xml:space="preserve">Versione </w:t>
            </w:r>
            <w:r w:rsidRPr="002B1D59">
              <w:t>1</w:t>
            </w:r>
            <w:r w:rsidRPr="00F80D72">
              <w:t xml:space="preserve"> del</w:t>
            </w:r>
            <w:r>
              <w:t xml:space="preserve"> 10/06/2017</w:t>
            </w:r>
          </w:p>
        </w:tc>
      </w:tr>
      <w:tr w:rsidR="0006608B"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6608B" w:rsidRPr="004503E8" w:rsidRDefault="0006608B" w:rsidP="00FD7562">
            <w:pPr>
              <w:pStyle w:val="QPR-Titoletti"/>
            </w:pPr>
            <w:r w:rsidRPr="004503E8">
              <w:t>Descrizione del qualificatore professionale regionale</w:t>
            </w:r>
          </w:p>
        </w:tc>
      </w:tr>
      <w:tr w:rsidR="0006608B"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6608B" w:rsidRPr="006F0970" w:rsidRDefault="0006608B" w:rsidP="00FD7562">
            <w:pPr>
              <w:pStyle w:val="QPR-TitoloDescrizione"/>
            </w:pPr>
            <w:r w:rsidRPr="002B1D59">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06608B" w:rsidRPr="006F0970" w:rsidTr="00FD7562">
        <w:trPr>
          <w:trHeight w:hRule="exact" w:val="340"/>
        </w:trPr>
        <w:tc>
          <w:tcPr>
            <w:tcW w:w="4874" w:type="dxa"/>
            <w:gridSpan w:val="3"/>
            <w:tcBorders>
              <w:bottom w:val="nil"/>
            </w:tcBorders>
            <w:shd w:val="clear" w:color="auto" w:fill="FFFFB9"/>
            <w:vAlign w:val="center"/>
          </w:tcPr>
          <w:p w:rsidR="0006608B" w:rsidRPr="006F0970" w:rsidRDefault="0006608B" w:rsidP="00FD7562">
            <w:pPr>
              <w:pStyle w:val="QPR-Titoletti"/>
            </w:pPr>
            <w:r w:rsidRPr="006F0970">
              <w:t>Conoscenze</w:t>
            </w:r>
          </w:p>
        </w:tc>
        <w:tc>
          <w:tcPr>
            <w:tcW w:w="4875" w:type="dxa"/>
            <w:gridSpan w:val="2"/>
            <w:tcBorders>
              <w:bottom w:val="nil"/>
            </w:tcBorders>
            <w:shd w:val="clear" w:color="auto" w:fill="FFFFB9"/>
            <w:vAlign w:val="center"/>
          </w:tcPr>
          <w:p w:rsidR="0006608B" w:rsidRPr="006F0970" w:rsidRDefault="0006608B" w:rsidP="00FD7562">
            <w:pPr>
              <w:pStyle w:val="QPR-Titoletti"/>
            </w:pPr>
            <w:r w:rsidRPr="006F0970">
              <w:t>Abilità</w:t>
            </w:r>
          </w:p>
        </w:tc>
      </w:tr>
      <w:tr w:rsidR="0006608B"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6608B" w:rsidRPr="00F1307A" w:rsidRDefault="0006608B" w:rsidP="00FD7562">
            <w:pPr>
              <w:pStyle w:val="QPR-ConoscenzeAbilit"/>
              <w:suppressAutoHyphens w:val="0"/>
              <w:ind w:left="283" w:hanging="198"/>
            </w:pPr>
            <w:r>
              <w:rPr>
                <w:noProof/>
              </w:rPr>
              <w:t>Cenni storici sulla cioccolateria in Italia</w:t>
            </w:r>
          </w:p>
          <w:p w:rsidR="0006608B" w:rsidRDefault="0006608B" w:rsidP="00FD7562">
            <w:pPr>
              <w:pStyle w:val="QPR-ConoscenzeAbilit"/>
              <w:suppressAutoHyphens w:val="0"/>
              <w:ind w:left="283" w:hanging="198"/>
            </w:pPr>
            <w:r>
              <w:rPr>
                <w:noProof/>
              </w:rPr>
              <w:t>Organizzazione del laboratorio di cioccolateria</w:t>
            </w:r>
          </w:p>
          <w:p w:rsidR="0006608B" w:rsidRDefault="0006608B" w:rsidP="00FD7562">
            <w:pPr>
              <w:pStyle w:val="QPR-ConoscenzeAbilit"/>
              <w:suppressAutoHyphens w:val="0"/>
              <w:ind w:left="283" w:hanging="198"/>
            </w:pPr>
            <w:r>
              <w:rPr>
                <w:noProof/>
              </w:rPr>
              <w:t>Caratteristiche e varietà del cacao</w:t>
            </w:r>
          </w:p>
          <w:p w:rsidR="0006608B" w:rsidRDefault="0006608B" w:rsidP="00FD7562">
            <w:pPr>
              <w:pStyle w:val="QPR-ConoscenzeAbilit"/>
              <w:suppressAutoHyphens w:val="0"/>
              <w:ind w:left="283" w:hanging="198"/>
            </w:pPr>
            <w:r>
              <w:rPr>
                <w:noProof/>
              </w:rPr>
              <w:t>Classificazione del cioccolato e relativi prodotti</w:t>
            </w:r>
          </w:p>
          <w:p w:rsidR="0006608B" w:rsidRDefault="0006608B" w:rsidP="00FD7562">
            <w:pPr>
              <w:pStyle w:val="QPR-ConoscenzeAbilit"/>
              <w:suppressAutoHyphens w:val="0"/>
              <w:ind w:left="283" w:hanging="198"/>
            </w:pPr>
            <w:r>
              <w:rPr>
                <w:noProof/>
              </w:rPr>
              <w:t>Processo di produzione del cioccolato: miscelazione, concaggio, temperaggio, e modellaggio</w:t>
            </w:r>
          </w:p>
          <w:p w:rsidR="0006608B" w:rsidRDefault="0006608B" w:rsidP="00FD7562">
            <w:pPr>
              <w:pStyle w:val="QPR-ConoscenzeAbilit"/>
              <w:suppressAutoHyphens w:val="0"/>
              <w:ind w:left="283" w:hanging="198"/>
            </w:pPr>
            <w:r>
              <w:rPr>
                <w:noProof/>
              </w:rPr>
              <w:t>Processo di farcitura di prodotti di cioccolateria</w:t>
            </w:r>
          </w:p>
          <w:p w:rsidR="0006608B" w:rsidRDefault="0006608B" w:rsidP="00FD7562">
            <w:pPr>
              <w:pStyle w:val="QPR-ConoscenzeAbilit"/>
              <w:suppressAutoHyphens w:val="0"/>
              <w:ind w:left="283" w:hanging="198"/>
            </w:pPr>
            <w:r>
              <w:rPr>
                <w:noProof/>
              </w:rPr>
              <w:t>Tecniche di decorazione dei prodotti di cioccolateria</w:t>
            </w:r>
          </w:p>
          <w:p w:rsidR="0006608B" w:rsidRDefault="0006608B" w:rsidP="00FD7562">
            <w:pPr>
              <w:pStyle w:val="QPR-ConoscenzeAbilit"/>
              <w:suppressAutoHyphens w:val="0"/>
              <w:ind w:left="283" w:hanging="198"/>
            </w:pPr>
            <w:r>
              <w:rPr>
                <w:noProof/>
              </w:rPr>
              <w:t>Tecniche di conservazione dei prodotti alimentari</w:t>
            </w:r>
          </w:p>
          <w:p w:rsidR="0006608B" w:rsidRDefault="0006608B" w:rsidP="00FD7562">
            <w:pPr>
              <w:pStyle w:val="QPR-ConoscenzeAbilit"/>
              <w:suppressAutoHyphens w:val="0"/>
              <w:ind w:left="283" w:hanging="198"/>
            </w:pPr>
            <w:r>
              <w:rPr>
                <w:noProof/>
              </w:rPr>
              <w:t>Norme di igiene e sicurezza alimentare</w:t>
            </w:r>
          </w:p>
          <w:p w:rsidR="0006608B" w:rsidRPr="00174B50" w:rsidRDefault="0006608B"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6608B" w:rsidRDefault="0006608B" w:rsidP="00FD7562">
            <w:pPr>
              <w:pStyle w:val="QPR-ConoscenzeAbilit"/>
              <w:suppressAutoHyphens w:val="0"/>
              <w:ind w:left="283" w:hanging="198"/>
            </w:pPr>
            <w:r>
              <w:rPr>
                <w:noProof/>
              </w:rPr>
              <w:t>Predisporre la linea di lavoro per le diverse fasi di lavorazione dei prodotti di cioccolateria</w:t>
            </w:r>
          </w:p>
          <w:p w:rsidR="0006608B" w:rsidRDefault="0006608B" w:rsidP="00FD7562">
            <w:pPr>
              <w:pStyle w:val="QPR-ConoscenzeAbilit"/>
              <w:suppressAutoHyphens w:val="0"/>
              <w:ind w:left="283" w:hanging="198"/>
            </w:pPr>
            <w:r>
              <w:rPr>
                <w:noProof/>
              </w:rPr>
              <w:t>Scegliere e dosare le materie prime e semilavorati necessari per le diverse preparazioni previste</w:t>
            </w:r>
          </w:p>
          <w:p w:rsidR="0006608B" w:rsidRDefault="0006608B" w:rsidP="00FD7562">
            <w:pPr>
              <w:pStyle w:val="QPR-ConoscenzeAbilit"/>
              <w:suppressAutoHyphens w:val="0"/>
              <w:ind w:left="283" w:hanging="198"/>
            </w:pPr>
            <w:r>
              <w:rPr>
                <w:noProof/>
              </w:rPr>
              <w:t>Effettuare il temperaggio del cioccolato</w:t>
            </w:r>
          </w:p>
          <w:p w:rsidR="0006608B" w:rsidRDefault="0006608B" w:rsidP="00FD7562">
            <w:pPr>
              <w:pStyle w:val="QPR-ConoscenzeAbilit"/>
              <w:suppressAutoHyphens w:val="0"/>
              <w:ind w:left="283" w:hanging="198"/>
            </w:pPr>
            <w:r>
              <w:rPr>
                <w:noProof/>
              </w:rPr>
              <w:t>Preparare creme e farciture (ganache)</w:t>
            </w:r>
          </w:p>
          <w:p w:rsidR="0006608B" w:rsidRDefault="0006608B" w:rsidP="00FD7562">
            <w:pPr>
              <w:pStyle w:val="QPR-ConoscenzeAbilit"/>
              <w:suppressAutoHyphens w:val="0"/>
              <w:ind w:left="283" w:hanging="198"/>
            </w:pPr>
            <w:r>
              <w:rPr>
                <w:noProof/>
              </w:rPr>
              <w:t>Realizzare cioccolateria semplice o farcita composta in stampi o modellata a mano</w:t>
            </w:r>
          </w:p>
          <w:p w:rsidR="0006608B" w:rsidRDefault="0006608B" w:rsidP="00FD7562">
            <w:pPr>
              <w:pStyle w:val="QPR-ConoscenzeAbilit"/>
              <w:suppressAutoHyphens w:val="0"/>
              <w:ind w:left="283" w:hanging="198"/>
            </w:pPr>
            <w:r>
              <w:rPr>
                <w:noProof/>
              </w:rPr>
              <w:t>Realizzare cioccolata figurata cava (uova, coniglietti) comprensiva di eventuale decorazione</w:t>
            </w:r>
          </w:p>
          <w:p w:rsidR="0006608B" w:rsidRDefault="0006608B" w:rsidP="00FD7562">
            <w:pPr>
              <w:pStyle w:val="QPR-ConoscenzeAbilit"/>
              <w:suppressAutoHyphens w:val="0"/>
              <w:ind w:left="283" w:hanging="198"/>
            </w:pPr>
            <w:r>
              <w:rPr>
                <w:noProof/>
              </w:rPr>
              <w:t>Approntare confezioni, vassoi e vetrine per i clienti</w:t>
            </w:r>
          </w:p>
          <w:p w:rsidR="0006608B" w:rsidRDefault="0006608B" w:rsidP="00FD7562">
            <w:pPr>
              <w:pStyle w:val="QPR-ConoscenzeAbilit"/>
              <w:suppressAutoHyphens w:val="0"/>
              <w:ind w:left="283" w:hanging="198"/>
            </w:pPr>
            <w:r>
              <w:rPr>
                <w:noProof/>
              </w:rPr>
              <w:t>Pulire e igienizzare spazi e attrezzature</w:t>
            </w:r>
          </w:p>
          <w:p w:rsidR="0006608B" w:rsidRPr="006F0970" w:rsidRDefault="0006608B" w:rsidP="00FD7562">
            <w:pPr>
              <w:pStyle w:val="QPR-ChiusuraConAbi"/>
            </w:pPr>
          </w:p>
        </w:tc>
      </w:tr>
    </w:tbl>
    <w:p w:rsidR="008C7129" w:rsidRDefault="008C7129" w:rsidP="008C7129">
      <w:pPr>
        <w:pStyle w:val="DOC-TestoBase"/>
      </w:pPr>
    </w:p>
    <w:p w:rsidR="0006608B" w:rsidRDefault="0006608B" w:rsidP="008C7129">
      <w:pPr>
        <w:pStyle w:val="DOC-TestoBase"/>
      </w:pPr>
    </w:p>
    <w:p w:rsidR="0006608B" w:rsidRPr="00493351" w:rsidRDefault="0006608B" w:rsidP="008C7129">
      <w:pPr>
        <w:pStyle w:val="DOC-TestoBase"/>
      </w:pPr>
    </w:p>
    <w:p w:rsidR="00E41E92" w:rsidRPr="00493351" w:rsidRDefault="00E41E92" w:rsidP="00D86CE7">
      <w:pPr>
        <w:pStyle w:val="DOC-TestoBase"/>
        <w:sectPr w:rsidR="00E41E92" w:rsidRPr="00493351" w:rsidSect="0045696F">
          <w:headerReference w:type="first" r:id="rId89"/>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t>Descrizione degli standard professionali caratterizzanti il profilo regionale</w:t>
      </w:r>
    </w:p>
    <w:p w:rsidR="00E41E92" w:rsidRPr="00493351" w:rsidRDefault="00E41E92" w:rsidP="007D3F68">
      <w:pPr>
        <w:pStyle w:val="LG-TitoloProfiloRichiamo"/>
      </w:pPr>
      <w:r w:rsidRPr="00493351">
        <w:t>gelat</w:t>
      </w:r>
      <w:r w:rsidR="008F2CAD" w:rsidRPr="00493351">
        <w:t>IERE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06608B" w:rsidTr="00FD7562">
        <w:trPr>
          <w:trHeight w:hRule="exact" w:val="280"/>
        </w:trPr>
        <w:tc>
          <w:tcPr>
            <w:tcW w:w="40" w:type="dxa"/>
          </w:tcPr>
          <w:p w:rsidR="0006608B" w:rsidRDefault="0006608B" w:rsidP="00FD7562">
            <w:pPr>
              <w:pStyle w:val="EMPTYCELLSTYLE"/>
            </w:pPr>
          </w:p>
        </w:tc>
        <w:tc>
          <w:tcPr>
            <w:tcW w:w="1380" w:type="dxa"/>
            <w:tcBorders>
              <w:bottom w:val="single" w:sz="4" w:space="0" w:color="000000"/>
            </w:tcBorders>
            <w:tcMar>
              <w:top w:w="40" w:type="dxa"/>
              <w:left w:w="60" w:type="dxa"/>
              <w:bottom w:w="0" w:type="dxa"/>
              <w:right w:w="0" w:type="dxa"/>
            </w:tcMar>
          </w:tcPr>
          <w:p w:rsidR="0006608B" w:rsidRDefault="0006608B" w:rsidP="00FD756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6608B" w:rsidRDefault="0006608B" w:rsidP="00FD756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6608B" w:rsidRDefault="0006608B" w:rsidP="00FD7562">
            <w:pPr>
              <w:pStyle w:val="DOC-TabellaIntestazioni"/>
            </w:pPr>
            <w:r>
              <w:t>EQF</w:t>
            </w:r>
          </w:p>
        </w:tc>
        <w:tc>
          <w:tcPr>
            <w:tcW w:w="3119" w:type="dxa"/>
            <w:tcBorders>
              <w:bottom w:val="single" w:sz="4" w:space="0" w:color="000000"/>
            </w:tcBorders>
          </w:tcPr>
          <w:p w:rsidR="0006608B" w:rsidRDefault="0006608B" w:rsidP="00FD756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6608B" w:rsidRDefault="0006608B" w:rsidP="00FD7562">
            <w:pPr>
              <w:pStyle w:val="DOC-TabellaIntestazioni"/>
            </w:pPr>
            <w:r>
              <w:t>Note sulla SST correlata</w:t>
            </w:r>
          </w:p>
        </w:tc>
      </w:tr>
      <w:tr w:rsidR="0006608B" w:rsidTr="00FD7562">
        <w:trPr>
          <w:trHeight w:hRule="exact" w:val="280"/>
        </w:trPr>
        <w:tc>
          <w:tcPr>
            <w:tcW w:w="40" w:type="dxa"/>
          </w:tcPr>
          <w:p w:rsidR="0006608B" w:rsidRDefault="0006608B" w:rsidP="00FD756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6608B" w:rsidRDefault="0006608B" w:rsidP="00FD7562">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06608B" w:rsidRDefault="0006608B" w:rsidP="00D1679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06608B" w:rsidRDefault="0006608B" w:rsidP="00FD7562">
            <w:pPr>
              <w:pStyle w:val="DOC-TabellaTestoCx"/>
            </w:pPr>
            <w:r>
              <w:t>3</w:t>
            </w:r>
          </w:p>
        </w:tc>
        <w:tc>
          <w:tcPr>
            <w:tcW w:w="3119" w:type="dxa"/>
            <w:tcBorders>
              <w:top w:val="single" w:sz="4" w:space="0" w:color="000000"/>
              <w:bottom w:val="dotted" w:sz="4" w:space="0" w:color="000000"/>
            </w:tcBorders>
          </w:tcPr>
          <w:p w:rsidR="0006608B" w:rsidRDefault="0006608B" w:rsidP="00FD756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6608B" w:rsidRDefault="0006608B" w:rsidP="00FD7562">
            <w:pPr>
              <w:pStyle w:val="DOC-TabellaTestoCx"/>
            </w:pPr>
          </w:p>
        </w:tc>
      </w:tr>
      <w:tr w:rsidR="0006608B" w:rsidTr="00FD7562">
        <w:trPr>
          <w:trHeight w:hRule="exact" w:val="280"/>
        </w:trPr>
        <w:tc>
          <w:tcPr>
            <w:tcW w:w="40" w:type="dxa"/>
          </w:tcPr>
          <w:p w:rsidR="0006608B" w:rsidRDefault="0006608B"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Grassetto"/>
            </w:pPr>
            <w:r>
              <w:t>QPR-ALI-03</w:t>
            </w:r>
          </w:p>
        </w:tc>
        <w:tc>
          <w:tcPr>
            <w:tcW w:w="6792" w:type="dxa"/>
            <w:tcBorders>
              <w:top w:val="dotted" w:sz="4" w:space="0" w:color="000000"/>
              <w:bottom w:val="dotted" w:sz="4" w:space="0" w:color="000000"/>
            </w:tcBorders>
            <w:tcMar>
              <w:top w:w="0" w:type="dxa"/>
              <w:left w:w="100" w:type="dxa"/>
              <w:bottom w:w="0" w:type="dxa"/>
              <w:right w:w="0" w:type="dxa"/>
            </w:tcMar>
          </w:tcPr>
          <w:p w:rsidR="0006608B" w:rsidRDefault="0006608B" w:rsidP="00D16798">
            <w:pPr>
              <w:pStyle w:val="DOC-TabellaTesto"/>
            </w:pPr>
            <w:r>
              <w:t>PREPARAZIONE DI BASI PER LA PASTICCERIA</w:t>
            </w:r>
          </w:p>
        </w:tc>
        <w:tc>
          <w:tcPr>
            <w:tcW w:w="992"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r>
              <w:t>3</w:t>
            </w:r>
          </w:p>
        </w:tc>
        <w:tc>
          <w:tcPr>
            <w:tcW w:w="3119" w:type="dxa"/>
            <w:tcBorders>
              <w:top w:val="dotted" w:sz="4" w:space="0" w:color="000000"/>
              <w:bottom w:val="dotted" w:sz="4" w:space="0" w:color="000000"/>
            </w:tcBorders>
          </w:tcPr>
          <w:p w:rsidR="0006608B" w:rsidRDefault="0006608B"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p>
        </w:tc>
      </w:tr>
      <w:tr w:rsidR="0006608B" w:rsidTr="00FD7562">
        <w:trPr>
          <w:trHeight w:hRule="exact" w:val="280"/>
        </w:trPr>
        <w:tc>
          <w:tcPr>
            <w:tcW w:w="40" w:type="dxa"/>
          </w:tcPr>
          <w:p w:rsidR="0006608B" w:rsidRDefault="0006608B"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Grassetto"/>
            </w:pPr>
            <w:r>
              <w:t>QPR-ALI-08</w:t>
            </w:r>
          </w:p>
        </w:tc>
        <w:tc>
          <w:tcPr>
            <w:tcW w:w="6792" w:type="dxa"/>
            <w:tcBorders>
              <w:top w:val="dotted" w:sz="4" w:space="0" w:color="000000"/>
              <w:bottom w:val="dotted" w:sz="4" w:space="0" w:color="000000"/>
            </w:tcBorders>
            <w:tcMar>
              <w:top w:w="0" w:type="dxa"/>
              <w:left w:w="100" w:type="dxa"/>
              <w:bottom w:w="0" w:type="dxa"/>
              <w:right w:w="0" w:type="dxa"/>
            </w:tcMar>
          </w:tcPr>
          <w:p w:rsidR="0006608B" w:rsidRDefault="0006608B" w:rsidP="00D16798">
            <w:pPr>
              <w:pStyle w:val="DOC-TabellaTesto"/>
            </w:pPr>
            <w:r>
              <w:t>PRODUZIONE ARTIGIANALE DEL GELATO</w:t>
            </w:r>
          </w:p>
        </w:tc>
        <w:tc>
          <w:tcPr>
            <w:tcW w:w="992"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r>
              <w:t>3</w:t>
            </w:r>
          </w:p>
        </w:tc>
        <w:tc>
          <w:tcPr>
            <w:tcW w:w="3119" w:type="dxa"/>
            <w:tcBorders>
              <w:top w:val="dotted" w:sz="4" w:space="0" w:color="000000"/>
              <w:bottom w:val="dotted" w:sz="4" w:space="0" w:color="000000"/>
            </w:tcBorders>
          </w:tcPr>
          <w:p w:rsidR="0006608B" w:rsidRDefault="0006608B"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p>
        </w:tc>
      </w:tr>
      <w:tr w:rsidR="0006608B" w:rsidTr="00FD7562">
        <w:trPr>
          <w:trHeight w:hRule="exact" w:val="280"/>
        </w:trPr>
        <w:tc>
          <w:tcPr>
            <w:tcW w:w="40" w:type="dxa"/>
          </w:tcPr>
          <w:p w:rsidR="0006608B" w:rsidRDefault="0006608B"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6608B" w:rsidRDefault="0006608B" w:rsidP="00FD7562">
            <w:pPr>
              <w:pStyle w:val="DOC-TabellaGrassetto"/>
            </w:pPr>
            <w:r>
              <w:t>QPR-ALI-06</w:t>
            </w:r>
          </w:p>
        </w:tc>
        <w:tc>
          <w:tcPr>
            <w:tcW w:w="6792" w:type="dxa"/>
            <w:tcBorders>
              <w:top w:val="dotted" w:sz="4" w:space="0" w:color="000000"/>
              <w:bottom w:val="dotted" w:sz="4" w:space="0" w:color="000000"/>
            </w:tcBorders>
            <w:tcMar>
              <w:top w:w="0" w:type="dxa"/>
              <w:left w:w="100" w:type="dxa"/>
              <w:bottom w:w="0" w:type="dxa"/>
              <w:right w:w="0" w:type="dxa"/>
            </w:tcMar>
          </w:tcPr>
          <w:p w:rsidR="0006608B" w:rsidRDefault="0006608B" w:rsidP="00D16798">
            <w:pPr>
              <w:pStyle w:val="DOC-TabellaTesto"/>
            </w:pPr>
            <w:r>
              <w:t>PRODUZIONE ARTIGIANALE DI CIOCCOLATERIA</w:t>
            </w:r>
          </w:p>
        </w:tc>
        <w:tc>
          <w:tcPr>
            <w:tcW w:w="992"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r>
              <w:t>3</w:t>
            </w:r>
          </w:p>
        </w:tc>
        <w:tc>
          <w:tcPr>
            <w:tcW w:w="3119" w:type="dxa"/>
            <w:tcBorders>
              <w:top w:val="dotted" w:sz="4" w:space="0" w:color="000000"/>
              <w:bottom w:val="dotted" w:sz="4" w:space="0" w:color="000000"/>
            </w:tcBorders>
          </w:tcPr>
          <w:p w:rsidR="0006608B" w:rsidRDefault="0006608B"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6608B" w:rsidRDefault="0006608B" w:rsidP="00FD7562">
            <w:pPr>
              <w:pStyle w:val="DOC-TabellaTestoCx"/>
            </w:pPr>
          </w:p>
        </w:tc>
      </w:tr>
    </w:tbl>
    <w:p w:rsidR="00E41E92" w:rsidRPr="00493351" w:rsidRDefault="00E41E92"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E41E92" w:rsidRPr="00493351" w:rsidRDefault="0006608B" w:rsidP="00252826">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06608B">
        <w:rPr>
          <w:noProof/>
          <w:lang w:eastAsia="it-IT"/>
        </w:rPr>
        <w:drawing>
          <wp:inline distT="0" distB="0" distL="0" distR="0">
            <wp:extent cx="8640000" cy="6110882"/>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52826" w:rsidRPr="00252826">
        <w:t xml:space="preserve"> </w:t>
      </w:r>
      <w:r w:rsidRPr="0006608B">
        <w:rPr>
          <w:noProof/>
          <w:lang w:eastAsia="it-IT"/>
        </w:rPr>
        <w:drawing>
          <wp:inline distT="0" distB="0" distL="0" distR="0">
            <wp:extent cx="8640000" cy="6110882"/>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52826" w:rsidRPr="00252826">
        <w:t xml:space="preserve"> </w:t>
      </w:r>
      <w:r w:rsidRPr="0006608B">
        <w:rPr>
          <w:noProof/>
          <w:lang w:eastAsia="it-IT"/>
        </w:rPr>
        <w:drawing>
          <wp:inline distT="0" distB="0" distL="0" distR="0">
            <wp:extent cx="8640000" cy="6110882"/>
            <wp:effectExtent l="0" t="0" r="889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06608B">
        <w:t xml:space="preserve"> </w:t>
      </w:r>
      <w:r w:rsidRPr="0006608B">
        <w:rPr>
          <w:noProof/>
          <w:lang w:eastAsia="it-IT"/>
        </w:rPr>
        <w:drawing>
          <wp:inline distT="0" distB="0" distL="0" distR="0">
            <wp:extent cx="8640000" cy="6110882"/>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202D0C" w:rsidRPr="00493351" w:rsidRDefault="00202D0C" w:rsidP="007D3F68">
      <w:pPr>
        <w:pStyle w:val="LG-Sezione"/>
      </w:pPr>
      <w:r w:rsidRPr="00493351">
        <w:t>Profilo professionale</w:t>
      </w:r>
    </w:p>
    <w:p w:rsidR="00202D0C" w:rsidRPr="00493351" w:rsidRDefault="008938DA" w:rsidP="007D3F68">
      <w:pPr>
        <w:pStyle w:val="LG-CodiceProfilo"/>
      </w:pPr>
      <w:r w:rsidRPr="00493351">
        <w:t>PROF</w:t>
      </w:r>
      <w:r w:rsidR="00202D0C" w:rsidRPr="00493351">
        <w:t>-ALI-04</w:t>
      </w:r>
    </w:p>
    <w:p w:rsidR="00202D0C" w:rsidRPr="00493351" w:rsidRDefault="00202D0C" w:rsidP="007D3F68">
      <w:pPr>
        <w:pStyle w:val="LG-TitoloProfilo"/>
      </w:pPr>
      <w:bookmarkStart w:id="32" w:name="_Toc41035663"/>
      <w:r w:rsidRPr="00493351">
        <w:t>Addetto alle lavorazioni di panetteria, pasticceria e gelateria</w:t>
      </w:r>
      <w:bookmarkEnd w:id="3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itoletto"/>
            </w:pPr>
            <w:r>
              <w:t>REFERENZIAZIONI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Professioni NUP/ISTAT correlate:</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6.5.1.2.1</w:t>
            </w:r>
          </w:p>
        </w:tc>
        <w:tc>
          <w:tcPr>
            <w:tcW w:w="7900" w:type="dxa"/>
            <w:gridSpan w:val="3"/>
            <w:tcMar>
              <w:top w:w="0" w:type="dxa"/>
              <w:left w:w="60" w:type="dxa"/>
              <w:bottom w:w="0" w:type="dxa"/>
              <w:right w:w="0" w:type="dxa"/>
            </w:tcMar>
          </w:tcPr>
          <w:p w:rsidR="0006608B" w:rsidRDefault="0006608B" w:rsidP="00FD7562">
            <w:pPr>
              <w:pStyle w:val="LG-ElencoConTabulazione"/>
            </w:pPr>
            <w:r>
              <w:t>Panettieri</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6.5.1.3.1</w:t>
            </w:r>
          </w:p>
        </w:tc>
        <w:tc>
          <w:tcPr>
            <w:tcW w:w="7900" w:type="dxa"/>
            <w:gridSpan w:val="3"/>
            <w:tcMar>
              <w:top w:w="0" w:type="dxa"/>
              <w:left w:w="60" w:type="dxa"/>
              <w:bottom w:w="0" w:type="dxa"/>
              <w:right w:w="0" w:type="dxa"/>
            </w:tcMar>
          </w:tcPr>
          <w:p w:rsidR="0006608B" w:rsidRDefault="0006608B" w:rsidP="00FD7562">
            <w:pPr>
              <w:pStyle w:val="LG-ElencoConTabulazione"/>
            </w:pPr>
            <w:r>
              <w:t>Pasticcieri e cioccolatai</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6.5.1.3.2</w:t>
            </w:r>
          </w:p>
        </w:tc>
        <w:tc>
          <w:tcPr>
            <w:tcW w:w="7900" w:type="dxa"/>
            <w:gridSpan w:val="3"/>
            <w:tcMar>
              <w:top w:w="0" w:type="dxa"/>
              <w:left w:w="60" w:type="dxa"/>
              <w:bottom w:w="0" w:type="dxa"/>
              <w:right w:w="0" w:type="dxa"/>
            </w:tcMar>
          </w:tcPr>
          <w:p w:rsidR="0006608B" w:rsidRDefault="0006608B" w:rsidP="00FD7562">
            <w:pPr>
              <w:pStyle w:val="LG-ElencoConTabulazione"/>
            </w:pPr>
            <w:r>
              <w:t>Gelatai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 xml:space="preserve">Attività economiche di riferimento (ATECO 2007/ISTAT): </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10.52.00</w:t>
            </w:r>
          </w:p>
        </w:tc>
        <w:tc>
          <w:tcPr>
            <w:tcW w:w="7900" w:type="dxa"/>
            <w:gridSpan w:val="3"/>
            <w:tcMar>
              <w:top w:w="0" w:type="dxa"/>
              <w:left w:w="60" w:type="dxa"/>
              <w:bottom w:w="0" w:type="dxa"/>
              <w:right w:w="0" w:type="dxa"/>
            </w:tcMar>
          </w:tcPr>
          <w:p w:rsidR="0006608B" w:rsidRDefault="0006608B" w:rsidP="00FD7562">
            <w:pPr>
              <w:pStyle w:val="LG-ElencoConTabulazione"/>
            </w:pPr>
            <w:r>
              <w:t>Produzione di gelati senza vendita diretta al pubblico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10.71.10</w:t>
            </w:r>
          </w:p>
        </w:tc>
        <w:tc>
          <w:tcPr>
            <w:tcW w:w="7900" w:type="dxa"/>
            <w:gridSpan w:val="3"/>
            <w:tcMar>
              <w:top w:w="0" w:type="dxa"/>
              <w:left w:w="60" w:type="dxa"/>
              <w:bottom w:w="0" w:type="dxa"/>
              <w:right w:w="0" w:type="dxa"/>
            </w:tcMar>
          </w:tcPr>
          <w:p w:rsidR="0006608B" w:rsidRDefault="0006608B" w:rsidP="00FD7562">
            <w:pPr>
              <w:pStyle w:val="LG-ElencoConTabulazione"/>
            </w:pPr>
            <w:r>
              <w:t>Produzione di prodotti di panetteria freschi</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10.71.20</w:t>
            </w:r>
          </w:p>
        </w:tc>
        <w:tc>
          <w:tcPr>
            <w:tcW w:w="7900" w:type="dxa"/>
            <w:gridSpan w:val="3"/>
            <w:tcMar>
              <w:top w:w="0" w:type="dxa"/>
              <w:left w:w="60" w:type="dxa"/>
              <w:bottom w:w="0" w:type="dxa"/>
              <w:right w:w="0" w:type="dxa"/>
            </w:tcMar>
          </w:tcPr>
          <w:p w:rsidR="0006608B" w:rsidRDefault="0006608B" w:rsidP="00FD7562">
            <w:pPr>
              <w:pStyle w:val="LG-ElencoConTabulazione"/>
            </w:pPr>
            <w:r>
              <w:t>Produzione di pasticceria fresca</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600" w:type="dxa"/>
            <w:gridSpan w:val="2"/>
            <w:tcMar>
              <w:top w:w="0" w:type="dxa"/>
              <w:left w:w="60" w:type="dxa"/>
              <w:bottom w:w="0" w:type="dxa"/>
              <w:right w:w="0" w:type="dxa"/>
            </w:tcMar>
          </w:tcPr>
          <w:p w:rsidR="0006608B" w:rsidRDefault="0006608B" w:rsidP="00FD7562">
            <w:pPr>
              <w:pStyle w:val="LG-ElencoConTabulazione"/>
            </w:pPr>
            <w:r>
              <w:t>10.72.00</w:t>
            </w:r>
          </w:p>
        </w:tc>
        <w:tc>
          <w:tcPr>
            <w:tcW w:w="7900" w:type="dxa"/>
            <w:gridSpan w:val="3"/>
            <w:tcMar>
              <w:top w:w="0" w:type="dxa"/>
              <w:left w:w="60" w:type="dxa"/>
              <w:bottom w:w="0" w:type="dxa"/>
              <w:right w:w="0" w:type="dxa"/>
            </w:tcMar>
          </w:tcPr>
          <w:p w:rsidR="0006608B" w:rsidRDefault="0006608B" w:rsidP="00FD7562">
            <w:pPr>
              <w:pStyle w:val="LG-ElencoConTabulazione"/>
            </w:pPr>
            <w:r>
              <w:t>Produzione di fette biscottate, biscotti; prodotti di pasticceria conservati</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DOC-TestoBase"/>
            </w:pPr>
            <w:r>
              <w:t>Figura e indirizzo/i di riferimento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7900" w:type="dxa"/>
            <w:gridSpan w:val="3"/>
            <w:tcMar>
              <w:top w:w="0" w:type="dxa"/>
              <w:left w:w="60" w:type="dxa"/>
              <w:bottom w:w="0" w:type="dxa"/>
              <w:right w:w="0" w:type="dxa"/>
            </w:tcMar>
          </w:tcPr>
          <w:p w:rsidR="0006608B" w:rsidRDefault="0006608B" w:rsidP="00FD7562">
            <w:pPr>
              <w:pStyle w:val="LG-ElencoConTabulazione"/>
            </w:pPr>
            <w:r>
              <w:t>OPERATORE DELLE PRODUZIONI ALIMENTARI</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7900" w:type="dxa"/>
            <w:gridSpan w:val="3"/>
            <w:tcMar>
              <w:top w:w="0" w:type="dxa"/>
              <w:left w:w="60" w:type="dxa"/>
              <w:bottom w:w="0" w:type="dxa"/>
              <w:right w:w="0" w:type="dxa"/>
            </w:tcMar>
          </w:tcPr>
          <w:p w:rsidR="0006608B" w:rsidRDefault="0006608B" w:rsidP="00FD7562">
            <w:pPr>
              <w:pStyle w:val="LG-ElencoConTabulazione"/>
            </w:pPr>
            <w:r>
              <w:t xml:space="preserve">Lavorazione e produzione di pasticceria, pasta e prodotti da forno </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itoletto"/>
            </w:pPr>
            <w:r>
              <w:t>DESCRIZIONE SINTETICA DEL PROFILO</w:t>
            </w:r>
          </w:p>
        </w:tc>
        <w:tc>
          <w:tcPr>
            <w:tcW w:w="1" w:type="dxa"/>
          </w:tcPr>
          <w:p w:rsidR="0006608B" w:rsidRDefault="0006608B" w:rsidP="00FD7562">
            <w:pPr>
              <w:pStyle w:val="EMPTYCELLSTYLE"/>
            </w:pPr>
          </w:p>
        </w:tc>
      </w:tr>
      <w:tr w:rsidR="0006608B" w:rsidTr="00FD7562">
        <w:trPr>
          <w:trHeight w:hRule="exact" w:val="14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68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FD7562">
            <w:pPr>
              <w:pStyle w:val="LG-TestoBase"/>
            </w:pPr>
            <w:r>
              <w:t>L'ADDETTO ALLE LAVORAZIONI DI PANETTERIA, PASTICCERIA E GELATIERIA si occupa in autonomia della produzione di prodotti di panetteria (pane, crackers, grissini, sfoglie salate, ecc.), pasticceria (fresca, da forno e fritta; dolce e salata) e gelateria (gelato artigianale, dolci gelato semifreddi, gelati monoporzione, ecc.). Per quanto riguarda la produzione dei prodotti di panetteria le principali attività che si trova a svolgere riguardano la preparazione e la spezzatura degli impasti, la lievitazione e la cottura in forno. Nella produzione di prodotti di pasticceria si occupa inoltre della preparazione delle basi, del montaggio e della decorazione, se si tratta di pasticceria fresca, e della preparazione dell'impasto, della cottura e della finitura nel caso si tratti di pasticceria da forno. Nella produzione di prodotti di gelateria, infine, si occupa della preparazione e maturazione delle basi, del realizzo delle varietà di gusto, della mantecazione, dell'indurimento e della conservazione ed infine della decorazione dei prodotti finali. Generalmente collabora alla gestione delle scorte di magazzino, al ricevimento della merce ed al relativo controllo igienico alimentare.</w:t>
            </w:r>
          </w:p>
        </w:tc>
        <w:tc>
          <w:tcPr>
            <w:tcW w:w="1" w:type="dxa"/>
          </w:tcPr>
          <w:p w:rsidR="0006608B" w:rsidRDefault="0006608B" w:rsidP="00FD7562">
            <w:pPr>
              <w:pStyle w:val="EMPTYCELLSTYLE"/>
            </w:pPr>
          </w:p>
        </w:tc>
      </w:tr>
      <w:tr w:rsidR="0006608B" w:rsidTr="00FD7562">
        <w:trPr>
          <w:trHeight w:hRule="exact" w:val="32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340"/>
        </w:trPr>
        <w:tc>
          <w:tcPr>
            <w:tcW w:w="1" w:type="dxa"/>
          </w:tcPr>
          <w:p w:rsidR="0006608B" w:rsidRDefault="0006608B" w:rsidP="00FD7562">
            <w:pPr>
              <w:pStyle w:val="EMPTYCELLSTYLE"/>
            </w:pPr>
          </w:p>
        </w:tc>
        <w:tc>
          <w:tcPr>
            <w:tcW w:w="9700" w:type="dxa"/>
            <w:gridSpan w:val="6"/>
            <w:tcMar>
              <w:top w:w="0" w:type="dxa"/>
              <w:left w:w="60" w:type="dxa"/>
              <w:bottom w:w="0" w:type="dxa"/>
              <w:right w:w="0" w:type="dxa"/>
            </w:tcMar>
          </w:tcPr>
          <w:p w:rsidR="0006608B" w:rsidRDefault="0006608B" w:rsidP="00C0587B">
            <w:pPr>
              <w:pStyle w:val="LG-Titoletto"/>
            </w:pPr>
            <w:r>
              <w:t xml:space="preserve">COMPETENZE PROFESSIONALI CARATTERIZZANTI IL PROFILO REGIONALE </w:t>
            </w:r>
          </w:p>
        </w:tc>
        <w:tc>
          <w:tcPr>
            <w:tcW w:w="1" w:type="dxa"/>
          </w:tcPr>
          <w:p w:rsidR="0006608B" w:rsidRDefault="0006608B" w:rsidP="00FD7562">
            <w:pPr>
              <w:pStyle w:val="EMPTYCELLSTYLE"/>
            </w:pPr>
          </w:p>
        </w:tc>
      </w:tr>
      <w:tr w:rsidR="0006608B" w:rsidTr="00FD7562">
        <w:trPr>
          <w:trHeight w:hRule="exact" w:val="180"/>
        </w:trPr>
        <w:tc>
          <w:tcPr>
            <w:tcW w:w="1" w:type="dxa"/>
          </w:tcPr>
          <w:p w:rsidR="0006608B" w:rsidRDefault="0006608B" w:rsidP="00FD7562">
            <w:pPr>
              <w:pStyle w:val="EMPTYCELLSTYLE"/>
            </w:pPr>
          </w:p>
        </w:tc>
        <w:tc>
          <w:tcPr>
            <w:tcW w:w="200" w:type="dxa"/>
          </w:tcPr>
          <w:p w:rsidR="0006608B" w:rsidRDefault="0006608B" w:rsidP="00FD7562">
            <w:pPr>
              <w:pStyle w:val="EMPTYCELLSTYLE"/>
            </w:pPr>
          </w:p>
        </w:tc>
        <w:tc>
          <w:tcPr>
            <w:tcW w:w="1180" w:type="dxa"/>
          </w:tcPr>
          <w:p w:rsidR="0006608B" w:rsidRDefault="0006608B" w:rsidP="00FD7562">
            <w:pPr>
              <w:pStyle w:val="EMPTYCELLSTYLE"/>
            </w:pPr>
          </w:p>
        </w:tc>
        <w:tc>
          <w:tcPr>
            <w:tcW w:w="420" w:type="dxa"/>
          </w:tcPr>
          <w:p w:rsidR="0006608B" w:rsidRDefault="0006608B" w:rsidP="00FD7562">
            <w:pPr>
              <w:pStyle w:val="EMPTYCELLSTYLE"/>
            </w:pPr>
          </w:p>
        </w:tc>
        <w:tc>
          <w:tcPr>
            <w:tcW w:w="5540" w:type="dxa"/>
          </w:tcPr>
          <w:p w:rsidR="0006608B" w:rsidRDefault="0006608B" w:rsidP="00FD7562">
            <w:pPr>
              <w:pStyle w:val="EMPTYCELLSTYLE"/>
            </w:pPr>
          </w:p>
        </w:tc>
        <w:tc>
          <w:tcPr>
            <w:tcW w:w="980" w:type="dxa"/>
          </w:tcPr>
          <w:p w:rsidR="0006608B" w:rsidRDefault="0006608B" w:rsidP="00FD7562">
            <w:pPr>
              <w:pStyle w:val="EMPTYCELLSTYLE"/>
            </w:pPr>
          </w:p>
        </w:tc>
        <w:tc>
          <w:tcPr>
            <w:tcW w:w="1380" w:type="dxa"/>
          </w:tcPr>
          <w:p w:rsidR="0006608B" w:rsidRDefault="0006608B" w:rsidP="00FD7562">
            <w:pPr>
              <w:pStyle w:val="EMPTYCELLSTYLE"/>
            </w:pP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Borders>
              <w:bottom w:val="single" w:sz="1" w:space="0" w:color="000000"/>
            </w:tcBorders>
            <w:tcMar>
              <w:top w:w="40" w:type="dxa"/>
              <w:left w:w="60" w:type="dxa"/>
              <w:bottom w:w="0" w:type="dxa"/>
              <w:right w:w="0" w:type="dxa"/>
            </w:tcMar>
          </w:tcPr>
          <w:p w:rsidR="0006608B" w:rsidRDefault="0006608B" w:rsidP="00FD756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6608B" w:rsidRDefault="0006608B" w:rsidP="00FD756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6608B" w:rsidRDefault="0006608B" w:rsidP="00FD7562">
            <w:pPr>
              <w:pStyle w:val="DOC-TabellaIntestazioni"/>
            </w:pPr>
            <w:r>
              <w:t>EQF</w:t>
            </w:r>
          </w:p>
        </w:tc>
        <w:tc>
          <w:tcPr>
            <w:tcW w:w="1380" w:type="dxa"/>
            <w:tcBorders>
              <w:bottom w:val="single" w:sz="1" w:space="0" w:color="000000"/>
            </w:tcBorders>
            <w:tcMar>
              <w:top w:w="40" w:type="dxa"/>
              <w:left w:w="60" w:type="dxa"/>
              <w:bottom w:w="0" w:type="dxa"/>
              <w:right w:w="0" w:type="dxa"/>
            </w:tcMar>
          </w:tcPr>
          <w:p w:rsidR="0006608B" w:rsidRDefault="0006608B" w:rsidP="00FD7562">
            <w:pPr>
              <w:pStyle w:val="DOC-TabellaIntestazioni"/>
            </w:pPr>
            <w:r>
              <w:t>Sviluppato in modo: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QPR-ALI-29</w:t>
            </w:r>
          </w:p>
        </w:tc>
        <w:tc>
          <w:tcPr>
            <w:tcW w:w="5960" w:type="dxa"/>
            <w:gridSpan w:val="2"/>
            <w:tcMar>
              <w:top w:w="0" w:type="dxa"/>
              <w:left w:w="100" w:type="dxa"/>
              <w:bottom w:w="0" w:type="dxa"/>
              <w:right w:w="0" w:type="dxa"/>
            </w:tcMar>
          </w:tcPr>
          <w:p w:rsidR="0006608B" w:rsidRDefault="0006608B" w:rsidP="00D16798">
            <w:pPr>
              <w:pStyle w:val="DOC-TabellaTesto"/>
            </w:pPr>
            <w:r>
              <w:t>APPRONTAMENTO DI SPAZI, ATTREZZATURE E MATERIALI</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QPR-ALI-03</w:t>
            </w:r>
          </w:p>
        </w:tc>
        <w:tc>
          <w:tcPr>
            <w:tcW w:w="5960" w:type="dxa"/>
            <w:gridSpan w:val="2"/>
            <w:tcMar>
              <w:top w:w="0" w:type="dxa"/>
              <w:left w:w="100" w:type="dxa"/>
              <w:bottom w:w="0" w:type="dxa"/>
              <w:right w:w="0" w:type="dxa"/>
            </w:tcMar>
          </w:tcPr>
          <w:p w:rsidR="0006608B" w:rsidRDefault="0006608B" w:rsidP="00D16798">
            <w:pPr>
              <w:pStyle w:val="DOC-TabellaTesto"/>
            </w:pPr>
            <w:r>
              <w:t>PREPARAZIONE DI BASI PER LA PASTICCERIA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QPR-ALI-04</w:t>
            </w:r>
          </w:p>
        </w:tc>
        <w:tc>
          <w:tcPr>
            <w:tcW w:w="5960" w:type="dxa"/>
            <w:gridSpan w:val="2"/>
            <w:tcMar>
              <w:top w:w="0" w:type="dxa"/>
              <w:left w:w="100" w:type="dxa"/>
              <w:bottom w:w="0" w:type="dxa"/>
              <w:right w:w="0" w:type="dxa"/>
            </w:tcMar>
          </w:tcPr>
          <w:p w:rsidR="0006608B" w:rsidRDefault="0006608B" w:rsidP="00D16798">
            <w:pPr>
              <w:pStyle w:val="DOC-TabellaTesto"/>
            </w:pPr>
            <w:r>
              <w:t>PRODUZIONE ARTIGIANALE DI PASTICCERIA FRESCA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QPR-ALI-05</w:t>
            </w:r>
          </w:p>
        </w:tc>
        <w:tc>
          <w:tcPr>
            <w:tcW w:w="5960" w:type="dxa"/>
            <w:gridSpan w:val="2"/>
            <w:tcMar>
              <w:top w:w="0" w:type="dxa"/>
              <w:left w:w="100" w:type="dxa"/>
              <w:bottom w:w="0" w:type="dxa"/>
              <w:right w:w="0" w:type="dxa"/>
            </w:tcMar>
          </w:tcPr>
          <w:p w:rsidR="0006608B" w:rsidRDefault="0006608B" w:rsidP="00D16798">
            <w:pPr>
              <w:pStyle w:val="DOC-TabellaTesto"/>
            </w:pPr>
            <w:r>
              <w:t>PRODUZIONE ARTIGIANALE DI PASTICCERIA SECCA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QPR-ALI-06</w:t>
            </w:r>
          </w:p>
        </w:tc>
        <w:tc>
          <w:tcPr>
            <w:tcW w:w="5960" w:type="dxa"/>
            <w:gridSpan w:val="2"/>
            <w:tcMar>
              <w:top w:w="0" w:type="dxa"/>
              <w:left w:w="100" w:type="dxa"/>
              <w:bottom w:w="0" w:type="dxa"/>
              <w:right w:w="0" w:type="dxa"/>
            </w:tcMar>
          </w:tcPr>
          <w:p w:rsidR="0006608B" w:rsidRDefault="0006608B" w:rsidP="00D16798">
            <w:pPr>
              <w:pStyle w:val="DOC-TabellaTesto"/>
            </w:pPr>
            <w:r>
              <w:t>PRODUZIONE ARTIGIANALE DI CIOCCOLATERIA</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Parziale</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QPR-ALI-08</w:t>
            </w:r>
          </w:p>
        </w:tc>
        <w:tc>
          <w:tcPr>
            <w:tcW w:w="5960" w:type="dxa"/>
            <w:gridSpan w:val="2"/>
            <w:tcMar>
              <w:top w:w="0" w:type="dxa"/>
              <w:left w:w="100" w:type="dxa"/>
              <w:bottom w:w="0" w:type="dxa"/>
              <w:right w:w="0" w:type="dxa"/>
            </w:tcMar>
          </w:tcPr>
          <w:p w:rsidR="0006608B" w:rsidRDefault="0006608B" w:rsidP="00D16798">
            <w:pPr>
              <w:pStyle w:val="DOC-TabellaTesto"/>
            </w:pPr>
            <w:r>
              <w:t>PRODUZIONE ARTIGIANALE DEL GELATO</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QPR-ALI-09</w:t>
            </w:r>
          </w:p>
        </w:tc>
        <w:tc>
          <w:tcPr>
            <w:tcW w:w="5960" w:type="dxa"/>
            <w:gridSpan w:val="2"/>
            <w:tcMar>
              <w:top w:w="0" w:type="dxa"/>
              <w:left w:w="100" w:type="dxa"/>
              <w:bottom w:w="0" w:type="dxa"/>
              <w:right w:w="0" w:type="dxa"/>
            </w:tcMar>
          </w:tcPr>
          <w:p w:rsidR="0006608B" w:rsidRDefault="0006608B" w:rsidP="00D16798">
            <w:pPr>
              <w:pStyle w:val="DOC-TabellaTesto"/>
            </w:pPr>
            <w:r>
              <w:t>PRODUZIONE ARTIGIANALE DI PANE, GRISSINI E CRACKERS</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Completo</w:t>
            </w:r>
          </w:p>
        </w:tc>
        <w:tc>
          <w:tcPr>
            <w:tcW w:w="1" w:type="dxa"/>
          </w:tcPr>
          <w:p w:rsidR="0006608B" w:rsidRDefault="0006608B" w:rsidP="00FD7562">
            <w:pPr>
              <w:pStyle w:val="EMPTYCELLSTYLE"/>
            </w:pPr>
          </w:p>
        </w:tc>
      </w:tr>
      <w:tr w:rsidR="0006608B" w:rsidTr="00FD7562">
        <w:trPr>
          <w:trHeight w:hRule="exact" w:val="280"/>
        </w:trPr>
        <w:tc>
          <w:tcPr>
            <w:tcW w:w="1" w:type="dxa"/>
          </w:tcPr>
          <w:p w:rsidR="0006608B" w:rsidRDefault="0006608B" w:rsidP="00FD7562">
            <w:pPr>
              <w:pStyle w:val="EMPTYCELLSTYLE"/>
            </w:pPr>
          </w:p>
        </w:tc>
        <w:tc>
          <w:tcPr>
            <w:tcW w:w="1380" w:type="dxa"/>
            <w:gridSpan w:val="2"/>
            <w:tcMar>
              <w:top w:w="0" w:type="dxa"/>
              <w:left w:w="100" w:type="dxa"/>
              <w:bottom w:w="0" w:type="dxa"/>
              <w:right w:w="0" w:type="dxa"/>
            </w:tcMar>
          </w:tcPr>
          <w:p w:rsidR="0006608B" w:rsidRDefault="0006608B" w:rsidP="00FD7562">
            <w:pPr>
              <w:pStyle w:val="DOC-TabellaGrassetto"/>
            </w:pPr>
            <w:r>
              <w:t>QPR-RIS-08</w:t>
            </w:r>
          </w:p>
        </w:tc>
        <w:tc>
          <w:tcPr>
            <w:tcW w:w="5960" w:type="dxa"/>
            <w:gridSpan w:val="2"/>
            <w:tcMar>
              <w:top w:w="0" w:type="dxa"/>
              <w:left w:w="100" w:type="dxa"/>
              <w:bottom w:w="0" w:type="dxa"/>
              <w:right w:w="0" w:type="dxa"/>
            </w:tcMar>
          </w:tcPr>
          <w:p w:rsidR="0006608B" w:rsidRDefault="0006608B" w:rsidP="00D16798">
            <w:pPr>
              <w:pStyle w:val="DOC-TabellaTesto"/>
            </w:pPr>
            <w:r>
              <w:t>PRODUZIONE DI PIZZE E PRODOTTI ASSIMILATI</w:t>
            </w:r>
          </w:p>
        </w:tc>
        <w:tc>
          <w:tcPr>
            <w:tcW w:w="980" w:type="dxa"/>
            <w:tcMar>
              <w:top w:w="0" w:type="dxa"/>
              <w:left w:w="60" w:type="dxa"/>
              <w:bottom w:w="0" w:type="dxa"/>
              <w:right w:w="0" w:type="dxa"/>
            </w:tcMar>
          </w:tcPr>
          <w:p w:rsidR="0006608B" w:rsidRDefault="0006608B" w:rsidP="00FD7562">
            <w:pPr>
              <w:pStyle w:val="DOC-TabellaTestoCx"/>
            </w:pPr>
            <w:r>
              <w:t>3</w:t>
            </w:r>
          </w:p>
        </w:tc>
        <w:tc>
          <w:tcPr>
            <w:tcW w:w="1380" w:type="dxa"/>
            <w:tcMar>
              <w:top w:w="0" w:type="dxa"/>
              <w:left w:w="60" w:type="dxa"/>
              <w:bottom w:w="0" w:type="dxa"/>
              <w:right w:w="0" w:type="dxa"/>
            </w:tcMar>
          </w:tcPr>
          <w:p w:rsidR="0006608B" w:rsidRDefault="0006608B" w:rsidP="00FD7562">
            <w:pPr>
              <w:pStyle w:val="DOC-TabellaTestoCx"/>
            </w:pPr>
            <w:r>
              <w:t>Parziale</w:t>
            </w:r>
          </w:p>
        </w:tc>
        <w:tc>
          <w:tcPr>
            <w:tcW w:w="1" w:type="dxa"/>
          </w:tcPr>
          <w:p w:rsidR="0006608B" w:rsidRDefault="0006608B" w:rsidP="00FD7562">
            <w:pPr>
              <w:pStyle w:val="EMPTYCELLSTYLE"/>
            </w:pPr>
          </w:p>
        </w:tc>
      </w:tr>
      <w:tr w:rsidR="0006608B" w:rsidTr="00FD7562">
        <w:trPr>
          <w:trHeight w:hRule="exact" w:val="20"/>
        </w:trPr>
        <w:tc>
          <w:tcPr>
            <w:tcW w:w="1" w:type="dxa"/>
          </w:tcPr>
          <w:p w:rsidR="0006608B" w:rsidRDefault="0006608B" w:rsidP="00FD756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6608B" w:rsidRDefault="0006608B" w:rsidP="00FD7562">
            <w:pPr>
              <w:pStyle w:val="EMPTYCELLSTYLE"/>
            </w:pPr>
          </w:p>
        </w:tc>
        <w:tc>
          <w:tcPr>
            <w:tcW w:w="1" w:type="dxa"/>
          </w:tcPr>
          <w:p w:rsidR="0006608B" w:rsidRDefault="0006608B" w:rsidP="00FD7562">
            <w:pPr>
              <w:pStyle w:val="EMPTYCELLSTYLE"/>
            </w:pPr>
          </w:p>
        </w:tc>
      </w:tr>
    </w:tbl>
    <w:p w:rsidR="0006608B" w:rsidRDefault="0006608B" w:rsidP="0006608B"/>
    <w:p w:rsidR="00FB3A1A" w:rsidRDefault="00FB3A1A" w:rsidP="00FB3A1A"/>
    <w:p w:rsidR="00202D0C" w:rsidRPr="00493351" w:rsidRDefault="00202D0C" w:rsidP="00D86CE7">
      <w:pPr>
        <w:pStyle w:val="DOC-TestoBase"/>
      </w:pPr>
      <w:r w:rsidRPr="00493351">
        <w:br w:type="page"/>
      </w:r>
    </w:p>
    <w:p w:rsidR="00202D0C" w:rsidRPr="00493351" w:rsidRDefault="00202D0C" w:rsidP="007D3F68">
      <w:pPr>
        <w:pStyle w:val="LG-Titoletto"/>
      </w:pPr>
      <w:r w:rsidRPr="00493351">
        <w:t>Descrizione delle competenze caratterizzanti il profilo PROFESSIONALE regionale</w:t>
      </w:r>
    </w:p>
    <w:p w:rsidR="00202D0C" w:rsidRPr="00493351" w:rsidRDefault="00202D0C"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PREPARAZIONE DI BASI PER LA PASTICCERIA</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QPR-ALI-03</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della tradizione pasticcera</w:t>
            </w:r>
          </w:p>
          <w:p w:rsidR="009264CD" w:rsidRDefault="009264CD" w:rsidP="00FD7562">
            <w:pPr>
              <w:pStyle w:val="QPR-ConoscenzeAbilit"/>
              <w:suppressAutoHyphens w:val="0"/>
              <w:ind w:left="283" w:hanging="198"/>
            </w:pPr>
            <w:r>
              <w:rPr>
                <w:noProof/>
              </w:rPr>
              <w:t>Organizzazione del laboratorio di pasticceria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Norme di igiene e sicurezza alimentare</w:t>
            </w:r>
          </w:p>
          <w:p w:rsidR="009264CD" w:rsidRDefault="009264CD" w:rsidP="00FD7562">
            <w:pPr>
              <w:pStyle w:val="QPR-ConoscenzeAbilit"/>
              <w:suppressAutoHyphens w:val="0"/>
              <w:ind w:left="283" w:hanging="198"/>
            </w:pPr>
            <w:r>
              <w:rPr>
                <w:noProof/>
              </w:rPr>
              <w:t>Tecniche di conservazione dei semilavorati</w:t>
            </w:r>
          </w:p>
          <w:p w:rsidR="009264CD" w:rsidRDefault="009264CD" w:rsidP="00FD7562">
            <w:pPr>
              <w:pStyle w:val="QPR-ConoscenzeAbilit"/>
              <w:suppressAutoHyphens w:val="0"/>
              <w:ind w:left="283" w:hanging="198"/>
            </w:pPr>
            <w:r>
              <w:rPr>
                <w:noProof/>
              </w:rPr>
              <w:t>Caratteristiche e specificità delle diverse basi</w:t>
            </w:r>
          </w:p>
          <w:p w:rsidR="009264CD" w:rsidRDefault="009264CD" w:rsidP="00FD7562">
            <w:pPr>
              <w:pStyle w:val="QPR-ConoscenzeAbilit"/>
              <w:suppressAutoHyphens w:val="0"/>
              <w:ind w:left="283" w:hanging="198"/>
            </w:pPr>
            <w:r>
              <w:rPr>
                <w:noProof/>
              </w:rPr>
              <w:t>I procedimenti di lavoro per la preparazione delle diverse basi (dosaggio ingredienti, amalgama degli impasti e delle creme, eventuale cottura)</w:t>
            </w:r>
          </w:p>
          <w:p w:rsidR="009264CD" w:rsidRDefault="009264CD" w:rsidP="00FD7562">
            <w:pPr>
              <w:pStyle w:val="QPR-ConoscenzeAbilit"/>
              <w:suppressAutoHyphens w:val="0"/>
              <w:ind w:left="283" w:hanging="198"/>
            </w:pPr>
            <w:r>
              <w:rPr>
                <w:noProof/>
              </w:rPr>
              <w:t>Classificazione e funzioni delle basi di pasticceria</w:t>
            </w:r>
          </w:p>
          <w:p w:rsidR="009264CD" w:rsidRDefault="009264CD" w:rsidP="00FD7562">
            <w:pPr>
              <w:pStyle w:val="QPR-ConoscenzeAbilit"/>
              <w:suppressAutoHyphens w:val="0"/>
              <w:ind w:left="283" w:hanging="198"/>
            </w:pPr>
            <w:r>
              <w:rPr>
                <w:noProof/>
              </w:rPr>
              <w:t>Principali intolleranze e allergie alimentari</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la preparazione delle diverse basi</w:t>
            </w:r>
          </w:p>
          <w:p w:rsidR="009264CD" w:rsidRDefault="009264CD" w:rsidP="00FD7562">
            <w:pPr>
              <w:pStyle w:val="QPR-ConoscenzeAbilit"/>
              <w:suppressAutoHyphens w:val="0"/>
              <w:ind w:left="283" w:hanging="198"/>
            </w:pPr>
            <w:r>
              <w:rPr>
                <w:noProof/>
              </w:rPr>
              <w:t>Preparare le paste base: frolla e sfoglia</w:t>
            </w:r>
          </w:p>
          <w:p w:rsidR="009264CD" w:rsidRDefault="009264CD" w:rsidP="00FD7562">
            <w:pPr>
              <w:pStyle w:val="QPR-ConoscenzeAbilit"/>
              <w:suppressAutoHyphens w:val="0"/>
              <w:ind w:left="283" w:hanging="198"/>
            </w:pPr>
            <w:r>
              <w:rPr>
                <w:noProof/>
              </w:rPr>
              <w:t>Preparare le masse base: montata e reale</w:t>
            </w:r>
          </w:p>
          <w:p w:rsidR="009264CD" w:rsidRDefault="009264CD" w:rsidP="00FD7562">
            <w:pPr>
              <w:pStyle w:val="QPR-ConoscenzeAbilit"/>
              <w:suppressAutoHyphens w:val="0"/>
              <w:ind w:left="283" w:hanging="198"/>
            </w:pPr>
            <w:r>
              <w:rPr>
                <w:noProof/>
              </w:rPr>
              <w:t>Preparare bignè da riempire successivamente</w:t>
            </w:r>
          </w:p>
          <w:p w:rsidR="009264CD" w:rsidRDefault="009264CD" w:rsidP="00FD7562">
            <w:pPr>
              <w:pStyle w:val="QPR-ConoscenzeAbilit"/>
              <w:suppressAutoHyphens w:val="0"/>
              <w:ind w:left="283" w:hanging="198"/>
            </w:pPr>
            <w:r>
              <w:rPr>
                <w:noProof/>
              </w:rPr>
              <w:t>Preparare creme di pasticceria: pasticcera, chantilly, bavaresi, soffici, cremose, inserimenti</w:t>
            </w:r>
          </w:p>
          <w:p w:rsidR="009264CD" w:rsidRDefault="009264CD" w:rsidP="00FD7562">
            <w:pPr>
              <w:pStyle w:val="QPR-ConoscenzeAbilit"/>
              <w:suppressAutoHyphens w:val="0"/>
              <w:ind w:left="283" w:hanging="198"/>
            </w:pPr>
            <w:r>
              <w:rPr>
                <w:noProof/>
              </w:rPr>
              <w:t>Preparare bagne, salse e marmellate</w:t>
            </w:r>
          </w:p>
          <w:p w:rsidR="009264CD" w:rsidRDefault="009264CD" w:rsidP="00FD7562">
            <w:pPr>
              <w:pStyle w:val="QPR-ConoscenzeAbilit"/>
              <w:suppressAutoHyphens w:val="0"/>
              <w:ind w:left="283" w:hanging="198"/>
            </w:pPr>
            <w:r>
              <w:rPr>
                <w:noProof/>
              </w:rPr>
              <w:t>Preparare gelatine, glasse e meringhe</w:t>
            </w:r>
          </w:p>
          <w:p w:rsidR="009264CD" w:rsidRDefault="009264CD" w:rsidP="00FD7562">
            <w:pPr>
              <w:pStyle w:val="QPR-ConoscenzeAbilit"/>
              <w:suppressAutoHyphens w:val="0"/>
              <w:ind w:left="283" w:hanging="198"/>
            </w:pPr>
            <w:r>
              <w:rPr>
                <w:noProof/>
              </w:rPr>
              <w:t>Preparare elementi decorativi a base di cioccolato</w:t>
            </w:r>
          </w:p>
          <w:p w:rsidR="009264CD" w:rsidRDefault="009264CD" w:rsidP="00FD7562">
            <w:pPr>
              <w:pStyle w:val="QPR-ConoscenzeAbilit"/>
              <w:suppressAutoHyphens w:val="0"/>
              <w:ind w:left="283" w:hanging="198"/>
            </w:pPr>
            <w:r>
              <w:rPr>
                <w:noProof/>
              </w:rPr>
              <w:t>Preparare elementi decorativi a base di zucchero</w:t>
            </w:r>
          </w:p>
          <w:p w:rsidR="009264CD" w:rsidRDefault="009264CD" w:rsidP="00FD7562">
            <w:pPr>
              <w:pStyle w:val="QPR-ConoscenzeAbilit"/>
              <w:suppressAutoHyphens w:val="0"/>
              <w:ind w:left="283" w:hanging="198"/>
            </w:pPr>
            <w:r>
              <w:rPr>
                <w:noProof/>
              </w:rPr>
              <w:t>Adottare adeguate modalità di conservazione</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ARTIGIANALE DI PASTICCERIA FRESCA</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QPR-ALI-04</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2</w:t>
            </w:r>
            <w:r w:rsidRPr="00F80D72">
              <w:t xml:space="preserve"> del</w:t>
            </w:r>
            <w:r>
              <w:t xml:space="preserve"> 29/04/2019</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2B1D59" w:rsidRDefault="009264CD" w:rsidP="00FD7562">
            <w:pPr>
              <w:pStyle w:val="QPR-TitoloDescrizione"/>
              <w:jc w:val="both"/>
              <w:rPr>
                <w:noProof/>
                <w:snapToGrid w:val="0"/>
              </w:rPr>
            </w:pPr>
            <w:r w:rsidRPr="002B1D59">
              <w:rPr>
                <w:noProof/>
                <w:snapToGrid w:val="0"/>
              </w:rPr>
              <w:t xml:space="preserve">Sulla base di specifiche ricette, realizzare prodotti di pasticceria fresca quali paste da banco, pasticcini mignon, dolci da credenza e dessert da ristorazione, </w:t>
            </w:r>
          </w:p>
          <w:p w:rsidR="009264CD" w:rsidRPr="006F0970" w:rsidRDefault="009264CD" w:rsidP="00FD7562">
            <w:pPr>
              <w:pStyle w:val="QPR-TitoloDescrizione"/>
            </w:pPr>
            <w:r w:rsidRPr="002B1D59">
              <w:rPr>
                <w:noProof/>
                <w:snapToGrid w:val="0"/>
              </w:rPr>
              <w:t>utilizzando materie prime, semilavorati, attrezzature, strumenti e applicando tecniche di lavorazione appropriate per la buona riuscita del prodotto.</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legati alla tradizione pasticcera italiana</w:t>
            </w:r>
          </w:p>
          <w:p w:rsidR="009264CD" w:rsidRDefault="009264CD" w:rsidP="00FD7562">
            <w:pPr>
              <w:pStyle w:val="QPR-ConoscenzeAbilit"/>
              <w:suppressAutoHyphens w:val="0"/>
              <w:ind w:left="283" w:hanging="198"/>
            </w:pPr>
            <w:r>
              <w:rPr>
                <w:noProof/>
              </w:rPr>
              <w:t>Organizzazione del laboratorio di pasticceria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Caratteristiche e specificità dei diversi prodotti artigianali di pasticceria fresca</w:t>
            </w:r>
          </w:p>
          <w:p w:rsidR="009264CD" w:rsidRDefault="009264CD" w:rsidP="00FD7562">
            <w:pPr>
              <w:pStyle w:val="QPR-ConoscenzeAbilit"/>
              <w:suppressAutoHyphens w:val="0"/>
              <w:ind w:left="283" w:hanging="198"/>
            </w:pPr>
            <w:r>
              <w:rPr>
                <w:noProof/>
              </w:rPr>
              <w:t>Principali intolleranze e allergie alimentari</w:t>
            </w:r>
          </w:p>
          <w:p w:rsidR="009264CD" w:rsidRDefault="009264CD" w:rsidP="00FD7562">
            <w:pPr>
              <w:pStyle w:val="QPR-ConoscenzeAbilit"/>
              <w:suppressAutoHyphens w:val="0"/>
              <w:ind w:left="283" w:hanging="198"/>
            </w:pPr>
            <w:r>
              <w:rPr>
                <w:noProof/>
              </w:rPr>
              <w:t>Criteri di bilanciamento (ingredienti, quantitativi, calorie) delle ricette di pasticceria</w:t>
            </w:r>
          </w:p>
          <w:p w:rsidR="009264CD" w:rsidRDefault="009264CD" w:rsidP="00FD7562">
            <w:pPr>
              <w:pStyle w:val="QPR-ConoscenzeAbilit"/>
              <w:suppressAutoHyphens w:val="0"/>
              <w:ind w:left="283" w:hanging="198"/>
            </w:pPr>
            <w:r>
              <w:rPr>
                <w:noProof/>
              </w:rPr>
              <w:t>Tecniche di lavorazione e assemblaggio di materie prime e semilavorati per la realizzazione dei prodotti di pasticceria</w:t>
            </w:r>
          </w:p>
          <w:p w:rsidR="009264CD" w:rsidRDefault="009264CD" w:rsidP="00FD7562">
            <w:pPr>
              <w:pStyle w:val="QPR-ConoscenzeAbilit"/>
              <w:suppressAutoHyphens w:val="0"/>
              <w:ind w:left="283" w:hanging="198"/>
            </w:pPr>
            <w:r>
              <w:rPr>
                <w:noProof/>
              </w:rPr>
              <w:t>Tecniche di decorazione e di cake design</w:t>
            </w:r>
          </w:p>
          <w:p w:rsidR="009264CD" w:rsidRDefault="009264CD" w:rsidP="00FD7562">
            <w:pPr>
              <w:pStyle w:val="QPR-ConoscenzeAbilit"/>
              <w:suppressAutoHyphens w:val="0"/>
              <w:ind w:left="283" w:hanging="198"/>
            </w:pPr>
            <w:r>
              <w:rPr>
                <w:noProof/>
              </w:rPr>
              <w:t>Tecniche di conservazione dei prodotti di pasticceria</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le diverse preparazioni dolci e salate</w:t>
            </w:r>
          </w:p>
          <w:p w:rsidR="009264CD" w:rsidRDefault="009264CD" w:rsidP="00FD7562">
            <w:pPr>
              <w:pStyle w:val="QPR-ConoscenzeAbilit"/>
              <w:suppressAutoHyphens w:val="0"/>
              <w:ind w:left="283" w:hanging="198"/>
            </w:pPr>
            <w:r>
              <w:rPr>
                <w:noProof/>
              </w:rPr>
              <w:t>Produrre paste da banco classiche e composte</w:t>
            </w:r>
          </w:p>
          <w:p w:rsidR="009264CD" w:rsidRDefault="009264CD" w:rsidP="00FD7562">
            <w:pPr>
              <w:pStyle w:val="QPR-ConoscenzeAbilit"/>
              <w:suppressAutoHyphens w:val="0"/>
              <w:ind w:left="283" w:hanging="198"/>
            </w:pPr>
            <w:r>
              <w:rPr>
                <w:noProof/>
              </w:rPr>
              <w:t>Produrre pasticcini mignon farciti e decorati</w:t>
            </w:r>
          </w:p>
          <w:p w:rsidR="009264CD" w:rsidRDefault="009264CD" w:rsidP="00FD7562">
            <w:pPr>
              <w:pStyle w:val="QPR-ConoscenzeAbilit"/>
              <w:suppressAutoHyphens w:val="0"/>
              <w:ind w:left="283" w:hanging="198"/>
            </w:pPr>
            <w:r>
              <w:rPr>
                <w:noProof/>
              </w:rPr>
              <w:t>Realizzare tramezzini e tartine decorate</w:t>
            </w:r>
          </w:p>
          <w:p w:rsidR="009264CD" w:rsidRDefault="009264CD" w:rsidP="00FD7562">
            <w:pPr>
              <w:pStyle w:val="QPR-ConoscenzeAbilit"/>
              <w:suppressAutoHyphens w:val="0"/>
              <w:ind w:left="283" w:hanging="198"/>
            </w:pPr>
            <w:r>
              <w:rPr>
                <w:noProof/>
              </w:rPr>
              <w:t>Realizzare dolci da credenza classici e assemblati</w:t>
            </w:r>
          </w:p>
          <w:p w:rsidR="009264CD" w:rsidRDefault="009264CD" w:rsidP="00FD7562">
            <w:pPr>
              <w:pStyle w:val="QPR-ConoscenzeAbilit"/>
              <w:suppressAutoHyphens w:val="0"/>
              <w:ind w:left="283" w:hanging="198"/>
            </w:pPr>
            <w:r>
              <w:rPr>
                <w:noProof/>
              </w:rPr>
              <w:t>Realizzare torte moderne e artistiche</w:t>
            </w:r>
          </w:p>
          <w:p w:rsidR="009264CD" w:rsidRDefault="009264CD" w:rsidP="00FD7562">
            <w:pPr>
              <w:pStyle w:val="QPR-ConoscenzeAbilit"/>
              <w:suppressAutoHyphens w:val="0"/>
              <w:ind w:left="283" w:hanging="198"/>
            </w:pPr>
            <w:r>
              <w:rPr>
                <w:noProof/>
              </w:rPr>
              <w:t>Realizzare dessert da ristorazione</w:t>
            </w:r>
          </w:p>
          <w:p w:rsidR="009264CD" w:rsidRDefault="009264CD" w:rsidP="00FD7562">
            <w:pPr>
              <w:pStyle w:val="QPR-ConoscenzeAbilit"/>
              <w:suppressAutoHyphens w:val="0"/>
              <w:ind w:left="283" w:hanging="198"/>
            </w:pPr>
            <w:r>
              <w:rPr>
                <w:noProof/>
              </w:rPr>
              <w:t>Realizzare prodotti per intolleranti e allergici</w:t>
            </w:r>
          </w:p>
          <w:p w:rsidR="009264CD" w:rsidRDefault="009264CD" w:rsidP="00FD7562">
            <w:pPr>
              <w:pStyle w:val="QPR-ConoscenzeAbilit"/>
              <w:suppressAutoHyphens w:val="0"/>
              <w:ind w:left="283" w:hanging="198"/>
            </w:pPr>
            <w:r>
              <w:rPr>
                <w:noProof/>
              </w:rPr>
              <w:t>Decorare i diversi prodotti di pasticceria fresca</w:t>
            </w:r>
          </w:p>
          <w:p w:rsidR="009264CD" w:rsidRDefault="009264CD" w:rsidP="00FD7562">
            <w:pPr>
              <w:pStyle w:val="QPR-ConoscenzeAbilit"/>
              <w:suppressAutoHyphens w:val="0"/>
              <w:ind w:left="283" w:hanging="198"/>
            </w:pPr>
            <w:r>
              <w:rPr>
                <w:noProof/>
              </w:rPr>
              <w:t>Allestire i vassoi di pasticcini e confezionare i dolci artigianali per la vendita al pubblico</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ARTIGIANALE DI PASTICCERIA SECCA</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QPR-ALI-05</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giornaliero e delle indicazioni riportate nelle specifiche ricette, il soggetto è in grado di realizzare prodotti artigianali di pasticceria secca dolce e salata (es. biscotteria, paste secche da banco, snack salati, dolci fritti, torte da forno e grandi lievitati).</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legati alla tradizione pasticcera italiana</w:t>
            </w:r>
          </w:p>
          <w:p w:rsidR="009264CD" w:rsidRDefault="009264CD" w:rsidP="00FD7562">
            <w:pPr>
              <w:pStyle w:val="QPR-ConoscenzeAbilit"/>
              <w:suppressAutoHyphens w:val="0"/>
              <w:ind w:left="283" w:hanging="198"/>
            </w:pPr>
            <w:r>
              <w:rPr>
                <w:noProof/>
              </w:rPr>
              <w:t>Organizzazione del laboratorio di pasticceria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Caratteristiche e specificità dei diversi prodotti artigianali di pasticceria da forno o fritta</w:t>
            </w:r>
          </w:p>
          <w:p w:rsidR="009264CD" w:rsidRDefault="009264CD" w:rsidP="00FD7562">
            <w:pPr>
              <w:pStyle w:val="QPR-ConoscenzeAbilit"/>
              <w:suppressAutoHyphens w:val="0"/>
              <w:ind w:left="283" w:hanging="198"/>
            </w:pPr>
            <w:r>
              <w:rPr>
                <w:noProof/>
              </w:rPr>
              <w:t>Principali intolleranze e allergie alimentari</w:t>
            </w:r>
          </w:p>
          <w:p w:rsidR="009264CD" w:rsidRDefault="009264CD" w:rsidP="00FD7562">
            <w:pPr>
              <w:pStyle w:val="QPR-ConoscenzeAbilit"/>
              <w:suppressAutoHyphens w:val="0"/>
              <w:ind w:left="283" w:hanging="198"/>
            </w:pPr>
            <w:r>
              <w:rPr>
                <w:noProof/>
              </w:rPr>
              <w:t>Criteri di bilanciamento (ingredienti, quantitativi, calorie) delle ricette di pasticceria</w:t>
            </w:r>
          </w:p>
          <w:p w:rsidR="009264CD" w:rsidRDefault="009264CD" w:rsidP="00FD7562">
            <w:pPr>
              <w:pStyle w:val="QPR-ConoscenzeAbilit"/>
              <w:suppressAutoHyphens w:val="0"/>
              <w:ind w:left="283" w:hanging="198"/>
            </w:pPr>
            <w:r>
              <w:rPr>
                <w:noProof/>
              </w:rPr>
              <w:t>Caratteristiche del processo di lievitazione</w:t>
            </w:r>
          </w:p>
          <w:p w:rsidR="009264CD" w:rsidRDefault="009264CD" w:rsidP="00FD7562">
            <w:pPr>
              <w:pStyle w:val="QPR-ConoscenzeAbilit"/>
              <w:suppressAutoHyphens w:val="0"/>
              <w:ind w:left="283" w:hanging="198"/>
            </w:pPr>
            <w:r>
              <w:rPr>
                <w:noProof/>
              </w:rPr>
              <w:t>Caratteristiche dei forni di cottura</w:t>
            </w:r>
          </w:p>
          <w:p w:rsidR="009264CD" w:rsidRDefault="009264CD" w:rsidP="00FD7562">
            <w:pPr>
              <w:pStyle w:val="QPR-ConoscenzeAbilit"/>
              <w:suppressAutoHyphens w:val="0"/>
              <w:ind w:left="283" w:hanging="198"/>
            </w:pPr>
            <w:r>
              <w:rPr>
                <w:noProof/>
              </w:rPr>
              <w:t>Tecniche di confezionamento dei prodotti</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le diverse preparazioni dolci e salate</w:t>
            </w:r>
          </w:p>
          <w:p w:rsidR="009264CD" w:rsidRDefault="009264CD" w:rsidP="00FD7562">
            <w:pPr>
              <w:pStyle w:val="QPR-ConoscenzeAbilit"/>
              <w:suppressAutoHyphens w:val="0"/>
              <w:ind w:left="283" w:hanging="198"/>
            </w:pPr>
            <w:r>
              <w:rPr>
                <w:noProof/>
              </w:rPr>
              <w:t>Gestire la fase di cottura in forno o per frittura</w:t>
            </w:r>
          </w:p>
          <w:p w:rsidR="009264CD" w:rsidRDefault="009264CD" w:rsidP="00FD7562">
            <w:pPr>
              <w:pStyle w:val="QPR-ConoscenzeAbilit"/>
              <w:suppressAutoHyphens w:val="0"/>
              <w:ind w:left="283" w:hanging="198"/>
            </w:pPr>
            <w:r>
              <w:rPr>
                <w:noProof/>
              </w:rPr>
              <w:t>Produrre diverse tipologie di biscotti dolci e salati</w:t>
            </w:r>
          </w:p>
          <w:p w:rsidR="009264CD" w:rsidRDefault="009264CD" w:rsidP="00FD7562">
            <w:pPr>
              <w:pStyle w:val="QPR-ConoscenzeAbilit"/>
              <w:suppressAutoHyphens w:val="0"/>
              <w:ind w:left="283" w:hanging="198"/>
            </w:pPr>
            <w:r>
              <w:rPr>
                <w:noProof/>
              </w:rPr>
              <w:t>Produrre paste da banco e snack salati</w:t>
            </w:r>
          </w:p>
          <w:p w:rsidR="009264CD" w:rsidRDefault="009264CD" w:rsidP="00FD7562">
            <w:pPr>
              <w:pStyle w:val="QPR-ConoscenzeAbilit"/>
              <w:suppressAutoHyphens w:val="0"/>
              <w:ind w:left="283" w:hanging="198"/>
            </w:pPr>
            <w:r>
              <w:rPr>
                <w:noProof/>
              </w:rPr>
              <w:t>Produrre dolci fritti dolci e salati</w:t>
            </w:r>
          </w:p>
          <w:p w:rsidR="009264CD" w:rsidRDefault="009264CD" w:rsidP="00FD7562">
            <w:pPr>
              <w:pStyle w:val="QPR-ConoscenzeAbilit"/>
              <w:suppressAutoHyphens w:val="0"/>
              <w:ind w:left="283" w:hanging="198"/>
            </w:pPr>
            <w:r>
              <w:rPr>
                <w:noProof/>
              </w:rPr>
              <w:t>Realizzare torte da forno</w:t>
            </w:r>
          </w:p>
          <w:p w:rsidR="009264CD" w:rsidRDefault="009264CD" w:rsidP="00FD7562">
            <w:pPr>
              <w:pStyle w:val="QPR-ConoscenzeAbilit"/>
              <w:suppressAutoHyphens w:val="0"/>
              <w:ind w:left="283" w:hanging="198"/>
            </w:pPr>
            <w:r>
              <w:rPr>
                <w:noProof/>
              </w:rPr>
              <w:t>Produrre grandi dolci lievitati (es. pandoro, panettone, colomba)</w:t>
            </w:r>
          </w:p>
          <w:p w:rsidR="009264CD" w:rsidRDefault="009264CD" w:rsidP="00FD7562">
            <w:pPr>
              <w:pStyle w:val="QPR-ConoscenzeAbilit"/>
              <w:suppressAutoHyphens w:val="0"/>
              <w:ind w:left="283" w:hanging="198"/>
            </w:pPr>
            <w:r>
              <w:rPr>
                <w:noProof/>
              </w:rPr>
              <w:t>Allestire i vassoi di pasticcini e snack e confezionare i dolci artigianali per la vendita al pubblico</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ARTIGIANALE DI CIOCCOLATERIA</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QPR-ALI-06</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sulla cioccolateria in Italia</w:t>
            </w:r>
          </w:p>
          <w:p w:rsidR="009264CD" w:rsidRDefault="009264CD" w:rsidP="00FD7562">
            <w:pPr>
              <w:pStyle w:val="QPR-ConoscenzeAbilit"/>
              <w:suppressAutoHyphens w:val="0"/>
              <w:ind w:left="283" w:hanging="198"/>
            </w:pPr>
            <w:r>
              <w:rPr>
                <w:noProof/>
              </w:rPr>
              <w:t>Organizzazione del laboratorio di cioccolateria</w:t>
            </w:r>
          </w:p>
          <w:p w:rsidR="009264CD" w:rsidRDefault="009264CD" w:rsidP="00FD7562">
            <w:pPr>
              <w:pStyle w:val="QPR-ConoscenzeAbilit"/>
              <w:suppressAutoHyphens w:val="0"/>
              <w:ind w:left="283" w:hanging="198"/>
            </w:pPr>
            <w:r>
              <w:rPr>
                <w:noProof/>
              </w:rPr>
              <w:t>Caratteristiche e varietà del cacao</w:t>
            </w:r>
          </w:p>
          <w:p w:rsidR="009264CD" w:rsidRDefault="009264CD" w:rsidP="00FD7562">
            <w:pPr>
              <w:pStyle w:val="QPR-ConoscenzeAbilit"/>
              <w:suppressAutoHyphens w:val="0"/>
              <w:ind w:left="283" w:hanging="198"/>
            </w:pPr>
            <w:r>
              <w:rPr>
                <w:noProof/>
              </w:rPr>
              <w:t>Classificazione del cioccolato e relativi prodotti</w:t>
            </w:r>
          </w:p>
          <w:p w:rsidR="009264CD" w:rsidRDefault="009264CD" w:rsidP="00FD7562">
            <w:pPr>
              <w:pStyle w:val="QPR-ConoscenzeAbilit"/>
              <w:suppressAutoHyphens w:val="0"/>
              <w:ind w:left="283" w:hanging="198"/>
            </w:pPr>
            <w:r>
              <w:rPr>
                <w:noProof/>
              </w:rPr>
              <w:t>Processo di produzione del cioccolato: miscelazione, concaggio, temperaggio, e modellaggio</w:t>
            </w:r>
          </w:p>
          <w:p w:rsidR="009264CD" w:rsidRDefault="009264CD" w:rsidP="00FD7562">
            <w:pPr>
              <w:pStyle w:val="QPR-ConoscenzeAbilit"/>
              <w:suppressAutoHyphens w:val="0"/>
              <w:ind w:left="283" w:hanging="198"/>
            </w:pPr>
            <w:r>
              <w:rPr>
                <w:noProof/>
              </w:rPr>
              <w:t>Processo di farcitura di prodotti di cioccolateria</w:t>
            </w:r>
          </w:p>
          <w:p w:rsidR="009264CD" w:rsidRDefault="009264CD" w:rsidP="00FD7562">
            <w:pPr>
              <w:pStyle w:val="QPR-ConoscenzeAbilit"/>
              <w:suppressAutoHyphens w:val="0"/>
              <w:ind w:left="283" w:hanging="198"/>
            </w:pPr>
            <w:r>
              <w:rPr>
                <w:noProof/>
              </w:rPr>
              <w:t>Tecniche di decorazione dei prodotti di cioccolateria</w:t>
            </w:r>
          </w:p>
          <w:p w:rsidR="009264CD" w:rsidRDefault="009264CD" w:rsidP="00FD7562">
            <w:pPr>
              <w:pStyle w:val="QPR-ConoscenzeAbilit"/>
              <w:suppressAutoHyphens w:val="0"/>
              <w:ind w:left="283" w:hanging="198"/>
            </w:pPr>
            <w:r>
              <w:rPr>
                <w:noProof/>
              </w:rPr>
              <w:t>Tecniche di conservazione dei prodotti alimentari</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fasi di lavorazione dei prodotti di cioccolateria</w:t>
            </w:r>
          </w:p>
          <w:p w:rsidR="009264CD" w:rsidRDefault="009264CD" w:rsidP="00FD7562">
            <w:pPr>
              <w:pStyle w:val="QPR-ConoscenzeAbilit"/>
              <w:suppressAutoHyphens w:val="0"/>
              <w:ind w:left="283" w:hanging="198"/>
            </w:pPr>
            <w:r>
              <w:rPr>
                <w:noProof/>
              </w:rPr>
              <w:t>Scegliere e dosare le materie prime e semilavorati necessari per le diverse preparazioni previste</w:t>
            </w:r>
          </w:p>
          <w:p w:rsidR="009264CD" w:rsidRDefault="009264CD" w:rsidP="00FD7562">
            <w:pPr>
              <w:pStyle w:val="QPR-ConoscenzeAbilit"/>
              <w:suppressAutoHyphens w:val="0"/>
              <w:ind w:left="283" w:hanging="198"/>
            </w:pPr>
            <w:r>
              <w:rPr>
                <w:noProof/>
              </w:rPr>
              <w:t>Effettuare il temperaggio del cioccolato</w:t>
            </w:r>
          </w:p>
          <w:p w:rsidR="009264CD" w:rsidRDefault="009264CD" w:rsidP="00FD7562">
            <w:pPr>
              <w:pStyle w:val="QPR-ConoscenzeAbilit"/>
              <w:suppressAutoHyphens w:val="0"/>
              <w:ind w:left="283" w:hanging="198"/>
            </w:pPr>
            <w:r>
              <w:rPr>
                <w:noProof/>
              </w:rPr>
              <w:t>Preparare creme e farciture (ganache)</w:t>
            </w:r>
          </w:p>
          <w:p w:rsidR="009264CD" w:rsidRDefault="009264CD" w:rsidP="00FD7562">
            <w:pPr>
              <w:pStyle w:val="QPR-ConoscenzeAbilit"/>
              <w:suppressAutoHyphens w:val="0"/>
              <w:ind w:left="283" w:hanging="198"/>
            </w:pPr>
            <w:r>
              <w:rPr>
                <w:noProof/>
              </w:rPr>
              <w:t>Realizzare cioccolateria semplice o farcita composta in stampi o modellata a mano</w:t>
            </w:r>
          </w:p>
          <w:p w:rsidR="009264CD" w:rsidRDefault="009264CD" w:rsidP="00FD7562">
            <w:pPr>
              <w:pStyle w:val="QPR-ConoscenzeAbilit"/>
              <w:suppressAutoHyphens w:val="0"/>
              <w:ind w:left="283" w:hanging="198"/>
            </w:pPr>
            <w:r>
              <w:rPr>
                <w:noProof/>
              </w:rPr>
              <w:t>Realizzare cioccolata figurata cava (uova, coniglietti) comprensiva di eventuale decorazione</w:t>
            </w:r>
          </w:p>
          <w:p w:rsidR="009264CD" w:rsidRDefault="009264CD" w:rsidP="00FD7562">
            <w:pPr>
              <w:pStyle w:val="QPR-ConoscenzeAbilit"/>
              <w:suppressAutoHyphens w:val="0"/>
              <w:ind w:left="283" w:hanging="198"/>
            </w:pPr>
            <w:r>
              <w:rPr>
                <w:noProof/>
              </w:rPr>
              <w:t>Approntare confezioni, vassoi e vetrine per i clienti</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ARTIGIANALE DEL GELATO</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QPR-ALI-08</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giornaliero e delle indicazioni riportate nelle ricette, il soggetto è in grado di realizzare prodotti artigianali di gelateria (es. gelato, sorbetti, dolci semifreddi, gelati monoporzione) adottando le corrette procedure di conservazione e di esposizione al pubblico per la vendita diretta.</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sulla tradizione del gelato italiano</w:t>
            </w:r>
          </w:p>
          <w:p w:rsidR="009264CD" w:rsidRDefault="009264CD" w:rsidP="00FD7562">
            <w:pPr>
              <w:pStyle w:val="QPR-ConoscenzeAbilit"/>
              <w:suppressAutoHyphens w:val="0"/>
              <w:ind w:left="283" w:hanging="198"/>
            </w:pPr>
            <w:r>
              <w:rPr>
                <w:noProof/>
              </w:rPr>
              <w:t>Organizzazione del laboratorio di gelateria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Caratteristiche e specificità dei diversi prodotti artigianali di gelateria</w:t>
            </w:r>
          </w:p>
          <w:p w:rsidR="009264CD" w:rsidRDefault="009264CD" w:rsidP="00FD7562">
            <w:pPr>
              <w:pStyle w:val="QPR-ConoscenzeAbilit"/>
              <w:suppressAutoHyphens w:val="0"/>
              <w:ind w:left="283" w:hanging="198"/>
            </w:pPr>
            <w:r>
              <w:rPr>
                <w:noProof/>
              </w:rPr>
              <w:t>Criteri di bilanciamento delle ricette dei prodotti di gelateria</w:t>
            </w:r>
          </w:p>
          <w:p w:rsidR="009264CD" w:rsidRDefault="009264CD" w:rsidP="00FD7562">
            <w:pPr>
              <w:pStyle w:val="QPR-ConoscenzeAbilit"/>
              <w:suppressAutoHyphens w:val="0"/>
              <w:ind w:left="283" w:hanging="198"/>
            </w:pPr>
            <w:r>
              <w:rPr>
                <w:noProof/>
              </w:rPr>
              <w:t>Principali intolleranze e allergie alimentari</w:t>
            </w:r>
          </w:p>
          <w:p w:rsidR="009264CD" w:rsidRDefault="009264CD" w:rsidP="00FD7562">
            <w:pPr>
              <w:pStyle w:val="QPR-ConoscenzeAbilit"/>
              <w:suppressAutoHyphens w:val="0"/>
              <w:ind w:left="283" w:hanging="198"/>
            </w:pPr>
            <w:r>
              <w:rPr>
                <w:noProof/>
              </w:rPr>
              <w:t>Processo di produzione dei diversi tipi di gelato</w:t>
            </w:r>
          </w:p>
          <w:p w:rsidR="009264CD" w:rsidRDefault="009264CD" w:rsidP="00FD7562">
            <w:pPr>
              <w:pStyle w:val="QPR-ConoscenzeAbilit"/>
              <w:suppressAutoHyphens w:val="0"/>
              <w:ind w:left="283" w:hanging="198"/>
            </w:pPr>
            <w:r>
              <w:rPr>
                <w:noProof/>
              </w:rPr>
              <w:t>Tecniche di decorazione di coppe e torte gelato</w:t>
            </w:r>
          </w:p>
          <w:p w:rsidR="009264CD" w:rsidRDefault="009264CD" w:rsidP="00FD7562">
            <w:pPr>
              <w:pStyle w:val="QPR-ConoscenzeAbilit"/>
              <w:suppressAutoHyphens w:val="0"/>
              <w:ind w:left="283" w:hanging="198"/>
            </w:pPr>
            <w:r>
              <w:rPr>
                <w:noProof/>
              </w:rPr>
              <w:t>Metodi di conservazione dei prodotti di gelateria</w:t>
            </w:r>
          </w:p>
          <w:p w:rsidR="009264CD" w:rsidRDefault="009264CD" w:rsidP="00FD7562">
            <w:pPr>
              <w:pStyle w:val="QPR-ConoscenzeAbilit"/>
              <w:suppressAutoHyphens w:val="0"/>
              <w:ind w:left="283" w:hanging="198"/>
            </w:pPr>
            <w:r>
              <w:rPr>
                <w:noProof/>
              </w:rPr>
              <w:t>Tecniche di esposizione al pubblico dei prodotti</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le diverse preparazioni previste</w:t>
            </w:r>
          </w:p>
          <w:p w:rsidR="009264CD" w:rsidRDefault="009264CD" w:rsidP="00FD7562">
            <w:pPr>
              <w:pStyle w:val="QPR-ConoscenzeAbilit"/>
              <w:suppressAutoHyphens w:val="0"/>
              <w:ind w:left="283" w:hanging="198"/>
            </w:pPr>
            <w:r>
              <w:rPr>
                <w:noProof/>
              </w:rPr>
              <w:t>Preparare le basi per la realizzazione dei gelati</w:t>
            </w:r>
          </w:p>
          <w:p w:rsidR="009264CD" w:rsidRDefault="009264CD" w:rsidP="00FD7562">
            <w:pPr>
              <w:pStyle w:val="QPR-ConoscenzeAbilit"/>
              <w:suppressAutoHyphens w:val="0"/>
              <w:ind w:left="283" w:hanging="198"/>
            </w:pPr>
            <w:r>
              <w:rPr>
                <w:noProof/>
              </w:rPr>
              <w:t>Produrre gelati e sorbetti di vario gusto</w:t>
            </w:r>
          </w:p>
          <w:p w:rsidR="009264CD" w:rsidRDefault="009264CD" w:rsidP="00FD7562">
            <w:pPr>
              <w:pStyle w:val="QPR-ConoscenzeAbilit"/>
              <w:suppressAutoHyphens w:val="0"/>
              <w:ind w:left="283" w:hanging="198"/>
            </w:pPr>
            <w:r>
              <w:rPr>
                <w:noProof/>
              </w:rPr>
              <w:t>Produrre dolci gelato semifreddi</w:t>
            </w:r>
          </w:p>
          <w:p w:rsidR="009264CD" w:rsidRDefault="009264CD" w:rsidP="00FD7562">
            <w:pPr>
              <w:pStyle w:val="QPR-ConoscenzeAbilit"/>
              <w:suppressAutoHyphens w:val="0"/>
              <w:ind w:left="283" w:hanging="198"/>
            </w:pPr>
            <w:r>
              <w:rPr>
                <w:noProof/>
              </w:rPr>
              <w:t>Produrre gelati artigianali monoporzione</w:t>
            </w:r>
          </w:p>
          <w:p w:rsidR="009264CD" w:rsidRDefault="009264CD" w:rsidP="00FD7562">
            <w:pPr>
              <w:pStyle w:val="QPR-ConoscenzeAbilit"/>
              <w:suppressAutoHyphens w:val="0"/>
              <w:ind w:left="283" w:hanging="198"/>
            </w:pPr>
            <w:r>
              <w:rPr>
                <w:noProof/>
              </w:rPr>
              <w:t>Allestire la vetrine di esposizione al pubblico</w:t>
            </w:r>
          </w:p>
          <w:p w:rsidR="009264CD" w:rsidRDefault="009264CD" w:rsidP="00FD7562">
            <w:pPr>
              <w:pStyle w:val="QPR-ConoscenzeAbilit"/>
              <w:suppressAutoHyphens w:val="0"/>
              <w:ind w:left="283" w:hanging="198"/>
            </w:pPr>
            <w:r>
              <w:rPr>
                <w:noProof/>
              </w:rPr>
              <w:t>Decorare le coppe gelato per la vendita diretta</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ARTIGIANALE DI PANE, GRISSINI E CRACKERS</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QPR-ALI-09</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giornaliero e delle indicazioni riportate nelle specifiche ricette, il soggetto è n grado di realizzare prodotti artigianali di panetteria (es. pane, grissini e crackers) rispettando tempi e quantitativi richiesti.</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legati alla panificazione in Italia</w:t>
            </w:r>
          </w:p>
          <w:p w:rsidR="009264CD" w:rsidRDefault="009264CD" w:rsidP="00FD7562">
            <w:pPr>
              <w:pStyle w:val="QPR-ConoscenzeAbilit"/>
              <w:suppressAutoHyphens w:val="0"/>
              <w:ind w:left="283" w:hanging="198"/>
            </w:pPr>
            <w:r>
              <w:rPr>
                <w:noProof/>
              </w:rPr>
              <w:t>Organizzazione dei laboratori di panetteria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Principali intolleranze e allergie alimentari</w:t>
            </w:r>
          </w:p>
          <w:p w:rsidR="009264CD" w:rsidRDefault="009264CD" w:rsidP="00FD7562">
            <w:pPr>
              <w:pStyle w:val="QPR-ConoscenzeAbilit"/>
              <w:suppressAutoHyphens w:val="0"/>
              <w:ind w:left="283" w:hanging="198"/>
            </w:pPr>
            <w:r>
              <w:rPr>
                <w:noProof/>
              </w:rPr>
              <w:t>Caratteristiche e specificità dei diversi prodotti artigianali di panetteria</w:t>
            </w:r>
          </w:p>
          <w:p w:rsidR="009264CD" w:rsidRDefault="009264CD" w:rsidP="00FD7562">
            <w:pPr>
              <w:pStyle w:val="QPR-ConoscenzeAbilit"/>
              <w:suppressAutoHyphens w:val="0"/>
              <w:ind w:left="283" w:hanging="198"/>
            </w:pPr>
            <w:r>
              <w:rPr>
                <w:noProof/>
              </w:rPr>
              <w:t>Criteri di bilanciamento (ingredienti, quantitativi) delle ricette di panetteria</w:t>
            </w:r>
          </w:p>
          <w:p w:rsidR="009264CD" w:rsidRDefault="009264CD" w:rsidP="00FD7562">
            <w:pPr>
              <w:pStyle w:val="QPR-ConoscenzeAbilit"/>
              <w:suppressAutoHyphens w:val="0"/>
              <w:ind w:left="283" w:hanging="198"/>
            </w:pPr>
            <w:r>
              <w:rPr>
                <w:noProof/>
              </w:rPr>
              <w:t>Tecniche per la preparazione degli impasti</w:t>
            </w:r>
          </w:p>
          <w:p w:rsidR="009264CD" w:rsidRDefault="009264CD" w:rsidP="00FD7562">
            <w:pPr>
              <w:pStyle w:val="QPR-ConoscenzeAbilit"/>
              <w:suppressAutoHyphens w:val="0"/>
              <w:ind w:left="283" w:hanging="198"/>
            </w:pPr>
            <w:r>
              <w:rPr>
                <w:noProof/>
              </w:rPr>
              <w:t>Metodi di formatura dei diversi tipi di pani</w:t>
            </w:r>
          </w:p>
          <w:p w:rsidR="009264CD" w:rsidRDefault="009264CD" w:rsidP="00FD7562">
            <w:pPr>
              <w:pStyle w:val="QPR-ConoscenzeAbilit"/>
              <w:suppressAutoHyphens w:val="0"/>
              <w:ind w:left="283" w:hanging="198"/>
            </w:pPr>
            <w:r>
              <w:rPr>
                <w:noProof/>
              </w:rPr>
              <w:t>Caratteristiche dei forni per la cottura</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la linea di lavoro per le diverse lavorazioni previste dal piano di produzione</w:t>
            </w:r>
          </w:p>
          <w:p w:rsidR="009264CD" w:rsidRDefault="009264CD" w:rsidP="00FD7562">
            <w:pPr>
              <w:pStyle w:val="QPR-ConoscenzeAbilit"/>
              <w:suppressAutoHyphens w:val="0"/>
              <w:ind w:left="283" w:hanging="198"/>
            </w:pPr>
            <w:r>
              <w:rPr>
                <w:noProof/>
              </w:rPr>
              <w:t>Scegliere e dosare le materie prime e semilavorati necessari per le diverse preparazioni previste</w:t>
            </w:r>
          </w:p>
          <w:p w:rsidR="009264CD" w:rsidRDefault="009264CD" w:rsidP="00FD7562">
            <w:pPr>
              <w:pStyle w:val="QPR-ConoscenzeAbilit"/>
              <w:suppressAutoHyphens w:val="0"/>
              <w:ind w:left="283" w:hanging="198"/>
            </w:pPr>
            <w:r>
              <w:rPr>
                <w:noProof/>
              </w:rPr>
              <w:t>Produrre pani comuni (semplici, conditi e soffici)</w:t>
            </w:r>
          </w:p>
          <w:p w:rsidR="009264CD" w:rsidRDefault="009264CD" w:rsidP="00FD7562">
            <w:pPr>
              <w:pStyle w:val="QPR-ConoscenzeAbilit"/>
              <w:suppressAutoHyphens w:val="0"/>
              <w:ind w:left="283" w:hanging="198"/>
            </w:pPr>
            <w:r>
              <w:rPr>
                <w:noProof/>
              </w:rPr>
              <w:t>Produrre pani di qualità (croccanti, farciti e guarniti)</w:t>
            </w:r>
          </w:p>
          <w:p w:rsidR="009264CD" w:rsidRDefault="009264CD" w:rsidP="00FD7562">
            <w:pPr>
              <w:pStyle w:val="QPR-ConoscenzeAbilit"/>
              <w:suppressAutoHyphens w:val="0"/>
              <w:ind w:left="283" w:hanging="198"/>
            </w:pPr>
            <w:r>
              <w:rPr>
                <w:noProof/>
              </w:rPr>
              <w:t>Produrre pani elaborati (morbidi, incisi e stampati)</w:t>
            </w:r>
          </w:p>
          <w:p w:rsidR="009264CD" w:rsidRDefault="009264CD" w:rsidP="00FD7562">
            <w:pPr>
              <w:pStyle w:val="QPR-ConoscenzeAbilit"/>
              <w:suppressAutoHyphens w:val="0"/>
              <w:ind w:left="283" w:hanging="198"/>
            </w:pPr>
            <w:r>
              <w:rPr>
                <w:noProof/>
              </w:rPr>
              <w:t>Produrre grissini e crackers artigianali</w:t>
            </w:r>
          </w:p>
          <w:p w:rsidR="009264CD" w:rsidRDefault="009264CD" w:rsidP="00FD7562">
            <w:pPr>
              <w:pStyle w:val="QPR-ConoscenzeAbilit"/>
              <w:suppressAutoHyphens w:val="0"/>
              <w:ind w:left="283" w:hanging="198"/>
            </w:pPr>
            <w:r>
              <w:rPr>
                <w:noProof/>
              </w:rPr>
              <w:t>Realizzare prodotti per allergici e intolleranti</w:t>
            </w:r>
          </w:p>
          <w:p w:rsidR="009264CD" w:rsidRDefault="009264CD" w:rsidP="00FD7562">
            <w:pPr>
              <w:pStyle w:val="QPR-ConoscenzeAbilit"/>
              <w:suppressAutoHyphens w:val="0"/>
              <w:ind w:left="283" w:hanging="198"/>
            </w:pPr>
            <w:r>
              <w:rPr>
                <w:noProof/>
              </w:rPr>
              <w:t>Confezionare i prodotti per la vendita al pubblico</w:t>
            </w:r>
          </w:p>
          <w:p w:rsidR="009264CD" w:rsidRDefault="009264CD" w:rsidP="00FD7562">
            <w:pPr>
              <w:pStyle w:val="QPR-ConoscenzeAbilit"/>
              <w:suppressAutoHyphens w:val="0"/>
              <w:ind w:left="283" w:hanging="198"/>
            </w:pPr>
            <w:r>
              <w:rPr>
                <w:noProof/>
              </w:rPr>
              <w:t>Pulire e igienizzare spazi e attrezzature</w:t>
            </w:r>
          </w:p>
          <w:p w:rsidR="009264CD" w:rsidRPr="006F0970" w:rsidRDefault="009264CD" w:rsidP="00FD7562">
            <w:pPr>
              <w:pStyle w:val="QPR-ChiusuraConAbi"/>
            </w:pPr>
          </w:p>
        </w:tc>
      </w:tr>
    </w:tbl>
    <w:p w:rsidR="009264CD" w:rsidRDefault="009264CD" w:rsidP="009264CD">
      <w:pPr>
        <w:pStyle w:val="DOC-Spaziatura"/>
      </w:pPr>
    </w:p>
    <w:p w:rsidR="009264CD" w:rsidRDefault="009264CD" w:rsidP="009264C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264CD" w:rsidRPr="00174B50" w:rsidTr="00FD7562">
        <w:trPr>
          <w:trHeight w:val="397"/>
        </w:trPr>
        <w:tc>
          <w:tcPr>
            <w:tcW w:w="9749" w:type="dxa"/>
            <w:gridSpan w:val="5"/>
            <w:tcBorders>
              <w:bottom w:val="single" w:sz="4" w:space="0" w:color="auto"/>
            </w:tcBorders>
            <w:shd w:val="clear" w:color="auto" w:fill="CCECFF"/>
            <w:tcMar>
              <w:left w:w="57" w:type="dxa"/>
              <w:right w:w="57" w:type="dxa"/>
            </w:tcMar>
            <w:vAlign w:val="center"/>
          </w:tcPr>
          <w:p w:rsidR="009264CD" w:rsidRPr="00174B50" w:rsidRDefault="009264CD" w:rsidP="00FD7562">
            <w:pPr>
              <w:pStyle w:val="QPR-Titolo"/>
            </w:pPr>
            <w:r w:rsidRPr="002B1D59">
              <w:t>PRODUZIONE DI PIZZE E PRODOTTI ASSIMILATI</w:t>
            </w:r>
          </w:p>
        </w:tc>
      </w:tr>
      <w:tr w:rsidR="009264CD" w:rsidRPr="006F0970" w:rsidTr="00FD7562">
        <w:trPr>
          <w:trHeight w:val="340"/>
        </w:trPr>
        <w:tc>
          <w:tcPr>
            <w:tcW w:w="846" w:type="dxa"/>
            <w:tcBorders>
              <w:bottom w:val="single" w:sz="4" w:space="0" w:color="auto"/>
              <w:right w:val="nil"/>
            </w:tcBorders>
            <w:shd w:val="clear" w:color="auto" w:fill="CCECFF"/>
            <w:tcMar>
              <w:left w:w="57" w:type="dxa"/>
              <w:right w:w="57" w:type="dxa"/>
            </w:tcMar>
            <w:vAlign w:val="center"/>
          </w:tcPr>
          <w:p w:rsidR="009264CD" w:rsidRPr="00F80D72" w:rsidRDefault="009264CD" w:rsidP="00FD75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9264CD" w:rsidRPr="00F80D72" w:rsidRDefault="009264CD" w:rsidP="00FD7562">
            <w:pPr>
              <w:pStyle w:val="QPR-Codice"/>
            </w:pPr>
            <w:r w:rsidRPr="002B1D59">
              <w:t>QPR-RIS-08</w:t>
            </w:r>
          </w:p>
        </w:tc>
        <w:tc>
          <w:tcPr>
            <w:tcW w:w="1625" w:type="dxa"/>
            <w:tcBorders>
              <w:left w:val="nil"/>
              <w:bottom w:val="single" w:sz="4" w:space="0" w:color="auto"/>
              <w:right w:val="nil"/>
            </w:tcBorders>
            <w:shd w:val="clear" w:color="auto" w:fill="CCECFF"/>
            <w:vAlign w:val="center"/>
          </w:tcPr>
          <w:p w:rsidR="009264CD" w:rsidRDefault="009264CD" w:rsidP="00FD75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264CD" w:rsidRDefault="009264CD" w:rsidP="00FD7562">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264CD" w:rsidRPr="00F80D72" w:rsidRDefault="009264CD" w:rsidP="00FD7562">
            <w:pPr>
              <w:pStyle w:val="QPR-Versione"/>
            </w:pPr>
            <w:r w:rsidRPr="00F80D72">
              <w:t xml:space="preserve">Versione </w:t>
            </w:r>
            <w:r w:rsidRPr="002B1D59">
              <w:t>1</w:t>
            </w:r>
            <w:r w:rsidRPr="00F80D72">
              <w:t xml:space="preserve"> del</w:t>
            </w:r>
            <w:r>
              <w:t xml:space="preserve"> 10/06/2017</w:t>
            </w:r>
          </w:p>
        </w:tc>
      </w:tr>
      <w:tr w:rsidR="009264CD" w:rsidRPr="006F0970" w:rsidTr="00FD75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264CD" w:rsidRPr="004503E8" w:rsidRDefault="009264CD" w:rsidP="00FD7562">
            <w:pPr>
              <w:pStyle w:val="QPR-Titoletti"/>
            </w:pPr>
            <w:r w:rsidRPr="004503E8">
              <w:t>Descrizione del qualificatore professionale regionale</w:t>
            </w:r>
          </w:p>
        </w:tc>
      </w:tr>
      <w:tr w:rsidR="009264CD" w:rsidRPr="006F0970" w:rsidTr="00FD75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264CD" w:rsidRPr="006F0970" w:rsidRDefault="009264CD" w:rsidP="00FD7562">
            <w:pPr>
              <w:pStyle w:val="QPR-TitoloDescrizione"/>
            </w:pPr>
            <w:r w:rsidRPr="002B1D59">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9264CD" w:rsidRPr="006F0970" w:rsidTr="00FD7562">
        <w:trPr>
          <w:trHeight w:hRule="exact" w:val="340"/>
        </w:trPr>
        <w:tc>
          <w:tcPr>
            <w:tcW w:w="4874" w:type="dxa"/>
            <w:gridSpan w:val="3"/>
            <w:tcBorders>
              <w:bottom w:val="nil"/>
            </w:tcBorders>
            <w:shd w:val="clear" w:color="auto" w:fill="FFFFB9"/>
            <w:vAlign w:val="center"/>
          </w:tcPr>
          <w:p w:rsidR="009264CD" w:rsidRPr="006F0970" w:rsidRDefault="009264CD" w:rsidP="00FD7562">
            <w:pPr>
              <w:pStyle w:val="QPR-Titoletti"/>
            </w:pPr>
            <w:r w:rsidRPr="006F0970">
              <w:t>Conoscenze</w:t>
            </w:r>
          </w:p>
        </w:tc>
        <w:tc>
          <w:tcPr>
            <w:tcW w:w="4875" w:type="dxa"/>
            <w:gridSpan w:val="2"/>
            <w:tcBorders>
              <w:bottom w:val="nil"/>
            </w:tcBorders>
            <w:shd w:val="clear" w:color="auto" w:fill="FFFFB9"/>
            <w:vAlign w:val="center"/>
          </w:tcPr>
          <w:p w:rsidR="009264CD" w:rsidRPr="006F0970" w:rsidRDefault="009264CD" w:rsidP="00FD7562">
            <w:pPr>
              <w:pStyle w:val="QPR-Titoletti"/>
            </w:pPr>
            <w:r w:rsidRPr="006F0970">
              <w:t>Abilità</w:t>
            </w:r>
          </w:p>
        </w:tc>
      </w:tr>
      <w:tr w:rsidR="009264CD" w:rsidRPr="006F0970" w:rsidTr="00FD75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264CD" w:rsidRPr="00F1307A" w:rsidRDefault="009264CD" w:rsidP="00FD7562">
            <w:pPr>
              <w:pStyle w:val="QPR-ConoscenzeAbilit"/>
              <w:suppressAutoHyphens w:val="0"/>
              <w:ind w:left="283" w:hanging="198"/>
            </w:pPr>
            <w:r>
              <w:rPr>
                <w:noProof/>
              </w:rPr>
              <w:t>Cenni storici sulla pizza napoletana e veneziana</w:t>
            </w:r>
          </w:p>
          <w:p w:rsidR="009264CD" w:rsidRDefault="009264CD" w:rsidP="00FD7562">
            <w:pPr>
              <w:pStyle w:val="QPR-ConoscenzeAbilit"/>
              <w:suppressAutoHyphens w:val="0"/>
              <w:ind w:left="283" w:hanging="198"/>
            </w:pPr>
            <w:r>
              <w:rPr>
                <w:noProof/>
              </w:rPr>
              <w:t>Organizzazione dei laboratori di pizzeria</w:t>
            </w:r>
          </w:p>
          <w:p w:rsidR="009264CD" w:rsidRDefault="009264CD" w:rsidP="00FD7562">
            <w:pPr>
              <w:pStyle w:val="QPR-ConoscenzeAbilit"/>
              <w:suppressAutoHyphens w:val="0"/>
              <w:ind w:left="283" w:hanging="198"/>
            </w:pPr>
            <w:r>
              <w:rPr>
                <w:noProof/>
              </w:rPr>
              <w:t>Merceologia delle materie prime</w:t>
            </w:r>
          </w:p>
          <w:p w:rsidR="009264CD" w:rsidRDefault="009264CD" w:rsidP="00FD7562">
            <w:pPr>
              <w:pStyle w:val="QPR-ConoscenzeAbilit"/>
              <w:suppressAutoHyphens w:val="0"/>
              <w:ind w:left="283" w:hanging="198"/>
            </w:pPr>
            <w:r>
              <w:rPr>
                <w:noProof/>
              </w:rPr>
              <w:t>Metodi di preparazione degli impasti (diretto, indiretto, polish) anche in funzione del loro utilizzo (breve o lunga conservazione)</w:t>
            </w:r>
          </w:p>
          <w:p w:rsidR="009264CD" w:rsidRDefault="009264CD" w:rsidP="00FD7562">
            <w:pPr>
              <w:pStyle w:val="QPR-ConoscenzeAbilit"/>
              <w:suppressAutoHyphens w:val="0"/>
              <w:ind w:left="283" w:hanging="198"/>
            </w:pPr>
            <w:r>
              <w:rPr>
                <w:noProof/>
              </w:rPr>
              <w:t>La fase di lievitazione e i fattori di influenza</w:t>
            </w:r>
          </w:p>
          <w:p w:rsidR="009264CD" w:rsidRDefault="009264CD" w:rsidP="00FD7562">
            <w:pPr>
              <w:pStyle w:val="QPR-ConoscenzeAbilit"/>
              <w:suppressAutoHyphens w:val="0"/>
              <w:ind w:left="283" w:hanging="198"/>
            </w:pPr>
            <w:r>
              <w:rPr>
                <w:noProof/>
              </w:rPr>
              <w:t>Tecniche di formatura e condimento delle pizze</w:t>
            </w:r>
          </w:p>
          <w:p w:rsidR="009264CD" w:rsidRDefault="009264CD" w:rsidP="00FD7562">
            <w:pPr>
              <w:pStyle w:val="QPR-ConoscenzeAbilit"/>
              <w:suppressAutoHyphens w:val="0"/>
              <w:ind w:left="283" w:hanging="198"/>
            </w:pPr>
            <w:r>
              <w:rPr>
                <w:noProof/>
              </w:rPr>
              <w:t>Il processo di cottura dei prodotti di pizzeria</w:t>
            </w:r>
          </w:p>
          <w:p w:rsidR="009264CD" w:rsidRDefault="009264CD" w:rsidP="00FD7562">
            <w:pPr>
              <w:pStyle w:val="QPR-ConoscenzeAbilit"/>
              <w:suppressAutoHyphens w:val="0"/>
              <w:ind w:left="283" w:hanging="198"/>
            </w:pPr>
            <w:r>
              <w:rPr>
                <w:noProof/>
              </w:rPr>
              <w:t>Le principali allergie e intolleranze alimentari</w:t>
            </w:r>
          </w:p>
          <w:p w:rsidR="009264CD" w:rsidRDefault="009264CD" w:rsidP="00FD7562">
            <w:pPr>
              <w:pStyle w:val="QPR-ConoscenzeAbilit"/>
              <w:suppressAutoHyphens w:val="0"/>
              <w:ind w:left="283" w:hanging="198"/>
            </w:pPr>
            <w:r>
              <w:rPr>
                <w:noProof/>
              </w:rPr>
              <w:t>Norme di igiene e sicurezza alimentare</w:t>
            </w:r>
          </w:p>
          <w:p w:rsidR="009264CD" w:rsidRPr="00174B50" w:rsidRDefault="009264CD" w:rsidP="00FD75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264CD" w:rsidRDefault="009264CD" w:rsidP="00FD7562">
            <w:pPr>
              <w:pStyle w:val="QPR-ConoscenzeAbilit"/>
              <w:suppressAutoHyphens w:val="0"/>
              <w:ind w:left="283" w:hanging="198"/>
            </w:pPr>
            <w:r>
              <w:rPr>
                <w:noProof/>
              </w:rPr>
              <w:t>Predisporre spazio e attrezzature di lavoro</w:t>
            </w:r>
          </w:p>
          <w:p w:rsidR="009264CD" w:rsidRDefault="009264CD" w:rsidP="00FD7562">
            <w:pPr>
              <w:pStyle w:val="QPR-ConoscenzeAbilit"/>
              <w:suppressAutoHyphens w:val="0"/>
              <w:ind w:left="283" w:hanging="198"/>
            </w:pPr>
            <w:r>
              <w:rPr>
                <w:noProof/>
              </w:rPr>
              <w:t>Preparare gli impasti con il metodo più idoneo</w:t>
            </w:r>
          </w:p>
          <w:p w:rsidR="009264CD" w:rsidRDefault="009264CD" w:rsidP="00FD7562">
            <w:pPr>
              <w:pStyle w:val="QPR-ConoscenzeAbilit"/>
              <w:suppressAutoHyphens w:val="0"/>
              <w:ind w:left="283" w:hanging="198"/>
            </w:pPr>
            <w:r>
              <w:rPr>
                <w:noProof/>
              </w:rPr>
              <w:t>Monitorare il processo di lievitazione</w:t>
            </w:r>
          </w:p>
          <w:p w:rsidR="009264CD" w:rsidRDefault="009264CD" w:rsidP="00FD7562">
            <w:pPr>
              <w:pStyle w:val="QPR-ConoscenzeAbilit"/>
              <w:suppressAutoHyphens w:val="0"/>
              <w:ind w:left="283" w:hanging="198"/>
            </w:pPr>
            <w:r>
              <w:rPr>
                <w:noProof/>
              </w:rPr>
              <w:t>Formare le palline per pizze tonde per l'utilizzo immediato o per la loro conservazione</w:t>
            </w:r>
          </w:p>
          <w:p w:rsidR="009264CD" w:rsidRDefault="009264CD" w:rsidP="00FD7562">
            <w:pPr>
              <w:pStyle w:val="QPR-ConoscenzeAbilit"/>
              <w:suppressAutoHyphens w:val="0"/>
              <w:ind w:left="283" w:hanging="198"/>
            </w:pPr>
            <w:r>
              <w:rPr>
                <w:noProof/>
              </w:rPr>
              <w:t>Preparare le materie prime necessarie per il condimento delle pizze o dei prodotti assimilati</w:t>
            </w:r>
          </w:p>
          <w:p w:rsidR="009264CD" w:rsidRDefault="009264CD" w:rsidP="00FD7562">
            <w:pPr>
              <w:pStyle w:val="QPR-ConoscenzeAbilit"/>
              <w:suppressAutoHyphens w:val="0"/>
              <w:ind w:left="283" w:hanging="198"/>
            </w:pPr>
            <w:r>
              <w:rPr>
                <w:noProof/>
              </w:rPr>
              <w:t>Lavorare gli impasti per dare alle pizze la forma desiderata (tonda, in teglia, in pala)</w:t>
            </w:r>
          </w:p>
          <w:p w:rsidR="009264CD" w:rsidRDefault="009264CD" w:rsidP="00FD7562">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9264CD" w:rsidRDefault="009264CD" w:rsidP="00FD7562">
            <w:pPr>
              <w:pStyle w:val="QPR-ConoscenzeAbilit"/>
              <w:suppressAutoHyphens w:val="0"/>
              <w:ind w:left="283" w:hanging="198"/>
            </w:pPr>
            <w:r>
              <w:rPr>
                <w:noProof/>
              </w:rPr>
              <w:t>Gestire la fase di cottura in forno elettrico o a legna</w:t>
            </w:r>
          </w:p>
          <w:p w:rsidR="009264CD" w:rsidRDefault="009264CD" w:rsidP="00FD7562">
            <w:pPr>
              <w:pStyle w:val="QPR-ConoscenzeAbilit"/>
              <w:suppressAutoHyphens w:val="0"/>
              <w:ind w:left="283" w:hanging="198"/>
            </w:pPr>
            <w:r>
              <w:rPr>
                <w:noProof/>
              </w:rPr>
              <w:t>Pulire spazi e attrezzature</w:t>
            </w:r>
          </w:p>
          <w:p w:rsidR="009264CD" w:rsidRPr="006F0970" w:rsidRDefault="009264CD" w:rsidP="00FD7562">
            <w:pPr>
              <w:pStyle w:val="QPR-ChiusuraConAbi"/>
            </w:pPr>
          </w:p>
        </w:tc>
      </w:tr>
    </w:tbl>
    <w:p w:rsidR="009264CD" w:rsidRPr="00493351" w:rsidRDefault="009264CD" w:rsidP="009264CD">
      <w:pPr>
        <w:pStyle w:val="DOC-TestoBase"/>
      </w:pPr>
    </w:p>
    <w:p w:rsidR="00202D0C" w:rsidRDefault="00202D0C" w:rsidP="00D86CE7">
      <w:pPr>
        <w:pStyle w:val="DOC-TestoBase"/>
      </w:pPr>
    </w:p>
    <w:p w:rsidR="009264CD" w:rsidRDefault="009264CD" w:rsidP="00D86CE7">
      <w:pPr>
        <w:pStyle w:val="DOC-TestoBase"/>
      </w:pPr>
    </w:p>
    <w:p w:rsidR="009264CD" w:rsidRPr="00493351" w:rsidRDefault="009264CD" w:rsidP="00D86CE7">
      <w:pPr>
        <w:pStyle w:val="DOC-TestoBase"/>
      </w:pPr>
    </w:p>
    <w:p w:rsidR="00202D0C" w:rsidRPr="00493351" w:rsidRDefault="00202D0C" w:rsidP="00D86CE7">
      <w:pPr>
        <w:pStyle w:val="DOC-TestoBase"/>
        <w:sectPr w:rsidR="00202D0C" w:rsidRPr="00493351" w:rsidSect="0045696F">
          <w:headerReference w:type="first" r:id="rId94"/>
          <w:pgSz w:w="11907" w:h="16840" w:code="9"/>
          <w:pgMar w:top="1134" w:right="1134" w:bottom="1134" w:left="1134" w:header="567" w:footer="567" w:gutter="0"/>
          <w:cols w:space="708"/>
          <w:docGrid w:linePitch="360"/>
        </w:sectPr>
      </w:pPr>
    </w:p>
    <w:p w:rsidR="00202D0C" w:rsidRPr="00493351" w:rsidRDefault="00202D0C" w:rsidP="007D3F68">
      <w:pPr>
        <w:pStyle w:val="LG-Titoletto"/>
      </w:pPr>
      <w:r w:rsidRPr="00493351">
        <w:t>Descrizione degli standard professionali caratterizzanti il profilo regionale</w:t>
      </w:r>
    </w:p>
    <w:p w:rsidR="00202D0C" w:rsidRPr="00493351" w:rsidRDefault="00202D0C" w:rsidP="007D3F68">
      <w:pPr>
        <w:pStyle w:val="LG-TitoloProfiloRichiamo"/>
      </w:pPr>
      <w:bookmarkStart w:id="33" w:name="_Toc426017730"/>
      <w:r w:rsidRPr="00493351">
        <w:t>Addetto alle lavorazioni di panetteria, pasticceria e gelateria</w:t>
      </w:r>
      <w:bookmarkEnd w:id="33"/>
    </w:p>
    <w:p w:rsidR="00202D0C" w:rsidRDefault="00202D0C" w:rsidP="007D3F68">
      <w:pPr>
        <w:pStyle w:val="LG-TestoBase"/>
      </w:pP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9264CD" w:rsidTr="00FD7562">
        <w:trPr>
          <w:trHeight w:hRule="exact" w:val="280"/>
        </w:trPr>
        <w:tc>
          <w:tcPr>
            <w:tcW w:w="1380" w:type="dxa"/>
            <w:tcBorders>
              <w:bottom w:val="single" w:sz="4" w:space="0" w:color="000000"/>
            </w:tcBorders>
            <w:tcMar>
              <w:top w:w="40" w:type="dxa"/>
              <w:left w:w="60" w:type="dxa"/>
              <w:bottom w:w="0" w:type="dxa"/>
              <w:right w:w="0" w:type="dxa"/>
            </w:tcMar>
          </w:tcPr>
          <w:p w:rsidR="009264CD" w:rsidRDefault="009264CD" w:rsidP="00FD756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9264CD" w:rsidRDefault="009264CD" w:rsidP="00FD756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9264CD" w:rsidRDefault="009264CD" w:rsidP="00FD7562">
            <w:pPr>
              <w:pStyle w:val="DOC-TabellaIntestazioni"/>
            </w:pPr>
            <w:r>
              <w:t>EQF</w:t>
            </w:r>
          </w:p>
        </w:tc>
        <w:tc>
          <w:tcPr>
            <w:tcW w:w="3119" w:type="dxa"/>
            <w:tcBorders>
              <w:bottom w:val="single" w:sz="4" w:space="0" w:color="000000"/>
            </w:tcBorders>
          </w:tcPr>
          <w:p w:rsidR="009264CD" w:rsidRDefault="009264CD" w:rsidP="00FD756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9264CD" w:rsidRDefault="009264CD" w:rsidP="00FD7562">
            <w:pPr>
              <w:pStyle w:val="DOC-TabellaIntestazioni"/>
            </w:pPr>
            <w:r>
              <w:t>Note sulla SST correlata</w:t>
            </w:r>
          </w:p>
        </w:tc>
      </w:tr>
      <w:tr w:rsidR="009264CD" w:rsidTr="00FD7562">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9264CD" w:rsidRDefault="009264CD" w:rsidP="00D1679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single" w:sz="4" w:space="0" w:color="000000"/>
              <w:bottom w:val="dotted" w:sz="4" w:space="0" w:color="000000"/>
            </w:tcBorders>
          </w:tcPr>
          <w:p w:rsidR="009264CD" w:rsidRDefault="009264CD" w:rsidP="00FD756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QPR-ALI-03</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D16798">
            <w:pPr>
              <w:pStyle w:val="DOC-TabellaTesto"/>
            </w:pPr>
            <w:r>
              <w:t>PREPARAZIONE DI BASI PER LA PASTICCERIA</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QPR-ALI-04</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D16798">
            <w:pPr>
              <w:pStyle w:val="DOC-TabellaTesto"/>
            </w:pPr>
            <w:r>
              <w:t>PRODUZIONE ARTIGIANALE DI PASTICCERIA FRESCA</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QPR-ALI-05</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D16798">
            <w:pPr>
              <w:pStyle w:val="DOC-TabellaTesto"/>
            </w:pPr>
            <w:r>
              <w:t>PRODUZIONE ARTIGIANALE DI PASTICCERIA SECCA</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QPR-ALI-06</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D16798">
            <w:pPr>
              <w:pStyle w:val="DOC-TabellaTesto"/>
            </w:pPr>
            <w:r>
              <w:t>PRODUZIONE ARTIGIANALE DI CIOCCOLATERIA</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QPR-ALI-08</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D16798">
            <w:pPr>
              <w:pStyle w:val="DOC-TabellaTesto"/>
            </w:pPr>
            <w:r>
              <w:t>PRODUZIONE ARTIGIANALE DEL GELATO</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QPR-ALI-09</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D16798">
            <w:pPr>
              <w:pStyle w:val="DOC-TabellaTesto"/>
            </w:pPr>
            <w:r>
              <w:t>PRODUZIONE ARTIGIANALE DI PANE, GRISSINI E CRACKERS</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r w:rsidR="009264CD" w:rsidTr="00FD7562">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9264CD" w:rsidRDefault="009264CD" w:rsidP="00FD7562">
            <w:pPr>
              <w:pStyle w:val="DOC-TabellaGrassetto"/>
            </w:pPr>
            <w:r>
              <w:t>QPR-RIS-08</w:t>
            </w:r>
          </w:p>
        </w:tc>
        <w:tc>
          <w:tcPr>
            <w:tcW w:w="6792" w:type="dxa"/>
            <w:tcBorders>
              <w:top w:val="dotted" w:sz="4" w:space="0" w:color="000000"/>
              <w:bottom w:val="dotted" w:sz="4" w:space="0" w:color="000000"/>
            </w:tcBorders>
            <w:tcMar>
              <w:top w:w="0" w:type="dxa"/>
              <w:left w:w="100" w:type="dxa"/>
              <w:bottom w:w="0" w:type="dxa"/>
              <w:right w:w="0" w:type="dxa"/>
            </w:tcMar>
          </w:tcPr>
          <w:p w:rsidR="009264CD" w:rsidRDefault="009264CD" w:rsidP="00D16798">
            <w:pPr>
              <w:pStyle w:val="DOC-TabellaTesto"/>
            </w:pPr>
            <w:r>
              <w:t>PRODUZIONE DI PIZZE E PRODOTTI ASSIMILATI</w:t>
            </w:r>
          </w:p>
        </w:tc>
        <w:tc>
          <w:tcPr>
            <w:tcW w:w="992"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r>
              <w:t>3</w:t>
            </w:r>
          </w:p>
        </w:tc>
        <w:tc>
          <w:tcPr>
            <w:tcW w:w="3119" w:type="dxa"/>
            <w:tcBorders>
              <w:top w:val="dotted" w:sz="4" w:space="0" w:color="000000"/>
              <w:bottom w:val="dotted" w:sz="4" w:space="0" w:color="000000"/>
            </w:tcBorders>
          </w:tcPr>
          <w:p w:rsidR="009264CD" w:rsidRDefault="009264CD"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9264CD" w:rsidRDefault="009264CD" w:rsidP="00FD7562">
            <w:pPr>
              <w:pStyle w:val="DOC-TabellaTestoCx"/>
            </w:pPr>
          </w:p>
        </w:tc>
      </w:tr>
    </w:tbl>
    <w:p w:rsidR="009264CD" w:rsidRDefault="009264CD" w:rsidP="007D3F68">
      <w:pPr>
        <w:pStyle w:val="LG-TestoBase"/>
      </w:pPr>
    </w:p>
    <w:p w:rsidR="009264CD" w:rsidRPr="00493351" w:rsidRDefault="009264CD"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02D0C" w:rsidRPr="00493351" w:rsidRDefault="00202D0C" w:rsidP="00D86CE7">
      <w:pPr>
        <w:pStyle w:val="DOC-TestoBase"/>
      </w:pPr>
      <w:r w:rsidRPr="00493351">
        <w:br w:type="page"/>
      </w:r>
    </w:p>
    <w:p w:rsidR="00202D0C" w:rsidRPr="00493351" w:rsidRDefault="009264CD" w:rsidP="00BC2455">
      <w:pPr>
        <w:pStyle w:val="DOC-TestoBase"/>
        <w:jc w:val="center"/>
      </w:pPr>
      <w:r w:rsidRPr="009264CD">
        <w:rPr>
          <w:noProof/>
          <w:lang w:eastAsia="it-IT"/>
        </w:rPr>
        <w:drawing>
          <wp:inline distT="0" distB="0" distL="0" distR="0">
            <wp:extent cx="8640000" cy="6110882"/>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202D0C" w:rsidRPr="00493351" w:rsidRDefault="00BC2455" w:rsidP="00BC2455">
      <w:pPr>
        <w:pStyle w:val="DOC-TestoBase"/>
        <w:jc w:val="center"/>
        <w:sectPr w:rsidR="00202D0C" w:rsidRPr="00493351" w:rsidSect="001522F9">
          <w:pgSz w:w="16840" w:h="11907" w:orient="landscape" w:code="9"/>
          <w:pgMar w:top="1134" w:right="1134" w:bottom="1134" w:left="1134" w:header="567" w:footer="567" w:gutter="0"/>
          <w:cols w:space="708"/>
          <w:docGrid w:linePitch="360"/>
        </w:sectPr>
      </w:pPr>
      <w:r w:rsidRPr="00BC2455">
        <w:t xml:space="preserve"> </w:t>
      </w:r>
      <w:r w:rsidR="009264CD" w:rsidRPr="009264CD">
        <w:rPr>
          <w:noProof/>
          <w:lang w:eastAsia="it-IT"/>
        </w:rPr>
        <w:drawing>
          <wp:inline distT="0" distB="0" distL="0" distR="0">
            <wp:extent cx="8640000" cy="6110882"/>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264CD" w:rsidRPr="009264CD">
        <w:t xml:space="preserve"> </w:t>
      </w:r>
      <w:r w:rsidR="009264CD" w:rsidRPr="009264CD">
        <w:rPr>
          <w:noProof/>
          <w:lang w:eastAsia="it-IT"/>
        </w:rPr>
        <w:drawing>
          <wp:inline distT="0" distB="0" distL="0" distR="0">
            <wp:extent cx="8640000" cy="6110882"/>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BC2455">
        <w:t xml:space="preserve"> </w:t>
      </w:r>
      <w:r w:rsidR="009264CD" w:rsidRPr="009264CD">
        <w:rPr>
          <w:noProof/>
          <w:lang w:eastAsia="it-IT"/>
        </w:rPr>
        <w:drawing>
          <wp:inline distT="0" distB="0" distL="0" distR="0">
            <wp:extent cx="8640000" cy="6110882"/>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BC2455">
        <w:t xml:space="preserve"> </w:t>
      </w:r>
      <w:r w:rsidR="009264CD" w:rsidRPr="009264CD">
        <w:rPr>
          <w:noProof/>
          <w:lang w:eastAsia="it-IT"/>
        </w:rPr>
        <w:drawing>
          <wp:inline distT="0" distB="0" distL="0" distR="0">
            <wp:extent cx="8640000" cy="6110882"/>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716FE1" w:rsidRPr="00716FE1">
        <w:t xml:space="preserve"> </w:t>
      </w:r>
      <w:r w:rsidR="009264CD" w:rsidRPr="009264CD">
        <w:rPr>
          <w:noProof/>
          <w:lang w:eastAsia="it-IT"/>
        </w:rPr>
        <w:drawing>
          <wp:inline distT="0" distB="0" distL="0" distR="0">
            <wp:extent cx="8640000" cy="6110882"/>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716FE1" w:rsidRPr="00716FE1">
        <w:t xml:space="preserve"> </w:t>
      </w:r>
      <w:r w:rsidR="009264CD" w:rsidRPr="009264CD">
        <w:rPr>
          <w:noProof/>
          <w:lang w:eastAsia="it-IT"/>
        </w:rPr>
        <w:drawing>
          <wp:inline distT="0" distB="0" distL="0" distR="0">
            <wp:extent cx="8640000" cy="6110882"/>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264CD" w:rsidRPr="009264CD">
        <w:t xml:space="preserve"> </w:t>
      </w:r>
      <w:r w:rsidR="009264CD" w:rsidRPr="009264CD">
        <w:rPr>
          <w:noProof/>
          <w:lang w:eastAsia="it-IT"/>
        </w:rPr>
        <w:drawing>
          <wp:inline distT="0" distB="0" distL="0" distR="0">
            <wp:extent cx="8640000" cy="6110882"/>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906CEA" w:rsidRPr="00493351" w:rsidRDefault="00906CEA" w:rsidP="007D3F68">
      <w:pPr>
        <w:pStyle w:val="LG-Sezione"/>
      </w:pPr>
      <w:r w:rsidRPr="00493351">
        <w:t>Profilo professionale</w:t>
      </w:r>
    </w:p>
    <w:p w:rsidR="00C734A3" w:rsidRPr="00493351" w:rsidRDefault="008938DA" w:rsidP="007D3F68">
      <w:pPr>
        <w:pStyle w:val="LG-CodiceProfilo"/>
      </w:pPr>
      <w:bookmarkStart w:id="34" w:name="_Toc426016991"/>
      <w:r w:rsidRPr="00493351">
        <w:t>PROF</w:t>
      </w:r>
      <w:r w:rsidR="00376889" w:rsidRPr="00493351">
        <w:t>-ALI-0</w:t>
      </w:r>
      <w:r w:rsidR="008F2CAD" w:rsidRPr="00493351">
        <w:t>5</w:t>
      </w:r>
    </w:p>
    <w:p w:rsidR="00906CEA" w:rsidRPr="00493351" w:rsidRDefault="003B3F64" w:rsidP="007D3F68">
      <w:pPr>
        <w:pStyle w:val="LG-TitoloProfilo"/>
      </w:pPr>
      <w:bookmarkStart w:id="35" w:name="_Toc41035664"/>
      <w:r w:rsidRPr="00493351">
        <w:t>Addetto alle lavorazioni in filiere agroalimentari</w:t>
      </w:r>
      <w:bookmarkEnd w:id="34"/>
      <w:bookmarkEnd w:id="35"/>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F171F" w:rsidTr="00BF171F">
        <w:trPr>
          <w:trHeight w:hRule="exact" w:val="34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LG-Titoletto"/>
            </w:pPr>
            <w:r>
              <w:t>REFERENZIAZIONI</w:t>
            </w:r>
          </w:p>
        </w:tc>
        <w:tc>
          <w:tcPr>
            <w:tcW w:w="40" w:type="dxa"/>
          </w:tcPr>
          <w:p w:rsidR="00BF171F" w:rsidRDefault="00BF171F" w:rsidP="00FD7562">
            <w:pPr>
              <w:pStyle w:val="EMPTYCELLSTYLE"/>
            </w:pPr>
          </w:p>
        </w:tc>
      </w:tr>
      <w:tr w:rsidR="00BF171F" w:rsidTr="00BF171F">
        <w:trPr>
          <w:trHeight w:hRule="exact" w:val="1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DOC-TestoBase"/>
            </w:pPr>
            <w:r>
              <w:t>Professioni NUP/ISTAT correlate: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6.5.1.1.2</w:t>
            </w:r>
          </w:p>
        </w:tc>
        <w:tc>
          <w:tcPr>
            <w:tcW w:w="7900" w:type="dxa"/>
            <w:gridSpan w:val="3"/>
            <w:tcMar>
              <w:top w:w="0" w:type="dxa"/>
              <w:left w:w="60" w:type="dxa"/>
              <w:bottom w:w="0" w:type="dxa"/>
              <w:right w:w="0" w:type="dxa"/>
            </w:tcMar>
          </w:tcPr>
          <w:p w:rsidR="00BF171F" w:rsidRDefault="00BF171F" w:rsidP="00FD7562">
            <w:pPr>
              <w:pStyle w:val="LG-ElencoConTabulazione"/>
            </w:pPr>
            <w:r>
              <w:t>Norcini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6.5.1.3.3</w:t>
            </w:r>
          </w:p>
        </w:tc>
        <w:tc>
          <w:tcPr>
            <w:tcW w:w="7900" w:type="dxa"/>
            <w:gridSpan w:val="3"/>
            <w:tcMar>
              <w:top w:w="0" w:type="dxa"/>
              <w:left w:w="60" w:type="dxa"/>
              <w:bottom w:w="0" w:type="dxa"/>
              <w:right w:w="0" w:type="dxa"/>
            </w:tcMar>
          </w:tcPr>
          <w:p w:rsidR="00BF171F" w:rsidRDefault="00BF171F" w:rsidP="00FD7562">
            <w:pPr>
              <w:pStyle w:val="LG-ElencoConTabulazione"/>
            </w:pPr>
            <w:r>
              <w:t>Conservieri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6.5.1.5.0</w:t>
            </w:r>
          </w:p>
        </w:tc>
        <w:tc>
          <w:tcPr>
            <w:tcW w:w="7900" w:type="dxa"/>
            <w:gridSpan w:val="3"/>
            <w:tcMar>
              <w:top w:w="0" w:type="dxa"/>
              <w:left w:w="60" w:type="dxa"/>
              <w:bottom w:w="0" w:type="dxa"/>
              <w:right w:w="0" w:type="dxa"/>
            </w:tcMar>
          </w:tcPr>
          <w:p w:rsidR="00BF171F" w:rsidRDefault="00BF171F" w:rsidP="00FD7562">
            <w:pPr>
              <w:pStyle w:val="LG-ElencoConTabulazione"/>
            </w:pPr>
            <w:r>
              <w:t>Artigiani ed operai specializzati delle lavorazioni artigianali casearie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7.3.2.1.0</w:t>
            </w:r>
          </w:p>
        </w:tc>
        <w:tc>
          <w:tcPr>
            <w:tcW w:w="7900" w:type="dxa"/>
            <w:gridSpan w:val="3"/>
            <w:tcMar>
              <w:top w:w="0" w:type="dxa"/>
              <w:left w:w="60" w:type="dxa"/>
              <w:bottom w:w="0" w:type="dxa"/>
              <w:right w:w="0" w:type="dxa"/>
            </w:tcMar>
          </w:tcPr>
          <w:p w:rsidR="00BF171F" w:rsidRDefault="00BF171F" w:rsidP="00FD7562">
            <w:pPr>
              <w:pStyle w:val="LG-ElencoConTabulazione"/>
            </w:pPr>
            <w:r>
              <w:t>Conduttori di macchinari per la conservazione e la lavorazione della carne e del pesce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7.3.2.2.0</w:t>
            </w:r>
          </w:p>
        </w:tc>
        <w:tc>
          <w:tcPr>
            <w:tcW w:w="7900" w:type="dxa"/>
            <w:gridSpan w:val="3"/>
            <w:tcMar>
              <w:top w:w="0" w:type="dxa"/>
              <w:left w:w="60" w:type="dxa"/>
              <w:bottom w:w="0" w:type="dxa"/>
              <w:right w:w="0" w:type="dxa"/>
            </w:tcMar>
          </w:tcPr>
          <w:p w:rsidR="00BF171F" w:rsidRDefault="00BF171F" w:rsidP="00FD7562">
            <w:pPr>
              <w:pStyle w:val="LG-ElencoConTabulazione"/>
            </w:pPr>
            <w:r>
              <w:t>Conduttori di apparecchi per la lavorazione industriale di prodotti lattiero – caseari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7.3.2.4.1</w:t>
            </w:r>
          </w:p>
        </w:tc>
        <w:tc>
          <w:tcPr>
            <w:tcW w:w="7900" w:type="dxa"/>
            <w:gridSpan w:val="3"/>
            <w:tcMar>
              <w:top w:w="0" w:type="dxa"/>
              <w:left w:w="60" w:type="dxa"/>
              <w:bottom w:w="0" w:type="dxa"/>
              <w:right w:w="0" w:type="dxa"/>
            </w:tcMar>
          </w:tcPr>
          <w:p w:rsidR="00BF171F" w:rsidRDefault="00BF171F" w:rsidP="00FD7562">
            <w:pPr>
              <w:pStyle w:val="LG-ElencoConTabulazione"/>
            </w:pPr>
            <w:r>
              <w:t>Conduttori di macchinari per cernita e la calibratura di prodotti ortofrutticoli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7.3.2.4.2</w:t>
            </w:r>
          </w:p>
        </w:tc>
        <w:tc>
          <w:tcPr>
            <w:tcW w:w="7900" w:type="dxa"/>
            <w:gridSpan w:val="3"/>
            <w:tcMar>
              <w:top w:w="0" w:type="dxa"/>
              <w:left w:w="60" w:type="dxa"/>
              <w:bottom w:w="0" w:type="dxa"/>
              <w:right w:w="0" w:type="dxa"/>
            </w:tcMar>
          </w:tcPr>
          <w:p w:rsidR="00BF171F" w:rsidRDefault="00BF171F" w:rsidP="00FD7562">
            <w:pPr>
              <w:pStyle w:val="LG-ElencoConTabulazione"/>
            </w:pPr>
            <w:r>
              <w:t>Conduttori di macchinari per la conservazione di frutta e verdura</w:t>
            </w:r>
          </w:p>
        </w:tc>
        <w:tc>
          <w:tcPr>
            <w:tcW w:w="40" w:type="dxa"/>
          </w:tcPr>
          <w:p w:rsidR="00BF171F" w:rsidRDefault="00BF171F" w:rsidP="00FD7562">
            <w:pPr>
              <w:pStyle w:val="EMPTYCELLSTYLE"/>
            </w:pPr>
          </w:p>
        </w:tc>
      </w:tr>
      <w:tr w:rsidR="00BF171F" w:rsidTr="00BF171F">
        <w:trPr>
          <w:trHeight w:hRule="exact" w:val="1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DOC-TestoBase"/>
            </w:pPr>
            <w:r>
              <w:t xml:space="preserve">Attività economiche di riferimento (ATECO 2007/ISTAT): </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10.13.00</w:t>
            </w:r>
          </w:p>
        </w:tc>
        <w:tc>
          <w:tcPr>
            <w:tcW w:w="7900" w:type="dxa"/>
            <w:gridSpan w:val="3"/>
            <w:tcMar>
              <w:top w:w="0" w:type="dxa"/>
              <w:left w:w="60" w:type="dxa"/>
              <w:bottom w:w="0" w:type="dxa"/>
              <w:right w:w="0" w:type="dxa"/>
            </w:tcMar>
          </w:tcPr>
          <w:p w:rsidR="00BF171F" w:rsidRDefault="00BF171F" w:rsidP="00FD7562">
            <w:pPr>
              <w:pStyle w:val="LG-ElencoConTabulazione"/>
            </w:pPr>
            <w:r>
              <w:t>Produzione di prodotti a base di carne (inclusa la carne di volatili)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10.32.00</w:t>
            </w:r>
          </w:p>
        </w:tc>
        <w:tc>
          <w:tcPr>
            <w:tcW w:w="7900" w:type="dxa"/>
            <w:gridSpan w:val="3"/>
            <w:tcMar>
              <w:top w:w="0" w:type="dxa"/>
              <w:left w:w="60" w:type="dxa"/>
              <w:bottom w:w="0" w:type="dxa"/>
              <w:right w:w="0" w:type="dxa"/>
            </w:tcMar>
          </w:tcPr>
          <w:p w:rsidR="00BF171F" w:rsidRDefault="00BF171F" w:rsidP="00FD7562">
            <w:pPr>
              <w:pStyle w:val="LG-ElencoConTabulazione"/>
            </w:pPr>
            <w:r>
              <w:t>Produzione di succhi di frutta e di ortaggi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10.39.00</w:t>
            </w:r>
          </w:p>
        </w:tc>
        <w:tc>
          <w:tcPr>
            <w:tcW w:w="7900" w:type="dxa"/>
            <w:gridSpan w:val="3"/>
            <w:tcMar>
              <w:top w:w="0" w:type="dxa"/>
              <w:left w:w="60" w:type="dxa"/>
              <w:bottom w:w="0" w:type="dxa"/>
              <w:right w:w="0" w:type="dxa"/>
            </w:tcMar>
          </w:tcPr>
          <w:p w:rsidR="00BF171F" w:rsidRDefault="00BF171F" w:rsidP="00FD7562">
            <w:pPr>
              <w:pStyle w:val="LG-ElencoConTabulazione"/>
            </w:pPr>
            <w:r>
              <w:t>Lavorazione e conservazione di frutta e di ortaggi (esclusi i succhi di frutta e di ortaggi)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600" w:type="dxa"/>
            <w:gridSpan w:val="2"/>
            <w:tcMar>
              <w:top w:w="0" w:type="dxa"/>
              <w:left w:w="60" w:type="dxa"/>
              <w:bottom w:w="0" w:type="dxa"/>
              <w:right w:w="0" w:type="dxa"/>
            </w:tcMar>
          </w:tcPr>
          <w:p w:rsidR="00BF171F" w:rsidRDefault="00BF171F" w:rsidP="00FD7562">
            <w:pPr>
              <w:pStyle w:val="LG-ElencoConTabulazione"/>
            </w:pPr>
            <w:r>
              <w:t>10.51.20</w:t>
            </w:r>
          </w:p>
        </w:tc>
        <w:tc>
          <w:tcPr>
            <w:tcW w:w="7900" w:type="dxa"/>
            <w:gridSpan w:val="3"/>
            <w:tcMar>
              <w:top w:w="0" w:type="dxa"/>
              <w:left w:w="60" w:type="dxa"/>
              <w:bottom w:w="0" w:type="dxa"/>
              <w:right w:w="0" w:type="dxa"/>
            </w:tcMar>
          </w:tcPr>
          <w:p w:rsidR="00BF171F" w:rsidRDefault="00BF171F" w:rsidP="00FD7562">
            <w:pPr>
              <w:pStyle w:val="LG-ElencoConTabulazione"/>
            </w:pPr>
            <w:r>
              <w:t>Produzione dei derivati del latte</w:t>
            </w:r>
          </w:p>
        </w:tc>
        <w:tc>
          <w:tcPr>
            <w:tcW w:w="40" w:type="dxa"/>
          </w:tcPr>
          <w:p w:rsidR="00BF171F" w:rsidRDefault="00BF171F" w:rsidP="00FD7562">
            <w:pPr>
              <w:pStyle w:val="EMPTYCELLSTYLE"/>
            </w:pPr>
          </w:p>
        </w:tc>
      </w:tr>
      <w:tr w:rsidR="00BF171F" w:rsidTr="00BF171F">
        <w:trPr>
          <w:trHeight w:hRule="exact" w:val="1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DOC-TestoBase"/>
            </w:pPr>
            <w:r>
              <w:t>Figura e indirizzo/i di riferimento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7900" w:type="dxa"/>
            <w:gridSpan w:val="3"/>
            <w:tcMar>
              <w:top w:w="0" w:type="dxa"/>
              <w:left w:w="60" w:type="dxa"/>
              <w:bottom w:w="0" w:type="dxa"/>
              <w:right w:w="0" w:type="dxa"/>
            </w:tcMar>
          </w:tcPr>
          <w:p w:rsidR="00BF171F" w:rsidRDefault="00BF171F" w:rsidP="00FD7562">
            <w:pPr>
              <w:pStyle w:val="LG-ElencoConTabulazione"/>
            </w:pPr>
            <w:r>
              <w:t>OPERATORE DELLE PRODUZIONI ALIMENTARI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7900" w:type="dxa"/>
            <w:gridSpan w:val="3"/>
            <w:tcMar>
              <w:top w:w="0" w:type="dxa"/>
              <w:left w:w="60" w:type="dxa"/>
              <w:bottom w:w="0" w:type="dxa"/>
              <w:right w:w="0" w:type="dxa"/>
            </w:tcMar>
          </w:tcPr>
          <w:p w:rsidR="00BF171F" w:rsidRDefault="00BF171F" w:rsidP="00FD7562">
            <w:pPr>
              <w:pStyle w:val="LG-ElencoConTabulazione"/>
            </w:pPr>
            <w:r>
              <w:t>Lavorazione e produzione lattiero e caseario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7900" w:type="dxa"/>
            <w:gridSpan w:val="3"/>
            <w:tcMar>
              <w:top w:w="0" w:type="dxa"/>
              <w:left w:w="60" w:type="dxa"/>
              <w:bottom w:w="0" w:type="dxa"/>
              <w:right w:w="0" w:type="dxa"/>
            </w:tcMar>
          </w:tcPr>
          <w:p w:rsidR="00BF171F" w:rsidRDefault="00BF171F" w:rsidP="00FD7562">
            <w:pPr>
              <w:pStyle w:val="LG-ElencoConTabulazione"/>
            </w:pPr>
            <w:r>
              <w:t>Lavorazione e produzione di prodotti a base di vegetali</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7900" w:type="dxa"/>
            <w:gridSpan w:val="3"/>
            <w:tcMar>
              <w:top w:w="0" w:type="dxa"/>
              <w:left w:w="60" w:type="dxa"/>
              <w:bottom w:w="0" w:type="dxa"/>
              <w:right w:w="0" w:type="dxa"/>
            </w:tcMar>
          </w:tcPr>
          <w:p w:rsidR="00BF171F" w:rsidRDefault="00BF171F" w:rsidP="00FD7562">
            <w:pPr>
              <w:pStyle w:val="LG-ElencoConTabulazione"/>
            </w:pPr>
            <w:r>
              <w:t>Lavorazione e produzione di prodotti a base di carne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34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LG-Titoletto"/>
            </w:pPr>
            <w:r>
              <w:t>DESCRIZIONE SINTETICA DEL PROFILO</w:t>
            </w:r>
          </w:p>
        </w:tc>
        <w:tc>
          <w:tcPr>
            <w:tcW w:w="40" w:type="dxa"/>
          </w:tcPr>
          <w:p w:rsidR="00BF171F" w:rsidRDefault="00BF171F" w:rsidP="00FD7562">
            <w:pPr>
              <w:pStyle w:val="EMPTYCELLSTYLE"/>
            </w:pPr>
          </w:p>
        </w:tc>
      </w:tr>
      <w:tr w:rsidR="00BF171F" w:rsidTr="00BF171F">
        <w:trPr>
          <w:trHeight w:hRule="exact" w:val="14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44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FD7562">
            <w:pPr>
              <w:pStyle w:val="LG-TestoBase"/>
            </w:pPr>
            <w:r>
              <w:t>L'ADDETTO ALLE LAVORAZIONI IN FILIERE AGROALIMENTARI possiede una preparazione specifica che gli consente di svolgere con professionalità mansioni esecutive e di tipo manuale nei diversi processi lavorativi di produzione e trasformazione dei prodotti agroalimentari, con un livello di autonomia subordinato sia all’esperienza lavorativa che alla tipologia delle lavorazioni di cui si occupa. Può svolgere attività di trasformazione alimentare inserendosi nei processi di lavorazione del latte e caseificazione, lavorazione delle carni e preparazione di pronti a cuocere, produzione di salumi e insaccati, produzione di succhi e conserve vegetali, produzione industriale di pasticceria da forno, utilizzando adeguatamente le materie prime, le attrezzature e gli strumenti nel rispetto delle norme di sicurezza, igiene e tracciabilità dei prodotti. La conoscenza dei prodotti alimentari gli consente di intervenire anche nel processo di vendita, limitatamente ai prodotti del banco “freschi”, gestendo direttamente il rapporto con i clienti, la preparazione e l’esposizione dei prodotti alimentari e di gastronomia.</w:t>
            </w:r>
          </w:p>
        </w:tc>
        <w:tc>
          <w:tcPr>
            <w:tcW w:w="40" w:type="dxa"/>
          </w:tcPr>
          <w:p w:rsidR="00BF171F" w:rsidRDefault="00BF171F" w:rsidP="00FD7562">
            <w:pPr>
              <w:pStyle w:val="EMPTYCELLSTYLE"/>
            </w:pPr>
          </w:p>
        </w:tc>
      </w:tr>
      <w:tr w:rsidR="00BF171F" w:rsidTr="00BF171F">
        <w:trPr>
          <w:trHeight w:hRule="exact" w:val="32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bl>
    <w:p w:rsidR="00BF171F" w:rsidRDefault="00BF171F"/>
    <w:p w:rsidR="00BF171F" w:rsidRDefault="00BF171F">
      <w:pPr>
        <w:jc w:val="left"/>
      </w:pPr>
      <w:r>
        <w:br w:type="page"/>
      </w:r>
    </w:p>
    <w:p w:rsidR="00BF171F" w:rsidRDefault="00BF171F"/>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F171F" w:rsidTr="00BF171F">
        <w:trPr>
          <w:trHeight w:hRule="exact" w:val="340"/>
        </w:trPr>
        <w:tc>
          <w:tcPr>
            <w:tcW w:w="40" w:type="dxa"/>
          </w:tcPr>
          <w:p w:rsidR="00BF171F" w:rsidRDefault="00BF171F" w:rsidP="00FD7562">
            <w:pPr>
              <w:pStyle w:val="EMPTYCELLSTYLE"/>
            </w:pPr>
          </w:p>
        </w:tc>
        <w:tc>
          <w:tcPr>
            <w:tcW w:w="9700" w:type="dxa"/>
            <w:gridSpan w:val="6"/>
            <w:tcMar>
              <w:top w:w="0" w:type="dxa"/>
              <w:left w:w="60" w:type="dxa"/>
              <w:bottom w:w="0" w:type="dxa"/>
              <w:right w:w="0" w:type="dxa"/>
            </w:tcMar>
          </w:tcPr>
          <w:p w:rsidR="00BF171F" w:rsidRDefault="00BF171F" w:rsidP="0011596E">
            <w:pPr>
              <w:pStyle w:val="LG-Titoletto"/>
            </w:pPr>
            <w:r>
              <w:t xml:space="preserve">COMPETENZE PROFESSIONALI CARATTERIZZANTI IL PROFILO REGIONALE </w:t>
            </w:r>
          </w:p>
        </w:tc>
        <w:tc>
          <w:tcPr>
            <w:tcW w:w="40" w:type="dxa"/>
          </w:tcPr>
          <w:p w:rsidR="00BF171F" w:rsidRDefault="00BF171F" w:rsidP="00FD7562">
            <w:pPr>
              <w:pStyle w:val="EMPTYCELLSTYLE"/>
            </w:pPr>
          </w:p>
        </w:tc>
      </w:tr>
      <w:tr w:rsidR="00BF171F" w:rsidTr="00BF171F">
        <w:trPr>
          <w:trHeight w:hRule="exact" w:val="180"/>
        </w:trPr>
        <w:tc>
          <w:tcPr>
            <w:tcW w:w="40" w:type="dxa"/>
          </w:tcPr>
          <w:p w:rsidR="00BF171F" w:rsidRDefault="00BF171F" w:rsidP="00FD7562">
            <w:pPr>
              <w:pStyle w:val="EMPTYCELLSTYLE"/>
            </w:pPr>
          </w:p>
        </w:tc>
        <w:tc>
          <w:tcPr>
            <w:tcW w:w="200" w:type="dxa"/>
          </w:tcPr>
          <w:p w:rsidR="00BF171F" w:rsidRDefault="00BF171F" w:rsidP="00FD7562">
            <w:pPr>
              <w:pStyle w:val="EMPTYCELLSTYLE"/>
            </w:pPr>
          </w:p>
        </w:tc>
        <w:tc>
          <w:tcPr>
            <w:tcW w:w="1180" w:type="dxa"/>
          </w:tcPr>
          <w:p w:rsidR="00BF171F" w:rsidRDefault="00BF171F" w:rsidP="00FD7562">
            <w:pPr>
              <w:pStyle w:val="EMPTYCELLSTYLE"/>
            </w:pPr>
          </w:p>
        </w:tc>
        <w:tc>
          <w:tcPr>
            <w:tcW w:w="420" w:type="dxa"/>
          </w:tcPr>
          <w:p w:rsidR="00BF171F" w:rsidRDefault="00BF171F" w:rsidP="00FD7562">
            <w:pPr>
              <w:pStyle w:val="EMPTYCELLSTYLE"/>
            </w:pPr>
          </w:p>
        </w:tc>
        <w:tc>
          <w:tcPr>
            <w:tcW w:w="5540" w:type="dxa"/>
          </w:tcPr>
          <w:p w:rsidR="00BF171F" w:rsidRDefault="00BF171F" w:rsidP="00FD7562">
            <w:pPr>
              <w:pStyle w:val="EMPTYCELLSTYLE"/>
            </w:pPr>
          </w:p>
        </w:tc>
        <w:tc>
          <w:tcPr>
            <w:tcW w:w="980" w:type="dxa"/>
          </w:tcPr>
          <w:p w:rsidR="00BF171F" w:rsidRDefault="00BF171F" w:rsidP="00FD7562">
            <w:pPr>
              <w:pStyle w:val="EMPTYCELLSTYLE"/>
            </w:pPr>
          </w:p>
        </w:tc>
        <w:tc>
          <w:tcPr>
            <w:tcW w:w="1380" w:type="dxa"/>
          </w:tcPr>
          <w:p w:rsidR="00BF171F" w:rsidRDefault="00BF171F" w:rsidP="00FD7562">
            <w:pPr>
              <w:pStyle w:val="EMPTYCELLSTYLE"/>
            </w:pP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Borders>
              <w:bottom w:val="single" w:sz="1" w:space="0" w:color="000000"/>
            </w:tcBorders>
            <w:tcMar>
              <w:top w:w="40" w:type="dxa"/>
              <w:left w:w="60" w:type="dxa"/>
              <w:bottom w:w="0" w:type="dxa"/>
              <w:right w:w="0" w:type="dxa"/>
            </w:tcMar>
          </w:tcPr>
          <w:p w:rsidR="00BF171F" w:rsidRDefault="00BF171F" w:rsidP="00FD756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F171F" w:rsidRDefault="00BF171F" w:rsidP="00FD756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F171F" w:rsidRDefault="00BF171F" w:rsidP="00FD7562">
            <w:pPr>
              <w:pStyle w:val="DOC-TabellaIntestazioni"/>
            </w:pPr>
            <w:r>
              <w:t>EQF</w:t>
            </w:r>
          </w:p>
        </w:tc>
        <w:tc>
          <w:tcPr>
            <w:tcW w:w="1380" w:type="dxa"/>
            <w:tcBorders>
              <w:bottom w:val="single" w:sz="1" w:space="0" w:color="000000"/>
            </w:tcBorders>
            <w:tcMar>
              <w:top w:w="40" w:type="dxa"/>
              <w:left w:w="60" w:type="dxa"/>
              <w:bottom w:w="0" w:type="dxa"/>
              <w:right w:w="0" w:type="dxa"/>
            </w:tcMar>
          </w:tcPr>
          <w:p w:rsidR="00BF171F" w:rsidRDefault="00BF171F" w:rsidP="00FD7562">
            <w:pPr>
              <w:pStyle w:val="DOC-TabellaIntestazioni"/>
            </w:pPr>
            <w:r>
              <w:t>Sviluppato in modo: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QPR-ALI-29</w:t>
            </w:r>
          </w:p>
        </w:tc>
        <w:tc>
          <w:tcPr>
            <w:tcW w:w="5960" w:type="dxa"/>
            <w:gridSpan w:val="2"/>
            <w:tcMar>
              <w:top w:w="0" w:type="dxa"/>
              <w:left w:w="100" w:type="dxa"/>
              <w:bottom w:w="0" w:type="dxa"/>
              <w:right w:w="0" w:type="dxa"/>
            </w:tcMar>
          </w:tcPr>
          <w:p w:rsidR="00BF171F" w:rsidRDefault="00BF171F" w:rsidP="00D16798">
            <w:pPr>
              <w:pStyle w:val="DOC-TabellaTesto"/>
            </w:pPr>
            <w:r>
              <w:t>APPRONTAMENTO DI SPAZI, ATTREZZATURE E MATERIALI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QPR-ALI-10</w:t>
            </w:r>
          </w:p>
        </w:tc>
        <w:tc>
          <w:tcPr>
            <w:tcW w:w="5960" w:type="dxa"/>
            <w:gridSpan w:val="2"/>
            <w:tcMar>
              <w:top w:w="0" w:type="dxa"/>
              <w:left w:w="100" w:type="dxa"/>
              <w:bottom w:w="0" w:type="dxa"/>
              <w:right w:w="0" w:type="dxa"/>
            </w:tcMar>
          </w:tcPr>
          <w:p w:rsidR="00BF171F" w:rsidRDefault="00BF171F" w:rsidP="00D16798">
            <w:pPr>
              <w:pStyle w:val="DOC-TabellaTesto"/>
            </w:pPr>
            <w:r>
              <w:t>PRODUZIONE DI SUCCHI, CONFETTURE E CONSERVATI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QPR-ALI-11</w:t>
            </w:r>
          </w:p>
        </w:tc>
        <w:tc>
          <w:tcPr>
            <w:tcW w:w="5960" w:type="dxa"/>
            <w:gridSpan w:val="2"/>
            <w:tcMar>
              <w:top w:w="0" w:type="dxa"/>
              <w:left w:w="100" w:type="dxa"/>
              <w:bottom w:w="0" w:type="dxa"/>
              <w:right w:w="0" w:type="dxa"/>
            </w:tcMar>
          </w:tcPr>
          <w:p w:rsidR="00BF171F" w:rsidRDefault="00BF171F" w:rsidP="00D16798">
            <w:pPr>
              <w:pStyle w:val="DOC-TabellaTesto"/>
            </w:pPr>
            <w:r>
              <w:t>PRODUZIONE DI SALUMI DA CARNI TRITATE</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Parziale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QPR-ALI-13</w:t>
            </w:r>
          </w:p>
        </w:tc>
        <w:tc>
          <w:tcPr>
            <w:tcW w:w="5960" w:type="dxa"/>
            <w:gridSpan w:val="2"/>
            <w:tcMar>
              <w:top w:w="0" w:type="dxa"/>
              <w:left w:w="100" w:type="dxa"/>
              <w:bottom w:w="0" w:type="dxa"/>
              <w:right w:w="0" w:type="dxa"/>
            </w:tcMar>
          </w:tcPr>
          <w:p w:rsidR="00BF171F" w:rsidRDefault="00BF171F" w:rsidP="00D16798">
            <w:pPr>
              <w:pStyle w:val="DOC-TabellaTesto"/>
            </w:pPr>
            <w:r>
              <w:t>REALIZZAZIONE DEI TAGLI COMMERCIALI DELLE CARNI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4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QPR-ALI-14</w:t>
            </w:r>
          </w:p>
        </w:tc>
        <w:tc>
          <w:tcPr>
            <w:tcW w:w="5960" w:type="dxa"/>
            <w:gridSpan w:val="2"/>
            <w:tcMar>
              <w:top w:w="0" w:type="dxa"/>
              <w:left w:w="100" w:type="dxa"/>
              <w:bottom w:w="0" w:type="dxa"/>
              <w:right w:w="0" w:type="dxa"/>
            </w:tcMar>
          </w:tcPr>
          <w:p w:rsidR="00BF171F" w:rsidRDefault="00BF171F" w:rsidP="00D16798">
            <w:pPr>
              <w:pStyle w:val="DOC-TabellaTesto"/>
            </w:pPr>
            <w:r>
              <w:t>PREPARAZIONE DEL LATTE E DELLA CREMA E PRODUZIONE DI LATTE ALIMENTARE</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Parziale</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QPR-ALI-18</w:t>
            </w:r>
          </w:p>
        </w:tc>
        <w:tc>
          <w:tcPr>
            <w:tcW w:w="5960" w:type="dxa"/>
            <w:gridSpan w:val="2"/>
            <w:tcMar>
              <w:top w:w="0" w:type="dxa"/>
              <w:left w:w="100" w:type="dxa"/>
              <w:bottom w:w="0" w:type="dxa"/>
              <w:right w:w="0" w:type="dxa"/>
            </w:tcMar>
          </w:tcPr>
          <w:p w:rsidR="00BF171F" w:rsidRDefault="00BF171F" w:rsidP="00D16798">
            <w:pPr>
              <w:pStyle w:val="DOC-TabellaTesto"/>
            </w:pPr>
            <w:r>
              <w:t>PRODUZIONE DI YOGURT E DERIVATI DEL LATTE</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QPR-ALI-19</w:t>
            </w:r>
          </w:p>
        </w:tc>
        <w:tc>
          <w:tcPr>
            <w:tcW w:w="5960" w:type="dxa"/>
            <w:gridSpan w:val="2"/>
            <w:tcMar>
              <w:top w:w="0" w:type="dxa"/>
              <w:left w:w="100" w:type="dxa"/>
              <w:bottom w:w="0" w:type="dxa"/>
              <w:right w:w="0" w:type="dxa"/>
            </w:tcMar>
          </w:tcPr>
          <w:p w:rsidR="00BF171F" w:rsidRDefault="00BF171F" w:rsidP="00D16798">
            <w:pPr>
              <w:pStyle w:val="DOC-TabellaTesto"/>
            </w:pPr>
            <w:r>
              <w:t>PRODUZIONE DI FORMAGGI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80"/>
        </w:trPr>
        <w:tc>
          <w:tcPr>
            <w:tcW w:w="40" w:type="dxa"/>
          </w:tcPr>
          <w:p w:rsidR="00BF171F" w:rsidRDefault="00BF171F" w:rsidP="00FD7562">
            <w:pPr>
              <w:pStyle w:val="EMPTYCELLSTYLE"/>
            </w:pPr>
          </w:p>
        </w:tc>
        <w:tc>
          <w:tcPr>
            <w:tcW w:w="1380" w:type="dxa"/>
            <w:gridSpan w:val="2"/>
            <w:tcMar>
              <w:top w:w="0" w:type="dxa"/>
              <w:left w:w="100" w:type="dxa"/>
              <w:bottom w:w="0" w:type="dxa"/>
              <w:right w:w="0" w:type="dxa"/>
            </w:tcMar>
          </w:tcPr>
          <w:p w:rsidR="00BF171F" w:rsidRDefault="00BF171F" w:rsidP="00FD7562">
            <w:pPr>
              <w:pStyle w:val="DOC-TabellaGrassetto"/>
            </w:pPr>
            <w:r>
              <w:t>QPR-ALI-16</w:t>
            </w:r>
          </w:p>
        </w:tc>
        <w:tc>
          <w:tcPr>
            <w:tcW w:w="5960" w:type="dxa"/>
            <w:gridSpan w:val="2"/>
            <w:tcMar>
              <w:top w:w="0" w:type="dxa"/>
              <w:left w:w="100" w:type="dxa"/>
              <w:bottom w:w="0" w:type="dxa"/>
              <w:right w:w="0" w:type="dxa"/>
            </w:tcMar>
          </w:tcPr>
          <w:p w:rsidR="00BF171F" w:rsidRDefault="00BF171F" w:rsidP="00D16798">
            <w:pPr>
              <w:pStyle w:val="DOC-TabellaTesto"/>
            </w:pPr>
            <w:r>
              <w:t>CONFEZIONAMENTO DEI PRODOTTI ALIMENTARI</w:t>
            </w:r>
          </w:p>
        </w:tc>
        <w:tc>
          <w:tcPr>
            <w:tcW w:w="980" w:type="dxa"/>
            <w:tcMar>
              <w:top w:w="0" w:type="dxa"/>
              <w:left w:w="60" w:type="dxa"/>
              <w:bottom w:w="0" w:type="dxa"/>
              <w:right w:w="0" w:type="dxa"/>
            </w:tcMar>
          </w:tcPr>
          <w:p w:rsidR="00BF171F" w:rsidRDefault="00BF171F" w:rsidP="00FD7562">
            <w:pPr>
              <w:pStyle w:val="DOC-TabellaTestoCx"/>
            </w:pPr>
            <w:r>
              <w:t>3</w:t>
            </w:r>
          </w:p>
        </w:tc>
        <w:tc>
          <w:tcPr>
            <w:tcW w:w="1380" w:type="dxa"/>
            <w:tcMar>
              <w:top w:w="0" w:type="dxa"/>
              <w:left w:w="60" w:type="dxa"/>
              <w:bottom w:w="0" w:type="dxa"/>
              <w:right w:w="0" w:type="dxa"/>
            </w:tcMar>
          </w:tcPr>
          <w:p w:rsidR="00BF171F" w:rsidRDefault="00BF171F" w:rsidP="00FD7562">
            <w:pPr>
              <w:pStyle w:val="DOC-TabellaTestoCx"/>
            </w:pPr>
            <w:r>
              <w:t>Completo</w:t>
            </w:r>
          </w:p>
        </w:tc>
        <w:tc>
          <w:tcPr>
            <w:tcW w:w="40" w:type="dxa"/>
          </w:tcPr>
          <w:p w:rsidR="00BF171F" w:rsidRDefault="00BF171F" w:rsidP="00FD7562">
            <w:pPr>
              <w:pStyle w:val="EMPTYCELLSTYLE"/>
            </w:pPr>
          </w:p>
        </w:tc>
      </w:tr>
      <w:tr w:rsidR="00BF171F" w:rsidTr="00BF171F">
        <w:trPr>
          <w:trHeight w:hRule="exact" w:val="20"/>
        </w:trPr>
        <w:tc>
          <w:tcPr>
            <w:tcW w:w="40" w:type="dxa"/>
          </w:tcPr>
          <w:p w:rsidR="00BF171F" w:rsidRDefault="00BF171F" w:rsidP="00FD756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F171F" w:rsidRDefault="00BF171F" w:rsidP="00FD7562">
            <w:pPr>
              <w:pStyle w:val="EMPTYCELLSTYLE"/>
            </w:pPr>
          </w:p>
        </w:tc>
        <w:tc>
          <w:tcPr>
            <w:tcW w:w="40" w:type="dxa"/>
          </w:tcPr>
          <w:p w:rsidR="00BF171F" w:rsidRDefault="00BF171F" w:rsidP="00FD7562">
            <w:pPr>
              <w:pStyle w:val="EMPTYCELLSTYLE"/>
            </w:pPr>
          </w:p>
        </w:tc>
      </w:tr>
    </w:tbl>
    <w:p w:rsidR="00BF171F" w:rsidRDefault="00BF171F" w:rsidP="00BF171F"/>
    <w:p w:rsidR="00FB3A1A" w:rsidRDefault="00FB3A1A"/>
    <w:p w:rsidR="00FB3A1A" w:rsidRDefault="00FB3A1A">
      <w:pPr>
        <w:jc w:val="left"/>
      </w:pPr>
      <w:r>
        <w:br w:type="page"/>
      </w:r>
    </w:p>
    <w:p w:rsidR="00FB3A1A" w:rsidRDefault="00FB3A1A"/>
    <w:p w:rsidR="00906CEA" w:rsidRPr="00493351" w:rsidRDefault="00906CEA" w:rsidP="00D86CE7">
      <w:pPr>
        <w:pStyle w:val="DOC-TestoBase"/>
      </w:pPr>
    </w:p>
    <w:p w:rsidR="00906CEA" w:rsidRPr="00493351" w:rsidRDefault="00906CEA" w:rsidP="007D3F68">
      <w:pPr>
        <w:pStyle w:val="LG-Titoletto"/>
      </w:pPr>
      <w:r w:rsidRPr="00493351">
        <w:t>Descrizione delle competenze caratterizzanti il profilo PROFESSIONALE regionale</w:t>
      </w:r>
    </w:p>
    <w:p w:rsidR="00B93014" w:rsidRPr="00493351" w:rsidRDefault="00B93014" w:rsidP="00B93014">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APPRONTAMENTO DI SPAZI, ATTREZZATURE E MATERIALI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QPR-ALI-29</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1</w:t>
            </w:r>
            <w:r w:rsidRPr="00F80D72">
              <w:t xml:space="preserve"> del</w:t>
            </w:r>
            <w:r>
              <w:t xml:space="preserve"> 09/01/2020</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Normative di sicurezza, igiene, salvaguardia ambientale di settore/processo</w:t>
            </w:r>
          </w:p>
          <w:p w:rsidR="00590C30" w:rsidRDefault="00590C30" w:rsidP="00590C30">
            <w:pPr>
              <w:pStyle w:val="QPR-ConoscenzeAbilit"/>
              <w:suppressAutoHyphens w:val="0"/>
              <w:ind w:left="283" w:hanging="198"/>
            </w:pPr>
            <w:r>
              <w:rPr>
                <w:noProof/>
              </w:rPr>
              <w:t>Principali terminologie tecniche di settore/processo</w:t>
            </w:r>
          </w:p>
          <w:p w:rsidR="00590C30" w:rsidRDefault="00590C30" w:rsidP="00590C30">
            <w:pPr>
              <w:pStyle w:val="QPR-ConoscenzeAbilit"/>
              <w:suppressAutoHyphens w:val="0"/>
              <w:ind w:left="283" w:hanging="198"/>
            </w:pPr>
            <w:r>
              <w:rPr>
                <w:noProof/>
              </w:rPr>
              <w:t>Processi, cicli di lavoro e ruoli nelle lavorazioni di settore/processo</w:t>
            </w:r>
          </w:p>
          <w:p w:rsidR="00590C30" w:rsidRDefault="00590C30" w:rsidP="00590C30">
            <w:pPr>
              <w:pStyle w:val="QPR-ConoscenzeAbilit"/>
              <w:suppressAutoHyphens w:val="0"/>
              <w:ind w:left="283" w:hanging="198"/>
            </w:pPr>
            <w:r>
              <w:rPr>
                <w:noProof/>
              </w:rPr>
              <w:t>Tecniche di pianificazione del lavoro</w:t>
            </w:r>
          </w:p>
          <w:p w:rsidR="00590C30" w:rsidRDefault="00590C30" w:rsidP="00590C30">
            <w:pPr>
              <w:pStyle w:val="QPR-ConoscenzeAbilit"/>
              <w:suppressAutoHyphens w:val="0"/>
              <w:ind w:left="283" w:hanging="198"/>
            </w:pPr>
            <w:r>
              <w:rPr>
                <w:noProof/>
              </w:rPr>
              <w:t>Strumenti, utensili, attrezzature e macchinari specifici di settore</w:t>
            </w:r>
          </w:p>
          <w:p w:rsidR="00590C30" w:rsidRDefault="00590C30" w:rsidP="00590C30">
            <w:pPr>
              <w:pStyle w:val="QPR-ConoscenzeAbilit"/>
              <w:suppressAutoHyphens w:val="0"/>
              <w:ind w:left="283" w:hanging="198"/>
            </w:pPr>
            <w:r>
              <w:rPr>
                <w:noProof/>
              </w:rPr>
              <w:t>Metodi e tecniche di approntamento/avvio</w:t>
            </w:r>
          </w:p>
          <w:p w:rsidR="00590C30" w:rsidRDefault="00590C30" w:rsidP="00590C30">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590C30" w:rsidRDefault="00590C30" w:rsidP="00590C30">
            <w:pPr>
              <w:pStyle w:val="QPR-ConoscenzeAbilit"/>
              <w:suppressAutoHyphens w:val="0"/>
              <w:ind w:left="283" w:hanging="198"/>
            </w:pPr>
            <w:r>
              <w:rPr>
                <w:noProof/>
              </w:rPr>
              <w:t>Tecniche e metodiche di mantenimento e di manutenzione ordinaria delle principali attrezzature, macchinari, strumenti, utensili di settore</w:t>
            </w:r>
          </w:p>
          <w:p w:rsidR="00590C30" w:rsidRDefault="00590C30" w:rsidP="00590C30">
            <w:pPr>
              <w:pStyle w:val="QPR-ConoscenzeAbilit"/>
              <w:suppressAutoHyphens w:val="0"/>
              <w:ind w:left="283" w:hanging="198"/>
            </w:pPr>
            <w:r>
              <w:rPr>
                <w:noProof/>
              </w:rPr>
              <w:t>Tipologie e caratteristiche dei materiali di settore</w:t>
            </w:r>
          </w:p>
          <w:p w:rsidR="00590C30" w:rsidRDefault="00590C30" w:rsidP="00590C30">
            <w:pPr>
              <w:pStyle w:val="QPR-ConoscenzeAbilit"/>
              <w:suppressAutoHyphens w:val="0"/>
              <w:ind w:left="283" w:hanging="198"/>
            </w:pPr>
            <w:r>
              <w:rPr>
                <w:noProof/>
              </w:rPr>
              <w:t>Caratteristiche e criteri di qualità alimentare impiegati</w:t>
            </w:r>
          </w:p>
          <w:p w:rsidR="00590C30" w:rsidRDefault="00590C30" w:rsidP="00590C30">
            <w:pPr>
              <w:pStyle w:val="QPR-ConoscenzeAbilit"/>
              <w:suppressAutoHyphens w:val="0"/>
              <w:ind w:left="283" w:hanging="198"/>
            </w:pPr>
            <w:r>
              <w:rPr>
                <w:noProof/>
              </w:rPr>
              <w:t>Stoccaggio, conservazione, confezionamento e materiali utilizzati</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Applicare criteri di organizzazione del proprio lavoro relativi alle peculiarità delle lavorazioni da eseguire e dell'ambiente lavorativo</w:t>
            </w:r>
          </w:p>
          <w:p w:rsidR="00590C30" w:rsidRDefault="00590C30" w:rsidP="00590C30">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590C30" w:rsidRDefault="00590C30" w:rsidP="00590C30">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590C30" w:rsidRDefault="00590C30" w:rsidP="00590C30">
            <w:pPr>
              <w:pStyle w:val="QPR-ConoscenzeAbilit"/>
              <w:suppressAutoHyphens w:val="0"/>
              <w:ind w:left="283" w:hanging="198"/>
            </w:pPr>
            <w:r>
              <w:rPr>
                <w:noProof/>
              </w:rPr>
              <w:t>Applicare procedure e tecniche di approntamento strumenti, attrezzature, macchinari, utensili di settore</w:t>
            </w:r>
          </w:p>
          <w:p w:rsidR="00590C30" w:rsidRDefault="00590C30" w:rsidP="00590C30">
            <w:pPr>
              <w:pStyle w:val="QPR-ConoscenzeAbilit"/>
              <w:suppressAutoHyphens w:val="0"/>
              <w:ind w:left="283" w:hanging="198"/>
            </w:pPr>
            <w:r>
              <w:rPr>
                <w:noProof/>
              </w:rPr>
              <w:t>Applicare procedure e protocolli di igiene e sanificazione di utensili, attrezzature e spazi di lavoro secondo le normative vigenti</w:t>
            </w:r>
          </w:p>
          <w:p w:rsidR="00590C30" w:rsidRDefault="00590C30" w:rsidP="00590C30">
            <w:pPr>
              <w:pStyle w:val="QPR-ConoscenzeAbilit"/>
              <w:suppressAutoHyphens w:val="0"/>
              <w:ind w:left="283" w:hanging="198"/>
            </w:pPr>
            <w:r>
              <w:rPr>
                <w:noProof/>
              </w:rPr>
              <w:t>Adottare modalità e comportamenti per la manutenzione ordinaria di strumenti, utensili, attrezzature, macchinari di settore</w:t>
            </w:r>
          </w:p>
          <w:p w:rsidR="00590C30" w:rsidRDefault="00590C30" w:rsidP="00590C30">
            <w:pPr>
              <w:pStyle w:val="QPR-ConoscenzeAbilit"/>
              <w:suppressAutoHyphens w:val="0"/>
              <w:ind w:left="283" w:hanging="198"/>
            </w:pPr>
            <w:r>
              <w:rPr>
                <w:noProof/>
              </w:rPr>
              <w:t>Utilizzare metodiche per individuare livelli di usura ed eventuali anomalie di funzionamento di strumenti e macchinari di settore</w:t>
            </w:r>
          </w:p>
          <w:p w:rsidR="00590C30" w:rsidRDefault="00590C30" w:rsidP="00590C30">
            <w:pPr>
              <w:pStyle w:val="QPR-ConoscenzeAbilit"/>
              <w:suppressAutoHyphens w:val="0"/>
              <w:ind w:left="283" w:hanging="198"/>
            </w:pPr>
            <w:r>
              <w:rPr>
                <w:noProof/>
              </w:rPr>
              <w:t>Prelevare materie prime/semilavorati nelle quantità richieste, controllandone gli aspetti fisico-chimici, organolettici e merceologici</w:t>
            </w:r>
          </w:p>
          <w:p w:rsidR="00590C30" w:rsidRDefault="00590C30" w:rsidP="00590C30">
            <w:pPr>
              <w:pStyle w:val="QPR-ConoscenzeAbilit"/>
              <w:suppressAutoHyphens w:val="0"/>
              <w:ind w:left="283" w:hanging="198"/>
            </w:pPr>
            <w:r>
              <w:rPr>
                <w:noProof/>
              </w:rPr>
              <w:t>Applicare procedure e metodi di confezionamento, conservazione e stoccaggio dei prodotti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PRODUZIONE DI SUCCHI, CONFETTURE E CONSERVATI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QPR-ALI-10</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Sulla base del piano di produzione e valutate le caratteristiche delle materie prime, eseguire le operazioni di trasformazione di frutta e ortaggi, adottando i necessari accorgimenti per la conservazione dei prodotti finiti nel rispetto della normativa sulla sicurezza alimentare.</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Il ciclo di trasformazione di frutta e ortaggi: fasi, attività e tecnologie</w:t>
            </w:r>
          </w:p>
          <w:p w:rsidR="00590C30" w:rsidRDefault="00590C30" w:rsidP="00590C30">
            <w:pPr>
              <w:pStyle w:val="QPR-ConoscenzeAbilit"/>
              <w:suppressAutoHyphens w:val="0"/>
              <w:ind w:left="283" w:hanging="198"/>
            </w:pPr>
            <w:r>
              <w:rPr>
                <w:noProof/>
              </w:rPr>
              <w:t>Le reazioni fisico-chimiche e microbiologiche nella trasformazione e conservazione di frutta e ortaggi</w:t>
            </w:r>
          </w:p>
          <w:p w:rsidR="00590C30" w:rsidRDefault="00590C30" w:rsidP="00590C30">
            <w:pPr>
              <w:pStyle w:val="QPR-ConoscenzeAbilit"/>
              <w:suppressAutoHyphens w:val="0"/>
              <w:ind w:left="283" w:hanging="198"/>
            </w:pPr>
            <w:r>
              <w:rPr>
                <w:noProof/>
              </w:rPr>
              <w:t>La classificazione della frutta (acidula, zuccherina, farinosa, oleosa) e degli ortaggi (da frutto, da fiore, da bulbo, da foglia, da radice, da seme)</w:t>
            </w:r>
          </w:p>
          <w:p w:rsidR="00590C30" w:rsidRDefault="00590C30" w:rsidP="00590C30">
            <w:pPr>
              <w:pStyle w:val="QPR-ConoscenzeAbilit"/>
              <w:suppressAutoHyphens w:val="0"/>
              <w:ind w:left="283" w:hanging="198"/>
            </w:pPr>
            <w:r>
              <w:rPr>
                <w:noProof/>
              </w:rPr>
              <w:t>Caratteristiche e tipologie dei succhi di frutta (concentrato, disidratato, nettare, ricostituito)</w:t>
            </w:r>
          </w:p>
          <w:p w:rsidR="00590C30" w:rsidRDefault="00590C30" w:rsidP="00590C30">
            <w:pPr>
              <w:pStyle w:val="QPR-ConoscenzeAbilit"/>
              <w:suppressAutoHyphens w:val="0"/>
              <w:ind w:left="283" w:hanging="198"/>
            </w:pPr>
            <w:r>
              <w:rPr>
                <w:noProof/>
              </w:rPr>
              <w:t>Caratteristiche e tipologie di confetture di frutta, conserve di verdura e conservati</w:t>
            </w:r>
          </w:p>
          <w:p w:rsidR="00590C30" w:rsidRDefault="00590C30" w:rsidP="00590C30">
            <w:pPr>
              <w:pStyle w:val="QPR-ConoscenzeAbilit"/>
              <w:suppressAutoHyphens w:val="0"/>
              <w:ind w:left="283" w:hanging="198"/>
            </w:pPr>
            <w:r>
              <w:rPr>
                <w:noProof/>
              </w:rPr>
              <w:t>Caratteristiche e modalità di utilizzo degli ingredienti utilizzati per la produzione di conservati</w:t>
            </w:r>
          </w:p>
          <w:p w:rsidR="00590C30" w:rsidRDefault="00590C30" w:rsidP="00590C30">
            <w:pPr>
              <w:pStyle w:val="QPR-ConoscenzeAbilit"/>
              <w:suppressAutoHyphens w:val="0"/>
              <w:ind w:left="283" w:hanging="198"/>
            </w:pPr>
            <w:r>
              <w:rPr>
                <w:noProof/>
              </w:rPr>
              <w:t>Norme di igiene e sicurezza alimentare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Applicare tecniche di valutazione della qualità e dello stato di maturazione delle materie prime</w:t>
            </w:r>
          </w:p>
          <w:p w:rsidR="00590C30" w:rsidRDefault="00590C30" w:rsidP="00590C30">
            <w:pPr>
              <w:pStyle w:val="QPR-ConoscenzeAbilit"/>
              <w:suppressAutoHyphens w:val="0"/>
              <w:ind w:left="283" w:hanging="198"/>
            </w:pPr>
            <w:r>
              <w:rPr>
                <w:noProof/>
              </w:rPr>
              <w:t>Predisporre le materie prime alla lavorazione</w:t>
            </w:r>
          </w:p>
          <w:p w:rsidR="00590C30" w:rsidRDefault="00590C30" w:rsidP="00590C30">
            <w:pPr>
              <w:pStyle w:val="QPR-ConoscenzeAbilit"/>
              <w:suppressAutoHyphens w:val="0"/>
              <w:ind w:left="283" w:hanging="198"/>
            </w:pPr>
            <w:r>
              <w:rPr>
                <w:noProof/>
              </w:rPr>
              <w:t>Selezionare attrezzi e strumenti idonei alle specifiche lavorazioni previste, verificandone la funzionalità ed effettuando eventuali interventi di manutenzione ordinaria</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Realizzare conservati a base di frutta</w:t>
            </w:r>
          </w:p>
          <w:p w:rsidR="00590C30" w:rsidRDefault="00590C30" w:rsidP="00590C30">
            <w:pPr>
              <w:pStyle w:val="QPR-ConoscenzeAbilit"/>
              <w:suppressAutoHyphens w:val="0"/>
              <w:ind w:left="283" w:hanging="198"/>
            </w:pPr>
            <w:r>
              <w:rPr>
                <w:noProof/>
              </w:rPr>
              <w:t>Realizzare conservati a base di ortaggi</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Applicare metodologie produttive finalizzate a valorizzare prodotti tipici del territorio</w:t>
            </w:r>
          </w:p>
          <w:p w:rsidR="00590C30" w:rsidRDefault="00590C30" w:rsidP="00590C30">
            <w:pPr>
              <w:pStyle w:val="QPR-ConoscenzeAbilit"/>
              <w:suppressAutoHyphens w:val="0"/>
              <w:ind w:left="283" w:hanging="198"/>
            </w:pPr>
            <w:r>
              <w:rPr>
                <w:noProof/>
              </w:rPr>
              <w:t>Effettuare i trattamenti per la conservazione</w:t>
            </w:r>
          </w:p>
          <w:p w:rsidR="00590C30" w:rsidRDefault="00590C30" w:rsidP="00590C30">
            <w:pPr>
              <w:pStyle w:val="QPR-ConoscenzeAbilit"/>
              <w:suppressAutoHyphens w:val="0"/>
              <w:ind w:left="283" w:hanging="198"/>
            </w:pPr>
            <w:r>
              <w:rPr>
                <w:noProof/>
              </w:rPr>
              <w:t>Realizzare la pastorizzazione dei trasformati</w:t>
            </w:r>
          </w:p>
          <w:p w:rsidR="00590C30" w:rsidRDefault="00590C30" w:rsidP="00590C30">
            <w:pPr>
              <w:pStyle w:val="QPR-ConoscenzeAbilit"/>
              <w:suppressAutoHyphens w:val="0"/>
              <w:ind w:left="283" w:hanging="198"/>
            </w:pPr>
            <w:r>
              <w:rPr>
                <w:noProof/>
              </w:rPr>
              <w:t>Eseguire l'etichettatura</w:t>
            </w:r>
          </w:p>
          <w:p w:rsidR="00590C30" w:rsidRDefault="00590C30" w:rsidP="00590C30">
            <w:pPr>
              <w:pStyle w:val="QPR-ConoscenzeAbilit"/>
              <w:suppressAutoHyphens w:val="0"/>
              <w:ind w:left="283" w:hanging="198"/>
            </w:pPr>
            <w:r>
              <w:rPr>
                <w:noProof/>
              </w:rPr>
              <w:t>Adottare modalità di conservazione e stoccaggio del prodotto finito in dipendenza delle sue caratteristiche</w:t>
            </w:r>
          </w:p>
          <w:p w:rsidR="00590C30" w:rsidRDefault="00590C30" w:rsidP="00590C30">
            <w:pPr>
              <w:pStyle w:val="QPR-ConoscenzeAbilit"/>
              <w:suppressAutoHyphens w:val="0"/>
              <w:ind w:left="283" w:hanging="198"/>
            </w:pPr>
            <w:r>
              <w:rPr>
                <w:noProof/>
              </w:rPr>
              <w:t>Operare nel rispetto della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PRODUZIONE DI SALUMI DA CARNI TRITATE</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QPR-ALI-11</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Origini e storia di salumi e insaccati: diffusione, mercato e consumi</w:t>
            </w:r>
          </w:p>
          <w:p w:rsidR="00590C30" w:rsidRDefault="00590C30" w:rsidP="00590C30">
            <w:pPr>
              <w:pStyle w:val="QPR-ConoscenzeAbilit"/>
              <w:suppressAutoHyphens w:val="0"/>
              <w:ind w:left="283" w:hanging="198"/>
            </w:pPr>
            <w:r>
              <w:rPr>
                <w:noProof/>
              </w:rPr>
              <w:t>Caratteristiche merceologiche ed organolettiche delle carni utilizzate per gli insaccati</w:t>
            </w:r>
          </w:p>
          <w:p w:rsidR="00590C30" w:rsidRDefault="00590C30" w:rsidP="00590C30">
            <w:pPr>
              <w:pStyle w:val="QPR-ConoscenzeAbilit"/>
              <w:suppressAutoHyphens w:val="0"/>
              <w:ind w:left="283" w:hanging="198"/>
            </w:pPr>
            <w:r>
              <w:rPr>
                <w:noProof/>
              </w:rPr>
              <w:t>Proprietà degli involucri per gli insaccati e caratteristiche delle spezie/aromi utilizzati</w:t>
            </w:r>
          </w:p>
          <w:p w:rsidR="00590C30" w:rsidRDefault="00590C30" w:rsidP="00590C30">
            <w:pPr>
              <w:pStyle w:val="QPR-ConoscenzeAbilit"/>
              <w:suppressAutoHyphens w:val="0"/>
              <w:ind w:left="283" w:hanging="198"/>
            </w:pPr>
            <w:r>
              <w:rPr>
                <w:noProof/>
              </w:rPr>
              <w:t>Elementi di microbiologia e il ruolo della flora batterica</w:t>
            </w:r>
          </w:p>
          <w:p w:rsidR="00590C30" w:rsidRDefault="00590C30" w:rsidP="00590C30">
            <w:pPr>
              <w:pStyle w:val="QPR-ConoscenzeAbilit"/>
              <w:suppressAutoHyphens w:val="0"/>
              <w:ind w:left="283" w:hanging="198"/>
            </w:pPr>
            <w:r>
              <w:rPr>
                <w:noProof/>
              </w:rPr>
              <w:t>Organizzazione e tecnologie di laboratorio</w:t>
            </w:r>
          </w:p>
          <w:p w:rsidR="00590C30" w:rsidRDefault="00590C30" w:rsidP="00590C30">
            <w:pPr>
              <w:pStyle w:val="QPR-ConoscenzeAbilit"/>
              <w:suppressAutoHyphens w:val="0"/>
              <w:ind w:left="283" w:hanging="198"/>
            </w:pPr>
            <w:r>
              <w:rPr>
                <w:noProof/>
              </w:rPr>
              <w:t>Il processo di produzione degli insaccati freschi, stagionati e cotti</w:t>
            </w:r>
          </w:p>
          <w:p w:rsidR="00590C30" w:rsidRDefault="00590C30" w:rsidP="00590C30">
            <w:pPr>
              <w:pStyle w:val="QPR-ConoscenzeAbilit"/>
              <w:suppressAutoHyphens w:val="0"/>
              <w:ind w:left="283" w:hanging="198"/>
            </w:pPr>
            <w:r>
              <w:rPr>
                <w:noProof/>
              </w:rPr>
              <w:t>Metodi e tecniche per la stagionatura e affumicatura degli insaccati</w:t>
            </w:r>
          </w:p>
          <w:p w:rsidR="00590C30" w:rsidRDefault="00590C30" w:rsidP="00590C30">
            <w:pPr>
              <w:pStyle w:val="QPR-ConoscenzeAbilit"/>
              <w:suppressAutoHyphens w:val="0"/>
              <w:ind w:left="283" w:hanging="198"/>
            </w:pPr>
            <w:r>
              <w:rPr>
                <w:noProof/>
              </w:rPr>
              <w:t>Norme di igiene e sicurezza alimentare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il layout di laboratorio verificando la funzionalità di attrezzi e strumenti</w:t>
            </w:r>
          </w:p>
          <w:p w:rsidR="00590C30" w:rsidRDefault="00590C30" w:rsidP="00590C30">
            <w:pPr>
              <w:pStyle w:val="QPR-ConoscenzeAbilit"/>
              <w:suppressAutoHyphens w:val="0"/>
              <w:ind w:left="283" w:hanging="198"/>
            </w:pPr>
            <w:r>
              <w:rPr>
                <w:noProof/>
              </w:rPr>
              <w:t>Controllare l’idoneità delle carni destinate a insaccati</w:t>
            </w:r>
          </w:p>
          <w:p w:rsidR="00590C30" w:rsidRDefault="00590C30" w:rsidP="00590C30">
            <w:pPr>
              <w:pStyle w:val="QPR-ConoscenzeAbilit"/>
              <w:suppressAutoHyphens w:val="0"/>
              <w:ind w:left="283" w:hanging="198"/>
            </w:pPr>
            <w:r>
              <w:rPr>
                <w:noProof/>
              </w:rPr>
              <w:t>Effettuare eventuali interventi di manutenzione ordinaria delle attrezzature</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Produrre l'impasto di carne e miscelarlo con prodotti aromatizzanti</w:t>
            </w:r>
          </w:p>
          <w:p w:rsidR="00590C30" w:rsidRDefault="00590C30" w:rsidP="00590C30">
            <w:pPr>
              <w:pStyle w:val="QPR-ConoscenzeAbilit"/>
              <w:suppressAutoHyphens w:val="0"/>
              <w:ind w:left="283" w:hanging="198"/>
            </w:pPr>
            <w:r>
              <w:rPr>
                <w:noProof/>
              </w:rPr>
              <w:t>Racchiudere l'impasto in involucri (budelli) per produrre diverse tipologie di insaccati</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Realizzare la maturazione degli insaccati (stagionatura ed affumicatura)</w:t>
            </w:r>
          </w:p>
          <w:p w:rsidR="00590C30" w:rsidRDefault="00590C30" w:rsidP="00590C30">
            <w:pPr>
              <w:pStyle w:val="QPR-ConoscenzeAbilit"/>
              <w:suppressAutoHyphens w:val="0"/>
              <w:ind w:left="283" w:hanging="198"/>
            </w:pPr>
            <w:r>
              <w:rPr>
                <w:noProof/>
              </w:rPr>
              <w:t>Adottare adeguate modalità di conservazione e stoccaggio degli insaccati</w:t>
            </w:r>
          </w:p>
          <w:p w:rsidR="00590C30" w:rsidRDefault="00590C30" w:rsidP="00590C30">
            <w:pPr>
              <w:pStyle w:val="QPR-ConoscenzeAbilit"/>
              <w:suppressAutoHyphens w:val="0"/>
              <w:ind w:left="283" w:hanging="198"/>
            </w:pPr>
            <w:r>
              <w:rPr>
                <w:noProof/>
              </w:rPr>
              <w:t>Controllare i parametri ambientali e tecnologici intervenendo su eventuali anomalie</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Default="00590C30" w:rsidP="00590C30">
            <w:pPr>
              <w:pStyle w:val="QPR-ConoscenzeAbilit"/>
              <w:suppressAutoHyphens w:val="0"/>
              <w:ind w:left="283" w:hanging="198"/>
            </w:pPr>
            <w:r>
              <w:rPr>
                <w:noProof/>
              </w:rPr>
              <w:t>Applicare metodologie produttive finalizzate a valorizzare prodotti tipici del territorio</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REALIZZAZIONE DEI TAGLI COMMERCIALI DELLE CARNI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QPR-ALI-13</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In base al piano commerciale eseguire la toelettatura e la seconda lavorazione delle carni provenienti dai macelli (bovina, suina, ovina, avicunicola), ottenendo tagli commerciali da proporre al consumatore o destinati ai servizi ristorativi.</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Il ciclo produttivo delle carni: allevamento, macellazione, lavorazione, commercializzazione</w:t>
            </w:r>
          </w:p>
          <w:p w:rsidR="00590C30" w:rsidRDefault="00590C30" w:rsidP="00590C30">
            <w:pPr>
              <w:pStyle w:val="QPR-ConoscenzeAbilit"/>
              <w:suppressAutoHyphens w:val="0"/>
              <w:ind w:left="283" w:hanging="198"/>
            </w:pPr>
            <w:r>
              <w:rPr>
                <w:noProof/>
              </w:rPr>
              <w:t>Caratteristiche anatomiche e fisiologiche delle specie animali: bovini, suini, ovini, avicunicoli</w:t>
            </w:r>
          </w:p>
          <w:p w:rsidR="00590C30" w:rsidRDefault="00590C30" w:rsidP="00590C30">
            <w:pPr>
              <w:pStyle w:val="QPR-ConoscenzeAbilit"/>
              <w:suppressAutoHyphens w:val="0"/>
              <w:ind w:left="283" w:hanging="198"/>
            </w:pPr>
            <w:r>
              <w:rPr>
                <w:noProof/>
              </w:rPr>
              <w:t>Merceologia della carne e dei prodotti carnei</w:t>
            </w:r>
          </w:p>
          <w:p w:rsidR="00590C30" w:rsidRDefault="00590C30" w:rsidP="00590C30">
            <w:pPr>
              <w:pStyle w:val="QPR-ConoscenzeAbilit"/>
              <w:suppressAutoHyphens w:val="0"/>
              <w:ind w:left="283" w:hanging="198"/>
            </w:pPr>
            <w:r>
              <w:rPr>
                <w:noProof/>
              </w:rPr>
              <w:t>Classificazione dei tagli commerciali delle carni</w:t>
            </w:r>
          </w:p>
          <w:p w:rsidR="00590C30" w:rsidRDefault="00590C30" w:rsidP="00590C30">
            <w:pPr>
              <w:pStyle w:val="QPR-ConoscenzeAbilit"/>
              <w:suppressAutoHyphens w:val="0"/>
              <w:ind w:left="283" w:hanging="198"/>
            </w:pPr>
            <w:r>
              <w:rPr>
                <w:noProof/>
              </w:rPr>
              <w:t>Tecniche di esecuzione dei diversi tagli in base alla tipologia di animale e al prodotto da ottenere</w:t>
            </w:r>
          </w:p>
          <w:p w:rsidR="00590C30" w:rsidRDefault="00590C30" w:rsidP="00590C30">
            <w:pPr>
              <w:pStyle w:val="QPR-ConoscenzeAbilit"/>
              <w:suppressAutoHyphens w:val="0"/>
              <w:ind w:left="283" w:hanging="198"/>
            </w:pPr>
            <w:r>
              <w:rPr>
                <w:noProof/>
              </w:rPr>
              <w:t>Metodi di conservazione delle carni lavorate</w:t>
            </w:r>
          </w:p>
          <w:p w:rsidR="00590C30" w:rsidRDefault="00590C30" w:rsidP="00590C30">
            <w:pPr>
              <w:pStyle w:val="QPR-ConoscenzeAbilit"/>
              <w:suppressAutoHyphens w:val="0"/>
              <w:ind w:left="283" w:hanging="198"/>
            </w:pPr>
            <w:r>
              <w:rPr>
                <w:noProof/>
              </w:rPr>
              <w:t>La catena del freddo nelle trasformazioni alimentari</w:t>
            </w:r>
          </w:p>
          <w:p w:rsidR="00590C30" w:rsidRDefault="00590C30" w:rsidP="00590C30">
            <w:pPr>
              <w:pStyle w:val="QPR-ConoscenzeAbilit"/>
              <w:suppressAutoHyphens w:val="0"/>
              <w:ind w:left="283" w:hanging="198"/>
            </w:pPr>
            <w:r>
              <w:rPr>
                <w:noProof/>
              </w:rPr>
              <w:t>Norme di igiene e sicurezza alimentare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la linea di lavoro per le diverse lavorazioni previste dal piano di produzione</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Controllare le carni in arrivo dai macelli e predisporle alle successive lavorazioni</w:t>
            </w:r>
          </w:p>
          <w:p w:rsidR="00590C30" w:rsidRDefault="00590C30" w:rsidP="00590C30">
            <w:pPr>
              <w:pStyle w:val="QPR-ConoscenzeAbilit"/>
              <w:suppressAutoHyphens w:val="0"/>
              <w:ind w:left="283" w:hanging="198"/>
            </w:pPr>
            <w:r>
              <w:rPr>
                <w:noProof/>
              </w:rPr>
              <w:t>Disossare le diverse tipologie di carni</w:t>
            </w:r>
          </w:p>
          <w:p w:rsidR="00590C30" w:rsidRDefault="00590C30" w:rsidP="00590C30">
            <w:pPr>
              <w:pStyle w:val="QPR-ConoscenzeAbilit"/>
              <w:suppressAutoHyphens w:val="0"/>
              <w:ind w:left="283" w:hanging="198"/>
            </w:pPr>
            <w:r>
              <w:rPr>
                <w:noProof/>
              </w:rPr>
              <w:t>Realizzare i tagli commerciali della carne mediante strumenti manuali o macchinari (es. fettine, braciole, bistecche, rollata, spezzatino)</w:t>
            </w:r>
          </w:p>
          <w:p w:rsidR="00590C30" w:rsidRDefault="00590C30" w:rsidP="00590C30">
            <w:pPr>
              <w:pStyle w:val="QPR-ConoscenzeAbilit"/>
              <w:suppressAutoHyphens w:val="0"/>
              <w:ind w:left="283" w:hanging="198"/>
            </w:pPr>
            <w:r>
              <w:rPr>
                <w:noProof/>
              </w:rPr>
              <w:t>Tritare la carne (es. macinato, hamburgher)</w:t>
            </w:r>
          </w:p>
          <w:p w:rsidR="00590C30" w:rsidRDefault="00590C30" w:rsidP="00590C30">
            <w:pPr>
              <w:pStyle w:val="QPR-ConoscenzeAbilit"/>
              <w:suppressAutoHyphens w:val="0"/>
              <w:ind w:left="283" w:hanging="198"/>
            </w:pPr>
            <w:r>
              <w:rPr>
                <w:noProof/>
              </w:rPr>
              <w:t>Realizzare prodotti pronto-cuoci</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Allestire il banco espositivo delle carni</w:t>
            </w:r>
          </w:p>
          <w:p w:rsidR="00590C30" w:rsidRDefault="00590C30" w:rsidP="00590C30">
            <w:pPr>
              <w:pStyle w:val="QPR-ConoscenzeAbilit"/>
              <w:suppressAutoHyphens w:val="0"/>
              <w:ind w:left="283" w:hanging="198"/>
            </w:pPr>
            <w:r>
              <w:rPr>
                <w:noProof/>
              </w:rPr>
              <w:t>Applicare procedure di conservazione delle carni</w:t>
            </w:r>
          </w:p>
          <w:p w:rsidR="00590C30" w:rsidRDefault="00590C30" w:rsidP="00590C30">
            <w:pPr>
              <w:pStyle w:val="QPR-ConoscenzeAbilit"/>
              <w:suppressAutoHyphens w:val="0"/>
              <w:ind w:left="283" w:hanging="198"/>
            </w:pPr>
            <w:r>
              <w:rPr>
                <w:noProof/>
              </w:rPr>
              <w:t>Pulire e igienizzare spazi e attrezzature</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Default="00590C30" w:rsidP="00590C30">
            <w:pPr>
              <w:pStyle w:val="QPR-ConoscenzeAbilit"/>
              <w:suppressAutoHyphens w:val="0"/>
              <w:ind w:left="283" w:hanging="198"/>
            </w:pPr>
            <w:r>
              <w:rPr>
                <w:noProof/>
              </w:rPr>
              <w:t>Applicare metodologie produttive finalizzate a valorizzare prodotti tipici del territorio</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PREPARAZIONE DEL LATTE E DELLA CREMA E PRODUZIONE DI LATTE ALIMENTARE</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QPR-ALI-14</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Sulla base del piano di produzione, effettuare le prime lavorazioni del latte fresco da destinare al consumo diretto oppure da trasformare per la produzione di latti fermentati, formaggi e derivati.</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Caratteristiche chimiche, biologiche e nutrizionali del latte</w:t>
            </w:r>
          </w:p>
          <w:p w:rsidR="00590C30" w:rsidRDefault="00590C30" w:rsidP="00590C30">
            <w:pPr>
              <w:pStyle w:val="QPR-ConoscenzeAbilit"/>
              <w:suppressAutoHyphens w:val="0"/>
              <w:ind w:left="283" w:hanging="198"/>
            </w:pPr>
            <w:r>
              <w:rPr>
                <w:noProof/>
              </w:rPr>
              <w:t>Fasi del ciclo di produzione del latte alimentare fresco, scremato, a lunga conservazione, UHT</w:t>
            </w:r>
          </w:p>
          <w:p w:rsidR="00590C30" w:rsidRDefault="00590C30" w:rsidP="00590C30">
            <w:pPr>
              <w:pStyle w:val="QPR-ConoscenzeAbilit"/>
              <w:suppressAutoHyphens w:val="0"/>
              <w:ind w:left="283" w:hanging="198"/>
            </w:pPr>
            <w:r>
              <w:rPr>
                <w:noProof/>
              </w:rPr>
              <w:t>Caratteristiche principali dell’impianto industriale per la produzione di latte alimentare</w:t>
            </w:r>
          </w:p>
          <w:p w:rsidR="00590C30" w:rsidRDefault="00590C30" w:rsidP="00590C30">
            <w:pPr>
              <w:pStyle w:val="QPR-ConoscenzeAbilit"/>
              <w:suppressAutoHyphens w:val="0"/>
              <w:ind w:left="283" w:hanging="198"/>
            </w:pPr>
            <w:r>
              <w:rPr>
                <w:noProof/>
              </w:rPr>
              <w:t>Reazioni fisico-chimiche e microbiologiche legate alla lavorazione del latte e alla produzione di crema</w:t>
            </w:r>
          </w:p>
          <w:p w:rsidR="00590C30" w:rsidRDefault="00590C30" w:rsidP="00590C30">
            <w:pPr>
              <w:pStyle w:val="QPR-ConoscenzeAbilit"/>
              <w:suppressAutoHyphens w:val="0"/>
              <w:ind w:left="283" w:hanging="198"/>
            </w:pPr>
            <w:r>
              <w:rPr>
                <w:noProof/>
              </w:rPr>
              <w:t>Principali analisi biochimiche effettuate sul latte</w:t>
            </w:r>
          </w:p>
          <w:p w:rsidR="00590C30" w:rsidRDefault="00590C30" w:rsidP="00590C30">
            <w:pPr>
              <w:pStyle w:val="QPR-ConoscenzeAbilit"/>
              <w:suppressAutoHyphens w:val="0"/>
              <w:ind w:left="283" w:hanging="198"/>
            </w:pPr>
            <w:r>
              <w:rPr>
                <w:noProof/>
              </w:rPr>
              <w:t>Effetto dei diversi livelli termici sulle caratteristiche del latte e sui suoi elementi costitutivi</w:t>
            </w:r>
          </w:p>
          <w:p w:rsidR="00590C30" w:rsidRDefault="00590C30" w:rsidP="00590C30">
            <w:pPr>
              <w:pStyle w:val="QPR-ConoscenzeAbilit"/>
              <w:suppressAutoHyphens w:val="0"/>
              <w:ind w:left="283" w:hanging="198"/>
            </w:pPr>
            <w:r>
              <w:rPr>
                <w:noProof/>
              </w:rPr>
              <w:t>Caratteristiche e funzionamento della caldaia polivalente</w:t>
            </w:r>
          </w:p>
          <w:p w:rsidR="00590C30" w:rsidRDefault="00590C30" w:rsidP="00590C30">
            <w:pPr>
              <w:pStyle w:val="QPR-ConoscenzeAbilit"/>
              <w:suppressAutoHyphens w:val="0"/>
              <w:ind w:left="283" w:hanging="198"/>
            </w:pPr>
            <w:r>
              <w:rPr>
                <w:noProof/>
              </w:rPr>
              <w:t>Norme di igiene e sicurezza alimentare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la linea di lavoro per le diverse lavorazioni previste dal piano di produzione</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Controllare il latte in arrivo e procedere alla filtrazione</w:t>
            </w:r>
          </w:p>
          <w:p w:rsidR="00590C30" w:rsidRDefault="00590C30" w:rsidP="00590C30">
            <w:pPr>
              <w:pStyle w:val="QPR-ConoscenzeAbilit"/>
              <w:suppressAutoHyphens w:val="0"/>
              <w:ind w:left="283" w:hanging="198"/>
            </w:pPr>
            <w:r>
              <w:rPr>
                <w:noProof/>
              </w:rPr>
              <w:t>Effettuare i trattamenti termici al latte</w:t>
            </w:r>
          </w:p>
          <w:p w:rsidR="00590C30" w:rsidRDefault="00590C30" w:rsidP="00590C30">
            <w:pPr>
              <w:pStyle w:val="QPR-ConoscenzeAbilit"/>
              <w:suppressAutoHyphens w:val="0"/>
              <w:ind w:left="283" w:hanging="198"/>
            </w:pPr>
            <w:r>
              <w:rPr>
                <w:noProof/>
              </w:rPr>
              <w:t>Controllare l’efficacia dei trattamenti termici al latte</w:t>
            </w:r>
          </w:p>
          <w:p w:rsidR="00590C30" w:rsidRDefault="00590C30" w:rsidP="00590C30">
            <w:pPr>
              <w:pStyle w:val="QPR-ConoscenzeAbilit"/>
              <w:suppressAutoHyphens w:val="0"/>
              <w:ind w:left="283" w:hanging="198"/>
            </w:pPr>
            <w:r>
              <w:rPr>
                <w:noProof/>
              </w:rPr>
              <w:t>Effettuare l’omogeneizzazione del latte</w:t>
            </w:r>
          </w:p>
          <w:p w:rsidR="00590C30" w:rsidRDefault="00590C30" w:rsidP="00590C30">
            <w:pPr>
              <w:pStyle w:val="QPR-ConoscenzeAbilit"/>
              <w:suppressAutoHyphens w:val="0"/>
              <w:ind w:left="283" w:hanging="198"/>
            </w:pPr>
            <w:r>
              <w:rPr>
                <w:noProof/>
              </w:rPr>
              <w:t>Realizzare la scrematura, per affioramento e per centrifugazione</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Pulire e igienizzare spazi e attrezzature</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PRODUZIONE DI YOGURT E DERIVATI DEL LATTE</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QPR-ALI-18</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C53A0A" w:rsidRDefault="00590C30" w:rsidP="00711658">
            <w:pPr>
              <w:pStyle w:val="QPR-TitoloDescrizione"/>
              <w:jc w:val="both"/>
              <w:rPr>
                <w:noProof/>
                <w:snapToGrid w:val="0"/>
              </w:rPr>
            </w:pPr>
            <w:r w:rsidRPr="00C53A0A">
              <w:rPr>
                <w:noProof/>
                <w:snapToGrid w:val="0"/>
              </w:rPr>
              <w:t xml:space="preserve">Sulla base del piano di produzione, il soggetto è in grado di ottenere diverse tipologie di yogurt, panna, burro e ricotta, </w:t>
            </w:r>
          </w:p>
          <w:p w:rsidR="00590C30" w:rsidRPr="006F0970" w:rsidRDefault="00590C30" w:rsidP="00711658">
            <w:pPr>
              <w:pStyle w:val="QPR-TitoloDescrizione"/>
            </w:pPr>
            <w:r w:rsidRPr="00C53A0A">
              <w:rPr>
                <w:noProof/>
                <w:snapToGrid w:val="0"/>
              </w:rPr>
              <w:t>utilizzando come materia prima il latte e/o il siero.</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Il ciclo di produzione dei latti fermentati e dei derivati del latte e del siero</w:t>
            </w:r>
          </w:p>
          <w:p w:rsidR="00590C30" w:rsidRDefault="00590C30" w:rsidP="00590C30">
            <w:pPr>
              <w:pStyle w:val="QPR-ConoscenzeAbilit"/>
              <w:suppressAutoHyphens w:val="0"/>
              <w:ind w:left="283" w:hanging="198"/>
            </w:pPr>
            <w:r>
              <w:rPr>
                <w:noProof/>
              </w:rPr>
              <w:t>Caratteristiche chimiche, biologiche e nutrizionali dei prodotti</w:t>
            </w:r>
          </w:p>
          <w:p w:rsidR="00590C30" w:rsidRDefault="00590C30" w:rsidP="00590C30">
            <w:pPr>
              <w:pStyle w:val="QPR-ConoscenzeAbilit"/>
              <w:suppressAutoHyphens w:val="0"/>
              <w:ind w:left="283" w:hanging="198"/>
            </w:pPr>
            <w:r>
              <w:rPr>
                <w:noProof/>
              </w:rPr>
              <w:t>Caratteristiche, attitudini ed esigenze ambientali e nutrizionali dei microrganismi interessati</w:t>
            </w:r>
          </w:p>
          <w:p w:rsidR="00590C30" w:rsidRDefault="00590C30" w:rsidP="00590C30">
            <w:pPr>
              <w:pStyle w:val="QPR-ConoscenzeAbilit"/>
              <w:suppressAutoHyphens w:val="0"/>
              <w:ind w:left="283" w:hanging="198"/>
            </w:pPr>
            <w:r>
              <w:rPr>
                <w:noProof/>
              </w:rPr>
              <w:t>L'organizzazione della linea di produzione, aspetti tecnologici</w:t>
            </w:r>
          </w:p>
          <w:p w:rsidR="00590C30" w:rsidRDefault="00590C30" w:rsidP="00590C30">
            <w:pPr>
              <w:pStyle w:val="QPR-ConoscenzeAbilit"/>
              <w:suppressAutoHyphens w:val="0"/>
              <w:ind w:left="283" w:hanging="198"/>
            </w:pPr>
            <w:r>
              <w:rPr>
                <w:noProof/>
              </w:rPr>
              <w:t>Norme di igiene, sicurezza e qualità relative alla produzione e commercializzazione di panna, burro e yogurt</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la linea di lavoro per le diverse lavorazioni previste dal piano di produzione</w:t>
            </w:r>
          </w:p>
          <w:p w:rsidR="00590C30" w:rsidRDefault="00590C30" w:rsidP="00590C30">
            <w:pPr>
              <w:pStyle w:val="QPR-ConoscenzeAbilit"/>
              <w:suppressAutoHyphens w:val="0"/>
              <w:ind w:left="283" w:hanging="198"/>
            </w:pPr>
            <w:r>
              <w:rPr>
                <w:noProof/>
              </w:rPr>
              <w:t>Effettuare la regolazione della caldaia polivalente per la pastorizzazione</w:t>
            </w:r>
          </w:p>
          <w:p w:rsidR="00590C30" w:rsidRDefault="00590C30" w:rsidP="00590C30">
            <w:pPr>
              <w:pStyle w:val="QPR-ConoscenzeAbilit"/>
              <w:suppressAutoHyphens w:val="0"/>
              <w:ind w:left="283" w:hanging="198"/>
            </w:pPr>
            <w:r>
              <w:rPr>
                <w:noProof/>
              </w:rPr>
              <w:t>Utilizzare e regolare il separatore centrifugo</w:t>
            </w:r>
          </w:p>
          <w:p w:rsidR="00590C30" w:rsidRDefault="00590C30" w:rsidP="00590C30">
            <w:pPr>
              <w:pStyle w:val="QPR-ConoscenzeAbilit"/>
              <w:suppressAutoHyphens w:val="0"/>
              <w:ind w:left="283" w:hanging="198"/>
            </w:pPr>
            <w:r>
              <w:rPr>
                <w:noProof/>
              </w:rPr>
              <w:t>Utilizzare e regolare il fermentatore/maturatore</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Produrre la panna</w:t>
            </w:r>
          </w:p>
          <w:p w:rsidR="00590C30" w:rsidRDefault="00590C30" w:rsidP="00590C30">
            <w:pPr>
              <w:pStyle w:val="QPR-ConoscenzeAbilit"/>
              <w:suppressAutoHyphens w:val="0"/>
              <w:ind w:left="283" w:hanging="198"/>
            </w:pPr>
            <w:r>
              <w:rPr>
                <w:noProof/>
              </w:rPr>
              <w:t>Utilizzare la zangola</w:t>
            </w:r>
          </w:p>
          <w:p w:rsidR="00590C30" w:rsidRDefault="00590C30" w:rsidP="00590C30">
            <w:pPr>
              <w:pStyle w:val="QPR-ConoscenzeAbilit"/>
              <w:suppressAutoHyphens w:val="0"/>
              <w:ind w:left="283" w:hanging="198"/>
            </w:pPr>
            <w:r>
              <w:rPr>
                <w:noProof/>
              </w:rPr>
              <w:t>Produrre il burro</w:t>
            </w:r>
          </w:p>
          <w:p w:rsidR="00590C30" w:rsidRDefault="00590C30" w:rsidP="00590C30">
            <w:pPr>
              <w:pStyle w:val="QPR-ConoscenzeAbilit"/>
              <w:suppressAutoHyphens w:val="0"/>
              <w:ind w:left="283" w:hanging="198"/>
            </w:pPr>
            <w:r>
              <w:rPr>
                <w:noProof/>
              </w:rPr>
              <w:t>Produrre burro a ridotto tenore di colesterolo</w:t>
            </w:r>
          </w:p>
          <w:p w:rsidR="00590C30" w:rsidRDefault="00590C30" w:rsidP="00590C30">
            <w:pPr>
              <w:pStyle w:val="QPR-ConoscenzeAbilit"/>
              <w:suppressAutoHyphens w:val="0"/>
              <w:ind w:left="283" w:hanging="198"/>
            </w:pPr>
            <w:r>
              <w:rPr>
                <w:noProof/>
              </w:rPr>
              <w:t>Produrre yogurt compatto, omogeneo e aromatizzato</w:t>
            </w:r>
          </w:p>
          <w:p w:rsidR="00590C30" w:rsidRDefault="00590C30" w:rsidP="00590C30">
            <w:pPr>
              <w:pStyle w:val="QPR-ConoscenzeAbilit"/>
              <w:suppressAutoHyphens w:val="0"/>
              <w:ind w:left="283" w:hanging="198"/>
            </w:pPr>
            <w:r>
              <w:rPr>
                <w:noProof/>
              </w:rPr>
              <w:t>Produrre la ricotta, anche affumicata</w:t>
            </w:r>
          </w:p>
          <w:p w:rsidR="00590C30" w:rsidRDefault="00590C30" w:rsidP="00590C30">
            <w:pPr>
              <w:pStyle w:val="QPR-ConoscenzeAbilit"/>
              <w:suppressAutoHyphens w:val="0"/>
              <w:ind w:left="283" w:hanging="198"/>
            </w:pPr>
            <w:r>
              <w:rPr>
                <w:noProof/>
              </w:rPr>
              <w:t>Tarare e utilizzare l’affumicatore</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Adottare adeguate modalità di conservazione e stoccaggio dei prodotti finiti</w:t>
            </w:r>
          </w:p>
          <w:p w:rsidR="00590C30" w:rsidRDefault="00590C30" w:rsidP="00590C30">
            <w:pPr>
              <w:pStyle w:val="QPR-ConoscenzeAbilit"/>
              <w:suppressAutoHyphens w:val="0"/>
              <w:ind w:left="283" w:hanging="198"/>
            </w:pPr>
            <w:r>
              <w:rPr>
                <w:noProof/>
              </w:rPr>
              <w:t>Pulire e igienizzare spazi e attrezzature</w:t>
            </w:r>
          </w:p>
          <w:p w:rsidR="00590C30" w:rsidRDefault="00590C30" w:rsidP="00590C30">
            <w:pPr>
              <w:pStyle w:val="QPR-ConoscenzeAbilit"/>
              <w:suppressAutoHyphens w:val="0"/>
              <w:ind w:left="283" w:hanging="198"/>
            </w:pPr>
            <w:r>
              <w:rPr>
                <w:noProof/>
              </w:rPr>
              <w:t>Applicare metodologie produttive finalizzate a valorizzare prodotti tipici del territorio (es. ricotta)</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PRODUZIONE DI FORMAGGI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QPR-ALI-19</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C53A0A" w:rsidRDefault="00590C30" w:rsidP="00711658">
            <w:pPr>
              <w:pStyle w:val="QPR-TitoloDescrizione"/>
              <w:jc w:val="both"/>
              <w:rPr>
                <w:noProof/>
                <w:snapToGrid w:val="0"/>
              </w:rPr>
            </w:pPr>
            <w:r w:rsidRPr="00C53A0A">
              <w:rPr>
                <w:noProof/>
                <w:snapToGrid w:val="0"/>
              </w:rPr>
              <w:t xml:space="preserve">Sulla base del piano di produzione, il soggetto è in grado di eseguire la trasformazione alimentare del latte fresco </w:t>
            </w:r>
          </w:p>
          <w:p w:rsidR="00590C30" w:rsidRPr="006F0970" w:rsidRDefault="00590C30" w:rsidP="00711658">
            <w:pPr>
              <w:pStyle w:val="QPR-TitoloDescrizione"/>
            </w:pPr>
            <w:r w:rsidRPr="00C53A0A">
              <w:rPr>
                <w:noProof/>
                <w:snapToGrid w:val="0"/>
              </w:rPr>
              <w:t>applicando temperature variabili ed utilizzando prodotti biochimici al fine di ottenere varie tipologie di formaggi, freschi e stagionati.</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Classificazione dei formaggi</w:t>
            </w:r>
          </w:p>
          <w:p w:rsidR="00590C30" w:rsidRDefault="00590C30" w:rsidP="00590C30">
            <w:pPr>
              <w:pStyle w:val="QPR-ConoscenzeAbilit"/>
              <w:suppressAutoHyphens w:val="0"/>
              <w:ind w:left="283" w:hanging="198"/>
            </w:pPr>
            <w:r>
              <w:rPr>
                <w:noProof/>
              </w:rPr>
              <w:t>Caratteristiche chimiche, biologiche e nutrizionali delle varie tipologie di formaggi</w:t>
            </w:r>
          </w:p>
          <w:p w:rsidR="00590C30" w:rsidRDefault="00590C30" w:rsidP="00590C30">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590C30" w:rsidRDefault="00590C30" w:rsidP="00590C30">
            <w:pPr>
              <w:pStyle w:val="QPR-ConoscenzeAbilit"/>
              <w:suppressAutoHyphens w:val="0"/>
              <w:ind w:left="283" w:hanging="198"/>
            </w:pPr>
            <w:r>
              <w:rPr>
                <w:noProof/>
              </w:rPr>
              <w:t>Acidificazione chimica e naturale</w:t>
            </w:r>
          </w:p>
          <w:p w:rsidR="00590C30" w:rsidRDefault="00590C30" w:rsidP="00590C30">
            <w:pPr>
              <w:pStyle w:val="QPR-ConoscenzeAbilit"/>
              <w:suppressAutoHyphens w:val="0"/>
              <w:ind w:left="283" w:hanging="198"/>
            </w:pPr>
            <w:r>
              <w:rPr>
                <w:noProof/>
              </w:rPr>
              <w:t>Diverse tipologie dei cagli, scelta e impiego</w:t>
            </w:r>
          </w:p>
          <w:p w:rsidR="00590C30" w:rsidRDefault="00590C30" w:rsidP="00590C30">
            <w:pPr>
              <w:pStyle w:val="QPR-ConoscenzeAbilit"/>
              <w:suppressAutoHyphens w:val="0"/>
              <w:ind w:left="283" w:hanging="198"/>
            </w:pPr>
            <w:r>
              <w:rPr>
                <w:noProof/>
              </w:rPr>
              <w:t>Tecniche di manipolazione del latte e lavorazione dei prodotti caseari (pastorizzazione, scrematura, filatura, messa in forma, ecc.)</w:t>
            </w:r>
          </w:p>
          <w:p w:rsidR="00590C30" w:rsidRDefault="00590C30" w:rsidP="00590C30">
            <w:pPr>
              <w:pStyle w:val="QPR-ConoscenzeAbilit"/>
              <w:suppressAutoHyphens w:val="0"/>
              <w:ind w:left="283" w:hanging="198"/>
            </w:pPr>
            <w:r>
              <w:rPr>
                <w:noProof/>
              </w:rPr>
              <w:t>Gestione della linea di produzione</w:t>
            </w:r>
          </w:p>
          <w:p w:rsidR="00590C30" w:rsidRDefault="00590C30" w:rsidP="00590C30">
            <w:pPr>
              <w:pStyle w:val="QPR-ConoscenzeAbilit"/>
              <w:suppressAutoHyphens w:val="0"/>
              <w:ind w:left="283" w:hanging="198"/>
            </w:pPr>
            <w:r>
              <w:rPr>
                <w:noProof/>
              </w:rPr>
              <w:t>Utilizzo e manutenzione ordinaria delle macchine</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Default="00590C30" w:rsidP="00590C30">
            <w:pPr>
              <w:pStyle w:val="QPR-ConoscenzeAbilit"/>
              <w:suppressAutoHyphens w:val="0"/>
              <w:ind w:left="283" w:hanging="198"/>
            </w:pPr>
            <w:r>
              <w:rPr>
                <w:noProof/>
              </w:rPr>
              <w:t>Normative di sicurezza, igiene, salvaguardia ambientale di settore/processo</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la linea di lavoro per le diverse lavorazioni previste dal piano di produzione</w:t>
            </w:r>
          </w:p>
          <w:p w:rsidR="00590C30" w:rsidRDefault="00590C30" w:rsidP="00590C30">
            <w:pPr>
              <w:pStyle w:val="QPR-ConoscenzeAbilit"/>
              <w:suppressAutoHyphens w:val="0"/>
              <w:ind w:left="283" w:hanging="198"/>
            </w:pPr>
            <w:r>
              <w:rPr>
                <w:noProof/>
              </w:rPr>
              <w:t>Produrre formaggi a pasta cotta e semicotta</w:t>
            </w:r>
          </w:p>
          <w:p w:rsidR="00590C30" w:rsidRDefault="00590C30" w:rsidP="00590C30">
            <w:pPr>
              <w:pStyle w:val="QPR-ConoscenzeAbilit"/>
              <w:suppressAutoHyphens w:val="0"/>
              <w:ind w:left="283" w:hanging="198"/>
            </w:pPr>
            <w:r>
              <w:rPr>
                <w:noProof/>
              </w:rPr>
              <w:t>Produrre formaggi a pasta filata</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Gestire il processo di stagionatura predisponendo e controllando parametri ambientali e attrezzature</w:t>
            </w:r>
          </w:p>
          <w:p w:rsidR="00590C30" w:rsidRDefault="00590C30" w:rsidP="00590C30">
            <w:pPr>
              <w:pStyle w:val="QPR-ConoscenzeAbilit"/>
              <w:suppressAutoHyphens w:val="0"/>
              <w:ind w:left="283" w:hanging="198"/>
            </w:pPr>
            <w:r>
              <w:rPr>
                <w:noProof/>
              </w:rPr>
              <w:t>Gestire le fasi di conservazione e stagionatura</w:t>
            </w:r>
          </w:p>
          <w:p w:rsidR="00590C30" w:rsidRDefault="00590C30" w:rsidP="00590C30">
            <w:pPr>
              <w:pStyle w:val="QPR-ConoscenzeAbilit"/>
              <w:suppressAutoHyphens w:val="0"/>
              <w:ind w:left="283" w:hanging="198"/>
            </w:pPr>
            <w:r>
              <w:rPr>
                <w:noProof/>
              </w:rPr>
              <w:t>Monitorare le fasi della caseificazione effettuando eventuali interventi correttivi</w:t>
            </w:r>
          </w:p>
          <w:p w:rsidR="00590C30" w:rsidRDefault="00590C30" w:rsidP="00590C30">
            <w:pPr>
              <w:pStyle w:val="QPR-ConoscenzeAbilit"/>
              <w:suppressAutoHyphens w:val="0"/>
              <w:ind w:left="283" w:hanging="198"/>
            </w:pPr>
            <w:r>
              <w:rPr>
                <w:noProof/>
              </w:rPr>
              <w:t>Applicare metodologie produttive finalizzate a valorizzare formaggi tipici del territorio</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590C30" w:rsidRDefault="00590C30" w:rsidP="00590C30">
      <w:r>
        <w:br w:type="page"/>
      </w:r>
    </w:p>
    <w:p w:rsidR="00590C30" w:rsidRDefault="00590C30" w:rsidP="00590C30">
      <w:pPr>
        <w:pStyle w:val="DOC-Spaziatura"/>
      </w:pPr>
    </w:p>
    <w:p w:rsidR="00590C30" w:rsidRDefault="00590C30" w:rsidP="00590C3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90C3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590C30" w:rsidRPr="00174B50" w:rsidRDefault="00590C30" w:rsidP="00711658">
            <w:pPr>
              <w:pStyle w:val="QPR-Titolo"/>
            </w:pPr>
            <w:r w:rsidRPr="00C53A0A">
              <w:t>CONFEZIONAMENTO DEI PRODOTTI ALIMENTARI</w:t>
            </w:r>
          </w:p>
        </w:tc>
      </w:tr>
      <w:tr w:rsidR="00590C3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590C30" w:rsidRPr="00F80D72" w:rsidRDefault="00590C3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590C30" w:rsidRPr="00F80D72" w:rsidRDefault="00590C30" w:rsidP="00711658">
            <w:pPr>
              <w:pStyle w:val="QPR-Codice"/>
            </w:pPr>
            <w:r w:rsidRPr="00C53A0A">
              <w:t>QPR-ALI-16</w:t>
            </w:r>
          </w:p>
        </w:tc>
        <w:tc>
          <w:tcPr>
            <w:tcW w:w="1625" w:type="dxa"/>
            <w:tcBorders>
              <w:left w:val="nil"/>
              <w:bottom w:val="single" w:sz="4" w:space="0" w:color="auto"/>
              <w:right w:val="nil"/>
            </w:tcBorders>
            <w:shd w:val="clear" w:color="auto" w:fill="CCECFF"/>
            <w:vAlign w:val="center"/>
          </w:tcPr>
          <w:p w:rsidR="00590C30" w:rsidRDefault="00590C3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90C30" w:rsidRDefault="00590C3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590C30" w:rsidRPr="00F80D72" w:rsidRDefault="00590C30" w:rsidP="00711658">
            <w:pPr>
              <w:pStyle w:val="QPR-Versione"/>
            </w:pPr>
            <w:r w:rsidRPr="00F80D72">
              <w:t xml:space="preserve">Versione </w:t>
            </w:r>
            <w:r w:rsidRPr="00C53A0A">
              <w:t>2</w:t>
            </w:r>
            <w:r w:rsidRPr="00F80D72">
              <w:t xml:space="preserve"> del</w:t>
            </w:r>
            <w:r>
              <w:t xml:space="preserve"> 23/12/2019</w:t>
            </w:r>
          </w:p>
        </w:tc>
      </w:tr>
      <w:tr w:rsidR="00590C3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90C30" w:rsidRPr="004503E8" w:rsidRDefault="00590C30" w:rsidP="00711658">
            <w:pPr>
              <w:pStyle w:val="QPR-Titoletti"/>
            </w:pPr>
            <w:r w:rsidRPr="004503E8">
              <w:t>Descrizione del qualificatore professionale regionale</w:t>
            </w:r>
          </w:p>
        </w:tc>
      </w:tr>
      <w:tr w:rsidR="00590C3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90C30" w:rsidRPr="006F0970" w:rsidRDefault="00590C30" w:rsidP="00711658">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590C30" w:rsidRPr="006F0970" w:rsidTr="00711658">
        <w:trPr>
          <w:trHeight w:hRule="exact" w:val="340"/>
        </w:trPr>
        <w:tc>
          <w:tcPr>
            <w:tcW w:w="4874" w:type="dxa"/>
            <w:gridSpan w:val="3"/>
            <w:tcBorders>
              <w:bottom w:val="nil"/>
            </w:tcBorders>
            <w:shd w:val="clear" w:color="auto" w:fill="FFFFB9"/>
            <w:vAlign w:val="center"/>
          </w:tcPr>
          <w:p w:rsidR="00590C30" w:rsidRPr="006F0970" w:rsidRDefault="00590C30" w:rsidP="00711658">
            <w:pPr>
              <w:pStyle w:val="QPR-Titoletti"/>
            </w:pPr>
            <w:r w:rsidRPr="006F0970">
              <w:t>Conoscenze</w:t>
            </w:r>
          </w:p>
        </w:tc>
        <w:tc>
          <w:tcPr>
            <w:tcW w:w="4875" w:type="dxa"/>
            <w:gridSpan w:val="2"/>
            <w:tcBorders>
              <w:bottom w:val="nil"/>
            </w:tcBorders>
            <w:shd w:val="clear" w:color="auto" w:fill="FFFFB9"/>
            <w:vAlign w:val="center"/>
          </w:tcPr>
          <w:p w:rsidR="00590C30" w:rsidRPr="006F0970" w:rsidRDefault="00590C30" w:rsidP="00711658">
            <w:pPr>
              <w:pStyle w:val="QPR-Titoletti"/>
            </w:pPr>
            <w:r w:rsidRPr="006F0970">
              <w:t>Abilità</w:t>
            </w:r>
          </w:p>
        </w:tc>
      </w:tr>
      <w:tr w:rsidR="00590C3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90C30" w:rsidRPr="00F1307A" w:rsidRDefault="00590C30" w:rsidP="00590C30">
            <w:pPr>
              <w:pStyle w:val="QPR-ConoscenzeAbilit"/>
              <w:suppressAutoHyphens w:val="0"/>
              <w:ind w:left="283" w:hanging="198"/>
            </w:pPr>
            <w:r>
              <w:rPr>
                <w:noProof/>
              </w:rPr>
              <w:t>La normativa comunitaria e nazionale in materia di igiene alimentare e confezionamento</w:t>
            </w:r>
          </w:p>
          <w:p w:rsidR="00590C30" w:rsidRDefault="00590C30" w:rsidP="00590C30">
            <w:pPr>
              <w:pStyle w:val="QPR-ConoscenzeAbilit"/>
              <w:suppressAutoHyphens w:val="0"/>
              <w:ind w:left="283" w:hanging="198"/>
            </w:pPr>
            <w:r>
              <w:rPr>
                <w:noProof/>
              </w:rPr>
              <w:t>La normativa comunitaria in materia di confezionamento alimentare</w:t>
            </w:r>
          </w:p>
          <w:p w:rsidR="00590C30" w:rsidRDefault="00590C30" w:rsidP="00590C30">
            <w:pPr>
              <w:pStyle w:val="QPR-ConoscenzeAbilit"/>
              <w:suppressAutoHyphens w:val="0"/>
              <w:ind w:left="283" w:hanging="198"/>
            </w:pPr>
            <w:r>
              <w:rPr>
                <w:noProof/>
              </w:rPr>
              <w:t>Le finalità del confezionamento: contenimento, protezione, conservazione, commercializzazione</w:t>
            </w:r>
          </w:p>
          <w:p w:rsidR="00590C30" w:rsidRDefault="00590C30" w:rsidP="00590C30">
            <w:pPr>
              <w:pStyle w:val="QPR-ConoscenzeAbilit"/>
              <w:suppressAutoHyphens w:val="0"/>
              <w:ind w:left="283" w:hanging="198"/>
            </w:pPr>
            <w:r>
              <w:rPr>
                <w:noProof/>
              </w:rPr>
              <w:t>Tecnologia del confezionamento alimentare</w:t>
            </w:r>
          </w:p>
          <w:p w:rsidR="00590C30" w:rsidRDefault="00590C30" w:rsidP="00590C30">
            <w:pPr>
              <w:pStyle w:val="QPR-ConoscenzeAbilit"/>
              <w:suppressAutoHyphens w:val="0"/>
              <w:ind w:left="283" w:hanging="198"/>
            </w:pPr>
            <w:r>
              <w:rPr>
                <w:noProof/>
              </w:rPr>
              <w:t>Tecniche di confezionamento di prodotti in funzione al loro stato fisico: solidi, liquidi, granulari, ecc.</w:t>
            </w:r>
          </w:p>
          <w:p w:rsidR="00590C30" w:rsidRDefault="00590C30" w:rsidP="00590C30">
            <w:pPr>
              <w:pStyle w:val="QPR-ConoscenzeAbilit"/>
              <w:suppressAutoHyphens w:val="0"/>
              <w:ind w:left="283" w:hanging="198"/>
            </w:pPr>
            <w:r>
              <w:rPr>
                <w:noProof/>
              </w:rPr>
              <w:t>Tecniche di confezionamento dei prodotti in funzione dei tipo di utilizzo: fresco, precotto, surgelato, ecc.</w:t>
            </w:r>
          </w:p>
          <w:p w:rsidR="00590C30" w:rsidRDefault="00590C30" w:rsidP="00590C30">
            <w:pPr>
              <w:pStyle w:val="QPR-ConoscenzeAbilit"/>
              <w:suppressAutoHyphens w:val="0"/>
              <w:ind w:left="283" w:hanging="198"/>
            </w:pPr>
            <w:r>
              <w:rPr>
                <w:noProof/>
              </w:rPr>
              <w:t>Tipologie e caratteristiche dei materiali per il confezionamento (vetro, plastica, pet, tetrapak ecc.)</w:t>
            </w:r>
          </w:p>
          <w:p w:rsidR="00590C30" w:rsidRDefault="00590C30" w:rsidP="00590C30">
            <w:pPr>
              <w:pStyle w:val="QPR-ConoscenzeAbilit"/>
              <w:suppressAutoHyphens w:val="0"/>
              <w:ind w:left="283" w:hanging="198"/>
            </w:pPr>
            <w:r>
              <w:rPr>
                <w:noProof/>
              </w:rPr>
              <w:t>Gli imballaggi: primari, secondari e terziari</w:t>
            </w:r>
          </w:p>
          <w:p w:rsidR="00590C30" w:rsidRDefault="00590C30" w:rsidP="00590C30">
            <w:pPr>
              <w:pStyle w:val="QPR-ConoscenzeAbilit"/>
              <w:suppressAutoHyphens w:val="0"/>
              <w:ind w:left="283" w:hanging="198"/>
            </w:pPr>
            <w:r>
              <w:rPr>
                <w:noProof/>
              </w:rPr>
              <w:t>Criteri di etichettatura e tracciabilità dei prodotti</w:t>
            </w:r>
          </w:p>
          <w:p w:rsidR="00590C30" w:rsidRDefault="00590C30" w:rsidP="00590C30">
            <w:pPr>
              <w:pStyle w:val="QPR-ConoscenzeAbilit"/>
              <w:suppressAutoHyphens w:val="0"/>
              <w:ind w:left="283" w:hanging="198"/>
            </w:pPr>
            <w:r>
              <w:rPr>
                <w:noProof/>
              </w:rPr>
              <w:t>I sistemi di codifica automatizzata</w:t>
            </w:r>
          </w:p>
          <w:p w:rsidR="00590C30" w:rsidRDefault="00590C30" w:rsidP="00590C30">
            <w:pPr>
              <w:pStyle w:val="QPR-ConoscenzeAbilit"/>
              <w:suppressAutoHyphens w:val="0"/>
              <w:ind w:left="283" w:hanging="198"/>
            </w:pPr>
            <w:r>
              <w:rPr>
                <w:noProof/>
              </w:rPr>
              <w:t>Modalità di utilizzo in sicurezza di aree di lavoro e attrezzature</w:t>
            </w:r>
          </w:p>
          <w:p w:rsidR="00590C30" w:rsidRPr="00174B50" w:rsidRDefault="00590C3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90C30" w:rsidRDefault="00590C30" w:rsidP="00590C30">
            <w:pPr>
              <w:pStyle w:val="QPR-ConoscenzeAbilit"/>
              <w:suppressAutoHyphens w:val="0"/>
              <w:ind w:left="283" w:hanging="198"/>
            </w:pPr>
            <w:r>
              <w:rPr>
                <w:noProof/>
              </w:rPr>
              <w:t>Predisporre gli spazi di lavoro, i macchinari e i materiali per il processo di confezionamento</w:t>
            </w:r>
          </w:p>
          <w:p w:rsidR="00590C30" w:rsidRDefault="00590C30" w:rsidP="00590C30">
            <w:pPr>
              <w:pStyle w:val="QPR-ConoscenzeAbilit"/>
              <w:suppressAutoHyphens w:val="0"/>
              <w:ind w:left="283" w:hanging="198"/>
            </w:pPr>
            <w:r>
              <w:rPr>
                <w:noProof/>
              </w:rPr>
              <w:t>Determinare i tempi necessari per le diverse tipologie di lavorazione</w:t>
            </w:r>
          </w:p>
          <w:p w:rsidR="00590C30" w:rsidRDefault="00590C30" w:rsidP="00590C30">
            <w:pPr>
              <w:pStyle w:val="QPR-ConoscenzeAbilit"/>
              <w:suppressAutoHyphens w:val="0"/>
              <w:ind w:left="283" w:hanging="198"/>
            </w:pPr>
            <w:r>
              <w:rPr>
                <w:noProof/>
              </w:rPr>
              <w:t>Stabilire la modalità di confezionamento più adatta al tipo di prodotto e alla finalità</w:t>
            </w:r>
          </w:p>
          <w:p w:rsidR="00590C30" w:rsidRDefault="00590C30" w:rsidP="00590C30">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590C30" w:rsidRDefault="00590C30" w:rsidP="00590C30">
            <w:pPr>
              <w:pStyle w:val="QPR-ConoscenzeAbilit"/>
              <w:suppressAutoHyphens w:val="0"/>
              <w:ind w:left="283" w:hanging="198"/>
            </w:pPr>
            <w:r>
              <w:rPr>
                <w:noProof/>
              </w:rPr>
              <w:t>Eseguire l'etichettatura dei prodotti alimentari</w:t>
            </w:r>
          </w:p>
          <w:p w:rsidR="00590C30" w:rsidRDefault="00590C30" w:rsidP="00590C30">
            <w:pPr>
              <w:pStyle w:val="QPR-ConoscenzeAbilit"/>
              <w:suppressAutoHyphens w:val="0"/>
              <w:ind w:left="283" w:hanging="198"/>
            </w:pPr>
            <w:r>
              <w:rPr>
                <w:noProof/>
              </w:rPr>
              <w:t>Adottare modalità di identificazione e codificazione automatica dei prodotti alimentari</w:t>
            </w:r>
          </w:p>
          <w:p w:rsidR="00590C30" w:rsidRDefault="00590C30" w:rsidP="00590C30">
            <w:pPr>
              <w:pStyle w:val="QPR-ConoscenzeAbilit"/>
              <w:suppressAutoHyphens w:val="0"/>
              <w:ind w:left="283" w:hanging="198"/>
            </w:pPr>
            <w:r>
              <w:rPr>
                <w:noProof/>
              </w:rPr>
              <w:t>Applicare tecniche di confezionamento specifiche per l'esposizione e la vendita diretta al cliente</w:t>
            </w:r>
          </w:p>
          <w:p w:rsidR="00590C30" w:rsidRDefault="00590C30" w:rsidP="00590C30">
            <w:pPr>
              <w:pStyle w:val="QPR-ConoscenzeAbilit"/>
              <w:suppressAutoHyphens w:val="0"/>
              <w:ind w:left="283" w:hanging="198"/>
            </w:pPr>
            <w:r>
              <w:rPr>
                <w:noProof/>
              </w:rPr>
              <w:t>Monitorare le fasi di trasformazione effettuando eventuali interventi correttivi</w:t>
            </w:r>
          </w:p>
          <w:p w:rsidR="00590C30" w:rsidRDefault="00590C30" w:rsidP="00590C30">
            <w:pPr>
              <w:pStyle w:val="QPR-ConoscenzeAbilit"/>
              <w:suppressAutoHyphens w:val="0"/>
              <w:ind w:left="283" w:hanging="198"/>
            </w:pPr>
            <w:r>
              <w:rPr>
                <w:noProof/>
              </w:rPr>
              <w:t>Applicare la normativa sulla sicurezza utilizzando gli opportuni DPI</w:t>
            </w:r>
          </w:p>
          <w:p w:rsidR="00590C30" w:rsidRPr="006F0970" w:rsidRDefault="00590C30" w:rsidP="00711658">
            <w:pPr>
              <w:pStyle w:val="QPR-ChiusuraConAbi"/>
            </w:pPr>
          </w:p>
        </w:tc>
      </w:tr>
    </w:tbl>
    <w:p w:rsidR="00590C30" w:rsidRDefault="00590C30" w:rsidP="00590C30">
      <w:pPr>
        <w:pStyle w:val="DOC-Spaziatura"/>
      </w:pPr>
    </w:p>
    <w:p w:rsidR="00906CEA" w:rsidRDefault="00906CEA" w:rsidP="00D86CE7">
      <w:pPr>
        <w:pStyle w:val="DOC-TestoBase"/>
      </w:pPr>
    </w:p>
    <w:p w:rsidR="00590C30" w:rsidRDefault="00590C30" w:rsidP="00D86CE7">
      <w:pPr>
        <w:pStyle w:val="DOC-TestoBase"/>
      </w:pPr>
    </w:p>
    <w:p w:rsidR="00590C30" w:rsidRPr="00493351" w:rsidRDefault="00590C30" w:rsidP="00D86CE7">
      <w:pPr>
        <w:pStyle w:val="DOC-TestoBase"/>
      </w:pPr>
    </w:p>
    <w:p w:rsidR="00906CEA" w:rsidRPr="00493351" w:rsidRDefault="00906CEA" w:rsidP="00D86CE7">
      <w:pPr>
        <w:pStyle w:val="DOC-TestoBase"/>
        <w:sectPr w:rsidR="00906CEA" w:rsidRPr="00493351" w:rsidSect="0045696F">
          <w:headerReference w:type="first" r:id="rId103"/>
          <w:pgSz w:w="11907" w:h="16840" w:code="9"/>
          <w:pgMar w:top="1134" w:right="1134" w:bottom="1134" w:left="1134" w:header="567" w:footer="567" w:gutter="0"/>
          <w:cols w:space="708"/>
          <w:docGrid w:linePitch="360"/>
        </w:sectPr>
      </w:pPr>
    </w:p>
    <w:p w:rsidR="00906CEA" w:rsidRPr="00493351" w:rsidRDefault="00906CEA" w:rsidP="007D3F68">
      <w:pPr>
        <w:pStyle w:val="LG-Titoletto"/>
      </w:pPr>
      <w:r w:rsidRPr="00493351">
        <w:t>Descrizione degli standard professionali caratterizzanti il profilo regionale</w:t>
      </w:r>
    </w:p>
    <w:p w:rsidR="00B93014" w:rsidRPr="00493351" w:rsidRDefault="00B93014" w:rsidP="007D3F68">
      <w:pPr>
        <w:pStyle w:val="LG-TitoloProfiloRichiamo"/>
      </w:pPr>
      <w:bookmarkStart w:id="36" w:name="_Toc426017731"/>
      <w:r w:rsidRPr="00493351">
        <w:t>Addetto alle lavorazioni in filiere agroalimentari</w:t>
      </w:r>
      <w:bookmarkEnd w:id="36"/>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FD7562" w:rsidTr="00FD7562">
        <w:trPr>
          <w:trHeight w:hRule="exact" w:val="280"/>
        </w:trPr>
        <w:tc>
          <w:tcPr>
            <w:tcW w:w="40" w:type="dxa"/>
          </w:tcPr>
          <w:p w:rsidR="00FD7562" w:rsidRDefault="00FD7562" w:rsidP="00FD7562">
            <w:pPr>
              <w:pStyle w:val="EMPTYCELLSTYLE"/>
            </w:pPr>
          </w:p>
        </w:tc>
        <w:tc>
          <w:tcPr>
            <w:tcW w:w="1380" w:type="dxa"/>
            <w:tcBorders>
              <w:bottom w:val="single" w:sz="4" w:space="0" w:color="000000"/>
            </w:tcBorders>
            <w:tcMar>
              <w:top w:w="40" w:type="dxa"/>
              <w:left w:w="60" w:type="dxa"/>
              <w:bottom w:w="0" w:type="dxa"/>
              <w:right w:w="0" w:type="dxa"/>
            </w:tcMar>
          </w:tcPr>
          <w:p w:rsidR="00FD7562" w:rsidRDefault="00FD7562" w:rsidP="00FD756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D7562" w:rsidRDefault="00FD7562" w:rsidP="00FD756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D7562" w:rsidRDefault="00FD7562" w:rsidP="00FD7562">
            <w:pPr>
              <w:pStyle w:val="DOC-TabellaIntestazioni"/>
            </w:pPr>
            <w:r>
              <w:t>EQF</w:t>
            </w:r>
          </w:p>
        </w:tc>
        <w:tc>
          <w:tcPr>
            <w:tcW w:w="3119" w:type="dxa"/>
            <w:tcBorders>
              <w:bottom w:val="single" w:sz="4" w:space="0" w:color="000000"/>
            </w:tcBorders>
          </w:tcPr>
          <w:p w:rsidR="00FD7562" w:rsidRDefault="00FD7562" w:rsidP="00FD756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D7562" w:rsidRDefault="00FD7562" w:rsidP="00FD7562">
            <w:pPr>
              <w:pStyle w:val="DOC-TabellaIntestazioni"/>
            </w:pPr>
            <w:r>
              <w:t>Note sulla SST correlata</w:t>
            </w:r>
          </w:p>
        </w:tc>
      </w:tr>
      <w:tr w:rsidR="00FD7562" w:rsidTr="00FD7562">
        <w:trPr>
          <w:trHeight w:hRule="exact" w:val="280"/>
        </w:trPr>
        <w:tc>
          <w:tcPr>
            <w:tcW w:w="40" w:type="dxa"/>
          </w:tcPr>
          <w:p w:rsidR="00FD7562" w:rsidRDefault="00FD7562" w:rsidP="00FD756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FD7562" w:rsidRDefault="00FD7562" w:rsidP="00D1679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single" w:sz="4" w:space="0" w:color="000000"/>
              <w:bottom w:val="dotted" w:sz="4" w:space="0" w:color="000000"/>
            </w:tcBorders>
          </w:tcPr>
          <w:p w:rsidR="00FD7562" w:rsidRDefault="00FD7562" w:rsidP="00FD756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QPR-ALI-10</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D16798">
            <w:pPr>
              <w:pStyle w:val="DOC-TabellaTesto"/>
            </w:pPr>
            <w:r>
              <w:t>PRODUZIONE DI SUCCHI, CONFETTURE E CONSERVATI</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QPR-ALI-11</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D16798">
            <w:pPr>
              <w:pStyle w:val="DOC-TabellaTesto"/>
            </w:pPr>
            <w:r>
              <w:t>PRODUZIONE DI SALUMI DA CARNI TRITATE</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QPR-ALI-13</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D16798">
            <w:pPr>
              <w:pStyle w:val="DOC-TabellaTesto"/>
            </w:pPr>
            <w:r>
              <w:t>REALIZZAZIONE DEI TAGLI COMMERCIALI DELLE CARNI</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QPR-ALI-14</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D16798">
            <w:pPr>
              <w:pStyle w:val="DOC-TabellaTesto"/>
            </w:pPr>
            <w:r>
              <w:t>PREPARAZIONE DEL LATTE E DELLA CREMA E PRODUZIONE DI LATTE ALIMENTARE</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QPR-ALI-18</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D16798">
            <w:pPr>
              <w:pStyle w:val="DOC-TabellaTesto"/>
            </w:pPr>
            <w:r>
              <w:t>PRODUZIONE DI YOGURT E DERIVATI DEL LATTE</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QPR-ALI-19</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D16798">
            <w:pPr>
              <w:pStyle w:val="DOC-TabellaTesto"/>
            </w:pPr>
            <w:r>
              <w:t>PRODUZIONE DI FORMAGGI</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r w:rsidR="00FD7562" w:rsidTr="00FD7562">
        <w:trPr>
          <w:trHeight w:hRule="exact" w:val="280"/>
        </w:trPr>
        <w:tc>
          <w:tcPr>
            <w:tcW w:w="40" w:type="dxa"/>
          </w:tcPr>
          <w:p w:rsidR="00FD7562" w:rsidRDefault="00FD7562" w:rsidP="00FD756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D7562" w:rsidRDefault="00FD7562" w:rsidP="00FD7562">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FD7562" w:rsidRDefault="00FD7562" w:rsidP="00D16798">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r>
              <w:t>3</w:t>
            </w:r>
          </w:p>
        </w:tc>
        <w:tc>
          <w:tcPr>
            <w:tcW w:w="3119" w:type="dxa"/>
            <w:tcBorders>
              <w:top w:val="dotted" w:sz="4" w:space="0" w:color="000000"/>
              <w:bottom w:val="dotted" w:sz="4" w:space="0" w:color="000000"/>
            </w:tcBorders>
          </w:tcPr>
          <w:p w:rsidR="00FD7562" w:rsidRDefault="00FD7562" w:rsidP="00FD756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D7562" w:rsidRDefault="00FD7562" w:rsidP="00FD7562">
            <w:pPr>
              <w:pStyle w:val="DOC-TabellaTestoCx"/>
            </w:pPr>
          </w:p>
        </w:tc>
      </w:tr>
    </w:tbl>
    <w:p w:rsidR="00B93014" w:rsidRPr="00493351" w:rsidRDefault="00B93014"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06CEA" w:rsidRPr="00493351" w:rsidRDefault="00906CEA" w:rsidP="00D86CE7">
      <w:pPr>
        <w:pStyle w:val="DOC-TestoBase"/>
      </w:pPr>
      <w:r w:rsidRPr="00493351">
        <w:br w:type="page"/>
      </w:r>
    </w:p>
    <w:p w:rsidR="008214CE" w:rsidRPr="00493351" w:rsidRDefault="00590C30" w:rsidP="00252346">
      <w:pPr>
        <w:pStyle w:val="DOC-TestoBase"/>
        <w:jc w:val="center"/>
      </w:pPr>
      <w:r w:rsidRPr="00590C30">
        <w:rPr>
          <w:noProof/>
          <w:lang w:eastAsia="it-IT"/>
        </w:rPr>
        <w:drawing>
          <wp:inline distT="0" distB="0" distL="0" distR="0">
            <wp:extent cx="8640000" cy="6110882"/>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8214CE" w:rsidRPr="00493351" w:rsidRDefault="00590C30" w:rsidP="00252346">
      <w:pPr>
        <w:pStyle w:val="DOC-TestoBase"/>
        <w:jc w:val="center"/>
      </w:pPr>
      <w:r w:rsidRPr="00590C30">
        <w:rPr>
          <w:noProof/>
          <w:lang w:eastAsia="it-IT"/>
        </w:rPr>
        <w:drawing>
          <wp:inline distT="0" distB="0" distL="0" distR="0">
            <wp:extent cx="8640000" cy="6110882"/>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8214CE" w:rsidRPr="00493351" w:rsidRDefault="00252346" w:rsidP="00252346">
      <w:pPr>
        <w:pStyle w:val="DOC-TestoBase"/>
        <w:jc w:val="center"/>
      </w:pPr>
      <w:r w:rsidRPr="00252346">
        <w:t xml:space="preserve">  </w:t>
      </w:r>
      <w:r w:rsidR="00590C30" w:rsidRPr="00590C30">
        <w:rPr>
          <w:noProof/>
          <w:lang w:eastAsia="it-IT"/>
        </w:rPr>
        <w:drawing>
          <wp:inline distT="0" distB="0" distL="0" distR="0">
            <wp:extent cx="8640000" cy="6110882"/>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252346">
        <w:t xml:space="preserve"> </w:t>
      </w:r>
      <w:r w:rsidR="00CF4AE0" w:rsidRPr="00CF4AE0">
        <w:rPr>
          <w:noProof/>
          <w:lang w:eastAsia="it-IT"/>
        </w:rPr>
        <w:drawing>
          <wp:inline distT="0" distB="0" distL="0" distR="0">
            <wp:extent cx="8640000" cy="6101788"/>
            <wp:effectExtent l="0" t="0" r="8890" b="0"/>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8214CE" w:rsidRPr="00493351" w:rsidRDefault="00590C30" w:rsidP="00252346">
      <w:pPr>
        <w:pStyle w:val="DOC-TestoBase"/>
        <w:jc w:val="center"/>
      </w:pPr>
      <w:r w:rsidRPr="00590C30">
        <w:rPr>
          <w:noProof/>
          <w:lang w:eastAsia="it-IT"/>
        </w:rPr>
        <w:drawing>
          <wp:inline distT="0" distB="0" distL="0" distR="0">
            <wp:extent cx="8640000" cy="6110882"/>
            <wp:effectExtent l="0" t="0" r="8890" b="0"/>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52346" w:rsidRPr="00252346">
        <w:t xml:space="preserve"> </w:t>
      </w:r>
      <w:r w:rsidRPr="00590C30">
        <w:rPr>
          <w:noProof/>
          <w:lang w:eastAsia="it-IT"/>
        </w:rPr>
        <w:drawing>
          <wp:inline distT="0" distB="0" distL="0" distR="0">
            <wp:extent cx="8640000" cy="6110882"/>
            <wp:effectExtent l="0" t="0" r="8890" b="0"/>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7141FE" w:rsidRPr="00493351" w:rsidRDefault="00590C30" w:rsidP="00252346">
      <w:pPr>
        <w:pStyle w:val="DOC-TestoBase"/>
        <w:jc w:val="center"/>
      </w:pPr>
      <w:r w:rsidRPr="00590C30">
        <w:rPr>
          <w:noProof/>
          <w:lang w:eastAsia="it-IT"/>
        </w:rPr>
        <w:drawing>
          <wp:inline distT="0" distB="0" distL="0" distR="0">
            <wp:extent cx="8640000" cy="6110882"/>
            <wp:effectExtent l="0" t="0" r="8890" b="0"/>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0A6DA8" w:rsidRPr="000A6DA8">
        <w:t xml:space="preserve">   </w:t>
      </w:r>
    </w:p>
    <w:p w:rsidR="004B4364" w:rsidRPr="00493351" w:rsidRDefault="00590C30" w:rsidP="000A6DA8">
      <w:pPr>
        <w:pStyle w:val="DOC-TestoBase"/>
        <w:jc w:val="center"/>
      </w:pPr>
      <w:r w:rsidRPr="00590C30">
        <w:rPr>
          <w:noProof/>
          <w:lang w:eastAsia="it-IT"/>
        </w:rPr>
        <w:drawing>
          <wp:inline distT="0" distB="0" distL="0" distR="0">
            <wp:extent cx="8640000" cy="6110882"/>
            <wp:effectExtent l="0" t="0" r="8890" b="0"/>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906CEA" w:rsidRPr="00493351" w:rsidRDefault="00906CEA" w:rsidP="00D86CE7">
      <w:pPr>
        <w:pStyle w:val="DOC-TestoBase"/>
        <w:sectPr w:rsidR="00906CEA" w:rsidRPr="00493351" w:rsidSect="001522F9">
          <w:pgSz w:w="16840" w:h="11907" w:orient="landscape" w:code="9"/>
          <w:pgMar w:top="1134" w:right="1134" w:bottom="1134" w:left="1134" w:header="567" w:footer="567" w:gutter="0"/>
          <w:cols w:space="708"/>
          <w:docGrid w:linePitch="360"/>
        </w:sectPr>
      </w:pPr>
    </w:p>
    <w:p w:rsidR="000B79BF" w:rsidRPr="00493351" w:rsidRDefault="000B79BF" w:rsidP="007D3F68">
      <w:pPr>
        <w:pStyle w:val="LG-Sezione"/>
      </w:pPr>
      <w:r w:rsidRPr="00493351">
        <w:t>Profilo professionale</w:t>
      </w:r>
    </w:p>
    <w:p w:rsidR="000B79BF" w:rsidRPr="00493351" w:rsidRDefault="008938DA" w:rsidP="007D3F68">
      <w:pPr>
        <w:pStyle w:val="LG-CodiceProfilo"/>
      </w:pPr>
      <w:r w:rsidRPr="00493351">
        <w:t>PROF</w:t>
      </w:r>
      <w:r w:rsidR="000B79BF" w:rsidRPr="00493351">
        <w:t>-ALI-0</w:t>
      </w:r>
      <w:r w:rsidR="00635FD2" w:rsidRPr="00493351">
        <w:t>6</w:t>
      </w:r>
    </w:p>
    <w:p w:rsidR="000B79BF" w:rsidRPr="00493351" w:rsidRDefault="000B79BF" w:rsidP="007D3F68">
      <w:pPr>
        <w:pStyle w:val="LG-TitoloProfilo"/>
      </w:pPr>
      <w:bookmarkStart w:id="37" w:name="_Toc41035665"/>
      <w:r w:rsidRPr="00493351">
        <w:t xml:space="preserve">Addetto </w:t>
      </w:r>
      <w:r w:rsidR="00A901D5" w:rsidRPr="00493351">
        <w:t xml:space="preserve">alle lavorazioni </w:t>
      </w:r>
      <w:r w:rsidR="00635FD2" w:rsidRPr="00493351">
        <w:t>lattiero-caseari</w:t>
      </w:r>
      <w:r w:rsidR="00A901D5" w:rsidRPr="00493351">
        <w:t>e</w:t>
      </w:r>
      <w:bookmarkEnd w:id="3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94174" w:rsidTr="00711658">
        <w:trPr>
          <w:trHeight w:hRule="exact" w:val="34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LG-Titoletto"/>
            </w:pPr>
            <w:r>
              <w:t>REFERENZIAZIONI</w:t>
            </w:r>
          </w:p>
        </w:tc>
        <w:tc>
          <w:tcPr>
            <w:tcW w:w="1" w:type="dxa"/>
          </w:tcPr>
          <w:p w:rsidR="00194174" w:rsidRDefault="00194174" w:rsidP="00711658">
            <w:pPr>
              <w:pStyle w:val="EMPTYCELLSTYLE"/>
            </w:pPr>
          </w:p>
        </w:tc>
      </w:tr>
      <w:tr w:rsidR="00194174" w:rsidTr="00711658">
        <w:trPr>
          <w:trHeight w:hRule="exact" w:val="1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DOC-TestoBase"/>
            </w:pPr>
            <w:r>
              <w:t>Professioni NUP/ISTAT correlate:</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600" w:type="dxa"/>
            <w:gridSpan w:val="2"/>
            <w:tcMar>
              <w:top w:w="0" w:type="dxa"/>
              <w:left w:w="60" w:type="dxa"/>
              <w:bottom w:w="0" w:type="dxa"/>
              <w:right w:w="0" w:type="dxa"/>
            </w:tcMar>
          </w:tcPr>
          <w:p w:rsidR="00194174" w:rsidRDefault="00194174" w:rsidP="00711658">
            <w:pPr>
              <w:pStyle w:val="LG-ElencoConTabulazione"/>
            </w:pPr>
            <w:r>
              <w:t>6.5.1.5.0</w:t>
            </w:r>
          </w:p>
        </w:tc>
        <w:tc>
          <w:tcPr>
            <w:tcW w:w="7900" w:type="dxa"/>
            <w:gridSpan w:val="3"/>
            <w:tcMar>
              <w:top w:w="0" w:type="dxa"/>
              <w:left w:w="60" w:type="dxa"/>
              <w:bottom w:w="0" w:type="dxa"/>
              <w:right w:w="0" w:type="dxa"/>
            </w:tcMar>
          </w:tcPr>
          <w:p w:rsidR="00194174" w:rsidRDefault="00194174" w:rsidP="00711658">
            <w:pPr>
              <w:pStyle w:val="LG-ElencoConTabulazione"/>
            </w:pPr>
            <w:r>
              <w:t>Artigiani ed operai specializzati delle lavorazioni artigianali casearie</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600" w:type="dxa"/>
            <w:gridSpan w:val="2"/>
            <w:tcMar>
              <w:top w:w="0" w:type="dxa"/>
              <w:left w:w="60" w:type="dxa"/>
              <w:bottom w:w="0" w:type="dxa"/>
              <w:right w:w="0" w:type="dxa"/>
            </w:tcMar>
          </w:tcPr>
          <w:p w:rsidR="00194174" w:rsidRDefault="00194174" w:rsidP="00711658">
            <w:pPr>
              <w:pStyle w:val="LG-ElencoConTabulazione"/>
            </w:pPr>
            <w:r>
              <w:t>7.3.2.2.0</w:t>
            </w:r>
          </w:p>
        </w:tc>
        <w:tc>
          <w:tcPr>
            <w:tcW w:w="7900" w:type="dxa"/>
            <w:gridSpan w:val="3"/>
            <w:tcMar>
              <w:top w:w="0" w:type="dxa"/>
              <w:left w:w="60" w:type="dxa"/>
              <w:bottom w:w="0" w:type="dxa"/>
              <w:right w:w="0" w:type="dxa"/>
            </w:tcMar>
          </w:tcPr>
          <w:p w:rsidR="00194174" w:rsidRDefault="00194174" w:rsidP="00711658">
            <w:pPr>
              <w:pStyle w:val="LG-ElencoConTabulazione"/>
            </w:pPr>
            <w:r>
              <w:t>Conduttori di apparecchi per la lavorazione industriale di prodotti lattiero – caseari</w:t>
            </w:r>
          </w:p>
        </w:tc>
        <w:tc>
          <w:tcPr>
            <w:tcW w:w="1" w:type="dxa"/>
          </w:tcPr>
          <w:p w:rsidR="00194174" w:rsidRDefault="00194174" w:rsidP="00711658">
            <w:pPr>
              <w:pStyle w:val="EMPTYCELLSTYLE"/>
            </w:pPr>
          </w:p>
        </w:tc>
      </w:tr>
      <w:tr w:rsidR="00194174" w:rsidTr="00711658">
        <w:trPr>
          <w:trHeight w:hRule="exact" w:val="1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DOC-TestoBase"/>
            </w:pPr>
            <w:r>
              <w:t xml:space="preserve">Attività economiche di riferimento (ATECO 2007/ISTAT): </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600" w:type="dxa"/>
            <w:gridSpan w:val="2"/>
            <w:tcMar>
              <w:top w:w="0" w:type="dxa"/>
              <w:left w:w="60" w:type="dxa"/>
              <w:bottom w:w="0" w:type="dxa"/>
              <w:right w:w="0" w:type="dxa"/>
            </w:tcMar>
          </w:tcPr>
          <w:p w:rsidR="00194174" w:rsidRDefault="00194174" w:rsidP="00711658">
            <w:pPr>
              <w:pStyle w:val="LG-ElencoConTabulazione"/>
            </w:pPr>
            <w:r>
              <w:t>10.51.10</w:t>
            </w:r>
          </w:p>
        </w:tc>
        <w:tc>
          <w:tcPr>
            <w:tcW w:w="7900" w:type="dxa"/>
            <w:gridSpan w:val="3"/>
            <w:tcMar>
              <w:top w:w="0" w:type="dxa"/>
              <w:left w:w="60" w:type="dxa"/>
              <w:bottom w:w="0" w:type="dxa"/>
              <w:right w:w="0" w:type="dxa"/>
            </w:tcMar>
          </w:tcPr>
          <w:p w:rsidR="00194174" w:rsidRDefault="00194174" w:rsidP="00711658">
            <w:pPr>
              <w:pStyle w:val="LG-ElencoConTabulazione"/>
            </w:pPr>
            <w:r>
              <w:t>Trattamento igienico del latte</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600" w:type="dxa"/>
            <w:gridSpan w:val="2"/>
            <w:tcMar>
              <w:top w:w="0" w:type="dxa"/>
              <w:left w:w="60" w:type="dxa"/>
              <w:bottom w:w="0" w:type="dxa"/>
              <w:right w:w="0" w:type="dxa"/>
            </w:tcMar>
          </w:tcPr>
          <w:p w:rsidR="00194174" w:rsidRDefault="00194174" w:rsidP="00711658">
            <w:pPr>
              <w:pStyle w:val="LG-ElencoConTabulazione"/>
            </w:pPr>
            <w:r>
              <w:t>10.51.20</w:t>
            </w:r>
          </w:p>
        </w:tc>
        <w:tc>
          <w:tcPr>
            <w:tcW w:w="7900" w:type="dxa"/>
            <w:gridSpan w:val="3"/>
            <w:tcMar>
              <w:top w:w="0" w:type="dxa"/>
              <w:left w:w="60" w:type="dxa"/>
              <w:bottom w:w="0" w:type="dxa"/>
              <w:right w:w="0" w:type="dxa"/>
            </w:tcMar>
          </w:tcPr>
          <w:p w:rsidR="00194174" w:rsidRDefault="00194174" w:rsidP="00711658">
            <w:pPr>
              <w:pStyle w:val="LG-ElencoConTabulazione"/>
            </w:pPr>
            <w:r>
              <w:t>Produzione dei derivati del latte</w:t>
            </w:r>
          </w:p>
        </w:tc>
        <w:tc>
          <w:tcPr>
            <w:tcW w:w="1" w:type="dxa"/>
          </w:tcPr>
          <w:p w:rsidR="00194174" w:rsidRDefault="00194174" w:rsidP="00711658">
            <w:pPr>
              <w:pStyle w:val="EMPTYCELLSTYLE"/>
            </w:pPr>
          </w:p>
        </w:tc>
      </w:tr>
      <w:tr w:rsidR="00194174" w:rsidTr="00711658">
        <w:trPr>
          <w:trHeight w:hRule="exact" w:val="32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34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LG-Titoletto"/>
            </w:pPr>
            <w:r>
              <w:t>DESCRIZIONE SINTETICA DEL PROFILO</w:t>
            </w:r>
          </w:p>
        </w:tc>
        <w:tc>
          <w:tcPr>
            <w:tcW w:w="1" w:type="dxa"/>
          </w:tcPr>
          <w:p w:rsidR="00194174" w:rsidRDefault="00194174" w:rsidP="00711658">
            <w:pPr>
              <w:pStyle w:val="EMPTYCELLSTYLE"/>
            </w:pPr>
          </w:p>
        </w:tc>
      </w:tr>
      <w:tr w:rsidR="00194174" w:rsidTr="00711658">
        <w:trPr>
          <w:trHeight w:hRule="exact" w:val="14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114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711658">
            <w:pPr>
              <w:pStyle w:val="LG-TestoBase"/>
            </w:pPr>
            <w:r>
              <w:t>L'ADDETTO ALLE LAVORAZIONI LATTIERO-CASEARIE è una figura in grado di garantire la produzione di prodotti caseari freschi e stagionati (formaggi, burro, ricotta, yogurt, ecc.), operando sull'intero processo di trasformazione del latte: pastorizzazione, cagliata, filatura, formazione e stagionatura, utilizzando metodologie e tecnologie specifiche nelle diverse fasi di lavorazione.</w:t>
            </w:r>
          </w:p>
        </w:tc>
        <w:tc>
          <w:tcPr>
            <w:tcW w:w="1" w:type="dxa"/>
          </w:tcPr>
          <w:p w:rsidR="00194174" w:rsidRDefault="00194174" w:rsidP="00711658">
            <w:pPr>
              <w:pStyle w:val="EMPTYCELLSTYLE"/>
            </w:pPr>
          </w:p>
        </w:tc>
      </w:tr>
      <w:tr w:rsidR="00194174" w:rsidTr="00711658">
        <w:trPr>
          <w:trHeight w:hRule="exact" w:val="32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340"/>
        </w:trPr>
        <w:tc>
          <w:tcPr>
            <w:tcW w:w="1" w:type="dxa"/>
          </w:tcPr>
          <w:p w:rsidR="00194174" w:rsidRDefault="00194174" w:rsidP="00711658">
            <w:pPr>
              <w:pStyle w:val="EMPTYCELLSTYLE"/>
            </w:pPr>
          </w:p>
        </w:tc>
        <w:tc>
          <w:tcPr>
            <w:tcW w:w="9700" w:type="dxa"/>
            <w:gridSpan w:val="6"/>
            <w:tcMar>
              <w:top w:w="0" w:type="dxa"/>
              <w:left w:w="60" w:type="dxa"/>
              <w:bottom w:w="0" w:type="dxa"/>
              <w:right w:w="0" w:type="dxa"/>
            </w:tcMar>
          </w:tcPr>
          <w:p w:rsidR="00194174" w:rsidRDefault="00194174" w:rsidP="00473A5A">
            <w:pPr>
              <w:pStyle w:val="LG-Titoletto"/>
            </w:pPr>
            <w:r>
              <w:t xml:space="preserve">COMPETENZE PROFESSIONALI CARATTERIZZANTI IL PROFILO REGIONALE </w:t>
            </w:r>
          </w:p>
        </w:tc>
        <w:tc>
          <w:tcPr>
            <w:tcW w:w="1" w:type="dxa"/>
          </w:tcPr>
          <w:p w:rsidR="00194174" w:rsidRDefault="00194174" w:rsidP="00711658">
            <w:pPr>
              <w:pStyle w:val="EMPTYCELLSTYLE"/>
            </w:pPr>
          </w:p>
        </w:tc>
      </w:tr>
      <w:tr w:rsidR="00194174" w:rsidTr="00711658">
        <w:trPr>
          <w:trHeight w:hRule="exact" w:val="180"/>
        </w:trPr>
        <w:tc>
          <w:tcPr>
            <w:tcW w:w="1" w:type="dxa"/>
          </w:tcPr>
          <w:p w:rsidR="00194174" w:rsidRDefault="00194174" w:rsidP="00711658">
            <w:pPr>
              <w:pStyle w:val="EMPTYCELLSTYLE"/>
            </w:pPr>
          </w:p>
        </w:tc>
        <w:tc>
          <w:tcPr>
            <w:tcW w:w="200" w:type="dxa"/>
          </w:tcPr>
          <w:p w:rsidR="00194174" w:rsidRDefault="00194174" w:rsidP="00711658">
            <w:pPr>
              <w:pStyle w:val="EMPTYCELLSTYLE"/>
            </w:pPr>
          </w:p>
        </w:tc>
        <w:tc>
          <w:tcPr>
            <w:tcW w:w="1180" w:type="dxa"/>
          </w:tcPr>
          <w:p w:rsidR="00194174" w:rsidRDefault="00194174" w:rsidP="00711658">
            <w:pPr>
              <w:pStyle w:val="EMPTYCELLSTYLE"/>
            </w:pPr>
          </w:p>
        </w:tc>
        <w:tc>
          <w:tcPr>
            <w:tcW w:w="420" w:type="dxa"/>
          </w:tcPr>
          <w:p w:rsidR="00194174" w:rsidRDefault="00194174" w:rsidP="00711658">
            <w:pPr>
              <w:pStyle w:val="EMPTYCELLSTYLE"/>
            </w:pPr>
          </w:p>
        </w:tc>
        <w:tc>
          <w:tcPr>
            <w:tcW w:w="5540" w:type="dxa"/>
          </w:tcPr>
          <w:p w:rsidR="00194174" w:rsidRDefault="00194174" w:rsidP="00711658">
            <w:pPr>
              <w:pStyle w:val="EMPTYCELLSTYLE"/>
            </w:pPr>
          </w:p>
        </w:tc>
        <w:tc>
          <w:tcPr>
            <w:tcW w:w="980" w:type="dxa"/>
          </w:tcPr>
          <w:p w:rsidR="00194174" w:rsidRDefault="00194174" w:rsidP="00711658">
            <w:pPr>
              <w:pStyle w:val="EMPTYCELLSTYLE"/>
            </w:pPr>
          </w:p>
        </w:tc>
        <w:tc>
          <w:tcPr>
            <w:tcW w:w="1380" w:type="dxa"/>
          </w:tcPr>
          <w:p w:rsidR="00194174" w:rsidRDefault="00194174" w:rsidP="00711658">
            <w:pPr>
              <w:pStyle w:val="EMPTYCELLSTYLE"/>
            </w:pP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194174" w:rsidRDefault="00194174"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94174" w:rsidRDefault="00194174"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94174" w:rsidRDefault="00194174"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194174" w:rsidRDefault="00194174" w:rsidP="00711658">
            <w:pPr>
              <w:pStyle w:val="DOC-TabellaIntestazioni"/>
            </w:pPr>
            <w:r>
              <w:t>Sviluppato in modo:</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QPR-ALI-29</w:t>
            </w:r>
          </w:p>
        </w:tc>
        <w:tc>
          <w:tcPr>
            <w:tcW w:w="5960" w:type="dxa"/>
            <w:gridSpan w:val="2"/>
            <w:tcMar>
              <w:top w:w="0" w:type="dxa"/>
              <w:left w:w="100" w:type="dxa"/>
              <w:bottom w:w="0" w:type="dxa"/>
              <w:right w:w="0" w:type="dxa"/>
            </w:tcMar>
          </w:tcPr>
          <w:p w:rsidR="00194174" w:rsidRDefault="00194174" w:rsidP="00D16798">
            <w:pPr>
              <w:pStyle w:val="DOC-TabellaTesto"/>
            </w:pPr>
            <w:r>
              <w:t>APPRONTAMENTO DI SPAZI, ATTREZZATURE E MATERIALI</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Completo</w:t>
            </w:r>
          </w:p>
        </w:tc>
        <w:tc>
          <w:tcPr>
            <w:tcW w:w="1" w:type="dxa"/>
          </w:tcPr>
          <w:p w:rsidR="00194174" w:rsidRDefault="00194174" w:rsidP="00711658">
            <w:pPr>
              <w:pStyle w:val="EMPTYCELLSTYLE"/>
            </w:pPr>
          </w:p>
        </w:tc>
      </w:tr>
      <w:tr w:rsidR="00194174" w:rsidTr="00711658">
        <w:trPr>
          <w:trHeight w:hRule="exact" w:val="4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QPR-ALI-14</w:t>
            </w:r>
          </w:p>
        </w:tc>
        <w:tc>
          <w:tcPr>
            <w:tcW w:w="5960" w:type="dxa"/>
            <w:gridSpan w:val="2"/>
            <w:tcMar>
              <w:top w:w="0" w:type="dxa"/>
              <w:left w:w="100" w:type="dxa"/>
              <w:bottom w:w="0" w:type="dxa"/>
              <w:right w:w="0" w:type="dxa"/>
            </w:tcMar>
          </w:tcPr>
          <w:p w:rsidR="00194174" w:rsidRDefault="00194174" w:rsidP="00D16798">
            <w:pPr>
              <w:pStyle w:val="DOC-TabellaTesto"/>
            </w:pPr>
            <w:r>
              <w:t>PREPARAZIONE DEL LATTE E DELLA CREMA E PRODUZIONE DI LATTE ALIMENTARE</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Parziale</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QPR-ALI-18</w:t>
            </w:r>
          </w:p>
        </w:tc>
        <w:tc>
          <w:tcPr>
            <w:tcW w:w="5960" w:type="dxa"/>
            <w:gridSpan w:val="2"/>
            <w:tcMar>
              <w:top w:w="0" w:type="dxa"/>
              <w:left w:w="100" w:type="dxa"/>
              <w:bottom w:w="0" w:type="dxa"/>
              <w:right w:w="0" w:type="dxa"/>
            </w:tcMar>
          </w:tcPr>
          <w:p w:rsidR="00194174" w:rsidRDefault="00194174" w:rsidP="00D16798">
            <w:pPr>
              <w:pStyle w:val="DOC-TabellaTesto"/>
            </w:pPr>
            <w:r>
              <w:t>PRODUZIONE DI YOGURT E DERIVATI DEL LATTE</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Esteso</w:t>
            </w:r>
          </w:p>
        </w:tc>
        <w:tc>
          <w:tcPr>
            <w:tcW w:w="1" w:type="dxa"/>
          </w:tcPr>
          <w:p w:rsidR="00194174" w:rsidRDefault="00194174" w:rsidP="00711658">
            <w:pPr>
              <w:pStyle w:val="EMPTYCELLSTYLE"/>
            </w:pPr>
          </w:p>
        </w:tc>
      </w:tr>
      <w:tr w:rsidR="00194174" w:rsidTr="00711658">
        <w:trPr>
          <w:trHeight w:hRule="exact" w:val="2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QPR-ALI-19</w:t>
            </w:r>
          </w:p>
        </w:tc>
        <w:tc>
          <w:tcPr>
            <w:tcW w:w="5960" w:type="dxa"/>
            <w:gridSpan w:val="2"/>
            <w:tcMar>
              <w:top w:w="0" w:type="dxa"/>
              <w:left w:w="100" w:type="dxa"/>
              <w:bottom w:w="0" w:type="dxa"/>
              <w:right w:w="0" w:type="dxa"/>
            </w:tcMar>
          </w:tcPr>
          <w:p w:rsidR="00194174" w:rsidRDefault="00194174" w:rsidP="00D16798">
            <w:pPr>
              <w:pStyle w:val="DOC-TabellaTesto"/>
            </w:pPr>
            <w:r>
              <w:t>PRODUZIONE DI FORMAGGI</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Esteso</w:t>
            </w:r>
          </w:p>
        </w:tc>
        <w:tc>
          <w:tcPr>
            <w:tcW w:w="1" w:type="dxa"/>
          </w:tcPr>
          <w:p w:rsidR="00194174" w:rsidRDefault="00194174" w:rsidP="00711658">
            <w:pPr>
              <w:pStyle w:val="EMPTYCELLSTYLE"/>
            </w:pPr>
          </w:p>
        </w:tc>
      </w:tr>
      <w:tr w:rsidR="00194174" w:rsidTr="00541D62">
        <w:trPr>
          <w:trHeight w:hRule="exact" w:val="280"/>
        </w:trPr>
        <w:tc>
          <w:tcPr>
            <w:tcW w:w="1" w:type="dxa"/>
          </w:tcPr>
          <w:p w:rsidR="00194174" w:rsidRDefault="00194174" w:rsidP="00711658">
            <w:pPr>
              <w:pStyle w:val="EMPTYCELLSTYLE"/>
            </w:pPr>
          </w:p>
        </w:tc>
        <w:tc>
          <w:tcPr>
            <w:tcW w:w="1380" w:type="dxa"/>
            <w:gridSpan w:val="2"/>
            <w:tcMar>
              <w:top w:w="0" w:type="dxa"/>
              <w:left w:w="100" w:type="dxa"/>
              <w:bottom w:w="0" w:type="dxa"/>
              <w:right w:w="0" w:type="dxa"/>
            </w:tcMar>
          </w:tcPr>
          <w:p w:rsidR="00194174" w:rsidRDefault="00194174" w:rsidP="00711658">
            <w:pPr>
              <w:pStyle w:val="DOC-TabellaGrassetto"/>
            </w:pPr>
            <w:r>
              <w:t>QPR-ALI-20</w:t>
            </w:r>
          </w:p>
        </w:tc>
        <w:tc>
          <w:tcPr>
            <w:tcW w:w="5960" w:type="dxa"/>
            <w:gridSpan w:val="2"/>
            <w:tcMar>
              <w:top w:w="0" w:type="dxa"/>
              <w:left w:w="100" w:type="dxa"/>
              <w:bottom w:w="0" w:type="dxa"/>
              <w:right w:w="0" w:type="dxa"/>
            </w:tcMar>
          </w:tcPr>
          <w:p w:rsidR="00194174" w:rsidRDefault="00194174" w:rsidP="00D16798">
            <w:pPr>
              <w:pStyle w:val="DOC-TabellaTesto"/>
            </w:pPr>
            <w:r>
              <w:t>PRODUZIONE DI FORMAGGI SPECIALI</w:t>
            </w:r>
          </w:p>
        </w:tc>
        <w:tc>
          <w:tcPr>
            <w:tcW w:w="980" w:type="dxa"/>
            <w:tcMar>
              <w:top w:w="0" w:type="dxa"/>
              <w:left w:w="60" w:type="dxa"/>
              <w:bottom w:w="0" w:type="dxa"/>
              <w:right w:w="0" w:type="dxa"/>
            </w:tcMar>
          </w:tcPr>
          <w:p w:rsidR="00194174" w:rsidRDefault="00194174" w:rsidP="00711658">
            <w:pPr>
              <w:pStyle w:val="DOC-TabellaTestoCx"/>
            </w:pPr>
            <w:r>
              <w:t>3</w:t>
            </w:r>
          </w:p>
        </w:tc>
        <w:tc>
          <w:tcPr>
            <w:tcW w:w="1380" w:type="dxa"/>
            <w:tcMar>
              <w:top w:w="0" w:type="dxa"/>
              <w:left w:w="60" w:type="dxa"/>
              <w:bottom w:w="0" w:type="dxa"/>
              <w:right w:w="0" w:type="dxa"/>
            </w:tcMar>
          </w:tcPr>
          <w:p w:rsidR="00194174" w:rsidRDefault="00194174" w:rsidP="00711658">
            <w:pPr>
              <w:pStyle w:val="DOC-TabellaTestoCx"/>
            </w:pPr>
            <w:r>
              <w:t>Completo</w:t>
            </w:r>
          </w:p>
        </w:tc>
        <w:tc>
          <w:tcPr>
            <w:tcW w:w="1" w:type="dxa"/>
          </w:tcPr>
          <w:p w:rsidR="00194174" w:rsidRDefault="00194174" w:rsidP="00711658">
            <w:pPr>
              <w:pStyle w:val="EMPTYCELLSTYLE"/>
            </w:pPr>
          </w:p>
        </w:tc>
      </w:tr>
      <w:tr w:rsidR="00194174" w:rsidTr="00541D62">
        <w:trPr>
          <w:trHeight w:hRule="exact" w:val="280"/>
        </w:trPr>
        <w:tc>
          <w:tcPr>
            <w:tcW w:w="1" w:type="dxa"/>
          </w:tcPr>
          <w:p w:rsidR="00194174" w:rsidRDefault="00194174" w:rsidP="00711658">
            <w:pPr>
              <w:pStyle w:val="EMPTYCELLSTYLE"/>
            </w:pPr>
          </w:p>
        </w:tc>
        <w:tc>
          <w:tcPr>
            <w:tcW w:w="1380" w:type="dxa"/>
            <w:gridSpan w:val="2"/>
            <w:tcBorders>
              <w:bottom w:val="single" w:sz="4" w:space="0" w:color="000000"/>
            </w:tcBorders>
            <w:tcMar>
              <w:top w:w="0" w:type="dxa"/>
              <w:left w:w="100" w:type="dxa"/>
              <w:bottom w:w="0" w:type="dxa"/>
              <w:right w:w="0" w:type="dxa"/>
            </w:tcMar>
          </w:tcPr>
          <w:p w:rsidR="00194174" w:rsidRDefault="00194174" w:rsidP="00711658">
            <w:pPr>
              <w:pStyle w:val="DOC-TabellaGrassetto"/>
            </w:pPr>
            <w:r>
              <w:t>QPR-ALI-16</w:t>
            </w:r>
          </w:p>
        </w:tc>
        <w:tc>
          <w:tcPr>
            <w:tcW w:w="5960" w:type="dxa"/>
            <w:gridSpan w:val="2"/>
            <w:tcBorders>
              <w:bottom w:val="single" w:sz="4" w:space="0" w:color="000000"/>
            </w:tcBorders>
            <w:tcMar>
              <w:top w:w="0" w:type="dxa"/>
              <w:left w:w="100" w:type="dxa"/>
              <w:bottom w:w="0" w:type="dxa"/>
              <w:right w:w="0" w:type="dxa"/>
            </w:tcMar>
          </w:tcPr>
          <w:p w:rsidR="00194174" w:rsidRDefault="00194174" w:rsidP="00D16798">
            <w:pPr>
              <w:pStyle w:val="DOC-TabellaTesto"/>
            </w:pPr>
            <w:r>
              <w:t>CONFEZIONAMENTO DEI PRODOTTI ALIMENTARI</w:t>
            </w:r>
          </w:p>
        </w:tc>
        <w:tc>
          <w:tcPr>
            <w:tcW w:w="980" w:type="dxa"/>
            <w:tcBorders>
              <w:bottom w:val="single" w:sz="4" w:space="0" w:color="000000"/>
            </w:tcBorders>
            <w:tcMar>
              <w:top w:w="0" w:type="dxa"/>
              <w:left w:w="60" w:type="dxa"/>
              <w:bottom w:w="0" w:type="dxa"/>
              <w:right w:w="0" w:type="dxa"/>
            </w:tcMar>
          </w:tcPr>
          <w:p w:rsidR="00194174" w:rsidRDefault="00194174" w:rsidP="00711658">
            <w:pPr>
              <w:pStyle w:val="DOC-TabellaTestoCx"/>
            </w:pPr>
            <w:r>
              <w:t>3</w:t>
            </w:r>
          </w:p>
        </w:tc>
        <w:tc>
          <w:tcPr>
            <w:tcW w:w="1380" w:type="dxa"/>
            <w:tcBorders>
              <w:bottom w:val="single" w:sz="4" w:space="0" w:color="000000"/>
            </w:tcBorders>
            <w:tcMar>
              <w:top w:w="0" w:type="dxa"/>
              <w:left w:w="60" w:type="dxa"/>
              <w:bottom w:w="0" w:type="dxa"/>
              <w:right w:w="0" w:type="dxa"/>
            </w:tcMar>
          </w:tcPr>
          <w:p w:rsidR="00194174" w:rsidRDefault="00194174" w:rsidP="00711658">
            <w:pPr>
              <w:pStyle w:val="DOC-TabellaTestoCx"/>
            </w:pPr>
            <w:r>
              <w:t>Parziale</w:t>
            </w:r>
          </w:p>
        </w:tc>
        <w:tc>
          <w:tcPr>
            <w:tcW w:w="1" w:type="dxa"/>
          </w:tcPr>
          <w:p w:rsidR="00194174" w:rsidRDefault="00194174" w:rsidP="00711658">
            <w:pPr>
              <w:pStyle w:val="EMPTYCELLSTYLE"/>
            </w:pPr>
          </w:p>
        </w:tc>
      </w:tr>
    </w:tbl>
    <w:p w:rsidR="00E94C05" w:rsidRDefault="00E94C05" w:rsidP="00E94C05"/>
    <w:p w:rsidR="00E94C05" w:rsidRDefault="00E94C05" w:rsidP="00D86CE7">
      <w:pPr>
        <w:pStyle w:val="DOC-TestoBase"/>
      </w:pPr>
    </w:p>
    <w:p w:rsidR="000B79BF" w:rsidRPr="00493351" w:rsidRDefault="000B79BF" w:rsidP="00D86CE7">
      <w:pPr>
        <w:pStyle w:val="DOC-TestoBase"/>
      </w:pPr>
      <w:r w:rsidRPr="00493351">
        <w:br w:type="page"/>
      </w:r>
    </w:p>
    <w:p w:rsidR="000B79BF" w:rsidRPr="00493351" w:rsidRDefault="000B79BF" w:rsidP="007D3F68">
      <w:pPr>
        <w:pStyle w:val="LG-Titoletto"/>
      </w:pPr>
      <w:r w:rsidRPr="00493351">
        <w:t>Descrizione delle competenze caratterizzanti il profilo PROFESSIONALE regionale</w:t>
      </w:r>
    </w:p>
    <w:p w:rsidR="009D09D7" w:rsidRDefault="009D09D7" w:rsidP="009D09D7">
      <w:pPr>
        <w:pStyle w:val="DOC-Spaziatura"/>
      </w:pPr>
    </w:p>
    <w:p w:rsidR="002F7920" w:rsidRDefault="002F7920" w:rsidP="002F792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APPRONTAMENTO DI SPAZI, ATTREZZATURE E MATERIALI</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QPR-ALI-29</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1</w:t>
            </w:r>
            <w:r w:rsidRPr="00F80D72">
              <w:t xml:space="preserve"> del</w:t>
            </w:r>
            <w:r>
              <w:t xml:space="preserve"> 09/01/2020</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6F0970" w:rsidRDefault="002F7920" w:rsidP="00711658">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Normative di sicurezza, igiene, salvaguardia ambientale di settore/processo</w:t>
            </w:r>
          </w:p>
          <w:p w:rsidR="002F7920" w:rsidRDefault="002F7920" w:rsidP="002F7920">
            <w:pPr>
              <w:pStyle w:val="QPR-ConoscenzeAbilit"/>
              <w:suppressAutoHyphens w:val="0"/>
              <w:ind w:left="283" w:hanging="198"/>
            </w:pPr>
            <w:r>
              <w:rPr>
                <w:noProof/>
              </w:rPr>
              <w:t>Principali terminologie tecniche di settore/processo</w:t>
            </w:r>
          </w:p>
          <w:p w:rsidR="002F7920" w:rsidRDefault="002F7920" w:rsidP="002F7920">
            <w:pPr>
              <w:pStyle w:val="QPR-ConoscenzeAbilit"/>
              <w:suppressAutoHyphens w:val="0"/>
              <w:ind w:left="283" w:hanging="198"/>
            </w:pPr>
            <w:r>
              <w:rPr>
                <w:noProof/>
              </w:rPr>
              <w:t>Processi, cicli di lavoro e ruoli nelle lavorazioni di settore/processo</w:t>
            </w:r>
          </w:p>
          <w:p w:rsidR="002F7920" w:rsidRDefault="002F7920" w:rsidP="002F7920">
            <w:pPr>
              <w:pStyle w:val="QPR-ConoscenzeAbilit"/>
              <w:suppressAutoHyphens w:val="0"/>
              <w:ind w:left="283" w:hanging="198"/>
            </w:pPr>
            <w:r>
              <w:rPr>
                <w:noProof/>
              </w:rPr>
              <w:t>Tecniche di pianificazione del lavoro</w:t>
            </w:r>
          </w:p>
          <w:p w:rsidR="002F7920" w:rsidRDefault="002F7920" w:rsidP="002F7920">
            <w:pPr>
              <w:pStyle w:val="QPR-ConoscenzeAbilit"/>
              <w:suppressAutoHyphens w:val="0"/>
              <w:ind w:left="283" w:hanging="198"/>
            </w:pPr>
            <w:r>
              <w:rPr>
                <w:noProof/>
              </w:rPr>
              <w:t>Strumenti, utensili, attrezzature e macchinari specifici di settore</w:t>
            </w:r>
          </w:p>
          <w:p w:rsidR="002F7920" w:rsidRDefault="002F7920" w:rsidP="002F7920">
            <w:pPr>
              <w:pStyle w:val="QPR-ConoscenzeAbilit"/>
              <w:suppressAutoHyphens w:val="0"/>
              <w:ind w:left="283" w:hanging="198"/>
            </w:pPr>
            <w:r>
              <w:rPr>
                <w:noProof/>
              </w:rPr>
              <w:t>Metodi e tecniche di approntamento/avvio</w:t>
            </w:r>
          </w:p>
          <w:p w:rsidR="002F7920" w:rsidRDefault="002F7920" w:rsidP="002F7920">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2F7920" w:rsidRDefault="002F7920" w:rsidP="002F7920">
            <w:pPr>
              <w:pStyle w:val="QPR-ConoscenzeAbilit"/>
              <w:suppressAutoHyphens w:val="0"/>
              <w:ind w:left="283" w:hanging="198"/>
            </w:pPr>
            <w:r>
              <w:rPr>
                <w:noProof/>
              </w:rPr>
              <w:t>Tecniche e metodiche di mantenimento e di manutenzione ordinaria delle principali attrezzature, macchinari, strumenti, utensili di settore</w:t>
            </w:r>
          </w:p>
          <w:p w:rsidR="002F7920" w:rsidRDefault="002F7920" w:rsidP="002F7920">
            <w:pPr>
              <w:pStyle w:val="QPR-ConoscenzeAbilit"/>
              <w:suppressAutoHyphens w:val="0"/>
              <w:ind w:left="283" w:hanging="198"/>
            </w:pPr>
            <w:r>
              <w:rPr>
                <w:noProof/>
              </w:rPr>
              <w:t>Tipologie e caratteristiche dei materiali di settore</w:t>
            </w:r>
          </w:p>
          <w:p w:rsidR="002F7920" w:rsidRDefault="002F7920" w:rsidP="002F7920">
            <w:pPr>
              <w:pStyle w:val="QPR-ConoscenzeAbilit"/>
              <w:suppressAutoHyphens w:val="0"/>
              <w:ind w:left="283" w:hanging="198"/>
            </w:pPr>
            <w:r>
              <w:rPr>
                <w:noProof/>
              </w:rPr>
              <w:t>Caratteristiche e criteri di qualità alimentare impiegati</w:t>
            </w:r>
          </w:p>
          <w:p w:rsidR="002F7920" w:rsidRDefault="002F7920" w:rsidP="002F7920">
            <w:pPr>
              <w:pStyle w:val="QPR-ConoscenzeAbilit"/>
              <w:suppressAutoHyphens w:val="0"/>
              <w:ind w:left="283" w:hanging="198"/>
            </w:pPr>
            <w:r>
              <w:rPr>
                <w:noProof/>
              </w:rPr>
              <w:t>Stoccaggio, conservazione, confezionamento e materiali utilizzati</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Applicare criteri di organizzazione del proprio lavoro relativi alle peculiarità delle lavorazioni da eseguire e dell'ambiente lavorativo</w:t>
            </w:r>
          </w:p>
          <w:p w:rsidR="002F7920" w:rsidRDefault="002F7920" w:rsidP="002F7920">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2F7920" w:rsidRDefault="002F7920" w:rsidP="002F7920">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2F7920" w:rsidRDefault="002F7920" w:rsidP="002F7920">
            <w:pPr>
              <w:pStyle w:val="QPR-ConoscenzeAbilit"/>
              <w:suppressAutoHyphens w:val="0"/>
              <w:ind w:left="283" w:hanging="198"/>
            </w:pPr>
            <w:r>
              <w:rPr>
                <w:noProof/>
              </w:rPr>
              <w:t>Applicare procedure e tecniche di approntamento strumenti, attrezzature, macchinari, utensili di settore</w:t>
            </w:r>
          </w:p>
          <w:p w:rsidR="002F7920" w:rsidRDefault="002F7920" w:rsidP="002F7920">
            <w:pPr>
              <w:pStyle w:val="QPR-ConoscenzeAbilit"/>
              <w:suppressAutoHyphens w:val="0"/>
              <w:ind w:left="283" w:hanging="198"/>
            </w:pPr>
            <w:r>
              <w:rPr>
                <w:noProof/>
              </w:rPr>
              <w:t>Applicare procedure e protocolli di igiene e sanificazione di utensili, attrezzature e spazi di lavoro secondo le normative vigenti</w:t>
            </w:r>
          </w:p>
          <w:p w:rsidR="002F7920" w:rsidRDefault="002F7920" w:rsidP="002F7920">
            <w:pPr>
              <w:pStyle w:val="QPR-ConoscenzeAbilit"/>
              <w:suppressAutoHyphens w:val="0"/>
              <w:ind w:left="283" w:hanging="198"/>
            </w:pPr>
            <w:r>
              <w:rPr>
                <w:noProof/>
              </w:rPr>
              <w:t>Adottare modalità e comportamenti per la manutenzione ordinaria di strumenti, utensili, attrezzature, macchinari di settore</w:t>
            </w:r>
          </w:p>
          <w:p w:rsidR="002F7920" w:rsidRDefault="002F7920" w:rsidP="002F7920">
            <w:pPr>
              <w:pStyle w:val="QPR-ConoscenzeAbilit"/>
              <w:suppressAutoHyphens w:val="0"/>
              <w:ind w:left="283" w:hanging="198"/>
            </w:pPr>
            <w:r>
              <w:rPr>
                <w:noProof/>
              </w:rPr>
              <w:t>Utilizzare metodiche per individuare livelli di usura ed eventuali anomalie di funzionamento di strumenti e macchinari di settore</w:t>
            </w:r>
          </w:p>
          <w:p w:rsidR="002F7920" w:rsidRDefault="002F7920" w:rsidP="002F7920">
            <w:pPr>
              <w:pStyle w:val="QPR-ConoscenzeAbilit"/>
              <w:suppressAutoHyphens w:val="0"/>
              <w:ind w:left="283" w:hanging="198"/>
            </w:pPr>
            <w:r>
              <w:rPr>
                <w:noProof/>
              </w:rPr>
              <w:t>Prelevare materie prime/semilavorati nelle quantità richieste, controllandone gli aspetti fisico-chimici, organolettici e merceologici</w:t>
            </w:r>
          </w:p>
          <w:p w:rsidR="002F7920" w:rsidRDefault="002F7920" w:rsidP="002F7920">
            <w:pPr>
              <w:pStyle w:val="QPR-ConoscenzeAbilit"/>
              <w:suppressAutoHyphens w:val="0"/>
              <w:ind w:left="283" w:hanging="198"/>
            </w:pPr>
            <w:r>
              <w:rPr>
                <w:noProof/>
              </w:rPr>
              <w:t>Applicare procedure e metodi di confezionamento, conservazione e stoccaggio dei prodotti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PREPARAZIONE DEL LATTE E DELLA CREMA E PRODUZIONE DI LATTE ALIMENTARE</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QPR-ALI-14</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6F0970" w:rsidRDefault="002F7920" w:rsidP="00711658">
            <w:pPr>
              <w:pStyle w:val="QPR-TitoloDescrizione"/>
            </w:pPr>
            <w:r w:rsidRPr="00C53A0A">
              <w:rPr>
                <w:noProof/>
                <w:snapToGrid w:val="0"/>
              </w:rPr>
              <w:t>Sulla base del piano di produzione, effettuare le prime lavorazioni del latte fresco da destinare al consumo diretto oppure da trasformare per la produzione di latti fermentati, formaggi e derivati.</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Caratteristiche chimiche, biologiche e nutrizionali del latte</w:t>
            </w:r>
          </w:p>
          <w:p w:rsidR="002F7920" w:rsidRDefault="002F7920" w:rsidP="002F7920">
            <w:pPr>
              <w:pStyle w:val="QPR-ConoscenzeAbilit"/>
              <w:suppressAutoHyphens w:val="0"/>
              <w:ind w:left="283" w:hanging="198"/>
            </w:pPr>
            <w:r>
              <w:rPr>
                <w:noProof/>
              </w:rPr>
              <w:t>Fasi del ciclo di produzione del latte alimentare fresco, scremato, a lunga conservazione, UHT</w:t>
            </w:r>
          </w:p>
          <w:p w:rsidR="002F7920" w:rsidRDefault="002F7920" w:rsidP="002F7920">
            <w:pPr>
              <w:pStyle w:val="QPR-ConoscenzeAbilit"/>
              <w:suppressAutoHyphens w:val="0"/>
              <w:ind w:left="283" w:hanging="198"/>
            </w:pPr>
            <w:r>
              <w:rPr>
                <w:noProof/>
              </w:rPr>
              <w:t>Caratteristiche principali dell’impianto industriale per la produzione di latte alimentare</w:t>
            </w:r>
          </w:p>
          <w:p w:rsidR="002F7920" w:rsidRDefault="002F7920" w:rsidP="002F7920">
            <w:pPr>
              <w:pStyle w:val="QPR-ConoscenzeAbilit"/>
              <w:suppressAutoHyphens w:val="0"/>
              <w:ind w:left="283" w:hanging="198"/>
            </w:pPr>
            <w:r>
              <w:rPr>
                <w:noProof/>
              </w:rPr>
              <w:t>Reazioni fisico-chimiche e microbiologiche legate alla lavorazione del latte e alla produzione di crema</w:t>
            </w:r>
          </w:p>
          <w:p w:rsidR="002F7920" w:rsidRDefault="002F7920" w:rsidP="002F7920">
            <w:pPr>
              <w:pStyle w:val="QPR-ConoscenzeAbilit"/>
              <w:suppressAutoHyphens w:val="0"/>
              <w:ind w:left="283" w:hanging="198"/>
            </w:pPr>
            <w:r>
              <w:rPr>
                <w:noProof/>
              </w:rPr>
              <w:t>Principali analisi biochimiche effettuate sul latte</w:t>
            </w:r>
          </w:p>
          <w:p w:rsidR="002F7920" w:rsidRDefault="002F7920" w:rsidP="002F7920">
            <w:pPr>
              <w:pStyle w:val="QPR-ConoscenzeAbilit"/>
              <w:suppressAutoHyphens w:val="0"/>
              <w:ind w:left="283" w:hanging="198"/>
            </w:pPr>
            <w:r>
              <w:rPr>
                <w:noProof/>
              </w:rPr>
              <w:t>Effetto dei diversi livelli termici sulle caratteristiche del latte e sui suoi elementi costitutivi</w:t>
            </w:r>
          </w:p>
          <w:p w:rsidR="002F7920" w:rsidRDefault="002F7920" w:rsidP="002F7920">
            <w:pPr>
              <w:pStyle w:val="QPR-ConoscenzeAbilit"/>
              <w:suppressAutoHyphens w:val="0"/>
              <w:ind w:left="283" w:hanging="198"/>
            </w:pPr>
            <w:r>
              <w:rPr>
                <w:noProof/>
              </w:rPr>
              <w:t>Caratteristiche e funzionamento della caldaia polivalente</w:t>
            </w:r>
          </w:p>
          <w:p w:rsidR="002F7920" w:rsidRDefault="002F7920" w:rsidP="002F7920">
            <w:pPr>
              <w:pStyle w:val="QPR-ConoscenzeAbilit"/>
              <w:suppressAutoHyphens w:val="0"/>
              <w:ind w:left="283" w:hanging="198"/>
            </w:pPr>
            <w:r>
              <w:rPr>
                <w:noProof/>
              </w:rPr>
              <w:t>Norme di igiene e sicurezza alimentare</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la linea di lavoro per le diverse lavorazioni previste dal piano di produzione</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Controllare il latte in arrivo e procedere alla filtrazione</w:t>
            </w:r>
          </w:p>
          <w:p w:rsidR="002F7920" w:rsidRDefault="002F7920" w:rsidP="002F7920">
            <w:pPr>
              <w:pStyle w:val="QPR-ConoscenzeAbilit"/>
              <w:suppressAutoHyphens w:val="0"/>
              <w:ind w:left="283" w:hanging="198"/>
            </w:pPr>
            <w:r>
              <w:rPr>
                <w:noProof/>
              </w:rPr>
              <w:t>Effettuare i trattamenti termici al latte</w:t>
            </w:r>
          </w:p>
          <w:p w:rsidR="002F7920" w:rsidRDefault="002F7920" w:rsidP="002F7920">
            <w:pPr>
              <w:pStyle w:val="QPR-ConoscenzeAbilit"/>
              <w:suppressAutoHyphens w:val="0"/>
              <w:ind w:left="283" w:hanging="198"/>
            </w:pPr>
            <w:r>
              <w:rPr>
                <w:noProof/>
              </w:rPr>
              <w:t>Controllare l’efficacia dei trattamenti termici al latte</w:t>
            </w:r>
          </w:p>
          <w:p w:rsidR="002F7920" w:rsidRDefault="002F7920" w:rsidP="002F7920">
            <w:pPr>
              <w:pStyle w:val="QPR-ConoscenzeAbilit"/>
              <w:suppressAutoHyphens w:val="0"/>
              <w:ind w:left="283" w:hanging="198"/>
            </w:pPr>
            <w:r>
              <w:rPr>
                <w:noProof/>
              </w:rPr>
              <w:t>Effettuare l’omogeneizzazione del latte</w:t>
            </w:r>
          </w:p>
          <w:p w:rsidR="002F7920" w:rsidRDefault="002F7920" w:rsidP="002F7920">
            <w:pPr>
              <w:pStyle w:val="QPR-ConoscenzeAbilit"/>
              <w:suppressAutoHyphens w:val="0"/>
              <w:ind w:left="283" w:hanging="198"/>
            </w:pPr>
            <w:r>
              <w:rPr>
                <w:noProof/>
              </w:rPr>
              <w:t>Realizzare la scrematura, per affioramento e per centrifugazione</w:t>
            </w:r>
          </w:p>
          <w:p w:rsidR="002F7920" w:rsidRDefault="002F7920" w:rsidP="002F7920">
            <w:pPr>
              <w:pStyle w:val="QPR-ConoscenzeAbilit"/>
              <w:suppressAutoHyphens w:val="0"/>
              <w:ind w:left="283" w:hanging="198"/>
            </w:pPr>
            <w:r>
              <w:rPr>
                <w:noProof/>
              </w:rPr>
              <w:t>Monitorare le fasi di trasformazione effettuando eventuali interventi correttivi</w:t>
            </w:r>
          </w:p>
          <w:p w:rsidR="002F7920" w:rsidRDefault="002F7920" w:rsidP="002F7920">
            <w:pPr>
              <w:pStyle w:val="QPR-ConoscenzeAbilit"/>
              <w:suppressAutoHyphens w:val="0"/>
              <w:ind w:left="283" w:hanging="198"/>
            </w:pPr>
            <w:r>
              <w:rPr>
                <w:noProof/>
              </w:rPr>
              <w:t>Pulire e igienizzare spazi e attrezzature</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PRODUZIONE DI YOGURT E DERIVATI DEL LATTE</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QPR-ALI-18</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C53A0A" w:rsidRDefault="002F7920" w:rsidP="00711658">
            <w:pPr>
              <w:pStyle w:val="QPR-TitoloDescrizione"/>
              <w:jc w:val="both"/>
              <w:rPr>
                <w:noProof/>
                <w:snapToGrid w:val="0"/>
              </w:rPr>
            </w:pPr>
            <w:r w:rsidRPr="00C53A0A">
              <w:rPr>
                <w:noProof/>
                <w:snapToGrid w:val="0"/>
              </w:rPr>
              <w:t xml:space="preserve">Sulla base del piano di produzione, il soggetto è in grado di ottenere diverse tipologie di yogurt, panna, burro e ricotta, </w:t>
            </w:r>
          </w:p>
          <w:p w:rsidR="002F7920" w:rsidRPr="006F0970" w:rsidRDefault="002F7920" w:rsidP="00711658">
            <w:pPr>
              <w:pStyle w:val="QPR-TitoloDescrizione"/>
            </w:pPr>
            <w:r w:rsidRPr="00C53A0A">
              <w:rPr>
                <w:noProof/>
                <w:snapToGrid w:val="0"/>
              </w:rPr>
              <w:t>utilizzando come materia prima il latte e/o il siero.</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Il ciclo di produzione dei latti fermentati e dei derivati del latte e del siero</w:t>
            </w:r>
          </w:p>
          <w:p w:rsidR="002F7920" w:rsidRDefault="002F7920" w:rsidP="002F7920">
            <w:pPr>
              <w:pStyle w:val="QPR-ConoscenzeAbilit"/>
              <w:suppressAutoHyphens w:val="0"/>
              <w:ind w:left="283" w:hanging="198"/>
            </w:pPr>
            <w:r>
              <w:rPr>
                <w:noProof/>
              </w:rPr>
              <w:t>Caratteristiche chimiche, biologiche e nutrizionali dei prodotti</w:t>
            </w:r>
          </w:p>
          <w:p w:rsidR="002F7920" w:rsidRDefault="002F7920" w:rsidP="002F7920">
            <w:pPr>
              <w:pStyle w:val="QPR-ConoscenzeAbilit"/>
              <w:suppressAutoHyphens w:val="0"/>
              <w:ind w:left="283" w:hanging="198"/>
            </w:pPr>
            <w:r>
              <w:rPr>
                <w:noProof/>
              </w:rPr>
              <w:t>Caratteristiche, attitudini ed esigenze ambientali e nutrizionali dei microrganismi interessati</w:t>
            </w:r>
          </w:p>
          <w:p w:rsidR="002F7920" w:rsidRDefault="002F7920" w:rsidP="002F7920">
            <w:pPr>
              <w:pStyle w:val="QPR-ConoscenzeAbilit"/>
              <w:suppressAutoHyphens w:val="0"/>
              <w:ind w:left="283" w:hanging="198"/>
            </w:pPr>
            <w:r>
              <w:rPr>
                <w:noProof/>
              </w:rPr>
              <w:t>L'organizzazione della linea di produzione, aspetti tecnologici</w:t>
            </w:r>
          </w:p>
          <w:p w:rsidR="002F7920" w:rsidRDefault="002F7920" w:rsidP="002F7920">
            <w:pPr>
              <w:pStyle w:val="QPR-ConoscenzeAbilit"/>
              <w:suppressAutoHyphens w:val="0"/>
              <w:ind w:left="283" w:hanging="198"/>
            </w:pPr>
            <w:r>
              <w:rPr>
                <w:noProof/>
              </w:rPr>
              <w:t>Norme di igiene, sicurezza e qualità relative alla produzione e commercializzazione di panna, burro e yogurt</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la linea di lavoro per le diverse lavorazioni previste dal piano di produzione</w:t>
            </w:r>
          </w:p>
          <w:p w:rsidR="002F7920" w:rsidRDefault="002F7920" w:rsidP="002F7920">
            <w:pPr>
              <w:pStyle w:val="QPR-ConoscenzeAbilit"/>
              <w:suppressAutoHyphens w:val="0"/>
              <w:ind w:left="283" w:hanging="198"/>
            </w:pPr>
            <w:r>
              <w:rPr>
                <w:noProof/>
              </w:rPr>
              <w:t>Effettuare la regolazione della caldaia polivalente per la pastorizzazione</w:t>
            </w:r>
          </w:p>
          <w:p w:rsidR="002F7920" w:rsidRDefault="002F7920" w:rsidP="002F7920">
            <w:pPr>
              <w:pStyle w:val="QPR-ConoscenzeAbilit"/>
              <w:suppressAutoHyphens w:val="0"/>
              <w:ind w:left="283" w:hanging="198"/>
            </w:pPr>
            <w:r>
              <w:rPr>
                <w:noProof/>
              </w:rPr>
              <w:t>Utilizzare e regolare il separatore centrifugo</w:t>
            </w:r>
          </w:p>
          <w:p w:rsidR="002F7920" w:rsidRDefault="002F7920" w:rsidP="002F7920">
            <w:pPr>
              <w:pStyle w:val="QPR-ConoscenzeAbilit"/>
              <w:suppressAutoHyphens w:val="0"/>
              <w:ind w:left="283" w:hanging="198"/>
            </w:pPr>
            <w:r>
              <w:rPr>
                <w:noProof/>
              </w:rPr>
              <w:t>Utilizzare e regolare il fermentatore/maturatore</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Produrre la panna</w:t>
            </w:r>
          </w:p>
          <w:p w:rsidR="002F7920" w:rsidRDefault="002F7920" w:rsidP="002F7920">
            <w:pPr>
              <w:pStyle w:val="QPR-ConoscenzeAbilit"/>
              <w:suppressAutoHyphens w:val="0"/>
              <w:ind w:left="283" w:hanging="198"/>
            </w:pPr>
            <w:r>
              <w:rPr>
                <w:noProof/>
              </w:rPr>
              <w:t>Utilizzare la zangola</w:t>
            </w:r>
          </w:p>
          <w:p w:rsidR="002F7920" w:rsidRDefault="002F7920" w:rsidP="002F7920">
            <w:pPr>
              <w:pStyle w:val="QPR-ConoscenzeAbilit"/>
              <w:suppressAutoHyphens w:val="0"/>
              <w:ind w:left="283" w:hanging="198"/>
            </w:pPr>
            <w:r>
              <w:rPr>
                <w:noProof/>
              </w:rPr>
              <w:t>Produrre il burro</w:t>
            </w:r>
          </w:p>
          <w:p w:rsidR="002F7920" w:rsidRDefault="002F7920" w:rsidP="002F7920">
            <w:pPr>
              <w:pStyle w:val="QPR-ConoscenzeAbilit"/>
              <w:suppressAutoHyphens w:val="0"/>
              <w:ind w:left="283" w:hanging="198"/>
            </w:pPr>
            <w:r>
              <w:rPr>
                <w:noProof/>
              </w:rPr>
              <w:t>Produrre burro a ridotto tenore di colesterolo</w:t>
            </w:r>
          </w:p>
          <w:p w:rsidR="002F7920" w:rsidRDefault="002F7920" w:rsidP="002F7920">
            <w:pPr>
              <w:pStyle w:val="QPR-ConoscenzeAbilit"/>
              <w:suppressAutoHyphens w:val="0"/>
              <w:ind w:left="283" w:hanging="198"/>
            </w:pPr>
            <w:r>
              <w:rPr>
                <w:noProof/>
              </w:rPr>
              <w:t>Produrre yogurt compatto, omogeneo e aromatizzato</w:t>
            </w:r>
          </w:p>
          <w:p w:rsidR="002F7920" w:rsidRDefault="002F7920" w:rsidP="002F7920">
            <w:pPr>
              <w:pStyle w:val="QPR-ConoscenzeAbilit"/>
              <w:suppressAutoHyphens w:val="0"/>
              <w:ind w:left="283" w:hanging="198"/>
            </w:pPr>
            <w:r>
              <w:rPr>
                <w:noProof/>
              </w:rPr>
              <w:t>Produrre la ricotta, anche affumicata</w:t>
            </w:r>
          </w:p>
          <w:p w:rsidR="002F7920" w:rsidRDefault="002F7920" w:rsidP="002F7920">
            <w:pPr>
              <w:pStyle w:val="QPR-ConoscenzeAbilit"/>
              <w:suppressAutoHyphens w:val="0"/>
              <w:ind w:left="283" w:hanging="198"/>
            </w:pPr>
            <w:r>
              <w:rPr>
                <w:noProof/>
              </w:rPr>
              <w:t>Tarare e utilizzare l’affumicatore</w:t>
            </w:r>
          </w:p>
          <w:p w:rsidR="002F7920" w:rsidRDefault="002F7920" w:rsidP="002F7920">
            <w:pPr>
              <w:pStyle w:val="QPR-ConoscenzeAbilit"/>
              <w:suppressAutoHyphens w:val="0"/>
              <w:ind w:left="283" w:hanging="198"/>
            </w:pPr>
            <w:r>
              <w:rPr>
                <w:noProof/>
              </w:rPr>
              <w:t>Monitorare le fasi di trasformazione effettuando eventuali interventi correttivi</w:t>
            </w:r>
          </w:p>
          <w:p w:rsidR="002F7920" w:rsidRDefault="002F7920" w:rsidP="002F7920">
            <w:pPr>
              <w:pStyle w:val="QPR-ConoscenzeAbilit"/>
              <w:suppressAutoHyphens w:val="0"/>
              <w:ind w:left="283" w:hanging="198"/>
            </w:pPr>
            <w:r>
              <w:rPr>
                <w:noProof/>
              </w:rPr>
              <w:t>Adottare adeguate modalità di conservazione e stoccaggio dei prodotti finiti</w:t>
            </w:r>
          </w:p>
          <w:p w:rsidR="002F7920" w:rsidRDefault="002F7920" w:rsidP="002F7920">
            <w:pPr>
              <w:pStyle w:val="QPR-ConoscenzeAbilit"/>
              <w:suppressAutoHyphens w:val="0"/>
              <w:ind w:left="283" w:hanging="198"/>
            </w:pPr>
            <w:r>
              <w:rPr>
                <w:noProof/>
              </w:rPr>
              <w:t>Pulire e igienizzare spazi e attrezzature</w:t>
            </w:r>
          </w:p>
          <w:p w:rsidR="002F7920" w:rsidRDefault="002F7920" w:rsidP="002F7920">
            <w:pPr>
              <w:pStyle w:val="QPR-ConoscenzeAbilit"/>
              <w:suppressAutoHyphens w:val="0"/>
              <w:ind w:left="283" w:hanging="198"/>
            </w:pPr>
            <w:r>
              <w:rPr>
                <w:noProof/>
              </w:rPr>
              <w:t>Applicare metodologie produttive finalizzate a valorizzare prodotti tipici del territorio (es. ricotta)</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PRODUZIONE DI FORMAGGI</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QPR-ALI-19</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C53A0A" w:rsidRDefault="002F7920" w:rsidP="00711658">
            <w:pPr>
              <w:pStyle w:val="QPR-TitoloDescrizione"/>
              <w:jc w:val="both"/>
              <w:rPr>
                <w:noProof/>
                <w:snapToGrid w:val="0"/>
              </w:rPr>
            </w:pPr>
            <w:r w:rsidRPr="00C53A0A">
              <w:rPr>
                <w:noProof/>
                <w:snapToGrid w:val="0"/>
              </w:rPr>
              <w:t xml:space="preserve">Sulla base del piano di produzione, il soggetto è in grado di eseguire la trasformazione alimentare del latte fresco </w:t>
            </w:r>
          </w:p>
          <w:p w:rsidR="002F7920" w:rsidRPr="006F0970" w:rsidRDefault="002F7920" w:rsidP="00711658">
            <w:pPr>
              <w:pStyle w:val="QPR-TitoloDescrizione"/>
            </w:pPr>
            <w:r w:rsidRPr="00C53A0A">
              <w:rPr>
                <w:noProof/>
                <w:snapToGrid w:val="0"/>
              </w:rPr>
              <w:t>applicando temperature variabili ed utilizzando prodotti biochimici al fine di ottenere varie tipologie di formaggi, freschi e stagionati.</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Classificazione dei formaggi</w:t>
            </w:r>
          </w:p>
          <w:p w:rsidR="002F7920" w:rsidRDefault="002F7920" w:rsidP="002F7920">
            <w:pPr>
              <w:pStyle w:val="QPR-ConoscenzeAbilit"/>
              <w:suppressAutoHyphens w:val="0"/>
              <w:ind w:left="283" w:hanging="198"/>
            </w:pPr>
            <w:r>
              <w:rPr>
                <w:noProof/>
              </w:rPr>
              <w:t>Caratteristiche chimiche, biologiche e nutrizionali delle varie tipologie di formaggi</w:t>
            </w:r>
          </w:p>
          <w:p w:rsidR="002F7920" w:rsidRDefault="002F7920" w:rsidP="002F7920">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2F7920" w:rsidRDefault="002F7920" w:rsidP="002F7920">
            <w:pPr>
              <w:pStyle w:val="QPR-ConoscenzeAbilit"/>
              <w:suppressAutoHyphens w:val="0"/>
              <w:ind w:left="283" w:hanging="198"/>
            </w:pPr>
            <w:r>
              <w:rPr>
                <w:noProof/>
              </w:rPr>
              <w:t>Acidificazione chimica e naturale</w:t>
            </w:r>
          </w:p>
          <w:p w:rsidR="002F7920" w:rsidRDefault="002F7920" w:rsidP="002F7920">
            <w:pPr>
              <w:pStyle w:val="QPR-ConoscenzeAbilit"/>
              <w:suppressAutoHyphens w:val="0"/>
              <w:ind w:left="283" w:hanging="198"/>
            </w:pPr>
            <w:r>
              <w:rPr>
                <w:noProof/>
              </w:rPr>
              <w:t>Diverse tipologie dei cagli, scelta e impiego</w:t>
            </w:r>
          </w:p>
          <w:p w:rsidR="002F7920" w:rsidRDefault="002F7920" w:rsidP="002F7920">
            <w:pPr>
              <w:pStyle w:val="QPR-ConoscenzeAbilit"/>
              <w:suppressAutoHyphens w:val="0"/>
              <w:ind w:left="283" w:hanging="198"/>
            </w:pPr>
            <w:r>
              <w:rPr>
                <w:noProof/>
              </w:rPr>
              <w:t>Tecniche di manipolazione del latte e lavorazione dei prodotti caseari (pastorizzazione, scrematura, filatura, messa in forma, ecc.)</w:t>
            </w:r>
          </w:p>
          <w:p w:rsidR="002F7920" w:rsidRDefault="002F7920" w:rsidP="002F7920">
            <w:pPr>
              <w:pStyle w:val="QPR-ConoscenzeAbilit"/>
              <w:suppressAutoHyphens w:val="0"/>
              <w:ind w:left="283" w:hanging="198"/>
            </w:pPr>
            <w:r>
              <w:rPr>
                <w:noProof/>
              </w:rPr>
              <w:t>Gestione della linea di produzione</w:t>
            </w:r>
          </w:p>
          <w:p w:rsidR="002F7920" w:rsidRDefault="002F7920" w:rsidP="002F7920">
            <w:pPr>
              <w:pStyle w:val="QPR-ConoscenzeAbilit"/>
              <w:suppressAutoHyphens w:val="0"/>
              <w:ind w:left="283" w:hanging="198"/>
            </w:pPr>
            <w:r>
              <w:rPr>
                <w:noProof/>
              </w:rPr>
              <w:t>Utilizzo e manutenzione ordinaria delle macchine</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Default="002F7920" w:rsidP="002F7920">
            <w:pPr>
              <w:pStyle w:val="QPR-ConoscenzeAbilit"/>
              <w:suppressAutoHyphens w:val="0"/>
              <w:ind w:left="283" w:hanging="198"/>
            </w:pPr>
            <w:r>
              <w:rPr>
                <w:noProof/>
              </w:rPr>
              <w:t>Normative di sicurezza, igiene, salvaguardia ambientale di settore/processo</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la linea di lavoro per le diverse lavorazioni previste dal piano di produzione</w:t>
            </w:r>
          </w:p>
          <w:p w:rsidR="002F7920" w:rsidRDefault="002F7920" w:rsidP="002F7920">
            <w:pPr>
              <w:pStyle w:val="QPR-ConoscenzeAbilit"/>
              <w:suppressAutoHyphens w:val="0"/>
              <w:ind w:left="283" w:hanging="198"/>
            </w:pPr>
            <w:r>
              <w:rPr>
                <w:noProof/>
              </w:rPr>
              <w:t>Produrre formaggi a pasta cotta e semicotta</w:t>
            </w:r>
          </w:p>
          <w:p w:rsidR="002F7920" w:rsidRDefault="002F7920" w:rsidP="002F7920">
            <w:pPr>
              <w:pStyle w:val="QPR-ConoscenzeAbilit"/>
              <w:suppressAutoHyphens w:val="0"/>
              <w:ind w:left="283" w:hanging="198"/>
            </w:pPr>
            <w:r>
              <w:rPr>
                <w:noProof/>
              </w:rPr>
              <w:t>Produrre formaggi a pasta filata</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Gestire il processo di stagionatura predisponendo e controllando parametri ambientali e attrezzature</w:t>
            </w:r>
          </w:p>
          <w:p w:rsidR="002F7920" w:rsidRDefault="002F7920" w:rsidP="002F7920">
            <w:pPr>
              <w:pStyle w:val="QPR-ConoscenzeAbilit"/>
              <w:suppressAutoHyphens w:val="0"/>
              <w:ind w:left="283" w:hanging="198"/>
            </w:pPr>
            <w:r>
              <w:rPr>
                <w:noProof/>
              </w:rPr>
              <w:t>Gestire le fasi di conservazione e stagionatura</w:t>
            </w:r>
          </w:p>
          <w:p w:rsidR="002F7920" w:rsidRDefault="002F7920" w:rsidP="002F7920">
            <w:pPr>
              <w:pStyle w:val="QPR-ConoscenzeAbilit"/>
              <w:suppressAutoHyphens w:val="0"/>
              <w:ind w:left="283" w:hanging="198"/>
            </w:pPr>
            <w:r>
              <w:rPr>
                <w:noProof/>
              </w:rPr>
              <w:t>Monitorare le fasi della caseificazione effettuando eventuali interventi correttivi</w:t>
            </w:r>
          </w:p>
          <w:p w:rsidR="002F7920" w:rsidRDefault="002F7920" w:rsidP="002F7920">
            <w:pPr>
              <w:pStyle w:val="QPR-ConoscenzeAbilit"/>
              <w:suppressAutoHyphens w:val="0"/>
              <w:ind w:left="283" w:hanging="198"/>
            </w:pPr>
            <w:r>
              <w:rPr>
                <w:noProof/>
              </w:rPr>
              <w:t>Applicare metodologie produttive finalizzate a valorizzare formaggi tipici del territorio</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PRODUZIONE DI FORMAGGI SPECIALI</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QPR-ALI-20</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6F0970" w:rsidRDefault="002F7920" w:rsidP="00711658">
            <w:pPr>
              <w:pStyle w:val="QPR-TitoloDescrizione"/>
            </w:pPr>
            <w:r w:rsidRPr="00C53A0A">
              <w:rPr>
                <w:noProof/>
                <w:snapToGrid w:val="0"/>
              </w:rPr>
              <w:t>Applicando particolari tecniche e utilizzando diverse tipologie di microrganismi selezionati, ottenere formaggi con caratteristiche, gusti e aromi particolari (es.: brie, taleggio, fontina, gorgonzola, roquefort, formaggi affumicati).</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2F7920" w:rsidRDefault="002F7920" w:rsidP="002F7920">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2F7920" w:rsidRDefault="002F7920" w:rsidP="002F7920">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2F7920" w:rsidRDefault="002F7920" w:rsidP="002F7920">
            <w:pPr>
              <w:pStyle w:val="QPR-ConoscenzeAbilit"/>
              <w:suppressAutoHyphens w:val="0"/>
              <w:ind w:left="283" w:hanging="198"/>
            </w:pPr>
            <w:r>
              <w:rPr>
                <w:noProof/>
              </w:rPr>
              <w:t>Preparazione del latte (pastorizzazione, scrematura, insemenzamento ecc.)</w:t>
            </w:r>
          </w:p>
          <w:p w:rsidR="002F7920" w:rsidRDefault="002F7920" w:rsidP="002F7920">
            <w:pPr>
              <w:pStyle w:val="QPR-ConoscenzeAbilit"/>
              <w:suppressAutoHyphens w:val="0"/>
              <w:ind w:left="283" w:hanging="198"/>
            </w:pPr>
            <w:r>
              <w:rPr>
                <w:noProof/>
              </w:rPr>
              <w:t>Lavorazione specifica dei prodotti caseari (messa in forma, “lavaggi”, “fioritura”)</w:t>
            </w:r>
          </w:p>
          <w:p w:rsidR="002F7920" w:rsidRDefault="002F7920" w:rsidP="002F7920">
            <w:pPr>
              <w:pStyle w:val="QPR-ConoscenzeAbilit"/>
              <w:suppressAutoHyphens w:val="0"/>
              <w:ind w:left="283" w:hanging="198"/>
            </w:pPr>
            <w:r>
              <w:rPr>
                <w:noProof/>
              </w:rPr>
              <w:t>Gestione della linea di produzione</w:t>
            </w:r>
          </w:p>
          <w:p w:rsidR="002F7920" w:rsidRDefault="002F7920" w:rsidP="002F7920">
            <w:pPr>
              <w:pStyle w:val="QPR-ConoscenzeAbilit"/>
              <w:suppressAutoHyphens w:val="0"/>
              <w:ind w:left="283" w:hanging="198"/>
            </w:pPr>
            <w:r>
              <w:rPr>
                <w:noProof/>
              </w:rPr>
              <w:t>Utilizzo e manutenzione ordinaria delle macchine</w:t>
            </w:r>
          </w:p>
          <w:p w:rsidR="002F7920" w:rsidRDefault="002F7920" w:rsidP="002F7920">
            <w:pPr>
              <w:pStyle w:val="QPR-ConoscenzeAbilit"/>
              <w:suppressAutoHyphens w:val="0"/>
              <w:ind w:left="283" w:hanging="198"/>
            </w:pPr>
            <w:r>
              <w:rPr>
                <w:noProof/>
              </w:rPr>
              <w:t>Normative di sicurezza, igiene, salvaguardia ambientale di settore/processo</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la linea di lavoro per le diverse lavorazioni previste dal piano di produzione</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Produrre formaggi a crosta fiorita, lavata e a pasta erborinata, affumicati</w:t>
            </w:r>
          </w:p>
          <w:p w:rsidR="002F7920" w:rsidRDefault="002F7920" w:rsidP="002F7920">
            <w:pPr>
              <w:pStyle w:val="QPR-ConoscenzeAbilit"/>
              <w:suppressAutoHyphens w:val="0"/>
              <w:ind w:left="283" w:hanging="198"/>
            </w:pPr>
            <w:r>
              <w:rPr>
                <w:noProof/>
              </w:rPr>
              <w:t>Monitorare il processo di affinamento, controllando i parametri ambientali ed effettuando eventuali interventi correttivi</w:t>
            </w:r>
          </w:p>
          <w:p w:rsidR="002F7920" w:rsidRDefault="002F7920" w:rsidP="002F7920">
            <w:pPr>
              <w:pStyle w:val="QPR-ConoscenzeAbilit"/>
              <w:suppressAutoHyphens w:val="0"/>
              <w:ind w:left="283" w:hanging="198"/>
            </w:pPr>
            <w:r>
              <w:rPr>
                <w:noProof/>
              </w:rPr>
              <w:t>Adottare adeguate modalità di conservazione e stagionatura</w:t>
            </w:r>
          </w:p>
          <w:p w:rsidR="002F7920" w:rsidRDefault="002F7920" w:rsidP="002F7920">
            <w:pPr>
              <w:pStyle w:val="QPR-ConoscenzeAbilit"/>
              <w:suppressAutoHyphens w:val="0"/>
              <w:ind w:left="283" w:hanging="198"/>
            </w:pPr>
            <w:r>
              <w:rPr>
                <w:noProof/>
              </w:rPr>
              <w:t>Applicare metodologie produttive finalizzate a valorizzare prodotti tipici del territorio</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2F7920" w:rsidRDefault="002F7920" w:rsidP="002F7920">
      <w:pPr>
        <w:pStyle w:val="DOC-Spaziatura"/>
      </w:pPr>
    </w:p>
    <w:p w:rsidR="002F7920" w:rsidRDefault="002F7920" w:rsidP="002F7920">
      <w:r>
        <w:br w:type="page"/>
      </w:r>
    </w:p>
    <w:p w:rsidR="002F7920" w:rsidRDefault="002F7920" w:rsidP="002F7920">
      <w:pPr>
        <w:pStyle w:val="DOC-Spaziatura"/>
      </w:pPr>
    </w:p>
    <w:p w:rsidR="002F7920" w:rsidRDefault="002F7920" w:rsidP="002F79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7920"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F7920" w:rsidRPr="00174B50" w:rsidRDefault="002F7920" w:rsidP="00711658">
            <w:pPr>
              <w:pStyle w:val="QPR-Titolo"/>
            </w:pPr>
            <w:r w:rsidRPr="00C53A0A">
              <w:t>CONFEZIONAMENTO DEI PRODOTTI ALIMENTARI</w:t>
            </w:r>
          </w:p>
        </w:tc>
      </w:tr>
      <w:tr w:rsidR="002F7920"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F7920" w:rsidRPr="00F80D72" w:rsidRDefault="002F7920"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7920" w:rsidRPr="00F80D72" w:rsidRDefault="002F7920" w:rsidP="00711658">
            <w:pPr>
              <w:pStyle w:val="QPR-Codice"/>
            </w:pPr>
            <w:r w:rsidRPr="00C53A0A">
              <w:t>QPR-ALI-16</w:t>
            </w:r>
          </w:p>
        </w:tc>
        <w:tc>
          <w:tcPr>
            <w:tcW w:w="1625" w:type="dxa"/>
            <w:tcBorders>
              <w:left w:val="nil"/>
              <w:bottom w:val="single" w:sz="4" w:space="0" w:color="auto"/>
              <w:right w:val="nil"/>
            </w:tcBorders>
            <w:shd w:val="clear" w:color="auto" w:fill="CCECFF"/>
            <w:vAlign w:val="center"/>
          </w:tcPr>
          <w:p w:rsidR="002F7920" w:rsidRDefault="002F7920"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7920" w:rsidRDefault="002F7920"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2F7920" w:rsidRPr="00F80D72" w:rsidRDefault="002F7920" w:rsidP="00711658">
            <w:pPr>
              <w:pStyle w:val="QPR-Versione"/>
            </w:pPr>
            <w:r w:rsidRPr="00F80D72">
              <w:t xml:space="preserve">Versione </w:t>
            </w:r>
            <w:r w:rsidRPr="00C53A0A">
              <w:t>2</w:t>
            </w:r>
            <w:r w:rsidRPr="00F80D72">
              <w:t xml:space="preserve"> del</w:t>
            </w:r>
            <w:r>
              <w:t xml:space="preserve"> 23/12/2019</w:t>
            </w:r>
          </w:p>
        </w:tc>
      </w:tr>
      <w:tr w:rsidR="002F7920"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7920" w:rsidRPr="004503E8" w:rsidRDefault="002F7920" w:rsidP="00711658">
            <w:pPr>
              <w:pStyle w:val="QPR-Titoletti"/>
            </w:pPr>
            <w:r w:rsidRPr="004503E8">
              <w:t>Descrizione del qualificatore professionale regionale</w:t>
            </w:r>
          </w:p>
        </w:tc>
      </w:tr>
      <w:tr w:rsidR="002F7920"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7920" w:rsidRPr="006F0970" w:rsidRDefault="002F7920" w:rsidP="00711658">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2F7920" w:rsidRPr="006F0970" w:rsidTr="00711658">
        <w:trPr>
          <w:trHeight w:hRule="exact" w:val="340"/>
        </w:trPr>
        <w:tc>
          <w:tcPr>
            <w:tcW w:w="4874" w:type="dxa"/>
            <w:gridSpan w:val="3"/>
            <w:tcBorders>
              <w:bottom w:val="nil"/>
            </w:tcBorders>
            <w:shd w:val="clear" w:color="auto" w:fill="FFFFB9"/>
            <w:vAlign w:val="center"/>
          </w:tcPr>
          <w:p w:rsidR="002F7920" w:rsidRPr="006F0970" w:rsidRDefault="002F7920" w:rsidP="00711658">
            <w:pPr>
              <w:pStyle w:val="QPR-Titoletti"/>
            </w:pPr>
            <w:r w:rsidRPr="006F0970">
              <w:t>Conoscenze</w:t>
            </w:r>
          </w:p>
        </w:tc>
        <w:tc>
          <w:tcPr>
            <w:tcW w:w="4875" w:type="dxa"/>
            <w:gridSpan w:val="2"/>
            <w:tcBorders>
              <w:bottom w:val="nil"/>
            </w:tcBorders>
            <w:shd w:val="clear" w:color="auto" w:fill="FFFFB9"/>
            <w:vAlign w:val="center"/>
          </w:tcPr>
          <w:p w:rsidR="002F7920" w:rsidRPr="006F0970" w:rsidRDefault="002F7920" w:rsidP="00711658">
            <w:pPr>
              <w:pStyle w:val="QPR-Titoletti"/>
            </w:pPr>
            <w:r w:rsidRPr="006F0970">
              <w:t>Abilità</w:t>
            </w:r>
          </w:p>
        </w:tc>
      </w:tr>
      <w:tr w:rsidR="002F7920"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7920" w:rsidRPr="00F1307A" w:rsidRDefault="002F7920" w:rsidP="002F7920">
            <w:pPr>
              <w:pStyle w:val="QPR-ConoscenzeAbilit"/>
              <w:suppressAutoHyphens w:val="0"/>
              <w:ind w:left="283" w:hanging="198"/>
            </w:pPr>
            <w:r>
              <w:rPr>
                <w:noProof/>
              </w:rPr>
              <w:t>La normativa comunitaria e nazionale in materia di igiene alimentare e confezionamento</w:t>
            </w:r>
          </w:p>
          <w:p w:rsidR="002F7920" w:rsidRDefault="002F7920" w:rsidP="002F7920">
            <w:pPr>
              <w:pStyle w:val="QPR-ConoscenzeAbilit"/>
              <w:suppressAutoHyphens w:val="0"/>
              <w:ind w:left="283" w:hanging="198"/>
            </w:pPr>
            <w:r>
              <w:rPr>
                <w:noProof/>
              </w:rPr>
              <w:t>La normativa comunitaria in materia di confezionamento alimentare</w:t>
            </w:r>
          </w:p>
          <w:p w:rsidR="002F7920" w:rsidRDefault="002F7920" w:rsidP="002F7920">
            <w:pPr>
              <w:pStyle w:val="QPR-ConoscenzeAbilit"/>
              <w:suppressAutoHyphens w:val="0"/>
              <w:ind w:left="283" w:hanging="198"/>
            </w:pPr>
            <w:r>
              <w:rPr>
                <w:noProof/>
              </w:rPr>
              <w:t>Le finalità del confezionamento: contenimento, protezione, conservazione, commercializzazione</w:t>
            </w:r>
          </w:p>
          <w:p w:rsidR="002F7920" w:rsidRDefault="002F7920" w:rsidP="002F7920">
            <w:pPr>
              <w:pStyle w:val="QPR-ConoscenzeAbilit"/>
              <w:suppressAutoHyphens w:val="0"/>
              <w:ind w:left="283" w:hanging="198"/>
            </w:pPr>
            <w:r>
              <w:rPr>
                <w:noProof/>
              </w:rPr>
              <w:t>Tecnologia del confezionamento alimentare</w:t>
            </w:r>
          </w:p>
          <w:p w:rsidR="002F7920" w:rsidRDefault="002F7920" w:rsidP="002F7920">
            <w:pPr>
              <w:pStyle w:val="QPR-ConoscenzeAbilit"/>
              <w:suppressAutoHyphens w:val="0"/>
              <w:ind w:left="283" w:hanging="198"/>
            </w:pPr>
            <w:r>
              <w:rPr>
                <w:noProof/>
              </w:rPr>
              <w:t>Tecniche di confezionamento di prodotti in funzione al loro stato fisico: solidi, liquidi, granulari, ecc.</w:t>
            </w:r>
          </w:p>
          <w:p w:rsidR="002F7920" w:rsidRDefault="002F7920" w:rsidP="002F7920">
            <w:pPr>
              <w:pStyle w:val="QPR-ConoscenzeAbilit"/>
              <w:suppressAutoHyphens w:val="0"/>
              <w:ind w:left="283" w:hanging="198"/>
            </w:pPr>
            <w:r>
              <w:rPr>
                <w:noProof/>
              </w:rPr>
              <w:t>Tecniche di confezionamento dei prodotti in funzione dei tipo di utilizzo: fresco, precotto, surgelato, ecc.</w:t>
            </w:r>
          </w:p>
          <w:p w:rsidR="002F7920" w:rsidRDefault="002F7920" w:rsidP="002F7920">
            <w:pPr>
              <w:pStyle w:val="QPR-ConoscenzeAbilit"/>
              <w:suppressAutoHyphens w:val="0"/>
              <w:ind w:left="283" w:hanging="198"/>
            </w:pPr>
            <w:r>
              <w:rPr>
                <w:noProof/>
              </w:rPr>
              <w:t>Tipologie e caratteristiche dei materiali per il confezionamento (vetro, plastica, pet, tetrapak ecc.)</w:t>
            </w:r>
          </w:p>
          <w:p w:rsidR="002F7920" w:rsidRDefault="002F7920" w:rsidP="002F7920">
            <w:pPr>
              <w:pStyle w:val="QPR-ConoscenzeAbilit"/>
              <w:suppressAutoHyphens w:val="0"/>
              <w:ind w:left="283" w:hanging="198"/>
            </w:pPr>
            <w:r>
              <w:rPr>
                <w:noProof/>
              </w:rPr>
              <w:t>Gli imballaggi: primari, secondari e terziari</w:t>
            </w:r>
          </w:p>
          <w:p w:rsidR="002F7920" w:rsidRDefault="002F7920" w:rsidP="002F7920">
            <w:pPr>
              <w:pStyle w:val="QPR-ConoscenzeAbilit"/>
              <w:suppressAutoHyphens w:val="0"/>
              <w:ind w:left="283" w:hanging="198"/>
            </w:pPr>
            <w:r>
              <w:rPr>
                <w:noProof/>
              </w:rPr>
              <w:t>Criteri di etichettatura e tracciabilità dei prodotti</w:t>
            </w:r>
          </w:p>
          <w:p w:rsidR="002F7920" w:rsidRDefault="002F7920" w:rsidP="002F7920">
            <w:pPr>
              <w:pStyle w:val="QPR-ConoscenzeAbilit"/>
              <w:suppressAutoHyphens w:val="0"/>
              <w:ind w:left="283" w:hanging="198"/>
            </w:pPr>
            <w:r>
              <w:rPr>
                <w:noProof/>
              </w:rPr>
              <w:t>I sistemi di codifica automatizzata</w:t>
            </w:r>
          </w:p>
          <w:p w:rsidR="002F7920" w:rsidRDefault="002F7920" w:rsidP="002F7920">
            <w:pPr>
              <w:pStyle w:val="QPR-ConoscenzeAbilit"/>
              <w:suppressAutoHyphens w:val="0"/>
              <w:ind w:left="283" w:hanging="198"/>
            </w:pPr>
            <w:r>
              <w:rPr>
                <w:noProof/>
              </w:rPr>
              <w:t>Modalità di utilizzo in sicurezza di aree di lavoro e attrezzature</w:t>
            </w:r>
          </w:p>
          <w:p w:rsidR="002F7920" w:rsidRPr="00174B50" w:rsidRDefault="002F7920"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7920" w:rsidRDefault="002F7920" w:rsidP="002F7920">
            <w:pPr>
              <w:pStyle w:val="QPR-ConoscenzeAbilit"/>
              <w:suppressAutoHyphens w:val="0"/>
              <w:ind w:left="283" w:hanging="198"/>
            </w:pPr>
            <w:r>
              <w:rPr>
                <w:noProof/>
              </w:rPr>
              <w:t>Predisporre gli spazi di lavoro, i macchinari e i materiali per il processo di confezionamento</w:t>
            </w:r>
          </w:p>
          <w:p w:rsidR="002F7920" w:rsidRDefault="002F7920" w:rsidP="002F7920">
            <w:pPr>
              <w:pStyle w:val="QPR-ConoscenzeAbilit"/>
              <w:suppressAutoHyphens w:val="0"/>
              <w:ind w:left="283" w:hanging="198"/>
            </w:pPr>
            <w:r>
              <w:rPr>
                <w:noProof/>
              </w:rPr>
              <w:t>Determinare i tempi necessari per le diverse tipologie di lavorazione</w:t>
            </w:r>
          </w:p>
          <w:p w:rsidR="002F7920" w:rsidRDefault="002F7920" w:rsidP="002F7920">
            <w:pPr>
              <w:pStyle w:val="QPR-ConoscenzeAbilit"/>
              <w:suppressAutoHyphens w:val="0"/>
              <w:ind w:left="283" w:hanging="198"/>
            </w:pPr>
            <w:r>
              <w:rPr>
                <w:noProof/>
              </w:rPr>
              <w:t>Stabilire la modalità di confezionamento più adatta al tipo di prodotto e alla finalità</w:t>
            </w:r>
          </w:p>
          <w:p w:rsidR="002F7920" w:rsidRDefault="002F7920" w:rsidP="002F7920">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2F7920" w:rsidRDefault="002F7920" w:rsidP="002F7920">
            <w:pPr>
              <w:pStyle w:val="QPR-ConoscenzeAbilit"/>
              <w:suppressAutoHyphens w:val="0"/>
              <w:ind w:left="283" w:hanging="198"/>
            </w:pPr>
            <w:r>
              <w:rPr>
                <w:noProof/>
              </w:rPr>
              <w:t>Eseguire l'etichettatura dei prodotti alimentari</w:t>
            </w:r>
          </w:p>
          <w:p w:rsidR="002F7920" w:rsidRDefault="002F7920" w:rsidP="002F7920">
            <w:pPr>
              <w:pStyle w:val="QPR-ConoscenzeAbilit"/>
              <w:suppressAutoHyphens w:val="0"/>
              <w:ind w:left="283" w:hanging="198"/>
            </w:pPr>
            <w:r>
              <w:rPr>
                <w:noProof/>
              </w:rPr>
              <w:t>Adottare modalità di identificazione e codificazione automatica dei prodotti alimentari</w:t>
            </w:r>
          </w:p>
          <w:p w:rsidR="002F7920" w:rsidRDefault="002F7920" w:rsidP="002F7920">
            <w:pPr>
              <w:pStyle w:val="QPR-ConoscenzeAbilit"/>
              <w:suppressAutoHyphens w:val="0"/>
              <w:ind w:left="283" w:hanging="198"/>
            </w:pPr>
            <w:r>
              <w:rPr>
                <w:noProof/>
              </w:rPr>
              <w:t>Applicare tecniche di confezionamento specifiche per l'esposizione e la vendita diretta al cliente</w:t>
            </w:r>
          </w:p>
          <w:p w:rsidR="002F7920" w:rsidRDefault="002F7920" w:rsidP="002F7920">
            <w:pPr>
              <w:pStyle w:val="QPR-ConoscenzeAbilit"/>
              <w:suppressAutoHyphens w:val="0"/>
              <w:ind w:left="283" w:hanging="198"/>
            </w:pPr>
            <w:r>
              <w:rPr>
                <w:noProof/>
              </w:rPr>
              <w:t>Monitorare le fasi di trasformazione effettuando eventuali interventi correttivi</w:t>
            </w:r>
          </w:p>
          <w:p w:rsidR="002F7920" w:rsidRDefault="002F7920" w:rsidP="002F7920">
            <w:pPr>
              <w:pStyle w:val="QPR-ConoscenzeAbilit"/>
              <w:suppressAutoHyphens w:val="0"/>
              <w:ind w:left="283" w:hanging="198"/>
            </w:pPr>
            <w:r>
              <w:rPr>
                <w:noProof/>
              </w:rPr>
              <w:t>Applicare la normativa sulla sicurezza utilizzando gli opportuni DPI</w:t>
            </w:r>
          </w:p>
          <w:p w:rsidR="002F7920" w:rsidRPr="006F0970" w:rsidRDefault="002F7920" w:rsidP="00711658">
            <w:pPr>
              <w:pStyle w:val="QPR-ChiusuraConAbi"/>
            </w:pPr>
          </w:p>
        </w:tc>
      </w:tr>
    </w:tbl>
    <w:p w:rsidR="000B79BF" w:rsidRPr="00493351" w:rsidRDefault="000B79BF" w:rsidP="000B79BF">
      <w:pPr>
        <w:pStyle w:val="DOC-TestoBase"/>
      </w:pPr>
    </w:p>
    <w:p w:rsidR="000B79BF" w:rsidRPr="00493351" w:rsidRDefault="000B79BF" w:rsidP="00D86CE7">
      <w:pPr>
        <w:pStyle w:val="DOC-TestoBase"/>
      </w:pPr>
    </w:p>
    <w:p w:rsidR="000B79BF" w:rsidRPr="00493351" w:rsidRDefault="000B79BF" w:rsidP="00D86CE7">
      <w:pPr>
        <w:pStyle w:val="DOC-TestoBase"/>
        <w:sectPr w:rsidR="000B79BF" w:rsidRPr="00493351" w:rsidSect="0045696F">
          <w:headerReference w:type="first" r:id="rId112"/>
          <w:pgSz w:w="11907" w:h="16840" w:code="9"/>
          <w:pgMar w:top="1134" w:right="1134" w:bottom="1134" w:left="1134" w:header="567" w:footer="567" w:gutter="0"/>
          <w:cols w:space="708"/>
          <w:docGrid w:linePitch="360"/>
        </w:sectPr>
      </w:pPr>
    </w:p>
    <w:p w:rsidR="000B79BF" w:rsidRPr="00493351" w:rsidRDefault="000B79BF" w:rsidP="007D3F68">
      <w:pPr>
        <w:pStyle w:val="LG-Titoletto"/>
      </w:pPr>
      <w:r w:rsidRPr="00493351">
        <w:t>Descrizione degli standard professionali caratterizzanti il profilo regionale</w:t>
      </w:r>
    </w:p>
    <w:p w:rsidR="000B79BF" w:rsidRPr="00493351" w:rsidRDefault="00A901D5" w:rsidP="007D3F68">
      <w:pPr>
        <w:pStyle w:val="LG-TitoloProfiloRichiamo"/>
      </w:pPr>
      <w:r w:rsidRPr="00493351">
        <w:t>ADDETTO ALLE</w:t>
      </w:r>
      <w:r w:rsidR="00AC0B29" w:rsidRPr="00493351">
        <w:t xml:space="preserve"> </w:t>
      </w:r>
      <w:r w:rsidRPr="00493351">
        <w:t>lavorazionI</w:t>
      </w:r>
      <w:r w:rsidR="00635FD2" w:rsidRPr="00493351">
        <w:t xml:space="preserve"> lattiero-caseari</w:t>
      </w:r>
      <w:r w:rsidRPr="00493351">
        <w:t>E</w:t>
      </w:r>
    </w:p>
    <w:p w:rsidR="00635FD2" w:rsidRDefault="00635FD2" w:rsidP="007D3F68">
      <w:pPr>
        <w:pStyle w:val="LG-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2F7920" w:rsidTr="00711658">
        <w:trPr>
          <w:trHeight w:hRule="exact" w:val="280"/>
        </w:trPr>
        <w:tc>
          <w:tcPr>
            <w:tcW w:w="40" w:type="dxa"/>
          </w:tcPr>
          <w:p w:rsidR="002F7920" w:rsidRDefault="002F7920" w:rsidP="00711658">
            <w:pPr>
              <w:pStyle w:val="EMPTYCELLSTYLE"/>
            </w:pPr>
          </w:p>
        </w:tc>
        <w:tc>
          <w:tcPr>
            <w:tcW w:w="1380" w:type="dxa"/>
            <w:tcBorders>
              <w:bottom w:val="single" w:sz="4" w:space="0" w:color="000000"/>
            </w:tcBorders>
            <w:tcMar>
              <w:top w:w="40" w:type="dxa"/>
              <w:left w:w="60" w:type="dxa"/>
              <w:bottom w:w="0" w:type="dxa"/>
              <w:right w:w="0" w:type="dxa"/>
            </w:tcMar>
          </w:tcPr>
          <w:p w:rsidR="002F7920" w:rsidRDefault="002F7920" w:rsidP="007116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F7920" w:rsidRDefault="002F7920" w:rsidP="007116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F7920" w:rsidRDefault="002F7920" w:rsidP="00711658">
            <w:pPr>
              <w:pStyle w:val="DOC-TabellaIntestazioni"/>
            </w:pPr>
            <w:r>
              <w:t>EQF</w:t>
            </w:r>
          </w:p>
        </w:tc>
        <w:tc>
          <w:tcPr>
            <w:tcW w:w="3119" w:type="dxa"/>
            <w:tcBorders>
              <w:bottom w:val="single" w:sz="4" w:space="0" w:color="000000"/>
            </w:tcBorders>
          </w:tcPr>
          <w:p w:rsidR="002F7920" w:rsidRDefault="002F7920" w:rsidP="007116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F7920" w:rsidRDefault="002F7920" w:rsidP="00711658">
            <w:pPr>
              <w:pStyle w:val="DOC-TabellaIntestazioni"/>
            </w:pPr>
            <w:r>
              <w:t>Note sulla SST correlata</w:t>
            </w:r>
          </w:p>
        </w:tc>
      </w:tr>
      <w:tr w:rsidR="002F7920" w:rsidTr="00711658">
        <w:trPr>
          <w:trHeight w:hRule="exact" w:val="280"/>
        </w:trPr>
        <w:tc>
          <w:tcPr>
            <w:tcW w:w="40" w:type="dxa"/>
          </w:tcPr>
          <w:p w:rsidR="002F7920" w:rsidRDefault="002F7920" w:rsidP="007116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2F7920" w:rsidRDefault="002F7920" w:rsidP="00D1679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single" w:sz="4" w:space="0" w:color="000000"/>
              <w:bottom w:val="dotted" w:sz="4" w:space="0" w:color="000000"/>
            </w:tcBorders>
          </w:tcPr>
          <w:p w:rsidR="002F7920" w:rsidRDefault="002F7920" w:rsidP="007116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QPR-ALI-14</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D16798">
            <w:pPr>
              <w:pStyle w:val="DOC-TabellaTesto"/>
            </w:pPr>
            <w:r>
              <w:t>PREPARAZIONE DEL LATTE E DELLA CREMA E PRODUZIONE DI LATTE ALIMENTARE</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QPR-ALI-18</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D16798">
            <w:pPr>
              <w:pStyle w:val="DOC-TabellaTesto"/>
            </w:pPr>
            <w:r>
              <w:t>PRODUZIONE DI YOGURT E DERIVATI DEL LATTE</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QPR-ALI-19</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D16798">
            <w:pPr>
              <w:pStyle w:val="DOC-TabellaTesto"/>
            </w:pPr>
            <w:r>
              <w:t>PRODUZIONE DI FORMAGGI</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QPR-ALI-20</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D16798">
            <w:pPr>
              <w:pStyle w:val="DOC-TabellaTesto"/>
            </w:pPr>
            <w:r>
              <w:t>PRODUZIONE DI FORMAGGI SPECIALI</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r w:rsidR="002F7920" w:rsidTr="00711658">
        <w:trPr>
          <w:trHeight w:hRule="exact" w:val="280"/>
        </w:trPr>
        <w:tc>
          <w:tcPr>
            <w:tcW w:w="40" w:type="dxa"/>
          </w:tcPr>
          <w:p w:rsidR="002F7920" w:rsidRDefault="002F7920"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F7920" w:rsidRDefault="002F7920" w:rsidP="00711658">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2F7920" w:rsidRDefault="002F7920" w:rsidP="00D16798">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r>
              <w:t>3</w:t>
            </w:r>
          </w:p>
        </w:tc>
        <w:tc>
          <w:tcPr>
            <w:tcW w:w="3119" w:type="dxa"/>
            <w:tcBorders>
              <w:top w:val="dotted" w:sz="4" w:space="0" w:color="000000"/>
              <w:bottom w:val="dotted" w:sz="4" w:space="0" w:color="000000"/>
            </w:tcBorders>
          </w:tcPr>
          <w:p w:rsidR="002F7920" w:rsidRDefault="002F7920"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F7920" w:rsidRDefault="002F7920" w:rsidP="00711658">
            <w:pPr>
              <w:pStyle w:val="DOC-TabellaTestoCx"/>
            </w:pPr>
          </w:p>
        </w:tc>
      </w:tr>
    </w:tbl>
    <w:p w:rsidR="002F7920" w:rsidRPr="00493351" w:rsidRDefault="002F7920"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B79BF" w:rsidRPr="00493351" w:rsidRDefault="000B79BF" w:rsidP="00D86CE7">
      <w:pPr>
        <w:pStyle w:val="DOC-TestoBase"/>
      </w:pPr>
      <w:r w:rsidRPr="00493351">
        <w:br w:type="page"/>
      </w:r>
    </w:p>
    <w:p w:rsidR="000B79BF" w:rsidRPr="00493351" w:rsidRDefault="00793D0F" w:rsidP="00205B2A">
      <w:pPr>
        <w:pStyle w:val="DOC-TestoBase"/>
        <w:jc w:val="center"/>
        <w:sectPr w:rsidR="000B79BF" w:rsidRPr="00493351" w:rsidSect="001522F9">
          <w:pgSz w:w="16840" w:h="11907" w:orient="landscape" w:code="9"/>
          <w:pgMar w:top="1134" w:right="1134" w:bottom="1134" w:left="1134" w:header="567" w:footer="567" w:gutter="0"/>
          <w:cols w:space="708"/>
          <w:docGrid w:linePitch="360"/>
        </w:sectPr>
      </w:pPr>
      <w:r w:rsidRPr="00793D0F">
        <w:rPr>
          <w:noProof/>
          <w:lang w:eastAsia="it-IT"/>
        </w:rPr>
        <w:drawing>
          <wp:inline distT="0" distB="0" distL="0" distR="0">
            <wp:extent cx="8640000" cy="6110882"/>
            <wp:effectExtent l="0" t="0" r="889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B2A" w:rsidRPr="00205B2A">
        <w:t xml:space="preserve"> </w:t>
      </w:r>
      <w:r w:rsidRPr="00793D0F">
        <w:rPr>
          <w:noProof/>
          <w:lang w:eastAsia="it-IT"/>
        </w:rPr>
        <w:drawing>
          <wp:inline distT="0" distB="0" distL="0" distR="0">
            <wp:extent cx="8640000" cy="6110882"/>
            <wp:effectExtent l="0" t="0" r="8890" b="0"/>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B2A" w:rsidRPr="00205B2A">
        <w:t xml:space="preserve"> </w:t>
      </w:r>
      <w:r w:rsidRPr="00793D0F">
        <w:rPr>
          <w:noProof/>
          <w:lang w:eastAsia="it-IT"/>
        </w:rPr>
        <w:drawing>
          <wp:inline distT="0" distB="0" distL="0" distR="0">
            <wp:extent cx="8640000" cy="6110882"/>
            <wp:effectExtent l="0" t="0" r="8890" b="0"/>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B2A" w:rsidRPr="00205B2A">
        <w:t xml:space="preserve"> </w:t>
      </w:r>
      <w:r w:rsidRPr="00793D0F">
        <w:rPr>
          <w:noProof/>
          <w:lang w:eastAsia="it-IT"/>
        </w:rPr>
        <w:drawing>
          <wp:inline distT="0" distB="0" distL="0" distR="0">
            <wp:extent cx="8640000" cy="6110882"/>
            <wp:effectExtent l="0" t="0" r="8890" b="0"/>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B2A" w:rsidRPr="00205B2A">
        <w:t xml:space="preserve"> </w:t>
      </w:r>
      <w:r w:rsidRPr="00793D0F">
        <w:rPr>
          <w:noProof/>
          <w:lang w:eastAsia="it-IT"/>
        </w:rPr>
        <w:drawing>
          <wp:inline distT="0" distB="0" distL="0" distR="0">
            <wp:extent cx="8640000" cy="6110882"/>
            <wp:effectExtent l="0" t="0" r="8890" b="0"/>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93D0F">
        <w:t xml:space="preserve"> </w:t>
      </w:r>
      <w:r w:rsidRPr="00793D0F">
        <w:rPr>
          <w:noProof/>
          <w:lang w:eastAsia="it-IT"/>
        </w:rPr>
        <w:drawing>
          <wp:inline distT="0" distB="0" distL="0" distR="0">
            <wp:extent cx="8640000" cy="6110882"/>
            <wp:effectExtent l="0" t="0" r="8890" b="0"/>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B79BF" w:rsidRPr="00493351" w:rsidRDefault="000B79BF" w:rsidP="007D3F68">
      <w:pPr>
        <w:pStyle w:val="LG-Sezione"/>
      </w:pPr>
      <w:r w:rsidRPr="00493351">
        <w:t>Profilo professionale</w:t>
      </w:r>
    </w:p>
    <w:p w:rsidR="000B79BF" w:rsidRPr="00493351" w:rsidRDefault="00062038" w:rsidP="007D3F68">
      <w:pPr>
        <w:pStyle w:val="LG-CodiceProfilo"/>
      </w:pPr>
      <w:r w:rsidRPr="00493351">
        <w:t>PROF</w:t>
      </w:r>
      <w:r w:rsidR="000B79BF" w:rsidRPr="00493351">
        <w:t>-ALI-0</w:t>
      </w:r>
      <w:r w:rsidR="00AC0B29" w:rsidRPr="00493351">
        <w:t>7</w:t>
      </w:r>
    </w:p>
    <w:p w:rsidR="000B79BF" w:rsidRPr="00493351" w:rsidRDefault="000B79BF" w:rsidP="007D3F68">
      <w:pPr>
        <w:pStyle w:val="LG-TitoloProfilo"/>
      </w:pPr>
      <w:bookmarkStart w:id="38" w:name="_Toc41035666"/>
      <w:r w:rsidRPr="00493351">
        <w:t xml:space="preserve">Addetto </w:t>
      </w:r>
      <w:r w:rsidR="00635FD2" w:rsidRPr="00493351">
        <w:t>alla trasformazione delle carni</w:t>
      </w:r>
      <w:bookmarkEnd w:id="38"/>
    </w:p>
    <w:p w:rsidR="00E94C05" w:rsidRDefault="00E94C05" w:rsidP="00E94C05"/>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B493F" w:rsidTr="00711658">
        <w:trPr>
          <w:trHeight w:hRule="exact" w:val="34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LG-Titoletto"/>
            </w:pPr>
            <w:r>
              <w:t>REFERENZIAZIONI</w:t>
            </w:r>
          </w:p>
        </w:tc>
        <w:tc>
          <w:tcPr>
            <w:tcW w:w="1" w:type="dxa"/>
          </w:tcPr>
          <w:p w:rsidR="007B493F" w:rsidRDefault="007B493F" w:rsidP="00711658">
            <w:pPr>
              <w:pStyle w:val="EMPTYCELLSTYLE"/>
            </w:pPr>
          </w:p>
        </w:tc>
      </w:tr>
      <w:tr w:rsidR="007B493F" w:rsidTr="00711658">
        <w:trPr>
          <w:trHeight w:hRule="exact" w:val="1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DOC-TestoBase"/>
            </w:pPr>
            <w:r>
              <w:t>Professioni NUP/ISTAT correlate:</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6.5.1.1.2</w:t>
            </w:r>
          </w:p>
        </w:tc>
        <w:tc>
          <w:tcPr>
            <w:tcW w:w="7900" w:type="dxa"/>
            <w:gridSpan w:val="3"/>
            <w:tcMar>
              <w:top w:w="0" w:type="dxa"/>
              <w:left w:w="60" w:type="dxa"/>
              <w:bottom w:w="0" w:type="dxa"/>
              <w:right w:w="0" w:type="dxa"/>
            </w:tcMar>
          </w:tcPr>
          <w:p w:rsidR="007B493F" w:rsidRDefault="007B493F" w:rsidP="00711658">
            <w:pPr>
              <w:pStyle w:val="LG-ElencoConTabulazione"/>
            </w:pPr>
            <w:r>
              <w:t>Norcini</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7.3.2.1.0</w:t>
            </w:r>
          </w:p>
        </w:tc>
        <w:tc>
          <w:tcPr>
            <w:tcW w:w="7900" w:type="dxa"/>
            <w:gridSpan w:val="3"/>
            <w:tcMar>
              <w:top w:w="0" w:type="dxa"/>
              <w:left w:w="60" w:type="dxa"/>
              <w:bottom w:w="0" w:type="dxa"/>
              <w:right w:w="0" w:type="dxa"/>
            </w:tcMar>
          </w:tcPr>
          <w:p w:rsidR="007B493F" w:rsidRDefault="007B493F" w:rsidP="00711658">
            <w:pPr>
              <w:pStyle w:val="LG-ElencoConTabulazione"/>
            </w:pPr>
            <w:r>
              <w:t>Conduttori di macchinari per la conservazione e la lavorazione della carne e del pesce</w:t>
            </w:r>
          </w:p>
        </w:tc>
        <w:tc>
          <w:tcPr>
            <w:tcW w:w="1" w:type="dxa"/>
          </w:tcPr>
          <w:p w:rsidR="007B493F" w:rsidRDefault="007B493F" w:rsidP="00711658">
            <w:pPr>
              <w:pStyle w:val="EMPTYCELLSTYLE"/>
            </w:pPr>
          </w:p>
        </w:tc>
      </w:tr>
      <w:tr w:rsidR="007B493F" w:rsidTr="00711658">
        <w:trPr>
          <w:trHeight w:hRule="exact" w:val="1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DOC-TestoBase"/>
            </w:pPr>
            <w:r>
              <w:t xml:space="preserve">Attività economiche di riferimento (ATECO 2007/ISTAT): </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10.13.00</w:t>
            </w:r>
          </w:p>
        </w:tc>
        <w:tc>
          <w:tcPr>
            <w:tcW w:w="7900" w:type="dxa"/>
            <w:gridSpan w:val="3"/>
            <w:tcMar>
              <w:top w:w="0" w:type="dxa"/>
              <w:left w:w="60" w:type="dxa"/>
              <w:bottom w:w="0" w:type="dxa"/>
              <w:right w:w="0" w:type="dxa"/>
            </w:tcMar>
          </w:tcPr>
          <w:p w:rsidR="007B493F" w:rsidRDefault="007B493F" w:rsidP="00711658">
            <w:pPr>
              <w:pStyle w:val="LG-ElencoConTabulazione"/>
            </w:pPr>
            <w:r>
              <w:t>Produzione di prodotti a base di carne (inclusa la carne di volatili)</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10.85.01</w:t>
            </w:r>
          </w:p>
        </w:tc>
        <w:tc>
          <w:tcPr>
            <w:tcW w:w="7900" w:type="dxa"/>
            <w:gridSpan w:val="3"/>
            <w:tcMar>
              <w:top w:w="0" w:type="dxa"/>
              <w:left w:w="60" w:type="dxa"/>
              <w:bottom w:w="0" w:type="dxa"/>
              <w:right w:w="0" w:type="dxa"/>
            </w:tcMar>
          </w:tcPr>
          <w:p w:rsidR="007B493F" w:rsidRDefault="007B493F" w:rsidP="00711658">
            <w:pPr>
              <w:pStyle w:val="LG-ElencoConTabulazione"/>
            </w:pPr>
            <w:r>
              <w:t>Produzione di piatti pronti a base di carne e pollame</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600" w:type="dxa"/>
            <w:gridSpan w:val="2"/>
            <w:tcMar>
              <w:top w:w="0" w:type="dxa"/>
              <w:left w:w="60" w:type="dxa"/>
              <w:bottom w:w="0" w:type="dxa"/>
              <w:right w:w="0" w:type="dxa"/>
            </w:tcMar>
          </w:tcPr>
          <w:p w:rsidR="007B493F" w:rsidRDefault="007B493F" w:rsidP="00711658">
            <w:pPr>
              <w:pStyle w:val="LG-ElencoConTabulazione"/>
            </w:pPr>
            <w:r>
              <w:t>82.92.10</w:t>
            </w:r>
          </w:p>
        </w:tc>
        <w:tc>
          <w:tcPr>
            <w:tcW w:w="7900" w:type="dxa"/>
            <w:gridSpan w:val="3"/>
            <w:tcMar>
              <w:top w:w="0" w:type="dxa"/>
              <w:left w:w="60" w:type="dxa"/>
              <w:bottom w:w="0" w:type="dxa"/>
              <w:right w:w="0" w:type="dxa"/>
            </w:tcMar>
          </w:tcPr>
          <w:p w:rsidR="007B493F" w:rsidRDefault="007B493F" w:rsidP="00711658">
            <w:pPr>
              <w:pStyle w:val="LG-ElencoConTabulazione"/>
            </w:pPr>
            <w:r>
              <w:t>Imballaggio e confezionamento di generi alimentari</w:t>
            </w:r>
          </w:p>
        </w:tc>
        <w:tc>
          <w:tcPr>
            <w:tcW w:w="1" w:type="dxa"/>
          </w:tcPr>
          <w:p w:rsidR="007B493F" w:rsidRDefault="007B493F" w:rsidP="00711658">
            <w:pPr>
              <w:pStyle w:val="EMPTYCELLSTYLE"/>
            </w:pPr>
          </w:p>
        </w:tc>
      </w:tr>
      <w:tr w:rsidR="007B493F" w:rsidTr="00711658">
        <w:trPr>
          <w:trHeight w:hRule="exact" w:val="32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34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LG-Titoletto"/>
            </w:pPr>
            <w:r>
              <w:t>DESCRIZIONE SINTETICA DEL PROFILO</w:t>
            </w:r>
          </w:p>
        </w:tc>
        <w:tc>
          <w:tcPr>
            <w:tcW w:w="1" w:type="dxa"/>
          </w:tcPr>
          <w:p w:rsidR="007B493F" w:rsidRDefault="007B493F" w:rsidP="00711658">
            <w:pPr>
              <w:pStyle w:val="EMPTYCELLSTYLE"/>
            </w:pPr>
          </w:p>
        </w:tc>
      </w:tr>
      <w:tr w:rsidR="007B493F" w:rsidTr="00711658">
        <w:trPr>
          <w:trHeight w:hRule="exact" w:val="14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146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711658">
            <w:pPr>
              <w:pStyle w:val="LG-TestoBase"/>
            </w:pPr>
            <w:r>
              <w:t>L'ADDETTO ALLA TRASFORMAZIONE DELLE CARNI si occupa dell'intero processo di preparazione e lavorazione dei prodotti alimentari freschi a base di carne destinati al consumo (carni, salumi, insaccati, prodotti pronti, ecc.), del confezionamento, del rifornimento del banco e del ricevimento e del controllo delle merci. In funzione del contesto aziendale, si può occupare, infine, direttamente della vendita al cliente, quand'essa non è a libero servizio, consigliando i clienti nel momento dell'acquisto e fornendo indicazioni sulla qualità e sulle caratteristiche dei prodotti in vendita.</w:t>
            </w:r>
          </w:p>
        </w:tc>
        <w:tc>
          <w:tcPr>
            <w:tcW w:w="1" w:type="dxa"/>
          </w:tcPr>
          <w:p w:rsidR="007B493F" w:rsidRDefault="007B493F" w:rsidP="00711658">
            <w:pPr>
              <w:pStyle w:val="EMPTYCELLSTYLE"/>
            </w:pPr>
          </w:p>
        </w:tc>
      </w:tr>
      <w:tr w:rsidR="007B493F" w:rsidTr="00711658">
        <w:trPr>
          <w:trHeight w:hRule="exact" w:val="32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340"/>
        </w:trPr>
        <w:tc>
          <w:tcPr>
            <w:tcW w:w="1" w:type="dxa"/>
          </w:tcPr>
          <w:p w:rsidR="007B493F" w:rsidRDefault="007B493F" w:rsidP="00711658">
            <w:pPr>
              <w:pStyle w:val="EMPTYCELLSTYLE"/>
            </w:pPr>
          </w:p>
        </w:tc>
        <w:tc>
          <w:tcPr>
            <w:tcW w:w="9700" w:type="dxa"/>
            <w:gridSpan w:val="6"/>
            <w:tcMar>
              <w:top w:w="0" w:type="dxa"/>
              <w:left w:w="60" w:type="dxa"/>
              <w:bottom w:w="0" w:type="dxa"/>
              <w:right w:w="0" w:type="dxa"/>
            </w:tcMar>
          </w:tcPr>
          <w:p w:rsidR="007B493F" w:rsidRDefault="007B493F" w:rsidP="00F507B5">
            <w:pPr>
              <w:pStyle w:val="LG-Titoletto"/>
            </w:pPr>
            <w:r>
              <w:t xml:space="preserve">COMPETENZE PROFESSIONALI CARATTERIZZANTI IL PROFILO REGIONALE </w:t>
            </w:r>
          </w:p>
        </w:tc>
        <w:tc>
          <w:tcPr>
            <w:tcW w:w="1" w:type="dxa"/>
          </w:tcPr>
          <w:p w:rsidR="007B493F" w:rsidRDefault="007B493F" w:rsidP="00711658">
            <w:pPr>
              <w:pStyle w:val="EMPTYCELLSTYLE"/>
            </w:pPr>
          </w:p>
        </w:tc>
      </w:tr>
      <w:tr w:rsidR="007B493F" w:rsidTr="00711658">
        <w:trPr>
          <w:trHeight w:hRule="exact" w:val="180"/>
        </w:trPr>
        <w:tc>
          <w:tcPr>
            <w:tcW w:w="1" w:type="dxa"/>
          </w:tcPr>
          <w:p w:rsidR="007B493F" w:rsidRDefault="007B493F" w:rsidP="00711658">
            <w:pPr>
              <w:pStyle w:val="EMPTYCELLSTYLE"/>
            </w:pPr>
          </w:p>
        </w:tc>
        <w:tc>
          <w:tcPr>
            <w:tcW w:w="200" w:type="dxa"/>
          </w:tcPr>
          <w:p w:rsidR="007B493F" w:rsidRDefault="007B493F" w:rsidP="00711658">
            <w:pPr>
              <w:pStyle w:val="EMPTYCELLSTYLE"/>
            </w:pPr>
          </w:p>
        </w:tc>
        <w:tc>
          <w:tcPr>
            <w:tcW w:w="1180" w:type="dxa"/>
          </w:tcPr>
          <w:p w:rsidR="007B493F" w:rsidRDefault="007B493F" w:rsidP="00711658">
            <w:pPr>
              <w:pStyle w:val="EMPTYCELLSTYLE"/>
            </w:pPr>
          </w:p>
        </w:tc>
        <w:tc>
          <w:tcPr>
            <w:tcW w:w="420" w:type="dxa"/>
          </w:tcPr>
          <w:p w:rsidR="007B493F" w:rsidRDefault="007B493F" w:rsidP="00711658">
            <w:pPr>
              <w:pStyle w:val="EMPTYCELLSTYLE"/>
            </w:pPr>
          </w:p>
        </w:tc>
        <w:tc>
          <w:tcPr>
            <w:tcW w:w="5540" w:type="dxa"/>
          </w:tcPr>
          <w:p w:rsidR="007B493F" w:rsidRDefault="007B493F" w:rsidP="00711658">
            <w:pPr>
              <w:pStyle w:val="EMPTYCELLSTYLE"/>
            </w:pPr>
          </w:p>
        </w:tc>
        <w:tc>
          <w:tcPr>
            <w:tcW w:w="980" w:type="dxa"/>
          </w:tcPr>
          <w:p w:rsidR="007B493F" w:rsidRDefault="007B493F" w:rsidP="00711658">
            <w:pPr>
              <w:pStyle w:val="EMPTYCELLSTYLE"/>
            </w:pPr>
          </w:p>
        </w:tc>
        <w:tc>
          <w:tcPr>
            <w:tcW w:w="1380" w:type="dxa"/>
          </w:tcPr>
          <w:p w:rsidR="007B493F" w:rsidRDefault="007B493F" w:rsidP="00711658">
            <w:pPr>
              <w:pStyle w:val="EMPTYCELLSTYLE"/>
            </w:pP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7B493F" w:rsidRDefault="007B493F"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B493F" w:rsidRDefault="007B493F"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B493F" w:rsidRDefault="007B493F"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7B493F" w:rsidRDefault="007B493F" w:rsidP="00711658">
            <w:pPr>
              <w:pStyle w:val="DOC-TabellaIntestazioni"/>
            </w:pPr>
            <w:r>
              <w:t>Sviluppato in modo:</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Mar>
              <w:top w:w="0" w:type="dxa"/>
              <w:left w:w="100" w:type="dxa"/>
              <w:bottom w:w="0" w:type="dxa"/>
              <w:right w:w="0" w:type="dxa"/>
            </w:tcMar>
          </w:tcPr>
          <w:p w:rsidR="007B493F" w:rsidRDefault="007B493F" w:rsidP="00711658">
            <w:pPr>
              <w:pStyle w:val="DOC-TabellaGrassetto"/>
            </w:pPr>
            <w:r>
              <w:t>QPR-ALI-29</w:t>
            </w:r>
          </w:p>
        </w:tc>
        <w:tc>
          <w:tcPr>
            <w:tcW w:w="5960" w:type="dxa"/>
            <w:gridSpan w:val="2"/>
            <w:tcMar>
              <w:top w:w="0" w:type="dxa"/>
              <w:left w:w="100" w:type="dxa"/>
              <w:bottom w:w="0" w:type="dxa"/>
              <w:right w:w="0" w:type="dxa"/>
            </w:tcMar>
          </w:tcPr>
          <w:p w:rsidR="007B493F" w:rsidRDefault="007B493F" w:rsidP="00D16798">
            <w:pPr>
              <w:pStyle w:val="DOC-TabellaTesto"/>
            </w:pPr>
            <w:r>
              <w:t>APPRONTAMENTO DI SPAZI, ATTREZZATURE E MATERIALI</w:t>
            </w:r>
          </w:p>
        </w:tc>
        <w:tc>
          <w:tcPr>
            <w:tcW w:w="980" w:type="dxa"/>
            <w:tcMar>
              <w:top w:w="0" w:type="dxa"/>
              <w:left w:w="60" w:type="dxa"/>
              <w:bottom w:w="0" w:type="dxa"/>
              <w:right w:w="0" w:type="dxa"/>
            </w:tcMar>
          </w:tcPr>
          <w:p w:rsidR="007B493F" w:rsidRDefault="007B493F" w:rsidP="00711658">
            <w:pPr>
              <w:pStyle w:val="DOC-TabellaTestoCx"/>
            </w:pPr>
            <w:r>
              <w:t>3</w:t>
            </w:r>
          </w:p>
        </w:tc>
        <w:tc>
          <w:tcPr>
            <w:tcW w:w="1380" w:type="dxa"/>
            <w:tcMar>
              <w:top w:w="0" w:type="dxa"/>
              <w:left w:w="60" w:type="dxa"/>
              <w:bottom w:w="0" w:type="dxa"/>
              <w:right w:w="0" w:type="dxa"/>
            </w:tcMar>
          </w:tcPr>
          <w:p w:rsidR="007B493F" w:rsidRDefault="007B493F" w:rsidP="00711658">
            <w:pPr>
              <w:pStyle w:val="DOC-TabellaTestoCx"/>
            </w:pPr>
            <w:r>
              <w:t>Completo</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Mar>
              <w:top w:w="0" w:type="dxa"/>
              <w:left w:w="100" w:type="dxa"/>
              <w:bottom w:w="0" w:type="dxa"/>
              <w:right w:w="0" w:type="dxa"/>
            </w:tcMar>
          </w:tcPr>
          <w:p w:rsidR="007B493F" w:rsidRDefault="007B493F" w:rsidP="00711658">
            <w:pPr>
              <w:pStyle w:val="DOC-TabellaGrassetto"/>
            </w:pPr>
            <w:r>
              <w:t>QPR-ALI-11</w:t>
            </w:r>
          </w:p>
        </w:tc>
        <w:tc>
          <w:tcPr>
            <w:tcW w:w="5960" w:type="dxa"/>
            <w:gridSpan w:val="2"/>
            <w:tcMar>
              <w:top w:w="0" w:type="dxa"/>
              <w:left w:w="100" w:type="dxa"/>
              <w:bottom w:w="0" w:type="dxa"/>
              <w:right w:w="0" w:type="dxa"/>
            </w:tcMar>
          </w:tcPr>
          <w:p w:rsidR="007B493F" w:rsidRDefault="007B493F" w:rsidP="00D16798">
            <w:pPr>
              <w:pStyle w:val="DOC-TabellaTesto"/>
            </w:pPr>
            <w:r>
              <w:t>PRODUZIONE DI SALUMI DA CARNI TRITATE</w:t>
            </w:r>
          </w:p>
        </w:tc>
        <w:tc>
          <w:tcPr>
            <w:tcW w:w="980" w:type="dxa"/>
            <w:tcMar>
              <w:top w:w="0" w:type="dxa"/>
              <w:left w:w="60" w:type="dxa"/>
              <w:bottom w:w="0" w:type="dxa"/>
              <w:right w:w="0" w:type="dxa"/>
            </w:tcMar>
          </w:tcPr>
          <w:p w:rsidR="007B493F" w:rsidRDefault="007B493F" w:rsidP="00711658">
            <w:pPr>
              <w:pStyle w:val="DOC-TabellaTestoCx"/>
            </w:pPr>
            <w:r>
              <w:t>3</w:t>
            </w:r>
          </w:p>
        </w:tc>
        <w:tc>
          <w:tcPr>
            <w:tcW w:w="1380" w:type="dxa"/>
            <w:tcMar>
              <w:top w:w="0" w:type="dxa"/>
              <w:left w:w="60" w:type="dxa"/>
              <w:bottom w:w="0" w:type="dxa"/>
              <w:right w:w="0" w:type="dxa"/>
            </w:tcMar>
          </w:tcPr>
          <w:p w:rsidR="007B493F" w:rsidRDefault="007B493F" w:rsidP="00711658">
            <w:pPr>
              <w:pStyle w:val="DOC-TabellaTestoCx"/>
            </w:pPr>
            <w:r>
              <w:t>Parziale</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Mar>
              <w:top w:w="0" w:type="dxa"/>
              <w:left w:w="100" w:type="dxa"/>
              <w:bottom w:w="0" w:type="dxa"/>
              <w:right w:w="0" w:type="dxa"/>
            </w:tcMar>
          </w:tcPr>
          <w:p w:rsidR="007B493F" w:rsidRDefault="007B493F" w:rsidP="00711658">
            <w:pPr>
              <w:pStyle w:val="DOC-TabellaGrassetto"/>
            </w:pPr>
            <w:r>
              <w:t>QPR-ALI-13</w:t>
            </w:r>
          </w:p>
        </w:tc>
        <w:tc>
          <w:tcPr>
            <w:tcW w:w="5960" w:type="dxa"/>
            <w:gridSpan w:val="2"/>
            <w:tcMar>
              <w:top w:w="0" w:type="dxa"/>
              <w:left w:w="100" w:type="dxa"/>
              <w:bottom w:w="0" w:type="dxa"/>
              <w:right w:w="0" w:type="dxa"/>
            </w:tcMar>
          </w:tcPr>
          <w:p w:rsidR="007B493F" w:rsidRDefault="007B493F" w:rsidP="00D16798">
            <w:pPr>
              <w:pStyle w:val="DOC-TabellaTesto"/>
            </w:pPr>
            <w:r>
              <w:t>REALIZZAZIONE DEI TAGLI COMMERCIALI DELLE CARNI</w:t>
            </w:r>
          </w:p>
        </w:tc>
        <w:tc>
          <w:tcPr>
            <w:tcW w:w="980" w:type="dxa"/>
            <w:tcMar>
              <w:top w:w="0" w:type="dxa"/>
              <w:left w:w="60" w:type="dxa"/>
              <w:bottom w:w="0" w:type="dxa"/>
              <w:right w:w="0" w:type="dxa"/>
            </w:tcMar>
          </w:tcPr>
          <w:p w:rsidR="007B493F" w:rsidRDefault="007B493F" w:rsidP="00711658">
            <w:pPr>
              <w:pStyle w:val="DOC-TabellaTestoCx"/>
            </w:pPr>
            <w:r>
              <w:t>3</w:t>
            </w:r>
          </w:p>
        </w:tc>
        <w:tc>
          <w:tcPr>
            <w:tcW w:w="1380" w:type="dxa"/>
            <w:tcMar>
              <w:top w:w="0" w:type="dxa"/>
              <w:left w:w="60" w:type="dxa"/>
              <w:bottom w:w="0" w:type="dxa"/>
              <w:right w:w="0" w:type="dxa"/>
            </w:tcMar>
          </w:tcPr>
          <w:p w:rsidR="007B493F" w:rsidRDefault="007B493F" w:rsidP="00711658">
            <w:pPr>
              <w:pStyle w:val="DOC-TabellaTestoCx"/>
            </w:pPr>
            <w:r>
              <w:t>Completo</w:t>
            </w:r>
          </w:p>
        </w:tc>
        <w:tc>
          <w:tcPr>
            <w:tcW w:w="1" w:type="dxa"/>
          </w:tcPr>
          <w:p w:rsidR="007B493F" w:rsidRDefault="007B493F" w:rsidP="00711658">
            <w:pPr>
              <w:pStyle w:val="EMPTYCELLSTYLE"/>
            </w:pPr>
          </w:p>
        </w:tc>
      </w:tr>
      <w:tr w:rsidR="007B493F" w:rsidTr="00711658">
        <w:trPr>
          <w:trHeight w:hRule="exact" w:val="280"/>
        </w:trPr>
        <w:tc>
          <w:tcPr>
            <w:tcW w:w="1" w:type="dxa"/>
          </w:tcPr>
          <w:p w:rsidR="007B493F" w:rsidRDefault="007B493F" w:rsidP="00711658">
            <w:pPr>
              <w:pStyle w:val="EMPTYCELLSTYLE"/>
            </w:pPr>
          </w:p>
        </w:tc>
        <w:tc>
          <w:tcPr>
            <w:tcW w:w="1380" w:type="dxa"/>
            <w:gridSpan w:val="2"/>
            <w:tcMar>
              <w:top w:w="0" w:type="dxa"/>
              <w:left w:w="100" w:type="dxa"/>
              <w:bottom w:w="0" w:type="dxa"/>
              <w:right w:w="0" w:type="dxa"/>
            </w:tcMar>
          </w:tcPr>
          <w:p w:rsidR="007B493F" w:rsidRDefault="007B493F" w:rsidP="00711658">
            <w:pPr>
              <w:pStyle w:val="DOC-TabellaGrassetto"/>
            </w:pPr>
            <w:r>
              <w:t>QPR-ALI-16</w:t>
            </w:r>
          </w:p>
        </w:tc>
        <w:tc>
          <w:tcPr>
            <w:tcW w:w="5960" w:type="dxa"/>
            <w:gridSpan w:val="2"/>
            <w:tcMar>
              <w:top w:w="0" w:type="dxa"/>
              <w:left w:w="100" w:type="dxa"/>
              <w:bottom w:w="0" w:type="dxa"/>
              <w:right w:w="0" w:type="dxa"/>
            </w:tcMar>
          </w:tcPr>
          <w:p w:rsidR="007B493F" w:rsidRDefault="007B493F" w:rsidP="00D16798">
            <w:pPr>
              <w:pStyle w:val="DOC-TabellaTesto"/>
            </w:pPr>
            <w:r>
              <w:t>CONFEZIONAMENTO DEI PRODOTTI ALIMENTARI</w:t>
            </w:r>
          </w:p>
        </w:tc>
        <w:tc>
          <w:tcPr>
            <w:tcW w:w="980" w:type="dxa"/>
            <w:tcMar>
              <w:top w:w="0" w:type="dxa"/>
              <w:left w:w="60" w:type="dxa"/>
              <w:bottom w:w="0" w:type="dxa"/>
              <w:right w:w="0" w:type="dxa"/>
            </w:tcMar>
          </w:tcPr>
          <w:p w:rsidR="007B493F" w:rsidRDefault="007B493F" w:rsidP="00711658">
            <w:pPr>
              <w:pStyle w:val="DOC-TabellaTestoCx"/>
            </w:pPr>
            <w:r>
              <w:t>3</w:t>
            </w:r>
          </w:p>
        </w:tc>
        <w:tc>
          <w:tcPr>
            <w:tcW w:w="1380" w:type="dxa"/>
            <w:tcMar>
              <w:top w:w="0" w:type="dxa"/>
              <w:left w:w="60" w:type="dxa"/>
              <w:bottom w:w="0" w:type="dxa"/>
              <w:right w:w="0" w:type="dxa"/>
            </w:tcMar>
          </w:tcPr>
          <w:p w:rsidR="007B493F" w:rsidRDefault="007B493F" w:rsidP="00711658">
            <w:pPr>
              <w:pStyle w:val="DOC-TabellaTestoCx"/>
            </w:pPr>
            <w:r>
              <w:t>Parziale</w:t>
            </w:r>
          </w:p>
        </w:tc>
        <w:tc>
          <w:tcPr>
            <w:tcW w:w="1" w:type="dxa"/>
          </w:tcPr>
          <w:p w:rsidR="007B493F" w:rsidRDefault="007B493F" w:rsidP="00711658">
            <w:pPr>
              <w:pStyle w:val="EMPTYCELLSTYLE"/>
            </w:pPr>
          </w:p>
        </w:tc>
      </w:tr>
      <w:tr w:rsidR="007B493F" w:rsidTr="00711658">
        <w:trPr>
          <w:trHeight w:hRule="exact" w:val="20"/>
        </w:trPr>
        <w:tc>
          <w:tcPr>
            <w:tcW w:w="1" w:type="dxa"/>
          </w:tcPr>
          <w:p w:rsidR="007B493F" w:rsidRDefault="007B493F" w:rsidP="007116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B493F" w:rsidRDefault="007B493F" w:rsidP="00711658">
            <w:pPr>
              <w:pStyle w:val="EMPTYCELLSTYLE"/>
            </w:pPr>
          </w:p>
        </w:tc>
        <w:tc>
          <w:tcPr>
            <w:tcW w:w="1" w:type="dxa"/>
          </w:tcPr>
          <w:p w:rsidR="007B493F" w:rsidRDefault="007B493F" w:rsidP="00711658">
            <w:pPr>
              <w:pStyle w:val="EMPTYCELLSTYLE"/>
            </w:pPr>
          </w:p>
        </w:tc>
      </w:tr>
    </w:tbl>
    <w:p w:rsidR="007B493F" w:rsidRDefault="007B493F" w:rsidP="007B493F"/>
    <w:p w:rsidR="00E94C05" w:rsidRDefault="00E94C05" w:rsidP="00D86CE7">
      <w:pPr>
        <w:pStyle w:val="DOC-TestoBase"/>
      </w:pPr>
    </w:p>
    <w:p w:rsidR="00E94C05" w:rsidRDefault="00E94C05" w:rsidP="00D86CE7">
      <w:pPr>
        <w:pStyle w:val="DOC-TestoBase"/>
      </w:pPr>
    </w:p>
    <w:p w:rsidR="000B79BF" w:rsidRPr="00493351" w:rsidRDefault="000B79BF" w:rsidP="00D86CE7">
      <w:pPr>
        <w:pStyle w:val="DOC-TestoBase"/>
      </w:pPr>
      <w:r w:rsidRPr="00493351">
        <w:br w:type="page"/>
      </w:r>
    </w:p>
    <w:p w:rsidR="000B79BF" w:rsidRPr="00493351" w:rsidRDefault="000B79BF" w:rsidP="007D3F68">
      <w:pPr>
        <w:pStyle w:val="LG-Titoletto"/>
      </w:pPr>
      <w:r w:rsidRPr="00493351">
        <w:t>Descrizione delle competenze caratterizzanti il profilo PROFESSIONALE regionale</w:t>
      </w:r>
    </w:p>
    <w:p w:rsidR="00635FD2" w:rsidRDefault="00635FD2" w:rsidP="00635FD2">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3EB7"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9D3EB7" w:rsidRPr="00174B50" w:rsidRDefault="009D3EB7" w:rsidP="00F9220A">
            <w:pPr>
              <w:pStyle w:val="QPR-Titolo"/>
            </w:pPr>
            <w:r w:rsidRPr="00C53A0A">
              <w:t>APPRONTAMENTO DI SPAZI, ATTREZZATURE E MATERIALI</w:t>
            </w:r>
          </w:p>
        </w:tc>
      </w:tr>
      <w:tr w:rsidR="009D3EB7"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9D3EB7" w:rsidRPr="00F80D72" w:rsidRDefault="009D3EB7"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3EB7" w:rsidRPr="00F80D72" w:rsidRDefault="009D3EB7" w:rsidP="00F9220A">
            <w:pPr>
              <w:pStyle w:val="QPR-Codice"/>
            </w:pPr>
            <w:r w:rsidRPr="00C53A0A">
              <w:t>QPR-ALI-29</w:t>
            </w:r>
          </w:p>
        </w:tc>
        <w:tc>
          <w:tcPr>
            <w:tcW w:w="1625" w:type="dxa"/>
            <w:tcBorders>
              <w:left w:val="nil"/>
              <w:bottom w:val="single" w:sz="4" w:space="0" w:color="auto"/>
              <w:right w:val="nil"/>
            </w:tcBorders>
            <w:shd w:val="clear" w:color="auto" w:fill="CCECFF"/>
            <w:vAlign w:val="center"/>
          </w:tcPr>
          <w:p w:rsidR="009D3EB7" w:rsidRDefault="009D3EB7"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3EB7" w:rsidRDefault="009D3EB7" w:rsidP="00F9220A">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9D3EB7" w:rsidRPr="00F80D72" w:rsidRDefault="009D3EB7" w:rsidP="00F9220A">
            <w:pPr>
              <w:pStyle w:val="QPR-Versione"/>
            </w:pPr>
            <w:r w:rsidRPr="00F80D72">
              <w:t xml:space="preserve">Versione </w:t>
            </w:r>
            <w:r w:rsidRPr="00C53A0A">
              <w:t>1</w:t>
            </w:r>
            <w:r w:rsidRPr="00F80D72">
              <w:t xml:space="preserve"> del</w:t>
            </w:r>
            <w:r>
              <w:t xml:space="preserve"> 09/01/2020</w:t>
            </w:r>
          </w:p>
        </w:tc>
      </w:tr>
      <w:tr w:rsidR="009D3EB7"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3EB7" w:rsidRPr="004503E8" w:rsidRDefault="009D3EB7" w:rsidP="00F9220A">
            <w:pPr>
              <w:pStyle w:val="QPR-Titoletti"/>
            </w:pPr>
            <w:r w:rsidRPr="004503E8">
              <w:t>Descrizione del qualificatore professionale regionale</w:t>
            </w:r>
          </w:p>
        </w:tc>
      </w:tr>
      <w:tr w:rsidR="009D3EB7"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3EB7" w:rsidRPr="006F0970" w:rsidRDefault="009D3EB7" w:rsidP="00F9220A">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9D3EB7" w:rsidRPr="006F0970" w:rsidTr="00F9220A">
        <w:trPr>
          <w:trHeight w:hRule="exact" w:val="340"/>
        </w:trPr>
        <w:tc>
          <w:tcPr>
            <w:tcW w:w="4874" w:type="dxa"/>
            <w:gridSpan w:val="3"/>
            <w:tcBorders>
              <w:bottom w:val="nil"/>
            </w:tcBorders>
            <w:shd w:val="clear" w:color="auto" w:fill="FFFFB9"/>
            <w:vAlign w:val="center"/>
          </w:tcPr>
          <w:p w:rsidR="009D3EB7" w:rsidRPr="006F0970" w:rsidRDefault="009D3EB7" w:rsidP="00F9220A">
            <w:pPr>
              <w:pStyle w:val="QPR-Titoletti"/>
            </w:pPr>
            <w:r w:rsidRPr="006F0970">
              <w:t>Conoscenze</w:t>
            </w:r>
          </w:p>
        </w:tc>
        <w:tc>
          <w:tcPr>
            <w:tcW w:w="4875" w:type="dxa"/>
            <w:gridSpan w:val="2"/>
            <w:tcBorders>
              <w:bottom w:val="nil"/>
            </w:tcBorders>
            <w:shd w:val="clear" w:color="auto" w:fill="FFFFB9"/>
            <w:vAlign w:val="center"/>
          </w:tcPr>
          <w:p w:rsidR="009D3EB7" w:rsidRPr="006F0970" w:rsidRDefault="009D3EB7" w:rsidP="00F9220A">
            <w:pPr>
              <w:pStyle w:val="QPR-Titoletti"/>
            </w:pPr>
            <w:r w:rsidRPr="006F0970">
              <w:t>Abilità</w:t>
            </w:r>
          </w:p>
        </w:tc>
      </w:tr>
      <w:tr w:rsidR="009D3EB7"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3EB7" w:rsidRPr="00F1307A" w:rsidRDefault="009D3EB7" w:rsidP="009D3EB7">
            <w:pPr>
              <w:pStyle w:val="QPR-ConoscenzeAbilit"/>
              <w:suppressAutoHyphens w:val="0"/>
              <w:ind w:left="283" w:hanging="198"/>
            </w:pPr>
            <w:r>
              <w:rPr>
                <w:noProof/>
              </w:rPr>
              <w:t>Normative di sicurezza, igiene, salvaguardia ambientale di settore/processo</w:t>
            </w:r>
          </w:p>
          <w:p w:rsidR="009D3EB7" w:rsidRDefault="009D3EB7" w:rsidP="009D3EB7">
            <w:pPr>
              <w:pStyle w:val="QPR-ConoscenzeAbilit"/>
              <w:suppressAutoHyphens w:val="0"/>
              <w:ind w:left="283" w:hanging="198"/>
            </w:pPr>
            <w:r>
              <w:rPr>
                <w:noProof/>
              </w:rPr>
              <w:t>Principali terminologie tecniche di settore/processo</w:t>
            </w:r>
          </w:p>
          <w:p w:rsidR="009D3EB7" w:rsidRDefault="009D3EB7" w:rsidP="009D3EB7">
            <w:pPr>
              <w:pStyle w:val="QPR-ConoscenzeAbilit"/>
              <w:suppressAutoHyphens w:val="0"/>
              <w:ind w:left="283" w:hanging="198"/>
            </w:pPr>
            <w:r>
              <w:rPr>
                <w:noProof/>
              </w:rPr>
              <w:t>Processi, cicli di lavoro e ruoli nelle lavorazioni di settore/processo</w:t>
            </w:r>
          </w:p>
          <w:p w:rsidR="009D3EB7" w:rsidRDefault="009D3EB7" w:rsidP="009D3EB7">
            <w:pPr>
              <w:pStyle w:val="QPR-ConoscenzeAbilit"/>
              <w:suppressAutoHyphens w:val="0"/>
              <w:ind w:left="283" w:hanging="198"/>
            </w:pPr>
            <w:r>
              <w:rPr>
                <w:noProof/>
              </w:rPr>
              <w:t>Tecniche di pianificazione del lavoro</w:t>
            </w:r>
          </w:p>
          <w:p w:rsidR="009D3EB7" w:rsidRDefault="009D3EB7" w:rsidP="009D3EB7">
            <w:pPr>
              <w:pStyle w:val="QPR-ConoscenzeAbilit"/>
              <w:suppressAutoHyphens w:val="0"/>
              <w:ind w:left="283" w:hanging="198"/>
            </w:pPr>
            <w:r>
              <w:rPr>
                <w:noProof/>
              </w:rPr>
              <w:t>Strumenti, utensili, attrezzature e macchinari specifici di settore</w:t>
            </w:r>
          </w:p>
          <w:p w:rsidR="009D3EB7" w:rsidRDefault="009D3EB7" w:rsidP="009D3EB7">
            <w:pPr>
              <w:pStyle w:val="QPR-ConoscenzeAbilit"/>
              <w:suppressAutoHyphens w:val="0"/>
              <w:ind w:left="283" w:hanging="198"/>
            </w:pPr>
            <w:r>
              <w:rPr>
                <w:noProof/>
              </w:rPr>
              <w:t>Metodi e tecniche di approntamento/avvio</w:t>
            </w:r>
          </w:p>
          <w:p w:rsidR="009D3EB7" w:rsidRDefault="009D3EB7" w:rsidP="009D3EB7">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9D3EB7" w:rsidRDefault="009D3EB7" w:rsidP="009D3EB7">
            <w:pPr>
              <w:pStyle w:val="QPR-ConoscenzeAbilit"/>
              <w:suppressAutoHyphens w:val="0"/>
              <w:ind w:left="283" w:hanging="198"/>
            </w:pPr>
            <w:r>
              <w:rPr>
                <w:noProof/>
              </w:rPr>
              <w:t>Tecniche e metodiche di mantenimento e di manutenzione ordinaria delle principali attrezzature, macchinari, strumenti, utensili di settore</w:t>
            </w:r>
          </w:p>
          <w:p w:rsidR="009D3EB7" w:rsidRDefault="009D3EB7" w:rsidP="009D3EB7">
            <w:pPr>
              <w:pStyle w:val="QPR-ConoscenzeAbilit"/>
              <w:suppressAutoHyphens w:val="0"/>
              <w:ind w:left="283" w:hanging="198"/>
            </w:pPr>
            <w:r>
              <w:rPr>
                <w:noProof/>
              </w:rPr>
              <w:t>Tipologie e caratteristiche dei materiali di settore</w:t>
            </w:r>
          </w:p>
          <w:p w:rsidR="009D3EB7" w:rsidRDefault="009D3EB7" w:rsidP="009D3EB7">
            <w:pPr>
              <w:pStyle w:val="QPR-ConoscenzeAbilit"/>
              <w:suppressAutoHyphens w:val="0"/>
              <w:ind w:left="283" w:hanging="198"/>
            </w:pPr>
            <w:r>
              <w:rPr>
                <w:noProof/>
              </w:rPr>
              <w:t>Caratteristiche e criteri di qualità alimentare impiegati</w:t>
            </w:r>
          </w:p>
          <w:p w:rsidR="009D3EB7" w:rsidRDefault="009D3EB7" w:rsidP="009D3EB7">
            <w:pPr>
              <w:pStyle w:val="QPR-ConoscenzeAbilit"/>
              <w:suppressAutoHyphens w:val="0"/>
              <w:ind w:left="283" w:hanging="198"/>
            </w:pPr>
            <w:r>
              <w:rPr>
                <w:noProof/>
              </w:rPr>
              <w:t>Stoccaggio, conservazione, confezionamento e materiali utilizzati</w:t>
            </w:r>
          </w:p>
          <w:p w:rsidR="009D3EB7" w:rsidRPr="00174B50" w:rsidRDefault="009D3EB7"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3EB7" w:rsidRDefault="009D3EB7" w:rsidP="009D3EB7">
            <w:pPr>
              <w:pStyle w:val="QPR-ConoscenzeAbilit"/>
              <w:suppressAutoHyphens w:val="0"/>
              <w:ind w:left="283" w:hanging="198"/>
            </w:pPr>
            <w:r>
              <w:rPr>
                <w:noProof/>
              </w:rPr>
              <w:t>Applicare criteri di organizzazione del proprio lavoro relativi alle peculiarità delle lavorazioni da eseguire e dell'ambiente lavorativo</w:t>
            </w:r>
          </w:p>
          <w:p w:rsidR="009D3EB7" w:rsidRDefault="009D3EB7" w:rsidP="009D3EB7">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9D3EB7" w:rsidRDefault="009D3EB7" w:rsidP="009D3EB7">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9D3EB7" w:rsidRDefault="009D3EB7" w:rsidP="009D3EB7">
            <w:pPr>
              <w:pStyle w:val="QPR-ConoscenzeAbilit"/>
              <w:suppressAutoHyphens w:val="0"/>
              <w:ind w:left="283" w:hanging="198"/>
            </w:pPr>
            <w:r>
              <w:rPr>
                <w:noProof/>
              </w:rPr>
              <w:t>Applicare procedure e tecniche di approntamento strumenti, attrezzature, macchinari, utensili di settore</w:t>
            </w:r>
          </w:p>
          <w:p w:rsidR="009D3EB7" w:rsidRDefault="009D3EB7" w:rsidP="009D3EB7">
            <w:pPr>
              <w:pStyle w:val="QPR-ConoscenzeAbilit"/>
              <w:suppressAutoHyphens w:val="0"/>
              <w:ind w:left="283" w:hanging="198"/>
            </w:pPr>
            <w:r>
              <w:rPr>
                <w:noProof/>
              </w:rPr>
              <w:t>Applicare procedure e protocolli di igiene e sanificazione di utensili, attrezzature e spazi di lavoro secondo le normative vigenti</w:t>
            </w:r>
          </w:p>
          <w:p w:rsidR="009D3EB7" w:rsidRDefault="009D3EB7" w:rsidP="009D3EB7">
            <w:pPr>
              <w:pStyle w:val="QPR-ConoscenzeAbilit"/>
              <w:suppressAutoHyphens w:val="0"/>
              <w:ind w:left="283" w:hanging="198"/>
            </w:pPr>
            <w:r>
              <w:rPr>
                <w:noProof/>
              </w:rPr>
              <w:t>Adottare modalità e comportamenti per la manutenzione ordinaria di strumenti, utensili, attrezzature, macchinari di settore</w:t>
            </w:r>
          </w:p>
          <w:p w:rsidR="009D3EB7" w:rsidRDefault="009D3EB7" w:rsidP="009D3EB7">
            <w:pPr>
              <w:pStyle w:val="QPR-ConoscenzeAbilit"/>
              <w:suppressAutoHyphens w:val="0"/>
              <w:ind w:left="283" w:hanging="198"/>
            </w:pPr>
            <w:r>
              <w:rPr>
                <w:noProof/>
              </w:rPr>
              <w:t>Utilizzare metodiche per individuare livelli di usura ed eventuali anomalie di funzionamento di strumenti e macchinari di settore</w:t>
            </w:r>
          </w:p>
          <w:p w:rsidR="009D3EB7" w:rsidRDefault="009D3EB7" w:rsidP="009D3EB7">
            <w:pPr>
              <w:pStyle w:val="QPR-ConoscenzeAbilit"/>
              <w:suppressAutoHyphens w:val="0"/>
              <w:ind w:left="283" w:hanging="198"/>
            </w:pPr>
            <w:r>
              <w:rPr>
                <w:noProof/>
              </w:rPr>
              <w:t>Prelevare materie prime/semilavorati nelle quantità richieste, controllandone gli aspetti fisico-chimici, organolettici e merceologici</w:t>
            </w:r>
          </w:p>
          <w:p w:rsidR="009D3EB7" w:rsidRDefault="009D3EB7" w:rsidP="009D3EB7">
            <w:pPr>
              <w:pStyle w:val="QPR-ConoscenzeAbilit"/>
              <w:suppressAutoHyphens w:val="0"/>
              <w:ind w:left="283" w:hanging="198"/>
            </w:pPr>
            <w:r>
              <w:rPr>
                <w:noProof/>
              </w:rPr>
              <w:t>Applicare procedure e metodi di confezionamento, conservazione e stoccaggio dei prodotti</w:t>
            </w:r>
          </w:p>
          <w:p w:rsidR="009D3EB7" w:rsidRPr="006F0970" w:rsidRDefault="009D3EB7" w:rsidP="00F9220A">
            <w:pPr>
              <w:pStyle w:val="QPR-ChiusuraConAbi"/>
            </w:pPr>
          </w:p>
        </w:tc>
      </w:tr>
    </w:tbl>
    <w:p w:rsidR="009D3EB7" w:rsidRDefault="009D3EB7" w:rsidP="009D3EB7">
      <w:pPr>
        <w:pStyle w:val="DOC-Spaziatura"/>
      </w:pPr>
    </w:p>
    <w:p w:rsidR="009D3EB7" w:rsidRDefault="009D3EB7" w:rsidP="009D3EB7">
      <w:r>
        <w:br w:type="page"/>
      </w:r>
    </w:p>
    <w:p w:rsidR="009D3EB7" w:rsidRDefault="009D3EB7" w:rsidP="009D3EB7">
      <w:pPr>
        <w:pStyle w:val="DOC-Spaziatura"/>
      </w:pPr>
    </w:p>
    <w:p w:rsidR="009D3EB7" w:rsidRDefault="009D3EB7" w:rsidP="009D3EB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3EB7"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9D3EB7" w:rsidRPr="00174B50" w:rsidRDefault="009D3EB7" w:rsidP="00F9220A">
            <w:pPr>
              <w:pStyle w:val="QPR-Titolo"/>
            </w:pPr>
            <w:r w:rsidRPr="00C53A0A">
              <w:t>PRODUZIONE DI SALUMI DA CARNI TRITATE</w:t>
            </w:r>
          </w:p>
        </w:tc>
      </w:tr>
      <w:tr w:rsidR="009D3EB7"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9D3EB7" w:rsidRPr="00F80D72" w:rsidRDefault="009D3EB7"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3EB7" w:rsidRPr="00F80D72" w:rsidRDefault="009D3EB7" w:rsidP="00F9220A">
            <w:pPr>
              <w:pStyle w:val="QPR-Codice"/>
            </w:pPr>
            <w:r w:rsidRPr="00C53A0A">
              <w:t>QPR-ALI-11</w:t>
            </w:r>
          </w:p>
        </w:tc>
        <w:tc>
          <w:tcPr>
            <w:tcW w:w="1625" w:type="dxa"/>
            <w:tcBorders>
              <w:left w:val="nil"/>
              <w:bottom w:val="single" w:sz="4" w:space="0" w:color="auto"/>
              <w:right w:val="nil"/>
            </w:tcBorders>
            <w:shd w:val="clear" w:color="auto" w:fill="CCECFF"/>
            <w:vAlign w:val="center"/>
          </w:tcPr>
          <w:p w:rsidR="009D3EB7" w:rsidRDefault="009D3EB7"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3EB7" w:rsidRDefault="009D3EB7" w:rsidP="00F9220A">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9D3EB7" w:rsidRPr="00F80D72" w:rsidRDefault="009D3EB7" w:rsidP="00F9220A">
            <w:pPr>
              <w:pStyle w:val="QPR-Versione"/>
            </w:pPr>
            <w:r w:rsidRPr="00F80D72">
              <w:t xml:space="preserve">Versione </w:t>
            </w:r>
            <w:r w:rsidRPr="00C53A0A">
              <w:t>2</w:t>
            </w:r>
            <w:r w:rsidRPr="00F80D72">
              <w:t xml:space="preserve"> del</w:t>
            </w:r>
            <w:r>
              <w:t xml:space="preserve"> 23/12/2019</w:t>
            </w:r>
          </w:p>
        </w:tc>
      </w:tr>
      <w:tr w:rsidR="009D3EB7"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3EB7" w:rsidRPr="004503E8" w:rsidRDefault="009D3EB7" w:rsidP="00F9220A">
            <w:pPr>
              <w:pStyle w:val="QPR-Titoletti"/>
            </w:pPr>
            <w:r w:rsidRPr="004503E8">
              <w:t>Descrizione del qualificatore professionale regionale</w:t>
            </w:r>
          </w:p>
        </w:tc>
      </w:tr>
      <w:tr w:rsidR="009D3EB7"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3EB7" w:rsidRPr="006F0970" w:rsidRDefault="009D3EB7" w:rsidP="00F9220A">
            <w:pPr>
              <w:pStyle w:val="QPR-TitoloDescrizione"/>
            </w:pPr>
            <w:r w:rsidRPr="00C53A0A">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9D3EB7" w:rsidRPr="006F0970" w:rsidTr="00F9220A">
        <w:trPr>
          <w:trHeight w:hRule="exact" w:val="340"/>
        </w:trPr>
        <w:tc>
          <w:tcPr>
            <w:tcW w:w="4874" w:type="dxa"/>
            <w:gridSpan w:val="3"/>
            <w:tcBorders>
              <w:bottom w:val="nil"/>
            </w:tcBorders>
            <w:shd w:val="clear" w:color="auto" w:fill="FFFFB9"/>
            <w:vAlign w:val="center"/>
          </w:tcPr>
          <w:p w:rsidR="009D3EB7" w:rsidRPr="006F0970" w:rsidRDefault="009D3EB7" w:rsidP="00F9220A">
            <w:pPr>
              <w:pStyle w:val="QPR-Titoletti"/>
            </w:pPr>
            <w:r w:rsidRPr="006F0970">
              <w:t>Conoscenze</w:t>
            </w:r>
          </w:p>
        </w:tc>
        <w:tc>
          <w:tcPr>
            <w:tcW w:w="4875" w:type="dxa"/>
            <w:gridSpan w:val="2"/>
            <w:tcBorders>
              <w:bottom w:val="nil"/>
            </w:tcBorders>
            <w:shd w:val="clear" w:color="auto" w:fill="FFFFB9"/>
            <w:vAlign w:val="center"/>
          </w:tcPr>
          <w:p w:rsidR="009D3EB7" w:rsidRPr="006F0970" w:rsidRDefault="009D3EB7" w:rsidP="00F9220A">
            <w:pPr>
              <w:pStyle w:val="QPR-Titoletti"/>
            </w:pPr>
            <w:r w:rsidRPr="006F0970">
              <w:t>Abilità</w:t>
            </w:r>
          </w:p>
        </w:tc>
      </w:tr>
      <w:tr w:rsidR="009D3EB7"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3EB7" w:rsidRPr="00F1307A" w:rsidRDefault="009D3EB7" w:rsidP="009D3EB7">
            <w:pPr>
              <w:pStyle w:val="QPR-ConoscenzeAbilit"/>
              <w:suppressAutoHyphens w:val="0"/>
              <w:ind w:left="283" w:hanging="198"/>
            </w:pPr>
            <w:r>
              <w:rPr>
                <w:noProof/>
              </w:rPr>
              <w:t>Origini e storia di salumi e insaccati: diffusione, mercato e consumi</w:t>
            </w:r>
          </w:p>
          <w:p w:rsidR="009D3EB7" w:rsidRDefault="009D3EB7" w:rsidP="009D3EB7">
            <w:pPr>
              <w:pStyle w:val="QPR-ConoscenzeAbilit"/>
              <w:suppressAutoHyphens w:val="0"/>
              <w:ind w:left="283" w:hanging="198"/>
            </w:pPr>
            <w:r>
              <w:rPr>
                <w:noProof/>
              </w:rPr>
              <w:t>Caratteristiche merceologiche ed organolettiche delle carni utilizzate per gli insaccati</w:t>
            </w:r>
          </w:p>
          <w:p w:rsidR="009D3EB7" w:rsidRDefault="009D3EB7" w:rsidP="009D3EB7">
            <w:pPr>
              <w:pStyle w:val="QPR-ConoscenzeAbilit"/>
              <w:suppressAutoHyphens w:val="0"/>
              <w:ind w:left="283" w:hanging="198"/>
            </w:pPr>
            <w:r>
              <w:rPr>
                <w:noProof/>
              </w:rPr>
              <w:t>Proprietà degli involucri per gli insaccati e caratteristiche delle spezie/aromi utilizzati</w:t>
            </w:r>
          </w:p>
          <w:p w:rsidR="009D3EB7" w:rsidRDefault="009D3EB7" w:rsidP="009D3EB7">
            <w:pPr>
              <w:pStyle w:val="QPR-ConoscenzeAbilit"/>
              <w:suppressAutoHyphens w:val="0"/>
              <w:ind w:left="283" w:hanging="198"/>
            </w:pPr>
            <w:r>
              <w:rPr>
                <w:noProof/>
              </w:rPr>
              <w:t>Elementi di microbiologia e il ruolo della flora batterica</w:t>
            </w:r>
          </w:p>
          <w:p w:rsidR="009D3EB7" w:rsidRDefault="009D3EB7" w:rsidP="009D3EB7">
            <w:pPr>
              <w:pStyle w:val="QPR-ConoscenzeAbilit"/>
              <w:suppressAutoHyphens w:val="0"/>
              <w:ind w:left="283" w:hanging="198"/>
            </w:pPr>
            <w:r>
              <w:rPr>
                <w:noProof/>
              </w:rPr>
              <w:t>Organizzazione e tecnologie di laboratorio</w:t>
            </w:r>
          </w:p>
          <w:p w:rsidR="009D3EB7" w:rsidRDefault="009D3EB7" w:rsidP="009D3EB7">
            <w:pPr>
              <w:pStyle w:val="QPR-ConoscenzeAbilit"/>
              <w:suppressAutoHyphens w:val="0"/>
              <w:ind w:left="283" w:hanging="198"/>
            </w:pPr>
            <w:r>
              <w:rPr>
                <w:noProof/>
              </w:rPr>
              <w:t>Il processo di produzione degli insaccati freschi, stagionati e cotti</w:t>
            </w:r>
          </w:p>
          <w:p w:rsidR="009D3EB7" w:rsidRDefault="009D3EB7" w:rsidP="009D3EB7">
            <w:pPr>
              <w:pStyle w:val="QPR-ConoscenzeAbilit"/>
              <w:suppressAutoHyphens w:val="0"/>
              <w:ind w:left="283" w:hanging="198"/>
            </w:pPr>
            <w:r>
              <w:rPr>
                <w:noProof/>
              </w:rPr>
              <w:t>Metodi e tecniche per la stagionatura e affumicatura degli insaccati</w:t>
            </w:r>
          </w:p>
          <w:p w:rsidR="009D3EB7" w:rsidRDefault="009D3EB7" w:rsidP="009D3EB7">
            <w:pPr>
              <w:pStyle w:val="QPR-ConoscenzeAbilit"/>
              <w:suppressAutoHyphens w:val="0"/>
              <w:ind w:left="283" w:hanging="198"/>
            </w:pPr>
            <w:r>
              <w:rPr>
                <w:noProof/>
              </w:rPr>
              <w:t>Norme di igiene e sicurezza alimentare</w:t>
            </w:r>
          </w:p>
          <w:p w:rsidR="009D3EB7" w:rsidRDefault="009D3EB7" w:rsidP="009D3EB7">
            <w:pPr>
              <w:pStyle w:val="QPR-ConoscenzeAbilit"/>
              <w:suppressAutoHyphens w:val="0"/>
              <w:ind w:left="283" w:hanging="198"/>
            </w:pPr>
            <w:r>
              <w:rPr>
                <w:noProof/>
              </w:rPr>
              <w:t>Modalità di utilizzo in sicurezza di aree di lavoro e attrezzature</w:t>
            </w:r>
          </w:p>
          <w:p w:rsidR="009D3EB7" w:rsidRPr="00174B50" w:rsidRDefault="009D3EB7"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3EB7" w:rsidRDefault="009D3EB7" w:rsidP="009D3EB7">
            <w:pPr>
              <w:pStyle w:val="QPR-ConoscenzeAbilit"/>
              <w:suppressAutoHyphens w:val="0"/>
              <w:ind w:left="283" w:hanging="198"/>
            </w:pPr>
            <w:r>
              <w:rPr>
                <w:noProof/>
              </w:rPr>
              <w:t>Predisporre il layout di laboratorio verificando la funzionalità di attrezzi e strumenti</w:t>
            </w:r>
          </w:p>
          <w:p w:rsidR="009D3EB7" w:rsidRDefault="009D3EB7" w:rsidP="009D3EB7">
            <w:pPr>
              <w:pStyle w:val="QPR-ConoscenzeAbilit"/>
              <w:suppressAutoHyphens w:val="0"/>
              <w:ind w:left="283" w:hanging="198"/>
            </w:pPr>
            <w:r>
              <w:rPr>
                <w:noProof/>
              </w:rPr>
              <w:t>Controllare l’idoneità delle carni destinate a insaccati</w:t>
            </w:r>
          </w:p>
          <w:p w:rsidR="009D3EB7" w:rsidRDefault="009D3EB7" w:rsidP="009D3EB7">
            <w:pPr>
              <w:pStyle w:val="QPR-ConoscenzeAbilit"/>
              <w:suppressAutoHyphens w:val="0"/>
              <w:ind w:left="283" w:hanging="198"/>
            </w:pPr>
            <w:r>
              <w:rPr>
                <w:noProof/>
              </w:rPr>
              <w:t>Effettuare eventuali interventi di manutenzione ordinaria delle attrezzature</w:t>
            </w:r>
          </w:p>
          <w:p w:rsidR="009D3EB7" w:rsidRDefault="009D3EB7" w:rsidP="009D3EB7">
            <w:pPr>
              <w:pStyle w:val="QPR-ConoscenzeAbilit"/>
              <w:suppressAutoHyphens w:val="0"/>
              <w:ind w:left="283" w:hanging="198"/>
            </w:pPr>
            <w:r>
              <w:rPr>
                <w:noProof/>
              </w:rPr>
              <w:t>Determinare i tempi necessari per le diverse tipologie di lavorazione</w:t>
            </w:r>
          </w:p>
          <w:p w:rsidR="009D3EB7" w:rsidRDefault="009D3EB7" w:rsidP="009D3EB7">
            <w:pPr>
              <w:pStyle w:val="QPR-ConoscenzeAbilit"/>
              <w:suppressAutoHyphens w:val="0"/>
              <w:ind w:left="283" w:hanging="198"/>
            </w:pPr>
            <w:r>
              <w:rPr>
                <w:noProof/>
              </w:rPr>
              <w:t>Produrre l'impasto di carne e miscelarlo con prodotti aromatizzanti</w:t>
            </w:r>
          </w:p>
          <w:p w:rsidR="009D3EB7" w:rsidRDefault="009D3EB7" w:rsidP="009D3EB7">
            <w:pPr>
              <w:pStyle w:val="QPR-ConoscenzeAbilit"/>
              <w:suppressAutoHyphens w:val="0"/>
              <w:ind w:left="283" w:hanging="198"/>
            </w:pPr>
            <w:r>
              <w:rPr>
                <w:noProof/>
              </w:rPr>
              <w:t>Racchiudere l'impasto in involucri (budelli) per produrre diverse tipologie di insaccati</w:t>
            </w:r>
          </w:p>
          <w:p w:rsidR="009D3EB7" w:rsidRDefault="009D3EB7" w:rsidP="009D3EB7">
            <w:pPr>
              <w:pStyle w:val="QPR-ConoscenzeAbilit"/>
              <w:suppressAutoHyphens w:val="0"/>
              <w:ind w:left="283" w:hanging="198"/>
            </w:pPr>
            <w:r>
              <w:rPr>
                <w:noProof/>
              </w:rPr>
              <w:t>Monitorare le fasi di trasformazione effettuando eventuali interventi correttivi</w:t>
            </w:r>
          </w:p>
          <w:p w:rsidR="009D3EB7" w:rsidRDefault="009D3EB7" w:rsidP="009D3EB7">
            <w:pPr>
              <w:pStyle w:val="QPR-ConoscenzeAbilit"/>
              <w:suppressAutoHyphens w:val="0"/>
              <w:ind w:left="283" w:hanging="198"/>
            </w:pPr>
            <w:r>
              <w:rPr>
                <w:noProof/>
              </w:rPr>
              <w:t>Realizzare la maturazione degli insaccati (stagionatura ed affumicatura)</w:t>
            </w:r>
          </w:p>
          <w:p w:rsidR="009D3EB7" w:rsidRDefault="009D3EB7" w:rsidP="009D3EB7">
            <w:pPr>
              <w:pStyle w:val="QPR-ConoscenzeAbilit"/>
              <w:suppressAutoHyphens w:val="0"/>
              <w:ind w:left="283" w:hanging="198"/>
            </w:pPr>
            <w:r>
              <w:rPr>
                <w:noProof/>
              </w:rPr>
              <w:t>Adottare adeguate modalità di conservazione e stoccaggio degli insaccati</w:t>
            </w:r>
          </w:p>
          <w:p w:rsidR="009D3EB7" w:rsidRDefault="009D3EB7" w:rsidP="009D3EB7">
            <w:pPr>
              <w:pStyle w:val="QPR-ConoscenzeAbilit"/>
              <w:suppressAutoHyphens w:val="0"/>
              <w:ind w:left="283" w:hanging="198"/>
            </w:pPr>
            <w:r>
              <w:rPr>
                <w:noProof/>
              </w:rPr>
              <w:t>Controllare i parametri ambientali e tecnologici intervenendo su eventuali anomalie</w:t>
            </w:r>
          </w:p>
          <w:p w:rsidR="009D3EB7" w:rsidRDefault="009D3EB7" w:rsidP="009D3EB7">
            <w:pPr>
              <w:pStyle w:val="QPR-ConoscenzeAbilit"/>
              <w:suppressAutoHyphens w:val="0"/>
              <w:ind w:left="283" w:hanging="198"/>
            </w:pPr>
            <w:r>
              <w:rPr>
                <w:noProof/>
              </w:rPr>
              <w:t>Applicare la normativa sulla sicurezza utilizzando gli opportuni DPI</w:t>
            </w:r>
          </w:p>
          <w:p w:rsidR="009D3EB7" w:rsidRDefault="009D3EB7" w:rsidP="009D3EB7">
            <w:pPr>
              <w:pStyle w:val="QPR-ConoscenzeAbilit"/>
              <w:suppressAutoHyphens w:val="0"/>
              <w:ind w:left="283" w:hanging="198"/>
            </w:pPr>
            <w:r>
              <w:rPr>
                <w:noProof/>
              </w:rPr>
              <w:t>Applicare metodologie produttive finalizzate a valorizzare prodotti tipici del territorio</w:t>
            </w:r>
          </w:p>
          <w:p w:rsidR="009D3EB7" w:rsidRPr="006F0970" w:rsidRDefault="009D3EB7" w:rsidP="00F9220A">
            <w:pPr>
              <w:pStyle w:val="QPR-ChiusuraConAbi"/>
            </w:pPr>
          </w:p>
        </w:tc>
      </w:tr>
    </w:tbl>
    <w:p w:rsidR="009D3EB7" w:rsidRDefault="009D3EB7" w:rsidP="009D3EB7">
      <w:pPr>
        <w:pStyle w:val="DOC-Spaziatura"/>
      </w:pPr>
    </w:p>
    <w:p w:rsidR="009D3EB7" w:rsidRDefault="009D3EB7" w:rsidP="009D3EB7">
      <w:r>
        <w:br w:type="page"/>
      </w:r>
    </w:p>
    <w:p w:rsidR="009D3EB7" w:rsidRDefault="009D3EB7" w:rsidP="009D3EB7">
      <w:pPr>
        <w:pStyle w:val="DOC-Spaziatura"/>
      </w:pPr>
    </w:p>
    <w:p w:rsidR="009D3EB7" w:rsidRDefault="009D3EB7" w:rsidP="009D3EB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3EB7"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9D3EB7" w:rsidRPr="00174B50" w:rsidRDefault="009D3EB7" w:rsidP="00F9220A">
            <w:pPr>
              <w:pStyle w:val="QPR-Titolo"/>
            </w:pPr>
            <w:r w:rsidRPr="00C53A0A">
              <w:t>REALIZZAZIONE DEI TAGLI COMMERCIALI DELLE CARNI</w:t>
            </w:r>
          </w:p>
        </w:tc>
      </w:tr>
      <w:tr w:rsidR="009D3EB7"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9D3EB7" w:rsidRPr="00F80D72" w:rsidRDefault="009D3EB7"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3EB7" w:rsidRPr="00F80D72" w:rsidRDefault="009D3EB7" w:rsidP="00F9220A">
            <w:pPr>
              <w:pStyle w:val="QPR-Codice"/>
            </w:pPr>
            <w:r w:rsidRPr="00C53A0A">
              <w:t>QPR-ALI-13</w:t>
            </w:r>
          </w:p>
        </w:tc>
        <w:tc>
          <w:tcPr>
            <w:tcW w:w="1625" w:type="dxa"/>
            <w:tcBorders>
              <w:left w:val="nil"/>
              <w:bottom w:val="single" w:sz="4" w:space="0" w:color="auto"/>
              <w:right w:val="nil"/>
            </w:tcBorders>
            <w:shd w:val="clear" w:color="auto" w:fill="CCECFF"/>
            <w:vAlign w:val="center"/>
          </w:tcPr>
          <w:p w:rsidR="009D3EB7" w:rsidRDefault="009D3EB7"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3EB7" w:rsidRDefault="009D3EB7" w:rsidP="00F9220A">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9D3EB7" w:rsidRPr="00F80D72" w:rsidRDefault="009D3EB7" w:rsidP="00F9220A">
            <w:pPr>
              <w:pStyle w:val="QPR-Versione"/>
            </w:pPr>
            <w:r w:rsidRPr="00F80D72">
              <w:t xml:space="preserve">Versione </w:t>
            </w:r>
            <w:r w:rsidRPr="00C53A0A">
              <w:t>2</w:t>
            </w:r>
            <w:r w:rsidRPr="00F80D72">
              <w:t xml:space="preserve"> del</w:t>
            </w:r>
            <w:r>
              <w:t xml:space="preserve"> 23/12/2019</w:t>
            </w:r>
          </w:p>
        </w:tc>
      </w:tr>
      <w:tr w:rsidR="009D3EB7"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3EB7" w:rsidRPr="004503E8" w:rsidRDefault="009D3EB7" w:rsidP="00F9220A">
            <w:pPr>
              <w:pStyle w:val="QPR-Titoletti"/>
            </w:pPr>
            <w:r w:rsidRPr="004503E8">
              <w:t>Descrizione del qualificatore professionale regionale</w:t>
            </w:r>
          </w:p>
        </w:tc>
      </w:tr>
      <w:tr w:rsidR="009D3EB7"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3EB7" w:rsidRPr="006F0970" w:rsidRDefault="009D3EB7" w:rsidP="00F9220A">
            <w:pPr>
              <w:pStyle w:val="QPR-TitoloDescrizione"/>
            </w:pPr>
            <w:r w:rsidRPr="00C53A0A">
              <w:rPr>
                <w:noProof/>
                <w:snapToGrid w:val="0"/>
              </w:rPr>
              <w:t>In base al piano commerciale eseguire la toelettatura e la seconda lavorazione delle carni provenienti dai macelli (bovina, suina, ovina, avicunicola), ottenendo tagli commerciali da proporre al consumatore o destinati ai servizi ristorativi.</w:t>
            </w:r>
          </w:p>
        </w:tc>
      </w:tr>
      <w:tr w:rsidR="009D3EB7" w:rsidRPr="006F0970" w:rsidTr="00F9220A">
        <w:trPr>
          <w:trHeight w:hRule="exact" w:val="340"/>
        </w:trPr>
        <w:tc>
          <w:tcPr>
            <w:tcW w:w="4874" w:type="dxa"/>
            <w:gridSpan w:val="3"/>
            <w:tcBorders>
              <w:bottom w:val="nil"/>
            </w:tcBorders>
            <w:shd w:val="clear" w:color="auto" w:fill="FFFFB9"/>
            <w:vAlign w:val="center"/>
          </w:tcPr>
          <w:p w:rsidR="009D3EB7" w:rsidRPr="006F0970" w:rsidRDefault="009D3EB7" w:rsidP="00F9220A">
            <w:pPr>
              <w:pStyle w:val="QPR-Titoletti"/>
            </w:pPr>
            <w:r w:rsidRPr="006F0970">
              <w:t>Conoscenze</w:t>
            </w:r>
          </w:p>
        </w:tc>
        <w:tc>
          <w:tcPr>
            <w:tcW w:w="4875" w:type="dxa"/>
            <w:gridSpan w:val="2"/>
            <w:tcBorders>
              <w:bottom w:val="nil"/>
            </w:tcBorders>
            <w:shd w:val="clear" w:color="auto" w:fill="FFFFB9"/>
            <w:vAlign w:val="center"/>
          </w:tcPr>
          <w:p w:rsidR="009D3EB7" w:rsidRPr="006F0970" w:rsidRDefault="009D3EB7" w:rsidP="00F9220A">
            <w:pPr>
              <w:pStyle w:val="QPR-Titoletti"/>
            </w:pPr>
            <w:r w:rsidRPr="006F0970">
              <w:t>Abilità</w:t>
            </w:r>
          </w:p>
        </w:tc>
      </w:tr>
      <w:tr w:rsidR="009D3EB7"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3EB7" w:rsidRPr="00F1307A" w:rsidRDefault="009D3EB7" w:rsidP="009D3EB7">
            <w:pPr>
              <w:pStyle w:val="QPR-ConoscenzeAbilit"/>
              <w:suppressAutoHyphens w:val="0"/>
              <w:ind w:left="283" w:hanging="198"/>
            </w:pPr>
            <w:r>
              <w:rPr>
                <w:noProof/>
              </w:rPr>
              <w:t>Il ciclo produttivo delle carni: allevamento, macellazione, lavorazione, commercializzazione</w:t>
            </w:r>
          </w:p>
          <w:p w:rsidR="009D3EB7" w:rsidRDefault="009D3EB7" w:rsidP="009D3EB7">
            <w:pPr>
              <w:pStyle w:val="QPR-ConoscenzeAbilit"/>
              <w:suppressAutoHyphens w:val="0"/>
              <w:ind w:left="283" w:hanging="198"/>
            </w:pPr>
            <w:r>
              <w:rPr>
                <w:noProof/>
              </w:rPr>
              <w:t>Caratteristiche anatomiche e fisiologiche delle specie animali: bovini, suini, ovini, avicunicoli</w:t>
            </w:r>
          </w:p>
          <w:p w:rsidR="009D3EB7" w:rsidRDefault="009D3EB7" w:rsidP="009D3EB7">
            <w:pPr>
              <w:pStyle w:val="QPR-ConoscenzeAbilit"/>
              <w:suppressAutoHyphens w:val="0"/>
              <w:ind w:left="283" w:hanging="198"/>
            </w:pPr>
            <w:r>
              <w:rPr>
                <w:noProof/>
              </w:rPr>
              <w:t>Merceologia della carne e dei prodotti carnei</w:t>
            </w:r>
          </w:p>
          <w:p w:rsidR="009D3EB7" w:rsidRDefault="009D3EB7" w:rsidP="009D3EB7">
            <w:pPr>
              <w:pStyle w:val="QPR-ConoscenzeAbilit"/>
              <w:suppressAutoHyphens w:val="0"/>
              <w:ind w:left="283" w:hanging="198"/>
            </w:pPr>
            <w:r>
              <w:rPr>
                <w:noProof/>
              </w:rPr>
              <w:t>Classificazione dei tagli commerciali delle carni</w:t>
            </w:r>
          </w:p>
          <w:p w:rsidR="009D3EB7" w:rsidRDefault="009D3EB7" w:rsidP="009D3EB7">
            <w:pPr>
              <w:pStyle w:val="QPR-ConoscenzeAbilit"/>
              <w:suppressAutoHyphens w:val="0"/>
              <w:ind w:left="283" w:hanging="198"/>
            </w:pPr>
            <w:r>
              <w:rPr>
                <w:noProof/>
              </w:rPr>
              <w:t>Tecniche di esecuzione dei diversi tagli in base alla tipologia di animale e al prodotto da ottenere</w:t>
            </w:r>
          </w:p>
          <w:p w:rsidR="009D3EB7" w:rsidRDefault="009D3EB7" w:rsidP="009D3EB7">
            <w:pPr>
              <w:pStyle w:val="QPR-ConoscenzeAbilit"/>
              <w:suppressAutoHyphens w:val="0"/>
              <w:ind w:left="283" w:hanging="198"/>
            </w:pPr>
            <w:r>
              <w:rPr>
                <w:noProof/>
              </w:rPr>
              <w:t>Metodi di conservazione delle carni lavorate</w:t>
            </w:r>
          </w:p>
          <w:p w:rsidR="009D3EB7" w:rsidRDefault="009D3EB7" w:rsidP="009D3EB7">
            <w:pPr>
              <w:pStyle w:val="QPR-ConoscenzeAbilit"/>
              <w:suppressAutoHyphens w:val="0"/>
              <w:ind w:left="283" w:hanging="198"/>
            </w:pPr>
            <w:r>
              <w:rPr>
                <w:noProof/>
              </w:rPr>
              <w:t>La catena del freddo nelle trasformazioni alimentari</w:t>
            </w:r>
          </w:p>
          <w:p w:rsidR="009D3EB7" w:rsidRDefault="009D3EB7" w:rsidP="009D3EB7">
            <w:pPr>
              <w:pStyle w:val="QPR-ConoscenzeAbilit"/>
              <w:suppressAutoHyphens w:val="0"/>
              <w:ind w:left="283" w:hanging="198"/>
            </w:pPr>
            <w:r>
              <w:rPr>
                <w:noProof/>
              </w:rPr>
              <w:t>Norme di igiene e sicurezza alimentare</w:t>
            </w:r>
          </w:p>
          <w:p w:rsidR="009D3EB7" w:rsidRDefault="009D3EB7" w:rsidP="009D3EB7">
            <w:pPr>
              <w:pStyle w:val="QPR-ConoscenzeAbilit"/>
              <w:suppressAutoHyphens w:val="0"/>
              <w:ind w:left="283" w:hanging="198"/>
            </w:pPr>
            <w:r>
              <w:rPr>
                <w:noProof/>
              </w:rPr>
              <w:t>Modalità di utilizzo in sicurezza di aree di lavoro e attrezzature</w:t>
            </w:r>
          </w:p>
          <w:p w:rsidR="009D3EB7" w:rsidRPr="00174B50" w:rsidRDefault="009D3EB7"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3EB7" w:rsidRDefault="009D3EB7" w:rsidP="009D3EB7">
            <w:pPr>
              <w:pStyle w:val="QPR-ConoscenzeAbilit"/>
              <w:suppressAutoHyphens w:val="0"/>
              <w:ind w:left="283" w:hanging="198"/>
            </w:pPr>
            <w:r>
              <w:rPr>
                <w:noProof/>
              </w:rPr>
              <w:t>Predisporre la linea di lavoro per le diverse lavorazioni previste dal piano di produzione</w:t>
            </w:r>
          </w:p>
          <w:p w:rsidR="009D3EB7" w:rsidRDefault="009D3EB7" w:rsidP="009D3EB7">
            <w:pPr>
              <w:pStyle w:val="QPR-ConoscenzeAbilit"/>
              <w:suppressAutoHyphens w:val="0"/>
              <w:ind w:left="283" w:hanging="198"/>
            </w:pPr>
            <w:r>
              <w:rPr>
                <w:noProof/>
              </w:rPr>
              <w:t>Determinare i tempi necessari per le diverse tipologie di lavorazione</w:t>
            </w:r>
          </w:p>
          <w:p w:rsidR="009D3EB7" w:rsidRDefault="009D3EB7" w:rsidP="009D3EB7">
            <w:pPr>
              <w:pStyle w:val="QPR-ConoscenzeAbilit"/>
              <w:suppressAutoHyphens w:val="0"/>
              <w:ind w:left="283" w:hanging="198"/>
            </w:pPr>
            <w:r>
              <w:rPr>
                <w:noProof/>
              </w:rPr>
              <w:t>Controllare le carni in arrivo dai macelli e predisporle alle successive lavorazioni</w:t>
            </w:r>
          </w:p>
          <w:p w:rsidR="009D3EB7" w:rsidRDefault="009D3EB7" w:rsidP="009D3EB7">
            <w:pPr>
              <w:pStyle w:val="QPR-ConoscenzeAbilit"/>
              <w:suppressAutoHyphens w:val="0"/>
              <w:ind w:left="283" w:hanging="198"/>
            </w:pPr>
            <w:r>
              <w:rPr>
                <w:noProof/>
              </w:rPr>
              <w:t>Disossare le diverse tipologie di carni</w:t>
            </w:r>
          </w:p>
          <w:p w:rsidR="009D3EB7" w:rsidRDefault="009D3EB7" w:rsidP="009D3EB7">
            <w:pPr>
              <w:pStyle w:val="QPR-ConoscenzeAbilit"/>
              <w:suppressAutoHyphens w:val="0"/>
              <w:ind w:left="283" w:hanging="198"/>
            </w:pPr>
            <w:r>
              <w:rPr>
                <w:noProof/>
              </w:rPr>
              <w:t>Realizzare i tagli commerciali della carne mediante strumenti manuali o macchinari (es. fettine, braciole, bistecche, rollata, spezzatino)</w:t>
            </w:r>
          </w:p>
          <w:p w:rsidR="009D3EB7" w:rsidRDefault="009D3EB7" w:rsidP="009D3EB7">
            <w:pPr>
              <w:pStyle w:val="QPR-ConoscenzeAbilit"/>
              <w:suppressAutoHyphens w:val="0"/>
              <w:ind w:left="283" w:hanging="198"/>
            </w:pPr>
            <w:r>
              <w:rPr>
                <w:noProof/>
              </w:rPr>
              <w:t>Tritare la carne (es. macinato, hamburgher)</w:t>
            </w:r>
          </w:p>
          <w:p w:rsidR="009D3EB7" w:rsidRDefault="009D3EB7" w:rsidP="009D3EB7">
            <w:pPr>
              <w:pStyle w:val="QPR-ConoscenzeAbilit"/>
              <w:suppressAutoHyphens w:val="0"/>
              <w:ind w:left="283" w:hanging="198"/>
            </w:pPr>
            <w:r>
              <w:rPr>
                <w:noProof/>
              </w:rPr>
              <w:t>Realizzare prodotti pronto-cuoci</w:t>
            </w:r>
          </w:p>
          <w:p w:rsidR="009D3EB7" w:rsidRDefault="009D3EB7" w:rsidP="009D3EB7">
            <w:pPr>
              <w:pStyle w:val="QPR-ConoscenzeAbilit"/>
              <w:suppressAutoHyphens w:val="0"/>
              <w:ind w:left="283" w:hanging="198"/>
            </w:pPr>
            <w:r>
              <w:rPr>
                <w:noProof/>
              </w:rPr>
              <w:t>Monitorare le fasi di trasformazione effettuando eventuali interventi correttivi</w:t>
            </w:r>
          </w:p>
          <w:p w:rsidR="009D3EB7" w:rsidRDefault="009D3EB7" w:rsidP="009D3EB7">
            <w:pPr>
              <w:pStyle w:val="QPR-ConoscenzeAbilit"/>
              <w:suppressAutoHyphens w:val="0"/>
              <w:ind w:left="283" w:hanging="198"/>
            </w:pPr>
            <w:r>
              <w:rPr>
                <w:noProof/>
              </w:rPr>
              <w:t>Allestire il banco espositivo delle carni</w:t>
            </w:r>
          </w:p>
          <w:p w:rsidR="009D3EB7" w:rsidRDefault="009D3EB7" w:rsidP="009D3EB7">
            <w:pPr>
              <w:pStyle w:val="QPR-ConoscenzeAbilit"/>
              <w:suppressAutoHyphens w:val="0"/>
              <w:ind w:left="283" w:hanging="198"/>
            </w:pPr>
            <w:r>
              <w:rPr>
                <w:noProof/>
              </w:rPr>
              <w:t>Applicare procedure di conservazione delle carni</w:t>
            </w:r>
          </w:p>
          <w:p w:rsidR="009D3EB7" w:rsidRDefault="009D3EB7" w:rsidP="009D3EB7">
            <w:pPr>
              <w:pStyle w:val="QPR-ConoscenzeAbilit"/>
              <w:suppressAutoHyphens w:val="0"/>
              <w:ind w:left="283" w:hanging="198"/>
            </w:pPr>
            <w:r>
              <w:rPr>
                <w:noProof/>
              </w:rPr>
              <w:t>Pulire e igienizzare spazi e attrezzature</w:t>
            </w:r>
          </w:p>
          <w:p w:rsidR="009D3EB7" w:rsidRDefault="009D3EB7" w:rsidP="009D3EB7">
            <w:pPr>
              <w:pStyle w:val="QPR-ConoscenzeAbilit"/>
              <w:suppressAutoHyphens w:val="0"/>
              <w:ind w:left="283" w:hanging="198"/>
            </w:pPr>
            <w:r>
              <w:rPr>
                <w:noProof/>
              </w:rPr>
              <w:t>Applicare la normativa sulla sicurezza utilizzando gli opportuni DPI</w:t>
            </w:r>
          </w:p>
          <w:p w:rsidR="009D3EB7" w:rsidRDefault="009D3EB7" w:rsidP="009D3EB7">
            <w:pPr>
              <w:pStyle w:val="QPR-ConoscenzeAbilit"/>
              <w:suppressAutoHyphens w:val="0"/>
              <w:ind w:left="283" w:hanging="198"/>
            </w:pPr>
            <w:r>
              <w:rPr>
                <w:noProof/>
              </w:rPr>
              <w:t>Applicare metodologie produttive finalizzate a valorizzare prodotti tipici del territorio</w:t>
            </w:r>
          </w:p>
          <w:p w:rsidR="009D3EB7" w:rsidRPr="006F0970" w:rsidRDefault="009D3EB7" w:rsidP="00F9220A">
            <w:pPr>
              <w:pStyle w:val="QPR-ChiusuraConAbi"/>
            </w:pPr>
          </w:p>
        </w:tc>
      </w:tr>
    </w:tbl>
    <w:p w:rsidR="009D3EB7" w:rsidRDefault="009D3EB7" w:rsidP="009D3EB7">
      <w:pPr>
        <w:pStyle w:val="DOC-Spaziatura"/>
      </w:pPr>
    </w:p>
    <w:p w:rsidR="009D3EB7" w:rsidRDefault="009D3EB7" w:rsidP="009D3EB7">
      <w:r>
        <w:br w:type="page"/>
      </w:r>
    </w:p>
    <w:p w:rsidR="009D3EB7" w:rsidRDefault="009D3EB7" w:rsidP="009D3EB7">
      <w:pPr>
        <w:pStyle w:val="DOC-Spaziatura"/>
      </w:pPr>
    </w:p>
    <w:p w:rsidR="009D3EB7" w:rsidRDefault="009D3EB7" w:rsidP="009D3EB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3EB7"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9D3EB7" w:rsidRPr="00174B50" w:rsidRDefault="009D3EB7" w:rsidP="00F9220A">
            <w:pPr>
              <w:pStyle w:val="QPR-Titolo"/>
            </w:pPr>
            <w:r w:rsidRPr="00C53A0A">
              <w:t>CONFEZIONAMENTO DEI PRODOTTI ALIMENTARI</w:t>
            </w:r>
          </w:p>
        </w:tc>
      </w:tr>
      <w:tr w:rsidR="009D3EB7"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9D3EB7" w:rsidRPr="00F80D72" w:rsidRDefault="009D3EB7"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3EB7" w:rsidRPr="00F80D72" w:rsidRDefault="009D3EB7" w:rsidP="00F9220A">
            <w:pPr>
              <w:pStyle w:val="QPR-Codice"/>
            </w:pPr>
            <w:r w:rsidRPr="00C53A0A">
              <w:t>QPR-ALI-16</w:t>
            </w:r>
          </w:p>
        </w:tc>
        <w:tc>
          <w:tcPr>
            <w:tcW w:w="1625" w:type="dxa"/>
            <w:tcBorders>
              <w:left w:val="nil"/>
              <w:bottom w:val="single" w:sz="4" w:space="0" w:color="auto"/>
              <w:right w:val="nil"/>
            </w:tcBorders>
            <w:shd w:val="clear" w:color="auto" w:fill="CCECFF"/>
            <w:vAlign w:val="center"/>
          </w:tcPr>
          <w:p w:rsidR="009D3EB7" w:rsidRDefault="009D3EB7"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3EB7" w:rsidRDefault="009D3EB7" w:rsidP="00F9220A">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9D3EB7" w:rsidRPr="00F80D72" w:rsidRDefault="009D3EB7" w:rsidP="00F9220A">
            <w:pPr>
              <w:pStyle w:val="QPR-Versione"/>
            </w:pPr>
            <w:r w:rsidRPr="00F80D72">
              <w:t xml:space="preserve">Versione </w:t>
            </w:r>
            <w:r w:rsidRPr="00C53A0A">
              <w:t>2</w:t>
            </w:r>
            <w:r w:rsidRPr="00F80D72">
              <w:t xml:space="preserve"> del</w:t>
            </w:r>
            <w:r>
              <w:t xml:space="preserve"> 23/12/2019</w:t>
            </w:r>
          </w:p>
        </w:tc>
      </w:tr>
      <w:tr w:rsidR="009D3EB7"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3EB7" w:rsidRPr="004503E8" w:rsidRDefault="009D3EB7" w:rsidP="00F9220A">
            <w:pPr>
              <w:pStyle w:val="QPR-Titoletti"/>
            </w:pPr>
            <w:r w:rsidRPr="004503E8">
              <w:t>Descrizione del qualificatore professionale regionale</w:t>
            </w:r>
          </w:p>
        </w:tc>
      </w:tr>
      <w:tr w:rsidR="009D3EB7"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3EB7" w:rsidRPr="006F0970" w:rsidRDefault="009D3EB7" w:rsidP="00F9220A">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9D3EB7" w:rsidRPr="006F0970" w:rsidTr="00F9220A">
        <w:trPr>
          <w:trHeight w:hRule="exact" w:val="340"/>
        </w:trPr>
        <w:tc>
          <w:tcPr>
            <w:tcW w:w="4874" w:type="dxa"/>
            <w:gridSpan w:val="3"/>
            <w:tcBorders>
              <w:bottom w:val="nil"/>
            </w:tcBorders>
            <w:shd w:val="clear" w:color="auto" w:fill="FFFFB9"/>
            <w:vAlign w:val="center"/>
          </w:tcPr>
          <w:p w:rsidR="009D3EB7" w:rsidRPr="006F0970" w:rsidRDefault="009D3EB7" w:rsidP="00F9220A">
            <w:pPr>
              <w:pStyle w:val="QPR-Titoletti"/>
            </w:pPr>
            <w:r w:rsidRPr="006F0970">
              <w:t>Conoscenze</w:t>
            </w:r>
          </w:p>
        </w:tc>
        <w:tc>
          <w:tcPr>
            <w:tcW w:w="4875" w:type="dxa"/>
            <w:gridSpan w:val="2"/>
            <w:tcBorders>
              <w:bottom w:val="nil"/>
            </w:tcBorders>
            <w:shd w:val="clear" w:color="auto" w:fill="FFFFB9"/>
            <w:vAlign w:val="center"/>
          </w:tcPr>
          <w:p w:rsidR="009D3EB7" w:rsidRPr="006F0970" w:rsidRDefault="009D3EB7" w:rsidP="00F9220A">
            <w:pPr>
              <w:pStyle w:val="QPR-Titoletti"/>
            </w:pPr>
            <w:r w:rsidRPr="006F0970">
              <w:t>Abilità</w:t>
            </w:r>
          </w:p>
        </w:tc>
      </w:tr>
      <w:tr w:rsidR="009D3EB7"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3EB7" w:rsidRPr="00F1307A" w:rsidRDefault="009D3EB7" w:rsidP="009D3EB7">
            <w:pPr>
              <w:pStyle w:val="QPR-ConoscenzeAbilit"/>
              <w:suppressAutoHyphens w:val="0"/>
              <w:ind w:left="283" w:hanging="198"/>
            </w:pPr>
            <w:r>
              <w:rPr>
                <w:noProof/>
              </w:rPr>
              <w:t>La normativa comunitaria e nazionale in materia di igiene alimentare e confezionamento</w:t>
            </w:r>
          </w:p>
          <w:p w:rsidR="009D3EB7" w:rsidRDefault="009D3EB7" w:rsidP="009D3EB7">
            <w:pPr>
              <w:pStyle w:val="QPR-ConoscenzeAbilit"/>
              <w:suppressAutoHyphens w:val="0"/>
              <w:ind w:left="283" w:hanging="198"/>
            </w:pPr>
            <w:r>
              <w:rPr>
                <w:noProof/>
              </w:rPr>
              <w:t>La normativa comunitaria in materia di confezionamento alimentare</w:t>
            </w:r>
          </w:p>
          <w:p w:rsidR="009D3EB7" w:rsidRDefault="009D3EB7" w:rsidP="009D3EB7">
            <w:pPr>
              <w:pStyle w:val="QPR-ConoscenzeAbilit"/>
              <w:suppressAutoHyphens w:val="0"/>
              <w:ind w:left="283" w:hanging="198"/>
            </w:pPr>
            <w:r>
              <w:rPr>
                <w:noProof/>
              </w:rPr>
              <w:t>Le finalità del confezionamento: contenimento, protezione, conservazione, commercializzazione</w:t>
            </w:r>
          </w:p>
          <w:p w:rsidR="009D3EB7" w:rsidRDefault="009D3EB7" w:rsidP="009D3EB7">
            <w:pPr>
              <w:pStyle w:val="QPR-ConoscenzeAbilit"/>
              <w:suppressAutoHyphens w:val="0"/>
              <w:ind w:left="283" w:hanging="198"/>
            </w:pPr>
            <w:r>
              <w:rPr>
                <w:noProof/>
              </w:rPr>
              <w:t>Tecnologia del confezionamento alimentare</w:t>
            </w:r>
          </w:p>
          <w:p w:rsidR="009D3EB7" w:rsidRDefault="009D3EB7" w:rsidP="009D3EB7">
            <w:pPr>
              <w:pStyle w:val="QPR-ConoscenzeAbilit"/>
              <w:suppressAutoHyphens w:val="0"/>
              <w:ind w:left="283" w:hanging="198"/>
            </w:pPr>
            <w:r>
              <w:rPr>
                <w:noProof/>
              </w:rPr>
              <w:t>Tecniche di confezionamento di prodotti in funzione al loro stato fisico: solidi, liquidi, granulari, ecc.</w:t>
            </w:r>
          </w:p>
          <w:p w:rsidR="009D3EB7" w:rsidRDefault="009D3EB7" w:rsidP="009D3EB7">
            <w:pPr>
              <w:pStyle w:val="QPR-ConoscenzeAbilit"/>
              <w:suppressAutoHyphens w:val="0"/>
              <w:ind w:left="283" w:hanging="198"/>
            </w:pPr>
            <w:r>
              <w:rPr>
                <w:noProof/>
              </w:rPr>
              <w:t>Tecniche di confezionamento dei prodotti in funzione dei tipo di utilizzo: fresco, precotto, surgelato, ecc.</w:t>
            </w:r>
          </w:p>
          <w:p w:rsidR="009D3EB7" w:rsidRDefault="009D3EB7" w:rsidP="009D3EB7">
            <w:pPr>
              <w:pStyle w:val="QPR-ConoscenzeAbilit"/>
              <w:suppressAutoHyphens w:val="0"/>
              <w:ind w:left="283" w:hanging="198"/>
            </w:pPr>
            <w:r>
              <w:rPr>
                <w:noProof/>
              </w:rPr>
              <w:t>Tipologie e caratteristiche dei materiali per il confezionamento (vetro, plastica, pet, tetrapak ecc.)</w:t>
            </w:r>
          </w:p>
          <w:p w:rsidR="009D3EB7" w:rsidRDefault="009D3EB7" w:rsidP="009D3EB7">
            <w:pPr>
              <w:pStyle w:val="QPR-ConoscenzeAbilit"/>
              <w:suppressAutoHyphens w:val="0"/>
              <w:ind w:left="283" w:hanging="198"/>
            </w:pPr>
            <w:r>
              <w:rPr>
                <w:noProof/>
              </w:rPr>
              <w:t>Gli imballaggi: primari, secondari e terziari</w:t>
            </w:r>
          </w:p>
          <w:p w:rsidR="009D3EB7" w:rsidRDefault="009D3EB7" w:rsidP="009D3EB7">
            <w:pPr>
              <w:pStyle w:val="QPR-ConoscenzeAbilit"/>
              <w:suppressAutoHyphens w:val="0"/>
              <w:ind w:left="283" w:hanging="198"/>
            </w:pPr>
            <w:r>
              <w:rPr>
                <w:noProof/>
              </w:rPr>
              <w:t>Criteri di etichettatura e tracciabilità dei prodotti</w:t>
            </w:r>
          </w:p>
          <w:p w:rsidR="009D3EB7" w:rsidRDefault="009D3EB7" w:rsidP="009D3EB7">
            <w:pPr>
              <w:pStyle w:val="QPR-ConoscenzeAbilit"/>
              <w:suppressAutoHyphens w:val="0"/>
              <w:ind w:left="283" w:hanging="198"/>
            </w:pPr>
            <w:r>
              <w:rPr>
                <w:noProof/>
              </w:rPr>
              <w:t>I sistemi di codifica automatizzata</w:t>
            </w:r>
          </w:p>
          <w:p w:rsidR="009D3EB7" w:rsidRDefault="009D3EB7" w:rsidP="009D3EB7">
            <w:pPr>
              <w:pStyle w:val="QPR-ConoscenzeAbilit"/>
              <w:suppressAutoHyphens w:val="0"/>
              <w:ind w:left="283" w:hanging="198"/>
            </w:pPr>
            <w:r>
              <w:rPr>
                <w:noProof/>
              </w:rPr>
              <w:t>Modalità di utilizzo in sicurezza di aree di lavoro e attrezzature</w:t>
            </w:r>
          </w:p>
          <w:p w:rsidR="009D3EB7" w:rsidRPr="00174B50" w:rsidRDefault="009D3EB7"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3EB7" w:rsidRDefault="009D3EB7" w:rsidP="009D3EB7">
            <w:pPr>
              <w:pStyle w:val="QPR-ConoscenzeAbilit"/>
              <w:suppressAutoHyphens w:val="0"/>
              <w:ind w:left="283" w:hanging="198"/>
            </w:pPr>
            <w:r>
              <w:rPr>
                <w:noProof/>
              </w:rPr>
              <w:t>Predisporre gli spazi di lavoro, i macchinari e i materiali per il processo di confezionamento</w:t>
            </w:r>
          </w:p>
          <w:p w:rsidR="009D3EB7" w:rsidRDefault="009D3EB7" w:rsidP="009D3EB7">
            <w:pPr>
              <w:pStyle w:val="QPR-ConoscenzeAbilit"/>
              <w:suppressAutoHyphens w:val="0"/>
              <w:ind w:left="283" w:hanging="198"/>
            </w:pPr>
            <w:r>
              <w:rPr>
                <w:noProof/>
              </w:rPr>
              <w:t>Determinare i tempi necessari per le diverse tipologie di lavorazione</w:t>
            </w:r>
          </w:p>
          <w:p w:rsidR="009D3EB7" w:rsidRDefault="009D3EB7" w:rsidP="009D3EB7">
            <w:pPr>
              <w:pStyle w:val="QPR-ConoscenzeAbilit"/>
              <w:suppressAutoHyphens w:val="0"/>
              <w:ind w:left="283" w:hanging="198"/>
            </w:pPr>
            <w:r>
              <w:rPr>
                <w:noProof/>
              </w:rPr>
              <w:t>Stabilire la modalità di confezionamento più adatta al tipo di prodotto e alla finalità</w:t>
            </w:r>
          </w:p>
          <w:p w:rsidR="009D3EB7" w:rsidRDefault="009D3EB7" w:rsidP="009D3EB7">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9D3EB7" w:rsidRDefault="009D3EB7" w:rsidP="009D3EB7">
            <w:pPr>
              <w:pStyle w:val="QPR-ConoscenzeAbilit"/>
              <w:suppressAutoHyphens w:val="0"/>
              <w:ind w:left="283" w:hanging="198"/>
            </w:pPr>
            <w:r>
              <w:rPr>
                <w:noProof/>
              </w:rPr>
              <w:t>Eseguire l'etichettatura dei prodotti alimentari</w:t>
            </w:r>
          </w:p>
          <w:p w:rsidR="009D3EB7" w:rsidRDefault="009D3EB7" w:rsidP="009D3EB7">
            <w:pPr>
              <w:pStyle w:val="QPR-ConoscenzeAbilit"/>
              <w:suppressAutoHyphens w:val="0"/>
              <w:ind w:left="283" w:hanging="198"/>
            </w:pPr>
            <w:r>
              <w:rPr>
                <w:noProof/>
              </w:rPr>
              <w:t>Adottare modalità di identificazione e codificazione automatica dei prodotti alimentari</w:t>
            </w:r>
          </w:p>
          <w:p w:rsidR="009D3EB7" w:rsidRDefault="009D3EB7" w:rsidP="009D3EB7">
            <w:pPr>
              <w:pStyle w:val="QPR-ConoscenzeAbilit"/>
              <w:suppressAutoHyphens w:val="0"/>
              <w:ind w:left="283" w:hanging="198"/>
            </w:pPr>
            <w:r>
              <w:rPr>
                <w:noProof/>
              </w:rPr>
              <w:t>Applicare tecniche di confezionamento specifiche per l'esposizione e la vendita diretta al cliente</w:t>
            </w:r>
          </w:p>
          <w:p w:rsidR="009D3EB7" w:rsidRDefault="009D3EB7" w:rsidP="009D3EB7">
            <w:pPr>
              <w:pStyle w:val="QPR-ConoscenzeAbilit"/>
              <w:suppressAutoHyphens w:val="0"/>
              <w:ind w:left="283" w:hanging="198"/>
            </w:pPr>
            <w:r>
              <w:rPr>
                <w:noProof/>
              </w:rPr>
              <w:t>Monitorare le fasi di trasformazione effettuando eventuali interventi correttivi</w:t>
            </w:r>
          </w:p>
          <w:p w:rsidR="009D3EB7" w:rsidRDefault="009D3EB7" w:rsidP="009D3EB7">
            <w:pPr>
              <w:pStyle w:val="QPR-ConoscenzeAbilit"/>
              <w:suppressAutoHyphens w:val="0"/>
              <w:ind w:left="283" w:hanging="198"/>
            </w:pPr>
            <w:r>
              <w:rPr>
                <w:noProof/>
              </w:rPr>
              <w:t>Applicare la normativa sulla sicurezza utilizzando gli opportuni DPI</w:t>
            </w:r>
          </w:p>
          <w:p w:rsidR="009D3EB7" w:rsidRPr="006F0970" w:rsidRDefault="009D3EB7" w:rsidP="00F9220A">
            <w:pPr>
              <w:pStyle w:val="QPR-ChiusuraConAbi"/>
            </w:pPr>
          </w:p>
        </w:tc>
      </w:tr>
    </w:tbl>
    <w:p w:rsidR="009D3EB7" w:rsidRDefault="009D3EB7" w:rsidP="009D3EB7">
      <w:pPr>
        <w:pStyle w:val="DOC-Spaziatura"/>
      </w:pPr>
    </w:p>
    <w:p w:rsidR="009D3EB7" w:rsidRDefault="009D3EB7" w:rsidP="00635FD2">
      <w:pPr>
        <w:pStyle w:val="DOC-TestoBase"/>
      </w:pPr>
    </w:p>
    <w:p w:rsidR="007B493F" w:rsidRPr="00493351" w:rsidRDefault="007B493F" w:rsidP="00635FD2">
      <w:pPr>
        <w:pStyle w:val="DOC-TestoBase"/>
      </w:pPr>
    </w:p>
    <w:p w:rsidR="000B79BF" w:rsidRPr="00493351" w:rsidRDefault="000B79BF" w:rsidP="00D86CE7">
      <w:pPr>
        <w:pStyle w:val="DOC-TestoBase"/>
      </w:pPr>
    </w:p>
    <w:p w:rsidR="000B79BF" w:rsidRPr="00493351" w:rsidRDefault="000B79BF" w:rsidP="00D86CE7">
      <w:pPr>
        <w:pStyle w:val="DOC-TestoBase"/>
        <w:sectPr w:rsidR="000B79BF" w:rsidRPr="00493351" w:rsidSect="0045696F">
          <w:headerReference w:type="first" r:id="rId119"/>
          <w:pgSz w:w="11907" w:h="16840" w:code="9"/>
          <w:pgMar w:top="1134" w:right="1134" w:bottom="1134" w:left="1134" w:header="567" w:footer="567" w:gutter="0"/>
          <w:cols w:space="708"/>
          <w:docGrid w:linePitch="360"/>
        </w:sectPr>
      </w:pPr>
    </w:p>
    <w:p w:rsidR="000B79BF" w:rsidRPr="00493351" w:rsidRDefault="000B79BF" w:rsidP="007D3F68">
      <w:pPr>
        <w:pStyle w:val="LG-Titoletto"/>
      </w:pPr>
      <w:r w:rsidRPr="00493351">
        <w:t>Descrizione degli standard professionali caratterizzanti il profilo regionale</w:t>
      </w:r>
    </w:p>
    <w:p w:rsidR="000B79BF" w:rsidRPr="00493351" w:rsidRDefault="000B79BF" w:rsidP="007D3F68">
      <w:pPr>
        <w:pStyle w:val="LG-TitoloProfiloRichiamo"/>
      </w:pPr>
      <w:r w:rsidRPr="00493351">
        <w:t>Addetto all</w:t>
      </w:r>
      <w:r w:rsidR="007C318F" w:rsidRPr="00493351">
        <w:t>A TRASFORMAZIONE DELLE CARNI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7B493F" w:rsidTr="00711658">
        <w:trPr>
          <w:trHeight w:hRule="exact" w:val="280"/>
        </w:trPr>
        <w:tc>
          <w:tcPr>
            <w:tcW w:w="40" w:type="dxa"/>
          </w:tcPr>
          <w:p w:rsidR="007B493F" w:rsidRDefault="007B493F" w:rsidP="00711658">
            <w:pPr>
              <w:pStyle w:val="EMPTYCELLSTYLE"/>
            </w:pPr>
          </w:p>
        </w:tc>
        <w:tc>
          <w:tcPr>
            <w:tcW w:w="1380" w:type="dxa"/>
            <w:tcBorders>
              <w:bottom w:val="single" w:sz="4" w:space="0" w:color="000000"/>
            </w:tcBorders>
            <w:tcMar>
              <w:top w:w="40" w:type="dxa"/>
              <w:left w:w="60" w:type="dxa"/>
              <w:bottom w:w="0" w:type="dxa"/>
              <w:right w:w="0" w:type="dxa"/>
            </w:tcMar>
          </w:tcPr>
          <w:p w:rsidR="007B493F" w:rsidRDefault="007B493F" w:rsidP="007116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B493F" w:rsidRDefault="007B493F" w:rsidP="007116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B493F" w:rsidRDefault="007B493F" w:rsidP="00711658">
            <w:pPr>
              <w:pStyle w:val="DOC-TabellaIntestazioni"/>
            </w:pPr>
            <w:r>
              <w:t>EQF</w:t>
            </w:r>
          </w:p>
        </w:tc>
        <w:tc>
          <w:tcPr>
            <w:tcW w:w="3119" w:type="dxa"/>
            <w:tcBorders>
              <w:bottom w:val="single" w:sz="4" w:space="0" w:color="000000"/>
            </w:tcBorders>
          </w:tcPr>
          <w:p w:rsidR="007B493F" w:rsidRDefault="007B493F" w:rsidP="007116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B493F" w:rsidRDefault="007B493F" w:rsidP="00711658">
            <w:pPr>
              <w:pStyle w:val="DOC-TabellaIntestazioni"/>
            </w:pPr>
            <w:r>
              <w:t>Note sulla SST correlata</w:t>
            </w:r>
          </w:p>
        </w:tc>
      </w:tr>
      <w:tr w:rsidR="007B493F" w:rsidTr="00711658">
        <w:trPr>
          <w:trHeight w:hRule="exact" w:val="280"/>
        </w:trPr>
        <w:tc>
          <w:tcPr>
            <w:tcW w:w="40" w:type="dxa"/>
          </w:tcPr>
          <w:p w:rsidR="007B493F" w:rsidRDefault="007B493F" w:rsidP="007116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B493F" w:rsidRDefault="007B493F" w:rsidP="00711658">
            <w:pPr>
              <w:pStyle w:val="DOC-TabellaGrassetto"/>
            </w:pPr>
            <w:r>
              <w:t>QPR-ALI-29</w:t>
            </w:r>
          </w:p>
        </w:tc>
        <w:tc>
          <w:tcPr>
            <w:tcW w:w="6792" w:type="dxa"/>
            <w:tcBorders>
              <w:top w:val="single" w:sz="4" w:space="0" w:color="000000"/>
              <w:bottom w:val="dotted" w:sz="4" w:space="0" w:color="000000"/>
            </w:tcBorders>
            <w:tcMar>
              <w:top w:w="0" w:type="dxa"/>
              <w:left w:w="100" w:type="dxa"/>
              <w:bottom w:w="0" w:type="dxa"/>
              <w:right w:w="0" w:type="dxa"/>
            </w:tcMar>
          </w:tcPr>
          <w:p w:rsidR="007B493F" w:rsidRDefault="007B493F" w:rsidP="00D16798">
            <w:pPr>
              <w:pStyle w:val="DOC-TabellaTesto"/>
            </w:pPr>
            <w:r>
              <w:t>APPRONTAMENTO DI SPAZI, ATTREZZATURE E MATERIALI</w:t>
            </w:r>
          </w:p>
        </w:tc>
        <w:tc>
          <w:tcPr>
            <w:tcW w:w="992" w:type="dxa"/>
            <w:tcBorders>
              <w:top w:val="single" w:sz="4" w:space="0" w:color="000000"/>
              <w:bottom w:val="dotted" w:sz="4" w:space="0" w:color="000000"/>
            </w:tcBorders>
            <w:tcMar>
              <w:top w:w="0" w:type="dxa"/>
              <w:left w:w="60" w:type="dxa"/>
              <w:bottom w:w="0" w:type="dxa"/>
              <w:right w:w="0" w:type="dxa"/>
            </w:tcMar>
          </w:tcPr>
          <w:p w:rsidR="007B493F" w:rsidRDefault="007B493F" w:rsidP="00711658">
            <w:pPr>
              <w:pStyle w:val="DOC-TabellaTestoCx"/>
            </w:pPr>
            <w:r>
              <w:t>3</w:t>
            </w:r>
          </w:p>
        </w:tc>
        <w:tc>
          <w:tcPr>
            <w:tcW w:w="3119" w:type="dxa"/>
            <w:tcBorders>
              <w:top w:val="single" w:sz="4" w:space="0" w:color="000000"/>
              <w:bottom w:val="dotted" w:sz="4" w:space="0" w:color="000000"/>
            </w:tcBorders>
          </w:tcPr>
          <w:p w:rsidR="007B493F" w:rsidRDefault="007B493F" w:rsidP="0071165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B493F" w:rsidRDefault="007B493F" w:rsidP="00711658">
            <w:pPr>
              <w:pStyle w:val="DOC-TabellaTestoCx"/>
            </w:pPr>
          </w:p>
        </w:tc>
      </w:tr>
      <w:tr w:rsidR="007B493F" w:rsidTr="00711658">
        <w:trPr>
          <w:trHeight w:hRule="exact" w:val="280"/>
        </w:trPr>
        <w:tc>
          <w:tcPr>
            <w:tcW w:w="40" w:type="dxa"/>
          </w:tcPr>
          <w:p w:rsidR="007B493F" w:rsidRDefault="007B493F"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Grassetto"/>
            </w:pPr>
            <w:r>
              <w:t>QPR-ALI-11</w:t>
            </w:r>
          </w:p>
        </w:tc>
        <w:tc>
          <w:tcPr>
            <w:tcW w:w="6792" w:type="dxa"/>
            <w:tcBorders>
              <w:top w:val="dotted" w:sz="4" w:space="0" w:color="000000"/>
              <w:bottom w:val="dotted" w:sz="4" w:space="0" w:color="000000"/>
            </w:tcBorders>
            <w:tcMar>
              <w:top w:w="0" w:type="dxa"/>
              <w:left w:w="100" w:type="dxa"/>
              <w:bottom w:w="0" w:type="dxa"/>
              <w:right w:w="0" w:type="dxa"/>
            </w:tcMar>
          </w:tcPr>
          <w:p w:rsidR="007B493F" w:rsidRDefault="007B493F" w:rsidP="00D16798">
            <w:pPr>
              <w:pStyle w:val="DOC-TabellaTesto"/>
            </w:pPr>
            <w:r>
              <w:t>PRODUZIONE DI SALUMI DA CARNI TRITATE</w:t>
            </w:r>
          </w:p>
        </w:tc>
        <w:tc>
          <w:tcPr>
            <w:tcW w:w="992"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r>
              <w:t>3</w:t>
            </w:r>
          </w:p>
        </w:tc>
        <w:tc>
          <w:tcPr>
            <w:tcW w:w="3119" w:type="dxa"/>
            <w:tcBorders>
              <w:top w:val="dotted" w:sz="4" w:space="0" w:color="000000"/>
              <w:bottom w:val="dotted" w:sz="4" w:space="0" w:color="000000"/>
            </w:tcBorders>
          </w:tcPr>
          <w:p w:rsidR="007B493F" w:rsidRDefault="007B493F"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p>
        </w:tc>
      </w:tr>
      <w:tr w:rsidR="007B493F" w:rsidTr="00711658">
        <w:trPr>
          <w:trHeight w:hRule="exact" w:val="280"/>
        </w:trPr>
        <w:tc>
          <w:tcPr>
            <w:tcW w:w="40" w:type="dxa"/>
          </w:tcPr>
          <w:p w:rsidR="007B493F" w:rsidRDefault="007B493F"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Grassetto"/>
            </w:pPr>
            <w:r>
              <w:t>QPR-ALI-13</w:t>
            </w:r>
          </w:p>
        </w:tc>
        <w:tc>
          <w:tcPr>
            <w:tcW w:w="6792" w:type="dxa"/>
            <w:tcBorders>
              <w:top w:val="dotted" w:sz="4" w:space="0" w:color="000000"/>
              <w:bottom w:val="dotted" w:sz="4" w:space="0" w:color="000000"/>
            </w:tcBorders>
            <w:tcMar>
              <w:top w:w="0" w:type="dxa"/>
              <w:left w:w="100" w:type="dxa"/>
              <w:bottom w:w="0" w:type="dxa"/>
              <w:right w:w="0" w:type="dxa"/>
            </w:tcMar>
          </w:tcPr>
          <w:p w:rsidR="007B493F" w:rsidRDefault="007B493F" w:rsidP="00D16798">
            <w:pPr>
              <w:pStyle w:val="DOC-TabellaTesto"/>
            </w:pPr>
            <w:r>
              <w:t>REALIZZAZIONE DEI TAGLI COMMERCIALI DELLE CARNI</w:t>
            </w:r>
          </w:p>
        </w:tc>
        <w:tc>
          <w:tcPr>
            <w:tcW w:w="992"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r>
              <w:t>3</w:t>
            </w:r>
          </w:p>
        </w:tc>
        <w:tc>
          <w:tcPr>
            <w:tcW w:w="3119" w:type="dxa"/>
            <w:tcBorders>
              <w:top w:val="dotted" w:sz="4" w:space="0" w:color="000000"/>
              <w:bottom w:val="dotted" w:sz="4" w:space="0" w:color="000000"/>
            </w:tcBorders>
          </w:tcPr>
          <w:p w:rsidR="007B493F" w:rsidRDefault="007B493F" w:rsidP="007116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p>
        </w:tc>
      </w:tr>
      <w:tr w:rsidR="007B493F" w:rsidTr="00711658">
        <w:trPr>
          <w:trHeight w:hRule="exact" w:val="280"/>
        </w:trPr>
        <w:tc>
          <w:tcPr>
            <w:tcW w:w="40" w:type="dxa"/>
          </w:tcPr>
          <w:p w:rsidR="007B493F" w:rsidRDefault="007B493F"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B493F" w:rsidRDefault="007B493F" w:rsidP="00711658">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7B493F" w:rsidRDefault="007B493F" w:rsidP="00D16798">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r>
              <w:t>3</w:t>
            </w:r>
          </w:p>
        </w:tc>
        <w:tc>
          <w:tcPr>
            <w:tcW w:w="3119" w:type="dxa"/>
            <w:tcBorders>
              <w:top w:val="dotted" w:sz="4" w:space="0" w:color="000000"/>
              <w:bottom w:val="dotted" w:sz="4" w:space="0" w:color="000000"/>
            </w:tcBorders>
          </w:tcPr>
          <w:p w:rsidR="007B493F" w:rsidRDefault="007B493F"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B493F" w:rsidRDefault="007B493F" w:rsidP="00711658">
            <w:pPr>
              <w:pStyle w:val="DOC-TabellaTestoCx"/>
            </w:pPr>
          </w:p>
        </w:tc>
      </w:tr>
    </w:tbl>
    <w:p w:rsidR="00635FD2" w:rsidRPr="00493351" w:rsidRDefault="00635FD2" w:rsidP="007D3F68">
      <w:pPr>
        <w:pStyle w:val="LG-TestoBase"/>
      </w:pPr>
    </w:p>
    <w:p w:rsidR="00804899" w:rsidRPr="00493351" w:rsidRDefault="00804899" w:rsidP="00804899">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B79BF" w:rsidRPr="00493351" w:rsidRDefault="000B79BF" w:rsidP="00D86CE7">
      <w:pPr>
        <w:pStyle w:val="DOC-TestoBase"/>
      </w:pPr>
      <w:r w:rsidRPr="00493351">
        <w:br w:type="page"/>
      </w:r>
    </w:p>
    <w:p w:rsidR="000B79BF" w:rsidRPr="00493351" w:rsidRDefault="007B493F" w:rsidP="0049661E">
      <w:pPr>
        <w:pStyle w:val="DOC-TestoBase"/>
        <w:jc w:val="center"/>
        <w:sectPr w:rsidR="000B79BF" w:rsidRPr="00493351" w:rsidSect="001522F9">
          <w:pgSz w:w="16840" w:h="11907" w:orient="landscape" w:code="9"/>
          <w:pgMar w:top="1134" w:right="1134" w:bottom="1134" w:left="1134" w:header="567" w:footer="567" w:gutter="0"/>
          <w:cols w:space="708"/>
          <w:docGrid w:linePitch="360"/>
        </w:sectPr>
      </w:pPr>
      <w:r w:rsidRPr="007B493F">
        <w:rPr>
          <w:noProof/>
          <w:lang w:eastAsia="it-IT"/>
        </w:rPr>
        <w:drawing>
          <wp:inline distT="0" distB="0" distL="0" distR="0">
            <wp:extent cx="8640000" cy="6110882"/>
            <wp:effectExtent l="0" t="0" r="889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49661E" w:rsidRPr="0049661E">
        <w:t xml:space="preserve"> </w:t>
      </w:r>
      <w:r w:rsidRPr="007B493F">
        <w:rPr>
          <w:noProof/>
          <w:lang w:eastAsia="it-IT"/>
        </w:rPr>
        <w:drawing>
          <wp:inline distT="0" distB="0" distL="0" distR="0">
            <wp:extent cx="8640000" cy="6110882"/>
            <wp:effectExtent l="0" t="0" r="8890" b="0"/>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49661E" w:rsidRPr="0049661E">
        <w:t xml:space="preserve"> </w:t>
      </w:r>
      <w:r w:rsidR="00CF4AE0" w:rsidRPr="00CF4AE0">
        <w:rPr>
          <w:noProof/>
          <w:lang w:eastAsia="it-IT"/>
        </w:rPr>
        <w:drawing>
          <wp:inline distT="0" distB="0" distL="0" distR="0">
            <wp:extent cx="8640000" cy="6101788"/>
            <wp:effectExtent l="0" t="0" r="8890" b="0"/>
            <wp:docPr id="504" name="Immagin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r w:rsidRPr="007B493F">
        <w:t xml:space="preserve"> </w:t>
      </w:r>
      <w:r w:rsidRPr="007B493F">
        <w:rPr>
          <w:noProof/>
          <w:lang w:eastAsia="it-IT"/>
        </w:rPr>
        <w:drawing>
          <wp:inline distT="0" distB="0" distL="0" distR="0">
            <wp:extent cx="8640000" cy="6110882"/>
            <wp:effectExtent l="0" t="0" r="8890" b="0"/>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147F22" w:rsidRPr="00493351" w:rsidRDefault="00147F22" w:rsidP="007D3F68">
      <w:pPr>
        <w:pStyle w:val="LG-Sezione"/>
      </w:pPr>
      <w:r w:rsidRPr="00493351">
        <w:t>Profilo professionale</w:t>
      </w:r>
    </w:p>
    <w:p w:rsidR="00147F22" w:rsidRPr="00493351" w:rsidRDefault="00062038" w:rsidP="007D3F68">
      <w:pPr>
        <w:pStyle w:val="LG-CodiceProfilo"/>
      </w:pPr>
      <w:r w:rsidRPr="00493351">
        <w:t>PROF</w:t>
      </w:r>
      <w:r w:rsidR="00147F22" w:rsidRPr="00493351">
        <w:t>-ALI-08</w:t>
      </w:r>
    </w:p>
    <w:p w:rsidR="00B5019F" w:rsidRPr="00493351" w:rsidRDefault="00AD4B22" w:rsidP="007D3F68">
      <w:pPr>
        <w:pStyle w:val="LG-TitoloProfilo"/>
      </w:pPr>
      <w:bookmarkStart w:id="39" w:name="_Toc41035667"/>
      <w:r>
        <w:t>T</w:t>
      </w:r>
      <w:r w:rsidR="00AF1154">
        <w:t>ecnico di pasticceria</w:t>
      </w:r>
      <w:bookmarkEnd w:id="3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A41A9" w:rsidTr="00711658">
        <w:trPr>
          <w:trHeight w:hRule="exact" w:val="34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LG-Titoletto"/>
            </w:pPr>
            <w:r>
              <w:t>REFERENZIAZIONI</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DOC-TestoBase"/>
            </w:pPr>
            <w:r>
              <w:t>Professioni NUP/ISTAT correlate:</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3.1.5.4.1</w:t>
            </w:r>
          </w:p>
        </w:tc>
        <w:tc>
          <w:tcPr>
            <w:tcW w:w="7900" w:type="dxa"/>
            <w:gridSpan w:val="3"/>
            <w:tcMar>
              <w:top w:w="0" w:type="dxa"/>
              <w:left w:w="60" w:type="dxa"/>
              <w:bottom w:w="0" w:type="dxa"/>
              <w:right w:w="0" w:type="dxa"/>
            </w:tcMar>
          </w:tcPr>
          <w:p w:rsidR="00BA41A9" w:rsidRDefault="00BA41A9" w:rsidP="00711658">
            <w:pPr>
              <w:pStyle w:val="LG-ElencoConTabulazione"/>
            </w:pPr>
            <w:r>
              <w:t>Tecnici della preparazione alimentare</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6.5.1.3.1</w:t>
            </w:r>
          </w:p>
        </w:tc>
        <w:tc>
          <w:tcPr>
            <w:tcW w:w="7900" w:type="dxa"/>
            <w:gridSpan w:val="3"/>
            <w:tcMar>
              <w:top w:w="0" w:type="dxa"/>
              <w:left w:w="60" w:type="dxa"/>
              <w:bottom w:w="0" w:type="dxa"/>
              <w:right w:w="0" w:type="dxa"/>
            </w:tcMar>
          </w:tcPr>
          <w:p w:rsidR="00BA41A9" w:rsidRDefault="00BA41A9" w:rsidP="00711658">
            <w:pPr>
              <w:pStyle w:val="LG-ElencoConTabulazione"/>
            </w:pPr>
            <w:r>
              <w:t>Pasticcieri e cioccolatai</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DOC-TestoBase"/>
            </w:pPr>
            <w:r>
              <w:t xml:space="preserve">Attività economiche di riferimento (ATECO 2007/ISTAT): </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10.71.20</w:t>
            </w:r>
          </w:p>
        </w:tc>
        <w:tc>
          <w:tcPr>
            <w:tcW w:w="7900" w:type="dxa"/>
            <w:gridSpan w:val="3"/>
            <w:tcMar>
              <w:top w:w="0" w:type="dxa"/>
              <w:left w:w="60" w:type="dxa"/>
              <w:bottom w:w="0" w:type="dxa"/>
              <w:right w:w="0" w:type="dxa"/>
            </w:tcMar>
          </w:tcPr>
          <w:p w:rsidR="00BA41A9" w:rsidRDefault="00BA41A9" w:rsidP="00711658">
            <w:pPr>
              <w:pStyle w:val="LG-ElencoConTabulazione"/>
            </w:pPr>
            <w:r>
              <w:t>Produzione di pasticceria fresca</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10.72.00</w:t>
            </w:r>
          </w:p>
        </w:tc>
        <w:tc>
          <w:tcPr>
            <w:tcW w:w="7900" w:type="dxa"/>
            <w:gridSpan w:val="3"/>
            <w:tcMar>
              <w:top w:w="0" w:type="dxa"/>
              <w:left w:w="60" w:type="dxa"/>
              <w:bottom w:w="0" w:type="dxa"/>
              <w:right w:w="0" w:type="dxa"/>
            </w:tcMar>
          </w:tcPr>
          <w:p w:rsidR="00BA41A9" w:rsidRDefault="00BA41A9" w:rsidP="00711658">
            <w:pPr>
              <w:pStyle w:val="LG-ElencoConTabulazione"/>
            </w:pPr>
            <w:r>
              <w:t>Produzione di fette biscottate, biscotti; prodotti di pasticceria conservati</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600" w:type="dxa"/>
            <w:gridSpan w:val="2"/>
            <w:tcMar>
              <w:top w:w="0" w:type="dxa"/>
              <w:left w:w="60" w:type="dxa"/>
              <w:bottom w:w="0" w:type="dxa"/>
              <w:right w:w="0" w:type="dxa"/>
            </w:tcMar>
          </w:tcPr>
          <w:p w:rsidR="00BA41A9" w:rsidRDefault="00BA41A9" w:rsidP="00711658">
            <w:pPr>
              <w:pStyle w:val="LG-ElencoConTabulazione"/>
            </w:pPr>
            <w:r>
              <w:t>10.82.00</w:t>
            </w:r>
          </w:p>
        </w:tc>
        <w:tc>
          <w:tcPr>
            <w:tcW w:w="7900" w:type="dxa"/>
            <w:gridSpan w:val="3"/>
            <w:tcMar>
              <w:top w:w="0" w:type="dxa"/>
              <w:left w:w="60" w:type="dxa"/>
              <w:bottom w:w="0" w:type="dxa"/>
              <w:right w:w="0" w:type="dxa"/>
            </w:tcMar>
          </w:tcPr>
          <w:p w:rsidR="00BA41A9" w:rsidRDefault="00BA41A9" w:rsidP="00711658">
            <w:pPr>
              <w:pStyle w:val="LG-ElencoConTabulazione"/>
            </w:pPr>
            <w:r>
              <w:t>Produzione di cacao in polvere, cioccolato, caramelle e confetterie</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DOC-TestoBase"/>
            </w:pPr>
            <w:r>
              <w:t>Figura e indirizzo/i di riferimento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7900" w:type="dxa"/>
            <w:gridSpan w:val="3"/>
            <w:tcMar>
              <w:top w:w="0" w:type="dxa"/>
              <w:left w:w="60" w:type="dxa"/>
              <w:bottom w:w="0" w:type="dxa"/>
              <w:right w:w="0" w:type="dxa"/>
            </w:tcMar>
          </w:tcPr>
          <w:p w:rsidR="00BA41A9" w:rsidRDefault="00BA41A9" w:rsidP="00711658">
            <w:pPr>
              <w:pStyle w:val="LG-ElencoConTabulazione"/>
            </w:pPr>
            <w:r>
              <w:t>TECNICO DELLE PRODUZIONI ALIMENTARI</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7900" w:type="dxa"/>
            <w:gridSpan w:val="3"/>
            <w:tcMar>
              <w:top w:w="0" w:type="dxa"/>
              <w:left w:w="60" w:type="dxa"/>
              <w:bottom w:w="0" w:type="dxa"/>
              <w:right w:w="0" w:type="dxa"/>
            </w:tcMar>
          </w:tcPr>
          <w:p w:rsidR="00BA41A9" w:rsidRDefault="00BA41A9" w:rsidP="00711658">
            <w:pPr>
              <w:pStyle w:val="LG-ElencoConTabulazione"/>
            </w:pPr>
            <w:r>
              <w:t>Lavorazione e produzione di pasticceria, pasta e prodotti da forno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34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LG-Titoletto"/>
            </w:pPr>
            <w:r>
              <w:t>DESCRIZIONE SINTETICA DEL PROFILO</w:t>
            </w:r>
          </w:p>
        </w:tc>
        <w:tc>
          <w:tcPr>
            <w:tcW w:w="1" w:type="dxa"/>
          </w:tcPr>
          <w:p w:rsidR="00BA41A9" w:rsidRDefault="00BA41A9" w:rsidP="00711658">
            <w:pPr>
              <w:pStyle w:val="EMPTYCELLSTYLE"/>
            </w:pPr>
          </w:p>
        </w:tc>
      </w:tr>
      <w:tr w:rsidR="00BA41A9" w:rsidTr="00711658">
        <w:trPr>
          <w:trHeight w:hRule="exact" w:val="14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170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711658">
            <w:pPr>
              <w:pStyle w:val="LG-TestoBase"/>
            </w:pPr>
            <w:r>
              <w:t>Il TECNICO DI PASTICCERIA interviene con autonomia, nel quadro di azione stabilito e delle specifiche assegnate, contribuendo al presidio del processo della trasformazione agroalimentare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trasformazione alimentare nei diversi settori, sia all’approvvigionamento e allo stoccaggio, con competenze di controllo di prodotto e di relazione con i fornitori.</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34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BA41A9">
            <w:pPr>
              <w:pStyle w:val="LG-Titoletto"/>
            </w:pPr>
            <w:r>
              <w:t>REQUISITI FORMALI DI ACCESSO</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122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BA41A9">
            <w:pPr>
              <w:pStyle w:val="LG-TestoBase"/>
            </w:pPr>
            <w:r>
              <w:t>Qualificazioni professionali di livello EQF 3 correlate:</w:t>
            </w:r>
            <w:r>
              <w:br/>
              <w:t>• Addetto alle lavorazioni di panetteria, pasticceria e gelateria</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340"/>
        </w:trPr>
        <w:tc>
          <w:tcPr>
            <w:tcW w:w="1" w:type="dxa"/>
          </w:tcPr>
          <w:p w:rsidR="00BA41A9" w:rsidRDefault="00BA41A9" w:rsidP="00711658">
            <w:pPr>
              <w:pStyle w:val="EMPTYCELLSTYLE"/>
            </w:pPr>
          </w:p>
        </w:tc>
        <w:tc>
          <w:tcPr>
            <w:tcW w:w="9700" w:type="dxa"/>
            <w:gridSpan w:val="6"/>
            <w:tcMar>
              <w:top w:w="0" w:type="dxa"/>
              <w:left w:w="60" w:type="dxa"/>
              <w:bottom w:w="0" w:type="dxa"/>
              <w:right w:w="0" w:type="dxa"/>
            </w:tcMar>
          </w:tcPr>
          <w:p w:rsidR="00BA41A9" w:rsidRDefault="00BA41A9" w:rsidP="00D65E6C">
            <w:pPr>
              <w:pStyle w:val="LG-Titoletto"/>
            </w:pPr>
            <w:r>
              <w:t xml:space="preserve">COMPETENZE PROFESSIONALI CARATTERIZZANTI IL PROFILO REGIONALE </w:t>
            </w:r>
          </w:p>
        </w:tc>
        <w:tc>
          <w:tcPr>
            <w:tcW w:w="1" w:type="dxa"/>
          </w:tcPr>
          <w:p w:rsidR="00BA41A9" w:rsidRDefault="00BA41A9" w:rsidP="00711658">
            <w:pPr>
              <w:pStyle w:val="EMPTYCELLSTYLE"/>
            </w:pPr>
          </w:p>
        </w:tc>
      </w:tr>
      <w:tr w:rsidR="00BA41A9" w:rsidTr="00711658">
        <w:trPr>
          <w:trHeight w:hRule="exact" w:val="180"/>
        </w:trPr>
        <w:tc>
          <w:tcPr>
            <w:tcW w:w="1" w:type="dxa"/>
          </w:tcPr>
          <w:p w:rsidR="00BA41A9" w:rsidRDefault="00BA41A9" w:rsidP="00711658">
            <w:pPr>
              <w:pStyle w:val="EMPTYCELLSTYLE"/>
            </w:pPr>
          </w:p>
        </w:tc>
        <w:tc>
          <w:tcPr>
            <w:tcW w:w="200" w:type="dxa"/>
          </w:tcPr>
          <w:p w:rsidR="00BA41A9" w:rsidRDefault="00BA41A9" w:rsidP="00711658">
            <w:pPr>
              <w:pStyle w:val="EMPTYCELLSTYLE"/>
            </w:pPr>
          </w:p>
        </w:tc>
        <w:tc>
          <w:tcPr>
            <w:tcW w:w="1180" w:type="dxa"/>
          </w:tcPr>
          <w:p w:rsidR="00BA41A9" w:rsidRDefault="00BA41A9" w:rsidP="00711658">
            <w:pPr>
              <w:pStyle w:val="EMPTYCELLSTYLE"/>
            </w:pPr>
          </w:p>
        </w:tc>
        <w:tc>
          <w:tcPr>
            <w:tcW w:w="420" w:type="dxa"/>
          </w:tcPr>
          <w:p w:rsidR="00BA41A9" w:rsidRDefault="00BA41A9" w:rsidP="00711658">
            <w:pPr>
              <w:pStyle w:val="EMPTYCELLSTYLE"/>
            </w:pPr>
          </w:p>
        </w:tc>
        <w:tc>
          <w:tcPr>
            <w:tcW w:w="5540" w:type="dxa"/>
          </w:tcPr>
          <w:p w:rsidR="00BA41A9" w:rsidRDefault="00BA41A9" w:rsidP="00711658">
            <w:pPr>
              <w:pStyle w:val="EMPTYCELLSTYLE"/>
            </w:pPr>
          </w:p>
        </w:tc>
        <w:tc>
          <w:tcPr>
            <w:tcW w:w="980" w:type="dxa"/>
          </w:tcPr>
          <w:p w:rsidR="00BA41A9" w:rsidRDefault="00BA41A9" w:rsidP="00711658">
            <w:pPr>
              <w:pStyle w:val="EMPTYCELLSTYLE"/>
            </w:pPr>
          </w:p>
        </w:tc>
        <w:tc>
          <w:tcPr>
            <w:tcW w:w="1380" w:type="dxa"/>
          </w:tcPr>
          <w:p w:rsidR="00BA41A9" w:rsidRDefault="00BA41A9" w:rsidP="00711658">
            <w:pPr>
              <w:pStyle w:val="EMPTYCELLSTYLE"/>
            </w:pP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BA41A9" w:rsidRDefault="00BA41A9"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A41A9" w:rsidRDefault="00BA41A9"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A41A9" w:rsidRDefault="00BA41A9"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BA41A9" w:rsidRDefault="00BA41A9" w:rsidP="00711658">
            <w:pPr>
              <w:pStyle w:val="DOC-TabellaIntestazioni"/>
            </w:pPr>
            <w:r>
              <w:t>Sviluppato in modo: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QPR-ALI-02</w:t>
            </w:r>
          </w:p>
        </w:tc>
        <w:tc>
          <w:tcPr>
            <w:tcW w:w="5960" w:type="dxa"/>
            <w:gridSpan w:val="2"/>
            <w:tcMar>
              <w:top w:w="0" w:type="dxa"/>
              <w:left w:w="100" w:type="dxa"/>
              <w:bottom w:w="0" w:type="dxa"/>
              <w:right w:w="0" w:type="dxa"/>
            </w:tcMar>
          </w:tcPr>
          <w:p w:rsidR="00BA41A9" w:rsidRDefault="00BA41A9" w:rsidP="00D16798">
            <w:pPr>
              <w:pStyle w:val="DOC-TabellaTesto"/>
            </w:pPr>
            <w:r>
              <w:t>ORGANIZZAZIONE DELLA PRODUZIONE IN AMBITO ALIMENTARE</w:t>
            </w:r>
          </w:p>
        </w:tc>
        <w:tc>
          <w:tcPr>
            <w:tcW w:w="980" w:type="dxa"/>
            <w:tcMar>
              <w:top w:w="0" w:type="dxa"/>
              <w:left w:w="60" w:type="dxa"/>
              <w:bottom w:w="0" w:type="dxa"/>
              <w:right w:w="0" w:type="dxa"/>
            </w:tcMar>
          </w:tcPr>
          <w:p w:rsidR="00BA41A9" w:rsidRDefault="00BA41A9" w:rsidP="00711658">
            <w:pPr>
              <w:pStyle w:val="DOC-TabellaTestoCx"/>
            </w:pPr>
            <w:r>
              <w:t>4</w:t>
            </w:r>
          </w:p>
        </w:tc>
        <w:tc>
          <w:tcPr>
            <w:tcW w:w="1380" w:type="dxa"/>
            <w:tcMar>
              <w:top w:w="0" w:type="dxa"/>
              <w:left w:w="60" w:type="dxa"/>
              <w:bottom w:w="0" w:type="dxa"/>
              <w:right w:w="0" w:type="dxa"/>
            </w:tcMar>
          </w:tcPr>
          <w:p w:rsidR="00BA41A9" w:rsidRDefault="00BA41A9" w:rsidP="00711658">
            <w:pPr>
              <w:pStyle w:val="DOC-TabellaTestoCx"/>
            </w:pPr>
            <w:r>
              <w:t>Parziale</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QPR-ALI-29</w:t>
            </w:r>
          </w:p>
        </w:tc>
        <w:tc>
          <w:tcPr>
            <w:tcW w:w="5960" w:type="dxa"/>
            <w:gridSpan w:val="2"/>
            <w:tcMar>
              <w:top w:w="0" w:type="dxa"/>
              <w:left w:w="100" w:type="dxa"/>
              <w:bottom w:w="0" w:type="dxa"/>
              <w:right w:w="0" w:type="dxa"/>
            </w:tcMar>
          </w:tcPr>
          <w:p w:rsidR="00BA41A9" w:rsidRDefault="00BA41A9" w:rsidP="00D16798">
            <w:pPr>
              <w:pStyle w:val="DOC-TabellaTesto"/>
            </w:pPr>
            <w:r>
              <w:t>APPRONTAMENTO DI SPAZI, ATTREZZATURE E MATERIALI</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Esteso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QPR-ALI-03</w:t>
            </w:r>
          </w:p>
        </w:tc>
        <w:tc>
          <w:tcPr>
            <w:tcW w:w="5960" w:type="dxa"/>
            <w:gridSpan w:val="2"/>
            <w:tcMar>
              <w:top w:w="0" w:type="dxa"/>
              <w:left w:w="100" w:type="dxa"/>
              <w:bottom w:w="0" w:type="dxa"/>
              <w:right w:w="0" w:type="dxa"/>
            </w:tcMar>
          </w:tcPr>
          <w:p w:rsidR="00BA41A9" w:rsidRDefault="00BA41A9" w:rsidP="00D16798">
            <w:pPr>
              <w:pStyle w:val="DOC-TabellaTesto"/>
            </w:pPr>
            <w:r>
              <w:t>PREPARAZIONE DI BASI PER LA PASTICCERIA</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Esteso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QPR-ALI-04</w:t>
            </w:r>
          </w:p>
        </w:tc>
        <w:tc>
          <w:tcPr>
            <w:tcW w:w="5960" w:type="dxa"/>
            <w:gridSpan w:val="2"/>
            <w:tcMar>
              <w:top w:w="0" w:type="dxa"/>
              <w:left w:w="100" w:type="dxa"/>
              <w:bottom w:w="0" w:type="dxa"/>
              <w:right w:w="0" w:type="dxa"/>
            </w:tcMar>
          </w:tcPr>
          <w:p w:rsidR="00BA41A9" w:rsidRDefault="00BA41A9" w:rsidP="00D16798">
            <w:pPr>
              <w:pStyle w:val="DOC-TabellaTesto"/>
            </w:pPr>
            <w:r>
              <w:t>PRODUZIONE ARTIGIANALE DI PASTICCERIA FRESCA</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Esteso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QPR-ALI-05</w:t>
            </w:r>
          </w:p>
        </w:tc>
        <w:tc>
          <w:tcPr>
            <w:tcW w:w="5960" w:type="dxa"/>
            <w:gridSpan w:val="2"/>
            <w:tcMar>
              <w:top w:w="0" w:type="dxa"/>
              <w:left w:w="100" w:type="dxa"/>
              <w:bottom w:w="0" w:type="dxa"/>
              <w:right w:w="0" w:type="dxa"/>
            </w:tcMar>
          </w:tcPr>
          <w:p w:rsidR="00BA41A9" w:rsidRDefault="00BA41A9" w:rsidP="00D16798">
            <w:pPr>
              <w:pStyle w:val="DOC-TabellaTesto"/>
            </w:pPr>
            <w:r>
              <w:t>PRODUZIONE ARTIGIANALE DI PASTICCERIA SECCA</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Esteso</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QPR-ALI-06</w:t>
            </w:r>
          </w:p>
        </w:tc>
        <w:tc>
          <w:tcPr>
            <w:tcW w:w="5960" w:type="dxa"/>
            <w:gridSpan w:val="2"/>
            <w:tcMar>
              <w:top w:w="0" w:type="dxa"/>
              <w:left w:w="100" w:type="dxa"/>
              <w:bottom w:w="0" w:type="dxa"/>
              <w:right w:w="0" w:type="dxa"/>
            </w:tcMar>
          </w:tcPr>
          <w:p w:rsidR="00BA41A9" w:rsidRDefault="00BA41A9" w:rsidP="00D16798">
            <w:pPr>
              <w:pStyle w:val="DOC-TabellaTesto"/>
            </w:pPr>
            <w:r>
              <w:t>PRODUZIONE ARTIGIANALE DI CIOCCOLATERIA</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Parziale</w:t>
            </w:r>
          </w:p>
        </w:tc>
        <w:tc>
          <w:tcPr>
            <w:tcW w:w="1" w:type="dxa"/>
          </w:tcPr>
          <w:p w:rsidR="00BA41A9" w:rsidRDefault="00BA41A9" w:rsidP="00711658">
            <w:pPr>
              <w:pStyle w:val="EMPTYCELLSTYLE"/>
            </w:pPr>
          </w:p>
        </w:tc>
      </w:tr>
      <w:tr w:rsidR="00BA41A9" w:rsidTr="00711658">
        <w:trPr>
          <w:trHeight w:hRule="exact" w:val="4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QPR-ALI-07</w:t>
            </w:r>
          </w:p>
        </w:tc>
        <w:tc>
          <w:tcPr>
            <w:tcW w:w="5960" w:type="dxa"/>
            <w:gridSpan w:val="2"/>
            <w:tcMar>
              <w:top w:w="0" w:type="dxa"/>
              <w:left w:w="100" w:type="dxa"/>
              <w:bottom w:w="0" w:type="dxa"/>
              <w:right w:w="0" w:type="dxa"/>
            </w:tcMar>
          </w:tcPr>
          <w:p w:rsidR="00BA41A9" w:rsidRDefault="00BA41A9" w:rsidP="00D16798">
            <w:pPr>
              <w:pStyle w:val="DOC-TabellaTesto"/>
            </w:pPr>
            <w:r>
              <w:t>PRODUZIONE ARTIGIANALE DI CONFETTERIA E PICCOLE GOLOSITÀ DA BANCO</w:t>
            </w:r>
          </w:p>
        </w:tc>
        <w:tc>
          <w:tcPr>
            <w:tcW w:w="980" w:type="dxa"/>
            <w:tcMar>
              <w:top w:w="0" w:type="dxa"/>
              <w:left w:w="60" w:type="dxa"/>
              <w:bottom w:w="0" w:type="dxa"/>
              <w:right w:w="0" w:type="dxa"/>
            </w:tcMar>
          </w:tcPr>
          <w:p w:rsidR="00BA41A9" w:rsidRDefault="00BA41A9" w:rsidP="00711658">
            <w:pPr>
              <w:pStyle w:val="DOC-TabellaTestoCx"/>
            </w:pPr>
            <w:r>
              <w:t>3</w:t>
            </w:r>
          </w:p>
        </w:tc>
        <w:tc>
          <w:tcPr>
            <w:tcW w:w="1380" w:type="dxa"/>
            <w:tcMar>
              <w:top w:w="0" w:type="dxa"/>
              <w:left w:w="60" w:type="dxa"/>
              <w:bottom w:w="0" w:type="dxa"/>
              <w:right w:w="0" w:type="dxa"/>
            </w:tcMar>
          </w:tcPr>
          <w:p w:rsidR="00BA41A9" w:rsidRDefault="00BA41A9" w:rsidP="00711658">
            <w:pPr>
              <w:pStyle w:val="DOC-TabellaTestoCx"/>
            </w:pPr>
            <w:r>
              <w:t>Parziale</w:t>
            </w:r>
          </w:p>
        </w:tc>
        <w:tc>
          <w:tcPr>
            <w:tcW w:w="1" w:type="dxa"/>
          </w:tcPr>
          <w:p w:rsidR="00BA41A9" w:rsidRDefault="00BA41A9" w:rsidP="00711658">
            <w:pPr>
              <w:pStyle w:val="EMPTYCELLSTYLE"/>
            </w:pPr>
          </w:p>
        </w:tc>
      </w:tr>
      <w:tr w:rsidR="00BA41A9" w:rsidTr="00711658">
        <w:trPr>
          <w:trHeight w:hRule="exact" w:val="280"/>
        </w:trPr>
        <w:tc>
          <w:tcPr>
            <w:tcW w:w="1" w:type="dxa"/>
          </w:tcPr>
          <w:p w:rsidR="00BA41A9" w:rsidRDefault="00BA41A9" w:rsidP="00711658">
            <w:pPr>
              <w:pStyle w:val="EMPTYCELLSTYLE"/>
            </w:pPr>
          </w:p>
        </w:tc>
        <w:tc>
          <w:tcPr>
            <w:tcW w:w="1380" w:type="dxa"/>
            <w:gridSpan w:val="2"/>
            <w:tcMar>
              <w:top w:w="0" w:type="dxa"/>
              <w:left w:w="100" w:type="dxa"/>
              <w:bottom w:w="0" w:type="dxa"/>
              <w:right w:w="0" w:type="dxa"/>
            </w:tcMar>
          </w:tcPr>
          <w:p w:rsidR="00BA41A9" w:rsidRDefault="00BA41A9" w:rsidP="00711658">
            <w:pPr>
              <w:pStyle w:val="DOC-TabellaGrassetto"/>
            </w:pPr>
            <w:r>
              <w:t>QPR-ALI-22</w:t>
            </w:r>
          </w:p>
        </w:tc>
        <w:tc>
          <w:tcPr>
            <w:tcW w:w="5960" w:type="dxa"/>
            <w:gridSpan w:val="2"/>
            <w:tcMar>
              <w:top w:w="0" w:type="dxa"/>
              <w:left w:w="100" w:type="dxa"/>
              <w:bottom w:w="0" w:type="dxa"/>
              <w:right w:w="0" w:type="dxa"/>
            </w:tcMar>
          </w:tcPr>
          <w:p w:rsidR="00BA41A9" w:rsidRDefault="00BA41A9" w:rsidP="00D16798">
            <w:pPr>
              <w:pStyle w:val="DOC-TabellaTesto"/>
            </w:pPr>
            <w:r>
              <w:t>PROGETTAZIONE ALIMENTARE DI PRODOTTI ARTIGIANALI</w:t>
            </w:r>
          </w:p>
        </w:tc>
        <w:tc>
          <w:tcPr>
            <w:tcW w:w="980" w:type="dxa"/>
            <w:tcMar>
              <w:top w:w="0" w:type="dxa"/>
              <w:left w:w="60" w:type="dxa"/>
              <w:bottom w:w="0" w:type="dxa"/>
              <w:right w:w="0" w:type="dxa"/>
            </w:tcMar>
          </w:tcPr>
          <w:p w:rsidR="00BA41A9" w:rsidRDefault="00BA41A9" w:rsidP="00711658">
            <w:pPr>
              <w:pStyle w:val="DOC-TabellaTestoCx"/>
            </w:pPr>
            <w:r>
              <w:t>5</w:t>
            </w:r>
          </w:p>
        </w:tc>
        <w:tc>
          <w:tcPr>
            <w:tcW w:w="1380" w:type="dxa"/>
            <w:tcMar>
              <w:top w:w="0" w:type="dxa"/>
              <w:left w:w="60" w:type="dxa"/>
              <w:bottom w:w="0" w:type="dxa"/>
              <w:right w:w="0" w:type="dxa"/>
            </w:tcMar>
          </w:tcPr>
          <w:p w:rsidR="00BA41A9" w:rsidRDefault="00BA41A9" w:rsidP="00711658">
            <w:pPr>
              <w:pStyle w:val="DOC-TabellaTestoCx"/>
            </w:pPr>
            <w:r>
              <w:t>Parziale</w:t>
            </w:r>
          </w:p>
        </w:tc>
        <w:tc>
          <w:tcPr>
            <w:tcW w:w="1" w:type="dxa"/>
          </w:tcPr>
          <w:p w:rsidR="00BA41A9" w:rsidRDefault="00BA41A9" w:rsidP="00711658">
            <w:pPr>
              <w:pStyle w:val="EMPTYCELLSTYLE"/>
            </w:pPr>
          </w:p>
        </w:tc>
      </w:tr>
      <w:tr w:rsidR="00BA41A9" w:rsidTr="00711658">
        <w:trPr>
          <w:trHeight w:hRule="exact" w:val="20"/>
        </w:trPr>
        <w:tc>
          <w:tcPr>
            <w:tcW w:w="1" w:type="dxa"/>
          </w:tcPr>
          <w:p w:rsidR="00BA41A9" w:rsidRDefault="00BA41A9" w:rsidP="007116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A41A9" w:rsidRDefault="00BA41A9" w:rsidP="00711658">
            <w:pPr>
              <w:pStyle w:val="EMPTYCELLSTYLE"/>
            </w:pPr>
          </w:p>
        </w:tc>
        <w:tc>
          <w:tcPr>
            <w:tcW w:w="1" w:type="dxa"/>
          </w:tcPr>
          <w:p w:rsidR="00BA41A9" w:rsidRDefault="00BA41A9" w:rsidP="00711658">
            <w:pPr>
              <w:pStyle w:val="EMPTYCELLSTYLE"/>
            </w:pPr>
          </w:p>
        </w:tc>
      </w:tr>
    </w:tbl>
    <w:p w:rsidR="00BA41A9" w:rsidRDefault="00BA41A9" w:rsidP="00BA41A9"/>
    <w:p w:rsidR="00E94C05" w:rsidRDefault="00E94C05" w:rsidP="00E94C05"/>
    <w:p w:rsidR="00147F22" w:rsidRPr="00493351" w:rsidRDefault="00147F22" w:rsidP="00D86CE7">
      <w:pPr>
        <w:pStyle w:val="DOC-TestoBase"/>
      </w:pPr>
      <w:r w:rsidRPr="00493351">
        <w:br w:type="page"/>
      </w:r>
    </w:p>
    <w:p w:rsidR="00147F22" w:rsidRPr="00493351" w:rsidRDefault="00147F22" w:rsidP="007D3F68">
      <w:pPr>
        <w:pStyle w:val="LG-Titoletto"/>
      </w:pPr>
      <w:r w:rsidRPr="00493351">
        <w:t>Descrizione delle competenze caratterizzanti il profilo PROFESSIONALE regionale</w:t>
      </w:r>
    </w:p>
    <w:p w:rsidR="00147F22" w:rsidRDefault="00147F22" w:rsidP="00147F22">
      <w:pPr>
        <w:pStyle w:val="DOC-TestoBase"/>
      </w:pPr>
    </w:p>
    <w:p w:rsidR="003912FF" w:rsidRDefault="003912FF" w:rsidP="003912F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ORGANIZZAZIONE DELLA PRODUZIONE IN AMBITO ALIMENTARE</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QPR-ALI-02</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1</w:t>
            </w:r>
            <w:r w:rsidRPr="00F80D72">
              <w:t xml:space="preserve"> del</w:t>
            </w:r>
            <w:r>
              <w:t xml:space="preserve"> 10/06/2017</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Tipologie di produzioni alimentari e relativi layout</w:t>
            </w:r>
          </w:p>
          <w:p w:rsidR="003912FF" w:rsidRDefault="003912FF" w:rsidP="003912FF">
            <w:pPr>
              <w:pStyle w:val="QPR-ConoscenzeAbilit"/>
              <w:suppressAutoHyphens w:val="0"/>
              <w:ind w:left="283" w:hanging="198"/>
            </w:pPr>
            <w:r>
              <w:rPr>
                <w:noProof/>
              </w:rPr>
              <w:t>Tecnologia delle diverse lavorazioni alimentari</w:t>
            </w:r>
          </w:p>
          <w:p w:rsidR="003912FF" w:rsidRDefault="003912FF" w:rsidP="003912FF">
            <w:pPr>
              <w:pStyle w:val="QPR-ConoscenzeAbilit"/>
              <w:suppressAutoHyphens w:val="0"/>
              <w:ind w:left="283" w:hanging="198"/>
            </w:pPr>
            <w:r>
              <w:rPr>
                <w:noProof/>
              </w:rPr>
              <w:t>Metodi di calcolo delle tempistiche di lavoro</w:t>
            </w:r>
          </w:p>
          <w:p w:rsidR="003912FF" w:rsidRDefault="003912FF" w:rsidP="003912FF">
            <w:pPr>
              <w:pStyle w:val="QPR-ConoscenzeAbilit"/>
              <w:suppressAutoHyphens w:val="0"/>
              <w:ind w:left="283" w:hanging="198"/>
            </w:pPr>
            <w:r>
              <w:rPr>
                <w:noProof/>
              </w:rPr>
              <w:t>Tecniche di calcolo della convenienza economica</w:t>
            </w:r>
          </w:p>
          <w:p w:rsidR="003912FF" w:rsidRDefault="003912FF" w:rsidP="003912FF">
            <w:pPr>
              <w:pStyle w:val="QPR-ConoscenzeAbilit"/>
              <w:suppressAutoHyphens w:val="0"/>
              <w:ind w:left="283" w:hanging="198"/>
            </w:pPr>
            <w:r>
              <w:rPr>
                <w:noProof/>
              </w:rPr>
              <w:t>Principi e criteri di programmazione del processo produttivo in ambito agro-alimentare</w:t>
            </w:r>
          </w:p>
          <w:p w:rsidR="003912FF" w:rsidRDefault="003912FF" w:rsidP="003912FF">
            <w:pPr>
              <w:pStyle w:val="QPR-ConoscenzeAbilit"/>
              <w:suppressAutoHyphens w:val="0"/>
              <w:ind w:left="283" w:hanging="198"/>
            </w:pPr>
            <w:r>
              <w:rPr>
                <w:noProof/>
              </w:rPr>
              <w:t>Modulistica aziendale di riferimento (programmi di produzione, schede monitoraggio e controllo)</w:t>
            </w:r>
          </w:p>
          <w:p w:rsidR="003912FF" w:rsidRDefault="003912FF" w:rsidP="003912FF">
            <w:pPr>
              <w:pStyle w:val="QPR-ConoscenzeAbilit"/>
              <w:suppressAutoHyphens w:val="0"/>
              <w:ind w:left="283" w:hanging="198"/>
            </w:pPr>
            <w:r>
              <w:rPr>
                <w:noProof/>
              </w:rPr>
              <w:t>Caratteristiche di specifici software per la pianificazione e gestione risorse</w:t>
            </w:r>
          </w:p>
          <w:p w:rsidR="003912FF" w:rsidRDefault="003912FF" w:rsidP="003912FF">
            <w:pPr>
              <w:pStyle w:val="QPR-ConoscenzeAbilit"/>
              <w:suppressAutoHyphens w:val="0"/>
              <w:ind w:left="283" w:hanging="198"/>
            </w:pPr>
            <w:r>
              <w:rPr>
                <w:noProof/>
              </w:rPr>
              <w:t>Regole e criteri per la gestione del personale: turni, assenze, malattie, ecc.</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Identificare le determinanti strutturali e prestazionali delle risorse disponibili a disposizione</w:t>
            </w:r>
          </w:p>
          <w:p w:rsidR="003912FF" w:rsidRDefault="003912FF" w:rsidP="003912FF">
            <w:pPr>
              <w:pStyle w:val="QPR-ConoscenzeAbilit"/>
              <w:suppressAutoHyphens w:val="0"/>
              <w:ind w:left="283" w:hanging="198"/>
            </w:pPr>
            <w:r>
              <w:rPr>
                <w:noProof/>
              </w:rPr>
              <w:t>Analizzare la documentazione delle commesse per individuare gli elementi utili a definire priorità e risorse necessarie</w:t>
            </w:r>
          </w:p>
          <w:p w:rsidR="003912FF" w:rsidRDefault="003912FF" w:rsidP="003912FF">
            <w:pPr>
              <w:pStyle w:val="QPR-ConoscenzeAbilit"/>
              <w:suppressAutoHyphens w:val="0"/>
              <w:ind w:left="283" w:hanging="198"/>
            </w:pPr>
            <w:r>
              <w:rPr>
                <w:noProof/>
              </w:rPr>
              <w:t>Programmare il ciclo di produzione delle singole commesse alimentari ottimizzando l'uso delle risorse materiali e umane disponibili</w:t>
            </w:r>
          </w:p>
          <w:p w:rsidR="003912FF" w:rsidRDefault="003912FF" w:rsidP="003912FF">
            <w:pPr>
              <w:pStyle w:val="QPR-ConoscenzeAbilit"/>
              <w:suppressAutoHyphens w:val="0"/>
              <w:ind w:left="283" w:hanging="198"/>
            </w:pPr>
            <w:r>
              <w:rPr>
                <w:noProof/>
              </w:rPr>
              <w:t>Monitorare il processo produttivo intervenendo con aggiustamenti nel caso di non conformità</w:t>
            </w:r>
          </w:p>
          <w:p w:rsidR="003912FF" w:rsidRDefault="003912FF" w:rsidP="003912FF">
            <w:pPr>
              <w:pStyle w:val="QPR-ConoscenzeAbilit"/>
              <w:suppressAutoHyphens w:val="0"/>
              <w:ind w:left="283" w:hanging="198"/>
            </w:pPr>
            <w:r>
              <w:rPr>
                <w:noProof/>
              </w:rPr>
              <w:t>Utilizzare programmi informatici specifici per programmare e monitorare i processi produttivi</w:t>
            </w:r>
          </w:p>
          <w:p w:rsidR="003912FF" w:rsidRDefault="003912FF" w:rsidP="003912FF">
            <w:pPr>
              <w:pStyle w:val="QPR-ConoscenzeAbilit"/>
              <w:suppressAutoHyphens w:val="0"/>
              <w:ind w:left="283" w:hanging="198"/>
            </w:pPr>
            <w:r>
              <w:rPr>
                <w:noProof/>
              </w:rPr>
              <w:t>Gestire criticità legate al personale in produzione</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APPRONTAMENTO DI SPAZI, ATTREZZATURE E MATERIALI</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QPR-ALI-29</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1</w:t>
            </w:r>
            <w:r w:rsidRPr="00F80D72">
              <w:t xml:space="preserve"> del</w:t>
            </w:r>
            <w:r>
              <w:t xml:space="preserve"> 09/01/2020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Normative di sicurezza, igiene, salvaguardia ambientale di settore/processo</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Processi, cicli di lavoro e ruoli nelle lavorazioni di settore/processo</w:t>
            </w:r>
          </w:p>
          <w:p w:rsidR="003912FF" w:rsidRDefault="003912FF" w:rsidP="003912FF">
            <w:pPr>
              <w:pStyle w:val="QPR-ConoscenzeAbilit"/>
              <w:suppressAutoHyphens w:val="0"/>
              <w:ind w:left="283" w:hanging="198"/>
            </w:pPr>
            <w:r>
              <w:rPr>
                <w:noProof/>
              </w:rPr>
              <w:t>Tecniche di pianificazione del lavoro</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Metodi e tecniche di approntamento/avvio</w:t>
            </w:r>
          </w:p>
          <w:p w:rsidR="003912FF" w:rsidRDefault="003912FF" w:rsidP="003912FF">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3912FF" w:rsidRDefault="003912FF" w:rsidP="003912FF">
            <w:pPr>
              <w:pStyle w:val="QPR-ConoscenzeAbilit"/>
              <w:suppressAutoHyphens w:val="0"/>
              <w:ind w:left="283" w:hanging="198"/>
            </w:pPr>
            <w:r>
              <w:rPr>
                <w:noProof/>
              </w:rPr>
              <w:t>Tecniche e metodiche di mantenimento e di manutenzione ordinaria delle principali attrezzature, macchinari, strumenti, utensili di settore</w:t>
            </w:r>
          </w:p>
          <w:p w:rsidR="003912FF" w:rsidRDefault="003912FF" w:rsidP="003912FF">
            <w:pPr>
              <w:pStyle w:val="QPR-ConoscenzeAbilit"/>
              <w:suppressAutoHyphens w:val="0"/>
              <w:ind w:left="283" w:hanging="198"/>
            </w:pPr>
            <w:r>
              <w:rPr>
                <w:noProof/>
              </w:rPr>
              <w:t>Tipologie e caratteristiche dei materiali di settore</w:t>
            </w:r>
          </w:p>
          <w:p w:rsidR="003912FF" w:rsidRDefault="003912FF" w:rsidP="003912FF">
            <w:pPr>
              <w:pStyle w:val="QPR-ConoscenzeAbilit"/>
              <w:suppressAutoHyphens w:val="0"/>
              <w:ind w:left="283" w:hanging="198"/>
            </w:pPr>
            <w:r>
              <w:rPr>
                <w:noProof/>
              </w:rPr>
              <w:t>Caratteristiche e criteri di qualità alimentare impiegati</w:t>
            </w:r>
          </w:p>
          <w:p w:rsidR="003912FF" w:rsidRDefault="003912FF" w:rsidP="003912FF">
            <w:pPr>
              <w:pStyle w:val="QPR-ConoscenzeAbilit"/>
              <w:suppressAutoHyphens w:val="0"/>
              <w:ind w:left="283" w:hanging="198"/>
            </w:pPr>
            <w:r>
              <w:rPr>
                <w:noProof/>
              </w:rPr>
              <w:t>Stoccaggio, conservazione, confezionamento e materiali utilizzati</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Applicare criteri di organizzazione del proprio lavoro relativi alle peculiarità delle lavorazioni da eseguire e dell'ambiente lavorativo</w:t>
            </w:r>
          </w:p>
          <w:p w:rsidR="003912FF" w:rsidRDefault="003912FF" w:rsidP="003912FF">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3912FF" w:rsidRDefault="003912FF" w:rsidP="003912FF">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3912FF" w:rsidRDefault="003912FF" w:rsidP="003912FF">
            <w:pPr>
              <w:pStyle w:val="QPR-ConoscenzeAbilit"/>
              <w:suppressAutoHyphens w:val="0"/>
              <w:ind w:left="283" w:hanging="198"/>
            </w:pPr>
            <w:r>
              <w:rPr>
                <w:noProof/>
              </w:rPr>
              <w:t>Applicare procedure e tecniche di approntamento strumenti, attrezzature, macchinari, utensili di settore</w:t>
            </w:r>
          </w:p>
          <w:p w:rsidR="003912FF" w:rsidRDefault="003912FF" w:rsidP="003912FF">
            <w:pPr>
              <w:pStyle w:val="QPR-ConoscenzeAbilit"/>
              <w:suppressAutoHyphens w:val="0"/>
              <w:ind w:left="283" w:hanging="198"/>
            </w:pPr>
            <w:r>
              <w:rPr>
                <w:noProof/>
              </w:rPr>
              <w:t>Applicare procedure e protocolli di igiene e sanificazione di utensili, attrezzature e spazi di lavoro secondo le normative vigenti</w:t>
            </w:r>
          </w:p>
          <w:p w:rsidR="003912FF" w:rsidRDefault="003912FF" w:rsidP="003912FF">
            <w:pPr>
              <w:pStyle w:val="QPR-ConoscenzeAbilit"/>
              <w:suppressAutoHyphens w:val="0"/>
              <w:ind w:left="283" w:hanging="198"/>
            </w:pPr>
            <w:r>
              <w:rPr>
                <w:noProof/>
              </w:rPr>
              <w:t>Adottare modalità e comportamenti per la manutenzione ordinaria di strumenti, utensili, attrezzature, macchinari di settore</w:t>
            </w:r>
          </w:p>
          <w:p w:rsidR="003912FF" w:rsidRDefault="003912FF" w:rsidP="003912FF">
            <w:pPr>
              <w:pStyle w:val="QPR-ConoscenzeAbilit"/>
              <w:suppressAutoHyphens w:val="0"/>
              <w:ind w:left="283" w:hanging="198"/>
            </w:pPr>
            <w:r>
              <w:rPr>
                <w:noProof/>
              </w:rPr>
              <w:t>Utilizzare metodiche per individuare livelli di usura ed eventuali anomalie di funzionamento di strumenti e macchinari di settore</w:t>
            </w:r>
          </w:p>
          <w:p w:rsidR="003912FF" w:rsidRDefault="003912FF" w:rsidP="003912FF">
            <w:pPr>
              <w:pStyle w:val="QPR-ConoscenzeAbilit"/>
              <w:suppressAutoHyphens w:val="0"/>
              <w:ind w:left="283" w:hanging="198"/>
            </w:pPr>
            <w:r>
              <w:rPr>
                <w:noProof/>
              </w:rPr>
              <w:t>Prelevare materie prime/semilavorati nelle quantità richieste, controllandone gli aspetti fisico-chimici, organolettici e merceologici</w:t>
            </w:r>
          </w:p>
          <w:p w:rsidR="003912FF" w:rsidRDefault="003912FF" w:rsidP="003912FF">
            <w:pPr>
              <w:pStyle w:val="QPR-ConoscenzeAbilit"/>
              <w:suppressAutoHyphens w:val="0"/>
              <w:ind w:left="283" w:hanging="198"/>
            </w:pPr>
            <w:r>
              <w:rPr>
                <w:noProof/>
              </w:rPr>
              <w:t>Applicare procedure e metodi di confezionamento, conservazione e stoccaggio dei prodotti</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PREPARAZIONE DI BASI PER LA PASTICCERIA</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QPR-ALI-03</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2</w:t>
            </w:r>
            <w:r w:rsidRPr="00F80D72">
              <w:t xml:space="preserve"> del</w:t>
            </w:r>
            <w:r>
              <w:t xml:space="preserve"> 08/01/2020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 nel rispetto delle norme di sicurezza e di igiene e HACCP.</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Elementi di comunicazione professionale</w:t>
            </w:r>
          </w:p>
          <w:p w:rsidR="003912FF" w:rsidRDefault="003912FF" w:rsidP="003912FF">
            <w:pPr>
              <w:pStyle w:val="QPR-ConoscenzeAbilit"/>
              <w:suppressAutoHyphens w:val="0"/>
              <w:ind w:left="283" w:hanging="198"/>
            </w:pPr>
            <w:r>
              <w:rPr>
                <w:noProof/>
              </w:rPr>
              <w:t>Cenni storici della tradizione pasticcera</w:t>
            </w:r>
          </w:p>
          <w:p w:rsidR="003912FF" w:rsidRDefault="003912FF" w:rsidP="003912FF">
            <w:pPr>
              <w:pStyle w:val="QPR-ConoscenzeAbilit"/>
              <w:suppressAutoHyphens w:val="0"/>
              <w:ind w:left="283" w:hanging="198"/>
            </w:pPr>
            <w:r>
              <w:rPr>
                <w:noProof/>
              </w:rPr>
              <w:t>Tecniche di pianificazione del lavoro</w:t>
            </w:r>
          </w:p>
          <w:p w:rsidR="003912FF" w:rsidRDefault="003912FF" w:rsidP="003912FF">
            <w:pPr>
              <w:pStyle w:val="QPR-ConoscenzeAbilit"/>
              <w:suppressAutoHyphens w:val="0"/>
              <w:ind w:left="283" w:hanging="198"/>
            </w:pPr>
            <w:r>
              <w:rPr>
                <w:noProof/>
              </w:rPr>
              <w:t>Organizzazione del laboratorio di pasticceria</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Merceologia delle materie prime</w:t>
            </w:r>
          </w:p>
          <w:p w:rsidR="003912FF" w:rsidRDefault="003912FF" w:rsidP="003912FF">
            <w:pPr>
              <w:pStyle w:val="QPR-ConoscenzeAbilit"/>
              <w:suppressAutoHyphens w:val="0"/>
              <w:ind w:left="283" w:hanging="198"/>
            </w:pPr>
            <w:r>
              <w:rPr>
                <w:noProof/>
              </w:rPr>
              <w:t>Norme di igiene e sicurezza alimentare</w:t>
            </w:r>
          </w:p>
          <w:p w:rsidR="003912FF" w:rsidRDefault="003912FF" w:rsidP="003912FF">
            <w:pPr>
              <w:pStyle w:val="QPR-ConoscenzeAbilit"/>
              <w:suppressAutoHyphens w:val="0"/>
              <w:ind w:left="283" w:hanging="198"/>
            </w:pPr>
            <w:r>
              <w:rPr>
                <w:noProof/>
              </w:rPr>
              <w:t>Tecniche di conservazione dei semilavorati</w:t>
            </w:r>
          </w:p>
          <w:p w:rsidR="003912FF" w:rsidRDefault="003912FF" w:rsidP="003912FF">
            <w:pPr>
              <w:pStyle w:val="QPR-ConoscenzeAbilit"/>
              <w:suppressAutoHyphens w:val="0"/>
              <w:ind w:left="283" w:hanging="198"/>
            </w:pPr>
            <w:r>
              <w:rPr>
                <w:noProof/>
              </w:rPr>
              <w:t>Caratteristiche e specificità delle diverse basi</w:t>
            </w:r>
          </w:p>
          <w:p w:rsidR="003912FF" w:rsidRDefault="003912FF" w:rsidP="003912FF">
            <w:pPr>
              <w:pStyle w:val="QPR-ConoscenzeAbilit"/>
              <w:suppressAutoHyphens w:val="0"/>
              <w:ind w:left="283" w:hanging="198"/>
            </w:pPr>
            <w:r>
              <w:rPr>
                <w:noProof/>
              </w:rPr>
              <w:t>I procedimenti di lavoro per la preparazione delle diverse basi (dosaggio ingredienti, amalgama degli impasti e delle creme, eventuale cottura)</w:t>
            </w:r>
          </w:p>
          <w:p w:rsidR="003912FF" w:rsidRDefault="003912FF" w:rsidP="003912FF">
            <w:pPr>
              <w:pStyle w:val="QPR-ConoscenzeAbilit"/>
              <w:suppressAutoHyphens w:val="0"/>
              <w:ind w:left="283" w:hanging="198"/>
            </w:pPr>
            <w:r>
              <w:rPr>
                <w:noProof/>
              </w:rPr>
              <w:t>Classificazione e funzioni delle basi di pasticceria</w:t>
            </w:r>
          </w:p>
          <w:p w:rsidR="003912FF" w:rsidRDefault="003912FF" w:rsidP="003912FF">
            <w:pPr>
              <w:pStyle w:val="QPR-ConoscenzeAbilit"/>
              <w:suppressAutoHyphens w:val="0"/>
              <w:ind w:left="283" w:hanging="198"/>
            </w:pPr>
            <w:r>
              <w:rPr>
                <w:noProof/>
              </w:rPr>
              <w:t>Principali intolleranze e allergie alimentari</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Utilizzare indicazioni di appoggio (ricette, procedure) e/o istruzioni per predisporrerle diverse fasi di lavorazione</w:t>
            </w:r>
          </w:p>
          <w:p w:rsidR="003912FF" w:rsidRDefault="003912FF" w:rsidP="003912FF">
            <w:pPr>
              <w:pStyle w:val="QPR-ConoscenzeAbilit"/>
              <w:suppressAutoHyphens w:val="0"/>
              <w:ind w:left="283" w:hanging="198"/>
            </w:pPr>
            <w:r>
              <w:rPr>
                <w:noProof/>
              </w:rPr>
              <w:t>Valorizzare i prodotti alimentare tipici del territorio</w:t>
            </w:r>
          </w:p>
          <w:p w:rsidR="003912FF" w:rsidRDefault="003912FF" w:rsidP="003912FF">
            <w:pPr>
              <w:pStyle w:val="QPR-ConoscenzeAbilit"/>
              <w:suppressAutoHyphens w:val="0"/>
              <w:ind w:left="283" w:hanging="198"/>
            </w:pPr>
            <w:r>
              <w:rPr>
                <w:noProof/>
              </w:rPr>
              <w:t>Predisporre la linea di lavoro per le diverse lavorazioni previste dal piano di produzione</w:t>
            </w:r>
          </w:p>
          <w:p w:rsidR="003912FF" w:rsidRDefault="003912FF" w:rsidP="003912FF">
            <w:pPr>
              <w:pStyle w:val="QPR-ConoscenzeAbilit"/>
              <w:suppressAutoHyphens w:val="0"/>
              <w:ind w:left="283" w:hanging="198"/>
            </w:pPr>
            <w:r>
              <w:rPr>
                <w:noProof/>
              </w:rPr>
              <w:t>Scegliere e dosare le materie prime e semilavorati necessari per la preparazione delle diverse basi</w:t>
            </w:r>
          </w:p>
          <w:p w:rsidR="003912FF" w:rsidRDefault="003912FF" w:rsidP="003912FF">
            <w:pPr>
              <w:pStyle w:val="QPR-ConoscenzeAbilit"/>
              <w:suppressAutoHyphens w:val="0"/>
              <w:ind w:left="283" w:hanging="198"/>
            </w:pPr>
            <w:r>
              <w:rPr>
                <w:noProof/>
              </w:rPr>
              <w:t>Preparare le paste base: frolla e sfoglia</w:t>
            </w:r>
          </w:p>
          <w:p w:rsidR="003912FF" w:rsidRDefault="003912FF" w:rsidP="003912FF">
            <w:pPr>
              <w:pStyle w:val="QPR-ConoscenzeAbilit"/>
              <w:suppressAutoHyphens w:val="0"/>
              <w:ind w:left="283" w:hanging="198"/>
            </w:pPr>
            <w:r>
              <w:rPr>
                <w:noProof/>
              </w:rPr>
              <w:t>Preparare le masse base: montata e reale</w:t>
            </w:r>
          </w:p>
          <w:p w:rsidR="003912FF" w:rsidRDefault="003912FF" w:rsidP="003912FF">
            <w:pPr>
              <w:pStyle w:val="QPR-ConoscenzeAbilit"/>
              <w:suppressAutoHyphens w:val="0"/>
              <w:ind w:left="283" w:hanging="198"/>
            </w:pPr>
            <w:r>
              <w:rPr>
                <w:noProof/>
              </w:rPr>
              <w:t>Preparare bignè da riempire successivamente</w:t>
            </w:r>
          </w:p>
          <w:p w:rsidR="003912FF" w:rsidRDefault="003912FF" w:rsidP="003912FF">
            <w:pPr>
              <w:pStyle w:val="QPR-ConoscenzeAbilit"/>
              <w:suppressAutoHyphens w:val="0"/>
              <w:ind w:left="283" w:hanging="198"/>
            </w:pPr>
            <w:r>
              <w:rPr>
                <w:noProof/>
              </w:rPr>
              <w:t>Preparare creme di pasticceria: pasticcera, chantilly, bavaresi, soffici, cremose, inserimenti</w:t>
            </w:r>
          </w:p>
          <w:p w:rsidR="003912FF" w:rsidRDefault="003912FF" w:rsidP="003912FF">
            <w:pPr>
              <w:pStyle w:val="QPR-ConoscenzeAbilit"/>
              <w:suppressAutoHyphens w:val="0"/>
              <w:ind w:left="283" w:hanging="198"/>
            </w:pPr>
            <w:r>
              <w:rPr>
                <w:noProof/>
              </w:rPr>
              <w:t>Preparare bagne, salse e marmellate</w:t>
            </w:r>
          </w:p>
          <w:p w:rsidR="003912FF" w:rsidRDefault="003912FF" w:rsidP="003912FF">
            <w:pPr>
              <w:pStyle w:val="QPR-ConoscenzeAbilit"/>
              <w:suppressAutoHyphens w:val="0"/>
              <w:ind w:left="283" w:hanging="198"/>
            </w:pPr>
            <w:r>
              <w:rPr>
                <w:noProof/>
              </w:rPr>
              <w:t>Preparare gelatine, glasse e meringhe</w:t>
            </w:r>
          </w:p>
          <w:p w:rsidR="003912FF" w:rsidRDefault="003912FF" w:rsidP="003912FF">
            <w:pPr>
              <w:pStyle w:val="QPR-ConoscenzeAbilit"/>
              <w:suppressAutoHyphens w:val="0"/>
              <w:ind w:left="283" w:hanging="198"/>
            </w:pPr>
            <w:r>
              <w:rPr>
                <w:noProof/>
              </w:rPr>
              <w:t>Preparare elementi decorativi a base di cioccolato</w:t>
            </w:r>
          </w:p>
          <w:p w:rsidR="003912FF" w:rsidRDefault="003912FF" w:rsidP="003912FF">
            <w:pPr>
              <w:pStyle w:val="QPR-ConoscenzeAbilit"/>
              <w:suppressAutoHyphens w:val="0"/>
              <w:ind w:left="283" w:hanging="198"/>
            </w:pPr>
            <w:r>
              <w:rPr>
                <w:noProof/>
              </w:rPr>
              <w:t>Preparare elementi decorativi a base di zucchero</w:t>
            </w:r>
          </w:p>
          <w:p w:rsidR="003912FF" w:rsidRDefault="003912FF" w:rsidP="003912FF">
            <w:pPr>
              <w:pStyle w:val="QPR-ConoscenzeAbilit"/>
              <w:suppressAutoHyphens w:val="0"/>
              <w:ind w:left="283" w:hanging="198"/>
            </w:pPr>
            <w:r>
              <w:rPr>
                <w:noProof/>
              </w:rPr>
              <w:t>Adottare adeguate modalità di conservazione</w:t>
            </w:r>
          </w:p>
          <w:p w:rsidR="003912FF" w:rsidRDefault="003912FF" w:rsidP="003912FF">
            <w:pPr>
              <w:pStyle w:val="QPR-ConoscenzeAbilit"/>
              <w:suppressAutoHyphens w:val="0"/>
              <w:ind w:left="283" w:hanging="198"/>
            </w:pPr>
            <w:r>
              <w:rPr>
                <w:noProof/>
              </w:rPr>
              <w:t>Pulire e igienizzare spazi e attrezzature</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PRODUZIONE ARTIGIANALE DI PASTICCERIA FRESCA</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QPR-ALI-04</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3</w:t>
            </w:r>
            <w:r w:rsidRPr="00F80D72">
              <w:t xml:space="preserve"> del</w:t>
            </w:r>
            <w:r>
              <w:t xml:space="preserve"> 08/01/2020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Elementi di comunicazione professionale</w:t>
            </w:r>
          </w:p>
          <w:p w:rsidR="003912FF" w:rsidRDefault="003912FF" w:rsidP="003912FF">
            <w:pPr>
              <w:pStyle w:val="QPR-ConoscenzeAbilit"/>
              <w:suppressAutoHyphens w:val="0"/>
              <w:ind w:left="283" w:hanging="198"/>
            </w:pPr>
            <w:r>
              <w:rPr>
                <w:noProof/>
              </w:rPr>
              <w:t>Cenni storici legati alla tradizione pasticcera italiana</w:t>
            </w:r>
          </w:p>
          <w:p w:rsidR="003912FF" w:rsidRDefault="003912FF" w:rsidP="003912FF">
            <w:pPr>
              <w:pStyle w:val="QPR-ConoscenzeAbilit"/>
              <w:suppressAutoHyphens w:val="0"/>
              <w:ind w:left="283" w:hanging="198"/>
            </w:pPr>
            <w:r>
              <w:rPr>
                <w:noProof/>
              </w:rPr>
              <w:t>Organizzazione del laboratorio di pasticceria</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Merceologia delle materie prime</w:t>
            </w:r>
          </w:p>
          <w:p w:rsidR="003912FF" w:rsidRDefault="003912FF" w:rsidP="003912FF">
            <w:pPr>
              <w:pStyle w:val="QPR-ConoscenzeAbilit"/>
              <w:suppressAutoHyphens w:val="0"/>
              <w:ind w:left="283" w:hanging="198"/>
            </w:pPr>
            <w:r>
              <w:rPr>
                <w:noProof/>
              </w:rPr>
              <w:t>Caratteristiche e specificità dei diversi prodotti artigianali di pasticceria fresca</w:t>
            </w:r>
          </w:p>
          <w:p w:rsidR="003912FF" w:rsidRDefault="003912FF" w:rsidP="003912FF">
            <w:pPr>
              <w:pStyle w:val="QPR-ConoscenzeAbilit"/>
              <w:suppressAutoHyphens w:val="0"/>
              <w:ind w:left="283" w:hanging="198"/>
            </w:pPr>
            <w:r>
              <w:rPr>
                <w:noProof/>
              </w:rPr>
              <w:t>Principali intolleranze e allergie alimentari</w:t>
            </w:r>
          </w:p>
          <w:p w:rsidR="003912FF" w:rsidRDefault="003912FF" w:rsidP="003912FF">
            <w:pPr>
              <w:pStyle w:val="QPR-ConoscenzeAbilit"/>
              <w:suppressAutoHyphens w:val="0"/>
              <w:ind w:left="283" w:hanging="198"/>
            </w:pPr>
            <w:r>
              <w:rPr>
                <w:noProof/>
              </w:rPr>
              <w:t>Criteri di bilanciamento (ingredienti, quantitativi, calorie) delle ricette di pasticceria</w:t>
            </w:r>
          </w:p>
          <w:p w:rsidR="003912FF" w:rsidRDefault="003912FF" w:rsidP="003912FF">
            <w:pPr>
              <w:pStyle w:val="QPR-ConoscenzeAbilit"/>
              <w:suppressAutoHyphens w:val="0"/>
              <w:ind w:left="283" w:hanging="198"/>
            </w:pPr>
            <w:r>
              <w:rPr>
                <w:noProof/>
              </w:rPr>
              <w:t>Tecniche di lavorazione e assemblaggio di materie prime e semilavorati per la realizzazione dei prodotti di pasticceria</w:t>
            </w:r>
          </w:p>
          <w:p w:rsidR="003912FF" w:rsidRDefault="003912FF" w:rsidP="003912FF">
            <w:pPr>
              <w:pStyle w:val="QPR-ConoscenzeAbilit"/>
              <w:suppressAutoHyphens w:val="0"/>
              <w:ind w:left="283" w:hanging="198"/>
            </w:pPr>
            <w:r>
              <w:rPr>
                <w:noProof/>
              </w:rPr>
              <w:t>Tecniche di decorazione e di cake design</w:t>
            </w:r>
          </w:p>
          <w:p w:rsidR="003912FF" w:rsidRDefault="003912FF" w:rsidP="003912FF">
            <w:pPr>
              <w:pStyle w:val="QPR-ConoscenzeAbilit"/>
              <w:suppressAutoHyphens w:val="0"/>
              <w:ind w:left="283" w:hanging="198"/>
            </w:pPr>
            <w:r>
              <w:rPr>
                <w:noProof/>
              </w:rPr>
              <w:t>Tecniche di conservazione dei prodotti di pasticceria</w:t>
            </w:r>
          </w:p>
          <w:p w:rsidR="003912FF" w:rsidRDefault="003912FF" w:rsidP="003912FF">
            <w:pPr>
              <w:pStyle w:val="QPR-ConoscenzeAbilit"/>
              <w:suppressAutoHyphens w:val="0"/>
              <w:ind w:left="283" w:hanging="198"/>
            </w:pPr>
            <w:r>
              <w:rPr>
                <w:noProof/>
              </w:rPr>
              <w:t>Normative di sicurezza, igiene, salvaguardia ambientale di settore/processo</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Utilizzare indicazioni di appoggio (ricette, procedure) e/o istruzioni per predisporrerle diverse fasi di lavorazione</w:t>
            </w:r>
          </w:p>
          <w:p w:rsidR="003912FF" w:rsidRDefault="003912FF" w:rsidP="003912FF">
            <w:pPr>
              <w:pStyle w:val="QPR-ConoscenzeAbilit"/>
              <w:suppressAutoHyphens w:val="0"/>
              <w:ind w:left="283" w:hanging="198"/>
            </w:pPr>
            <w:r>
              <w:rPr>
                <w:noProof/>
              </w:rPr>
              <w:t>Valorizzare i prodotti alimentare tipici del territorio</w:t>
            </w:r>
          </w:p>
          <w:p w:rsidR="003912FF" w:rsidRDefault="003912FF" w:rsidP="003912FF">
            <w:pPr>
              <w:pStyle w:val="QPR-ConoscenzeAbilit"/>
              <w:suppressAutoHyphens w:val="0"/>
              <w:ind w:left="283" w:hanging="198"/>
            </w:pPr>
            <w:r>
              <w:rPr>
                <w:noProof/>
              </w:rPr>
              <w:t>Predisporre la linea di lavoro per le diverse lavorazioni previste dal piano di produzione</w:t>
            </w:r>
          </w:p>
          <w:p w:rsidR="003912FF" w:rsidRDefault="003912FF" w:rsidP="003912FF">
            <w:pPr>
              <w:pStyle w:val="QPR-ConoscenzeAbilit"/>
              <w:suppressAutoHyphens w:val="0"/>
              <w:ind w:left="283" w:hanging="198"/>
            </w:pPr>
            <w:r>
              <w:rPr>
                <w:noProof/>
              </w:rPr>
              <w:t>Scegliere e dosare le materie prime e semilavorati necessari per le diverse preparazioni dolci e salate</w:t>
            </w:r>
          </w:p>
          <w:p w:rsidR="003912FF" w:rsidRDefault="003912FF" w:rsidP="003912FF">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3912FF" w:rsidRDefault="003912FF" w:rsidP="003912FF">
            <w:pPr>
              <w:pStyle w:val="QPR-ConoscenzeAbilit"/>
              <w:suppressAutoHyphens w:val="0"/>
              <w:ind w:left="283" w:hanging="198"/>
            </w:pPr>
            <w:r>
              <w:rPr>
                <w:noProof/>
              </w:rPr>
              <w:t>Produrre paste da banco classiche e composte</w:t>
            </w:r>
          </w:p>
          <w:p w:rsidR="003912FF" w:rsidRDefault="003912FF" w:rsidP="003912FF">
            <w:pPr>
              <w:pStyle w:val="QPR-ConoscenzeAbilit"/>
              <w:suppressAutoHyphens w:val="0"/>
              <w:ind w:left="283" w:hanging="198"/>
            </w:pPr>
            <w:r>
              <w:rPr>
                <w:noProof/>
              </w:rPr>
              <w:t>Produrre pasticcini mignon farciti e decorati</w:t>
            </w:r>
          </w:p>
          <w:p w:rsidR="003912FF" w:rsidRDefault="003912FF" w:rsidP="003912FF">
            <w:pPr>
              <w:pStyle w:val="QPR-ConoscenzeAbilit"/>
              <w:suppressAutoHyphens w:val="0"/>
              <w:ind w:left="283" w:hanging="198"/>
            </w:pPr>
            <w:r>
              <w:rPr>
                <w:noProof/>
              </w:rPr>
              <w:t>Realizzare tramezzini e tartine decorate</w:t>
            </w:r>
          </w:p>
          <w:p w:rsidR="003912FF" w:rsidRDefault="003912FF" w:rsidP="003912FF">
            <w:pPr>
              <w:pStyle w:val="QPR-ConoscenzeAbilit"/>
              <w:suppressAutoHyphens w:val="0"/>
              <w:ind w:left="283" w:hanging="198"/>
            </w:pPr>
            <w:r>
              <w:rPr>
                <w:noProof/>
              </w:rPr>
              <w:t>Realizzare dolci da credenza classici e assemblati</w:t>
            </w:r>
          </w:p>
          <w:p w:rsidR="003912FF" w:rsidRDefault="003912FF" w:rsidP="003912FF">
            <w:pPr>
              <w:pStyle w:val="QPR-ConoscenzeAbilit"/>
              <w:suppressAutoHyphens w:val="0"/>
              <w:ind w:left="283" w:hanging="198"/>
            </w:pPr>
            <w:r>
              <w:rPr>
                <w:noProof/>
              </w:rPr>
              <w:t>Realizzare torte moderne e artistiche</w:t>
            </w:r>
          </w:p>
          <w:p w:rsidR="003912FF" w:rsidRDefault="003912FF" w:rsidP="003912FF">
            <w:pPr>
              <w:pStyle w:val="QPR-ConoscenzeAbilit"/>
              <w:suppressAutoHyphens w:val="0"/>
              <w:ind w:left="283" w:hanging="198"/>
            </w:pPr>
            <w:r>
              <w:rPr>
                <w:noProof/>
              </w:rPr>
              <w:t>Realizzare dessert da ristorazione</w:t>
            </w:r>
          </w:p>
          <w:p w:rsidR="003912FF" w:rsidRDefault="003912FF" w:rsidP="003912FF">
            <w:pPr>
              <w:pStyle w:val="QPR-ConoscenzeAbilit"/>
              <w:suppressAutoHyphens w:val="0"/>
              <w:ind w:left="283" w:hanging="198"/>
            </w:pPr>
            <w:r>
              <w:rPr>
                <w:noProof/>
              </w:rPr>
              <w:t>Realizzare prodotti per intolleranti e allergici</w:t>
            </w:r>
          </w:p>
          <w:p w:rsidR="003912FF" w:rsidRDefault="003912FF" w:rsidP="003912FF">
            <w:pPr>
              <w:pStyle w:val="QPR-ConoscenzeAbilit"/>
              <w:suppressAutoHyphens w:val="0"/>
              <w:ind w:left="283" w:hanging="198"/>
            </w:pPr>
            <w:r>
              <w:rPr>
                <w:noProof/>
              </w:rPr>
              <w:t>Decorare i diversi prodotti di pasticceria fresca</w:t>
            </w:r>
          </w:p>
          <w:p w:rsidR="003912FF" w:rsidRDefault="003912FF" w:rsidP="003912FF">
            <w:pPr>
              <w:pStyle w:val="QPR-ConoscenzeAbilit"/>
              <w:suppressAutoHyphens w:val="0"/>
              <w:ind w:left="283" w:hanging="198"/>
            </w:pPr>
            <w:r>
              <w:rPr>
                <w:noProof/>
              </w:rPr>
              <w:t>Allestire i vassoi di pasticcini e confezionare i dolci artigianali per la vendita al pubblico</w:t>
            </w:r>
          </w:p>
          <w:p w:rsidR="003912FF" w:rsidRDefault="003912FF" w:rsidP="003912FF">
            <w:pPr>
              <w:pStyle w:val="QPR-ConoscenzeAbilit"/>
              <w:suppressAutoHyphens w:val="0"/>
              <w:ind w:left="283" w:hanging="198"/>
            </w:pPr>
            <w:r>
              <w:rPr>
                <w:noProof/>
              </w:rPr>
              <w:t>Monitorare le varie fasi di lavorazione</w:t>
            </w:r>
          </w:p>
          <w:p w:rsidR="003912FF" w:rsidRDefault="003912FF" w:rsidP="003912FF">
            <w:pPr>
              <w:pStyle w:val="QPR-ConoscenzeAbilit"/>
              <w:suppressAutoHyphens w:val="0"/>
              <w:ind w:left="283" w:hanging="198"/>
            </w:pPr>
            <w:r>
              <w:rPr>
                <w:noProof/>
              </w:rPr>
              <w:t>Pulire e igienizzare spazi e attrezzature</w:t>
            </w:r>
          </w:p>
          <w:p w:rsidR="003912FF" w:rsidRDefault="003912FF" w:rsidP="003912FF">
            <w:pPr>
              <w:pStyle w:val="QPR-ConoscenzeAbilit"/>
              <w:suppressAutoHyphens w:val="0"/>
              <w:ind w:left="283" w:hanging="198"/>
            </w:pPr>
            <w:r>
              <w:rPr>
                <w:noProof/>
              </w:rPr>
              <w:t>Operare nel rispetto della normativa sulla sicurezza utilizzando gli opportuni DPI</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PRODUZIONE ARTIGIANALE DI PASTICCERIA SECCA</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QPR-ALI-05</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2</w:t>
            </w:r>
            <w:r w:rsidRPr="00F80D72">
              <w:t xml:space="preserve"> del</w:t>
            </w:r>
            <w:r>
              <w:t xml:space="preserve"> 13/01/2020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di specifiche ricette, realizzare prodotti artigianali di pasticceria secca dolce e salata (es. biscotteria, paste secche da banco, snack salati, dolci fritti, torte da forno e grandi lievitati), utilizzando materie prime, semilavorati, attrezzature, strumenti e applicando tecniche di lavorazione appropriate per la buona riuscita del prodotto finale.</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Elementi di comunicazione professionale</w:t>
            </w:r>
          </w:p>
          <w:p w:rsidR="003912FF" w:rsidRDefault="003912FF" w:rsidP="003912FF">
            <w:pPr>
              <w:pStyle w:val="QPR-ConoscenzeAbilit"/>
              <w:suppressAutoHyphens w:val="0"/>
              <w:ind w:left="283" w:hanging="198"/>
            </w:pPr>
            <w:r>
              <w:rPr>
                <w:noProof/>
              </w:rPr>
              <w:t>Cenni storici legati alla tradizione pasticcera italiana</w:t>
            </w:r>
          </w:p>
          <w:p w:rsidR="003912FF" w:rsidRDefault="003912FF" w:rsidP="003912FF">
            <w:pPr>
              <w:pStyle w:val="QPR-ConoscenzeAbilit"/>
              <w:suppressAutoHyphens w:val="0"/>
              <w:ind w:left="283" w:hanging="198"/>
            </w:pPr>
            <w:r>
              <w:rPr>
                <w:noProof/>
              </w:rPr>
              <w:t>Organizzazione del laboratorio di pasticceria</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Merceologia delle materie prime</w:t>
            </w:r>
          </w:p>
          <w:p w:rsidR="003912FF" w:rsidRDefault="003912FF" w:rsidP="003912FF">
            <w:pPr>
              <w:pStyle w:val="QPR-ConoscenzeAbilit"/>
              <w:suppressAutoHyphens w:val="0"/>
              <w:ind w:left="283" w:hanging="198"/>
            </w:pPr>
            <w:r>
              <w:rPr>
                <w:noProof/>
              </w:rPr>
              <w:t>Caratteristiche e specificità dei diversi prodotti artigianali di pasticceria da forno o fritta</w:t>
            </w:r>
          </w:p>
          <w:p w:rsidR="003912FF" w:rsidRDefault="003912FF" w:rsidP="003912FF">
            <w:pPr>
              <w:pStyle w:val="QPR-ConoscenzeAbilit"/>
              <w:suppressAutoHyphens w:val="0"/>
              <w:ind w:left="283" w:hanging="198"/>
            </w:pPr>
            <w:r>
              <w:rPr>
                <w:noProof/>
              </w:rPr>
              <w:t>Principali intolleranze e allergie alimentari</w:t>
            </w:r>
          </w:p>
          <w:p w:rsidR="003912FF" w:rsidRDefault="003912FF" w:rsidP="003912FF">
            <w:pPr>
              <w:pStyle w:val="QPR-ConoscenzeAbilit"/>
              <w:suppressAutoHyphens w:val="0"/>
              <w:ind w:left="283" w:hanging="198"/>
            </w:pPr>
            <w:r>
              <w:rPr>
                <w:noProof/>
              </w:rPr>
              <w:t>Criteri di bilanciamento (ingredienti, quantitativi, calorie) delle ricette di pasticceria</w:t>
            </w:r>
          </w:p>
          <w:p w:rsidR="003912FF" w:rsidRDefault="003912FF" w:rsidP="003912FF">
            <w:pPr>
              <w:pStyle w:val="QPR-ConoscenzeAbilit"/>
              <w:suppressAutoHyphens w:val="0"/>
              <w:ind w:left="283" w:hanging="198"/>
            </w:pPr>
            <w:r>
              <w:rPr>
                <w:noProof/>
              </w:rPr>
              <w:t>Caratteristiche delle principali attrezzature e utensili impiegati nel  settore (es. forno, cella di lievitazione)</w:t>
            </w:r>
          </w:p>
          <w:p w:rsidR="003912FF" w:rsidRDefault="003912FF" w:rsidP="003912FF">
            <w:pPr>
              <w:pStyle w:val="QPR-ConoscenzeAbilit"/>
              <w:suppressAutoHyphens w:val="0"/>
              <w:ind w:left="283" w:hanging="198"/>
            </w:pPr>
            <w:r>
              <w:rPr>
                <w:noProof/>
              </w:rPr>
              <w:t>Tecniche di confezionamento dei prodotti</w:t>
            </w:r>
          </w:p>
          <w:p w:rsidR="003912FF" w:rsidRDefault="003912FF" w:rsidP="003912FF">
            <w:pPr>
              <w:pStyle w:val="QPR-ConoscenzeAbilit"/>
              <w:suppressAutoHyphens w:val="0"/>
              <w:ind w:left="283" w:hanging="198"/>
            </w:pPr>
            <w:r>
              <w:rPr>
                <w:noProof/>
              </w:rPr>
              <w:t>Normative di sicurezza, igiene, salvaguardia ambientale di settore/processo</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Utilizzare indicazioni di appoggio (ricette, procedure) e/o istruzioni per predisporrerle diverse fasi di lavorazione</w:t>
            </w:r>
          </w:p>
          <w:p w:rsidR="003912FF" w:rsidRDefault="003912FF" w:rsidP="003912FF">
            <w:pPr>
              <w:pStyle w:val="QPR-ConoscenzeAbilit"/>
              <w:suppressAutoHyphens w:val="0"/>
              <w:ind w:left="283" w:hanging="198"/>
            </w:pPr>
            <w:r>
              <w:rPr>
                <w:noProof/>
              </w:rPr>
              <w:t>Valorizzare i prodotti alimentare tipici del territorio</w:t>
            </w:r>
          </w:p>
          <w:p w:rsidR="003912FF" w:rsidRDefault="003912FF" w:rsidP="003912FF">
            <w:pPr>
              <w:pStyle w:val="QPR-ConoscenzeAbilit"/>
              <w:suppressAutoHyphens w:val="0"/>
              <w:ind w:left="283" w:hanging="198"/>
            </w:pPr>
            <w:r>
              <w:rPr>
                <w:noProof/>
              </w:rPr>
              <w:t>Predisporre la linea di lavoro per le diverse lavorazioni previste dal piano di produzione</w:t>
            </w:r>
          </w:p>
          <w:p w:rsidR="003912FF" w:rsidRDefault="003912FF" w:rsidP="003912FF">
            <w:pPr>
              <w:pStyle w:val="QPR-ConoscenzeAbilit"/>
              <w:suppressAutoHyphens w:val="0"/>
              <w:ind w:left="283" w:hanging="198"/>
            </w:pPr>
            <w:r>
              <w:rPr>
                <w:noProof/>
              </w:rPr>
              <w:t>Scegliere e dosare le materie prime e semilavorati necessari per le diverse preparazioni dolci e salate</w:t>
            </w:r>
          </w:p>
          <w:p w:rsidR="003912FF" w:rsidRDefault="003912FF" w:rsidP="003912FF">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3912FF" w:rsidRDefault="003912FF" w:rsidP="003912FF">
            <w:pPr>
              <w:pStyle w:val="QPR-ConoscenzeAbilit"/>
              <w:suppressAutoHyphens w:val="0"/>
              <w:ind w:left="283" w:hanging="198"/>
            </w:pPr>
            <w:r>
              <w:rPr>
                <w:noProof/>
              </w:rPr>
              <w:t>Monitorare le varie fasi di lavorazione</w:t>
            </w:r>
          </w:p>
          <w:p w:rsidR="003912FF" w:rsidRDefault="003912FF" w:rsidP="003912FF">
            <w:pPr>
              <w:pStyle w:val="QPR-ConoscenzeAbilit"/>
              <w:suppressAutoHyphens w:val="0"/>
              <w:ind w:left="283" w:hanging="198"/>
            </w:pPr>
            <w:r>
              <w:rPr>
                <w:noProof/>
              </w:rPr>
              <w:t>Produrre diverse tipologie di biscotti dolci e salati</w:t>
            </w:r>
          </w:p>
          <w:p w:rsidR="003912FF" w:rsidRDefault="003912FF" w:rsidP="003912FF">
            <w:pPr>
              <w:pStyle w:val="QPR-ConoscenzeAbilit"/>
              <w:suppressAutoHyphens w:val="0"/>
              <w:ind w:left="283" w:hanging="198"/>
            </w:pPr>
            <w:r>
              <w:rPr>
                <w:noProof/>
              </w:rPr>
              <w:t>Produrre paste da banco e snack salati</w:t>
            </w:r>
          </w:p>
          <w:p w:rsidR="003912FF" w:rsidRDefault="003912FF" w:rsidP="003912FF">
            <w:pPr>
              <w:pStyle w:val="QPR-ConoscenzeAbilit"/>
              <w:suppressAutoHyphens w:val="0"/>
              <w:ind w:left="283" w:hanging="198"/>
            </w:pPr>
            <w:r>
              <w:rPr>
                <w:noProof/>
              </w:rPr>
              <w:t>Produrre dolci fritti dolci e salati</w:t>
            </w:r>
          </w:p>
          <w:p w:rsidR="003912FF" w:rsidRDefault="003912FF" w:rsidP="003912FF">
            <w:pPr>
              <w:pStyle w:val="QPR-ConoscenzeAbilit"/>
              <w:suppressAutoHyphens w:val="0"/>
              <w:ind w:left="283" w:hanging="198"/>
            </w:pPr>
            <w:r>
              <w:rPr>
                <w:noProof/>
              </w:rPr>
              <w:t>Realizzare torte da forno</w:t>
            </w:r>
          </w:p>
          <w:p w:rsidR="003912FF" w:rsidRDefault="003912FF" w:rsidP="003912FF">
            <w:pPr>
              <w:pStyle w:val="QPR-ConoscenzeAbilit"/>
              <w:suppressAutoHyphens w:val="0"/>
              <w:ind w:left="283" w:hanging="198"/>
            </w:pPr>
            <w:r>
              <w:rPr>
                <w:noProof/>
              </w:rPr>
              <w:t>Produrre grandi dolci lievitati (es. pandoro, panettone, colomba)</w:t>
            </w:r>
          </w:p>
          <w:p w:rsidR="003912FF" w:rsidRDefault="003912FF" w:rsidP="003912FF">
            <w:pPr>
              <w:pStyle w:val="QPR-ConoscenzeAbilit"/>
              <w:suppressAutoHyphens w:val="0"/>
              <w:ind w:left="283" w:hanging="198"/>
            </w:pPr>
            <w:r>
              <w:rPr>
                <w:noProof/>
              </w:rPr>
              <w:t>Allestire i vassoi di pasticcini e snack e confezionare i dolci artigianali per la vendita al pubblico</w:t>
            </w:r>
          </w:p>
          <w:p w:rsidR="003912FF" w:rsidRDefault="003912FF" w:rsidP="003912FF">
            <w:pPr>
              <w:pStyle w:val="QPR-ConoscenzeAbilit"/>
              <w:suppressAutoHyphens w:val="0"/>
              <w:ind w:left="283" w:hanging="198"/>
            </w:pPr>
            <w:r>
              <w:rPr>
                <w:noProof/>
              </w:rPr>
              <w:t>Pulire e igienizzare spazi e attrezzature</w:t>
            </w:r>
          </w:p>
          <w:p w:rsidR="003912FF" w:rsidRDefault="003912FF" w:rsidP="003912FF">
            <w:pPr>
              <w:pStyle w:val="QPR-ConoscenzeAbilit"/>
              <w:suppressAutoHyphens w:val="0"/>
              <w:ind w:left="283" w:hanging="198"/>
            </w:pPr>
            <w:r>
              <w:rPr>
                <w:noProof/>
              </w:rPr>
              <w:t>Operare nel rispetto della normativa sulla sicurezza utilizzando gli opportuni DPI</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PRODUZIONE ARTIGIANALE DI CIOCCOLATERIA</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QPR-ALI-06</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2</w:t>
            </w:r>
            <w:r w:rsidRPr="00F80D72">
              <w:t xml:space="preserve"> del</w:t>
            </w:r>
            <w:r>
              <w:t xml:space="preserve"> 08/01/2020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Elementi di comunicazione professionale</w:t>
            </w:r>
          </w:p>
          <w:p w:rsidR="003912FF" w:rsidRDefault="003912FF" w:rsidP="003912FF">
            <w:pPr>
              <w:pStyle w:val="QPR-ConoscenzeAbilit"/>
              <w:suppressAutoHyphens w:val="0"/>
              <w:ind w:left="283" w:hanging="198"/>
            </w:pPr>
            <w:r>
              <w:rPr>
                <w:noProof/>
              </w:rPr>
              <w:t>Cenni storici sulla cioccolateria in Italia</w:t>
            </w:r>
          </w:p>
          <w:p w:rsidR="003912FF" w:rsidRDefault="003912FF" w:rsidP="003912FF">
            <w:pPr>
              <w:pStyle w:val="QPR-ConoscenzeAbilit"/>
              <w:suppressAutoHyphens w:val="0"/>
              <w:ind w:left="283" w:hanging="198"/>
            </w:pPr>
            <w:r>
              <w:rPr>
                <w:noProof/>
              </w:rPr>
              <w:t>Organizzazione del laboratorio di cioccolateria</w:t>
            </w:r>
          </w:p>
          <w:p w:rsidR="003912FF" w:rsidRDefault="003912FF" w:rsidP="003912FF">
            <w:pPr>
              <w:pStyle w:val="QPR-ConoscenzeAbilit"/>
              <w:suppressAutoHyphens w:val="0"/>
              <w:ind w:left="283" w:hanging="198"/>
            </w:pPr>
            <w:r>
              <w:rPr>
                <w:noProof/>
              </w:rPr>
              <w:t>Strumenti, utensili, attrezzature e macchinari specifici di settore</w:t>
            </w:r>
          </w:p>
          <w:p w:rsidR="003912FF" w:rsidRDefault="003912FF" w:rsidP="003912FF">
            <w:pPr>
              <w:pStyle w:val="QPR-ConoscenzeAbilit"/>
              <w:suppressAutoHyphens w:val="0"/>
              <w:ind w:left="283" w:hanging="198"/>
            </w:pPr>
            <w:r>
              <w:rPr>
                <w:noProof/>
              </w:rPr>
              <w:t>Principali terminologie tecniche di settore/processo</w:t>
            </w:r>
          </w:p>
          <w:p w:rsidR="003912FF" w:rsidRDefault="003912FF" w:rsidP="003912FF">
            <w:pPr>
              <w:pStyle w:val="QPR-ConoscenzeAbilit"/>
              <w:suppressAutoHyphens w:val="0"/>
              <w:ind w:left="283" w:hanging="198"/>
            </w:pPr>
            <w:r>
              <w:rPr>
                <w:noProof/>
              </w:rPr>
              <w:t>Caratteristiche e varietà del cacao</w:t>
            </w:r>
          </w:p>
          <w:p w:rsidR="003912FF" w:rsidRDefault="003912FF" w:rsidP="003912FF">
            <w:pPr>
              <w:pStyle w:val="QPR-ConoscenzeAbilit"/>
              <w:suppressAutoHyphens w:val="0"/>
              <w:ind w:left="283" w:hanging="198"/>
            </w:pPr>
            <w:r>
              <w:rPr>
                <w:noProof/>
              </w:rPr>
              <w:t>Classificazione del cioccolato e relativi prodotti</w:t>
            </w:r>
          </w:p>
          <w:p w:rsidR="003912FF" w:rsidRDefault="003912FF" w:rsidP="003912FF">
            <w:pPr>
              <w:pStyle w:val="QPR-ConoscenzeAbilit"/>
              <w:suppressAutoHyphens w:val="0"/>
              <w:ind w:left="283" w:hanging="198"/>
            </w:pPr>
            <w:r>
              <w:rPr>
                <w:noProof/>
              </w:rPr>
              <w:t>Processo di produzione del cioccolato: miscelazione, concaggio, temperaggio, e modellaggio</w:t>
            </w:r>
          </w:p>
          <w:p w:rsidR="003912FF" w:rsidRDefault="003912FF" w:rsidP="003912FF">
            <w:pPr>
              <w:pStyle w:val="QPR-ConoscenzeAbilit"/>
              <w:suppressAutoHyphens w:val="0"/>
              <w:ind w:left="283" w:hanging="198"/>
            </w:pPr>
            <w:r>
              <w:rPr>
                <w:noProof/>
              </w:rPr>
              <w:t>Processo di farcitura di prodotti di cioccolateria</w:t>
            </w:r>
          </w:p>
          <w:p w:rsidR="003912FF" w:rsidRDefault="003912FF" w:rsidP="003912FF">
            <w:pPr>
              <w:pStyle w:val="QPR-ConoscenzeAbilit"/>
              <w:suppressAutoHyphens w:val="0"/>
              <w:ind w:left="283" w:hanging="198"/>
            </w:pPr>
            <w:r>
              <w:rPr>
                <w:noProof/>
              </w:rPr>
              <w:t>Tecniche di decorazione dei prodotti di cioccolateria</w:t>
            </w:r>
          </w:p>
          <w:p w:rsidR="003912FF" w:rsidRDefault="003912FF" w:rsidP="003912FF">
            <w:pPr>
              <w:pStyle w:val="QPR-ConoscenzeAbilit"/>
              <w:suppressAutoHyphens w:val="0"/>
              <w:ind w:left="283" w:hanging="198"/>
            </w:pPr>
            <w:r>
              <w:rPr>
                <w:noProof/>
              </w:rPr>
              <w:t>Tecniche di conservazione dei prodotti alimentari</w:t>
            </w:r>
          </w:p>
          <w:p w:rsidR="003912FF" w:rsidRDefault="003912FF" w:rsidP="003912FF">
            <w:pPr>
              <w:pStyle w:val="QPR-ConoscenzeAbilit"/>
              <w:suppressAutoHyphens w:val="0"/>
              <w:ind w:left="283" w:hanging="198"/>
            </w:pPr>
            <w:r>
              <w:rPr>
                <w:noProof/>
              </w:rPr>
              <w:t>Normative di sicurezza, igiene, salvaguardia ambientale di settore/processo</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Utilizzare indicazioni di appoggio (ricette, procedure) e/o istruzioni per predisporrerle diverse fasi di lavorazione</w:t>
            </w:r>
          </w:p>
          <w:p w:rsidR="003912FF" w:rsidRDefault="003912FF" w:rsidP="003912FF">
            <w:pPr>
              <w:pStyle w:val="QPR-ConoscenzeAbilit"/>
              <w:suppressAutoHyphens w:val="0"/>
              <w:ind w:left="283" w:hanging="198"/>
            </w:pPr>
            <w:r>
              <w:rPr>
                <w:noProof/>
              </w:rPr>
              <w:t>Valorizzare i prodotti alimentare tipici del territorio</w:t>
            </w:r>
          </w:p>
          <w:p w:rsidR="003912FF" w:rsidRDefault="003912FF" w:rsidP="003912FF">
            <w:pPr>
              <w:pStyle w:val="QPR-ConoscenzeAbilit"/>
              <w:suppressAutoHyphens w:val="0"/>
              <w:ind w:left="283" w:hanging="198"/>
            </w:pPr>
            <w:r>
              <w:rPr>
                <w:noProof/>
              </w:rPr>
              <w:t>Predisporre la linea di lavoro per le diverse fasi di lavorazione dei prodotti di cioccolateria</w:t>
            </w:r>
          </w:p>
          <w:p w:rsidR="003912FF" w:rsidRDefault="003912FF" w:rsidP="003912FF">
            <w:pPr>
              <w:pStyle w:val="QPR-ConoscenzeAbilit"/>
              <w:suppressAutoHyphens w:val="0"/>
              <w:ind w:left="283" w:hanging="198"/>
            </w:pPr>
            <w:r>
              <w:rPr>
                <w:noProof/>
              </w:rPr>
              <w:t>Scegliere e dosare le materie prime e semilavorati necessari per le diverse preparazioni previste</w:t>
            </w:r>
          </w:p>
          <w:p w:rsidR="003912FF" w:rsidRDefault="003912FF" w:rsidP="003912FF">
            <w:pPr>
              <w:pStyle w:val="QPR-ConoscenzeAbilit"/>
              <w:suppressAutoHyphens w:val="0"/>
              <w:ind w:left="283" w:hanging="198"/>
            </w:pPr>
            <w:r>
              <w:rPr>
                <w:noProof/>
              </w:rPr>
              <w:t>Effettuare il temperaggio del cioccolato</w:t>
            </w:r>
          </w:p>
          <w:p w:rsidR="003912FF" w:rsidRDefault="003912FF" w:rsidP="003912FF">
            <w:pPr>
              <w:pStyle w:val="QPR-ConoscenzeAbilit"/>
              <w:suppressAutoHyphens w:val="0"/>
              <w:ind w:left="283" w:hanging="198"/>
            </w:pPr>
            <w:r>
              <w:rPr>
                <w:noProof/>
              </w:rPr>
              <w:t>Preparare creme e farciture (ganache)</w:t>
            </w:r>
          </w:p>
          <w:p w:rsidR="003912FF" w:rsidRDefault="003912FF" w:rsidP="003912FF">
            <w:pPr>
              <w:pStyle w:val="QPR-ConoscenzeAbilit"/>
              <w:suppressAutoHyphens w:val="0"/>
              <w:ind w:left="283" w:hanging="198"/>
            </w:pPr>
            <w:r>
              <w:rPr>
                <w:noProof/>
              </w:rPr>
              <w:t>Realizzare cioccolateria semplice o farcita composta in stampi o modellata a mano</w:t>
            </w:r>
          </w:p>
          <w:p w:rsidR="003912FF" w:rsidRDefault="003912FF" w:rsidP="003912FF">
            <w:pPr>
              <w:pStyle w:val="QPR-ConoscenzeAbilit"/>
              <w:suppressAutoHyphens w:val="0"/>
              <w:ind w:left="283" w:hanging="198"/>
            </w:pPr>
            <w:r>
              <w:rPr>
                <w:noProof/>
              </w:rPr>
              <w:t>Realizzare cioccolata figurata cava (uova, coniglietti) comprensiva di eventuale decorazione</w:t>
            </w:r>
          </w:p>
          <w:p w:rsidR="003912FF" w:rsidRDefault="003912FF" w:rsidP="003912FF">
            <w:pPr>
              <w:pStyle w:val="QPR-ConoscenzeAbilit"/>
              <w:suppressAutoHyphens w:val="0"/>
              <w:ind w:left="283" w:hanging="198"/>
            </w:pPr>
            <w:r>
              <w:rPr>
                <w:noProof/>
              </w:rPr>
              <w:t>Approntare confezioni, vassoi e vetrine per i clienti</w:t>
            </w:r>
          </w:p>
          <w:p w:rsidR="003912FF" w:rsidRDefault="003912FF" w:rsidP="003912FF">
            <w:pPr>
              <w:pStyle w:val="QPR-ConoscenzeAbilit"/>
              <w:suppressAutoHyphens w:val="0"/>
              <w:ind w:left="283" w:hanging="198"/>
            </w:pPr>
            <w:r>
              <w:rPr>
                <w:noProof/>
              </w:rPr>
              <w:t>Pulire e igienizzare spazi e attrezzature</w:t>
            </w:r>
          </w:p>
          <w:p w:rsidR="003912FF" w:rsidRDefault="003912FF" w:rsidP="003912FF">
            <w:pPr>
              <w:pStyle w:val="QPR-ConoscenzeAbilit"/>
              <w:suppressAutoHyphens w:val="0"/>
              <w:ind w:left="283" w:hanging="198"/>
            </w:pPr>
            <w:r>
              <w:rPr>
                <w:noProof/>
              </w:rPr>
              <w:t>Operare nel rispetto della normativa sulla sicurezza utilizzando gli opportuni DPI</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PRODUZIONE ARTIGIANALE DI CONFETTERIA E PICCOLE GOLOSITÀ DA BANCO</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QPR-ALI-07</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3</w:t>
            </w:r>
            <w:r w:rsidRPr="00F80D72">
              <w:t xml:space="preserve"> del</w:t>
            </w:r>
            <w:r>
              <w:t xml:space="preserve"> 09/01/2020</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 piano di produzione giornaliero e delle indicazioni riportate nelle specifiche ricette, il soggetto è in grado di realizzare prodotti di confetteria e piccole golosità artigianali (es. confetti, caramelle, praline, candies, marron glacé, croccanti, torroni) curandone gli aspetti estetici al fine di solleticare la curiosità e il desiderio dei clienti.</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Cenni storici legati alla tradizione pasticcera italiana</w:t>
            </w:r>
          </w:p>
          <w:p w:rsidR="003912FF" w:rsidRDefault="003912FF" w:rsidP="003912FF">
            <w:pPr>
              <w:pStyle w:val="QPR-ConoscenzeAbilit"/>
              <w:suppressAutoHyphens w:val="0"/>
              <w:ind w:left="283" w:hanging="198"/>
            </w:pPr>
            <w:r>
              <w:rPr>
                <w:noProof/>
              </w:rPr>
              <w:t>Organizzazione del laboratorio di pasticceria</w:t>
            </w:r>
          </w:p>
          <w:p w:rsidR="003912FF" w:rsidRDefault="003912FF" w:rsidP="003912FF">
            <w:pPr>
              <w:pStyle w:val="QPR-ConoscenzeAbilit"/>
              <w:suppressAutoHyphens w:val="0"/>
              <w:ind w:left="283" w:hanging="198"/>
            </w:pPr>
            <w:r>
              <w:rPr>
                <w:noProof/>
              </w:rPr>
              <w:t>Merceologia delle materie prime</w:t>
            </w:r>
          </w:p>
          <w:p w:rsidR="003912FF" w:rsidRDefault="003912FF" w:rsidP="003912FF">
            <w:pPr>
              <w:pStyle w:val="QPR-ConoscenzeAbilit"/>
              <w:suppressAutoHyphens w:val="0"/>
              <w:ind w:left="283" w:hanging="198"/>
            </w:pPr>
            <w:r>
              <w:rPr>
                <w:noProof/>
              </w:rPr>
              <w:t>Criteri di bilanciamento (ingredienti, quantitativi, calorie) delle ricette di confetteria</w:t>
            </w:r>
          </w:p>
          <w:p w:rsidR="003912FF" w:rsidRDefault="003912FF" w:rsidP="003912FF">
            <w:pPr>
              <w:pStyle w:val="QPR-ConoscenzeAbilit"/>
              <w:suppressAutoHyphens w:val="0"/>
              <w:ind w:left="283" w:hanging="198"/>
            </w:pPr>
            <w:r>
              <w:rPr>
                <w:noProof/>
              </w:rPr>
              <w:t>Caratteristiche e specificità dei diversi prodotti artigianali di confetteria</w:t>
            </w:r>
          </w:p>
          <w:p w:rsidR="003912FF" w:rsidRDefault="003912FF" w:rsidP="003912FF">
            <w:pPr>
              <w:pStyle w:val="QPR-ConoscenzeAbilit"/>
              <w:suppressAutoHyphens w:val="0"/>
              <w:ind w:left="283" w:hanging="198"/>
            </w:pPr>
            <w:r>
              <w:rPr>
                <w:noProof/>
              </w:rPr>
              <w:t>Processo di lavorazione dei prodotti di confetteria</w:t>
            </w:r>
          </w:p>
          <w:p w:rsidR="003912FF" w:rsidRDefault="003912FF" w:rsidP="003912FF">
            <w:pPr>
              <w:pStyle w:val="QPR-ConoscenzeAbilit"/>
              <w:suppressAutoHyphens w:val="0"/>
              <w:ind w:left="283" w:hanging="198"/>
            </w:pPr>
            <w:r>
              <w:rPr>
                <w:noProof/>
              </w:rPr>
              <w:t>Processo di canditura, caramellatura e gelatinatura</w:t>
            </w:r>
          </w:p>
          <w:p w:rsidR="003912FF" w:rsidRDefault="003912FF" w:rsidP="003912FF">
            <w:pPr>
              <w:pStyle w:val="QPR-ConoscenzeAbilit"/>
              <w:suppressAutoHyphens w:val="0"/>
              <w:ind w:left="283" w:hanging="198"/>
            </w:pPr>
            <w:r>
              <w:rPr>
                <w:noProof/>
              </w:rPr>
              <w:t>Processo di produzione di torroni e croccanti</w:t>
            </w:r>
          </w:p>
          <w:p w:rsidR="003912FF" w:rsidRDefault="003912FF" w:rsidP="003912FF">
            <w:pPr>
              <w:pStyle w:val="QPR-ConoscenzeAbilit"/>
              <w:suppressAutoHyphens w:val="0"/>
              <w:ind w:left="283" w:hanging="198"/>
            </w:pPr>
            <w:r>
              <w:rPr>
                <w:noProof/>
              </w:rPr>
              <w:t>Tecniche di conservazione della confetteria</w:t>
            </w:r>
          </w:p>
          <w:p w:rsidR="003912FF" w:rsidRDefault="003912FF" w:rsidP="003912FF">
            <w:pPr>
              <w:pStyle w:val="QPR-ConoscenzeAbilit"/>
              <w:suppressAutoHyphens w:val="0"/>
              <w:ind w:left="283" w:hanging="198"/>
            </w:pPr>
            <w:r>
              <w:rPr>
                <w:noProof/>
              </w:rPr>
              <w:t>Norme di igiene e sicurezza alimentare</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Predisporre la linea di lavoro per le diverse lavorazioni previste dal piano di produzione</w:t>
            </w:r>
          </w:p>
          <w:p w:rsidR="003912FF" w:rsidRDefault="003912FF" w:rsidP="003912FF">
            <w:pPr>
              <w:pStyle w:val="QPR-ConoscenzeAbilit"/>
              <w:suppressAutoHyphens w:val="0"/>
              <w:ind w:left="283" w:hanging="198"/>
            </w:pPr>
            <w:r>
              <w:rPr>
                <w:noProof/>
              </w:rPr>
              <w:t>Scegliere e dosare le materie prime e semilavorati necessari per le diverse preparazioni</w:t>
            </w:r>
          </w:p>
          <w:p w:rsidR="003912FF" w:rsidRDefault="003912FF" w:rsidP="003912FF">
            <w:pPr>
              <w:pStyle w:val="QPR-ConoscenzeAbilit"/>
              <w:suppressAutoHyphens w:val="0"/>
              <w:ind w:left="283" w:hanging="198"/>
            </w:pPr>
            <w:r>
              <w:rPr>
                <w:noProof/>
              </w:rPr>
              <w:t>Produrre confetti classici, colorati e gourmet</w:t>
            </w:r>
          </w:p>
          <w:p w:rsidR="003912FF" w:rsidRDefault="003912FF" w:rsidP="003912FF">
            <w:pPr>
              <w:pStyle w:val="QPR-ConoscenzeAbilit"/>
              <w:suppressAutoHyphens w:val="0"/>
              <w:ind w:left="283" w:hanging="198"/>
            </w:pPr>
            <w:r>
              <w:rPr>
                <w:noProof/>
              </w:rPr>
              <w:t>Produrre golosità da banco (es. pastigliacci, praline, dragees, candies, ginevrine)</w:t>
            </w:r>
          </w:p>
          <w:p w:rsidR="003912FF" w:rsidRDefault="003912FF" w:rsidP="003912FF">
            <w:pPr>
              <w:pStyle w:val="QPR-ConoscenzeAbilit"/>
              <w:suppressAutoHyphens w:val="0"/>
              <w:ind w:left="283" w:hanging="198"/>
            </w:pPr>
            <w:r>
              <w:rPr>
                <w:noProof/>
              </w:rPr>
              <w:t>Produrre golosità a base di frutta fresca e secca caramellata, candita, gelatinata o ricoperta</w:t>
            </w:r>
          </w:p>
          <w:p w:rsidR="003912FF" w:rsidRDefault="003912FF" w:rsidP="003912FF">
            <w:pPr>
              <w:pStyle w:val="QPR-ConoscenzeAbilit"/>
              <w:suppressAutoHyphens w:val="0"/>
              <w:ind w:left="283" w:hanging="198"/>
            </w:pPr>
            <w:r>
              <w:rPr>
                <w:noProof/>
              </w:rPr>
              <w:t>Produrre torrone, croccante e derivati</w:t>
            </w:r>
          </w:p>
          <w:p w:rsidR="003912FF" w:rsidRDefault="003912FF" w:rsidP="003912FF">
            <w:pPr>
              <w:pStyle w:val="QPR-ConoscenzeAbilit"/>
              <w:suppressAutoHyphens w:val="0"/>
              <w:ind w:left="283" w:hanging="198"/>
            </w:pPr>
            <w:r>
              <w:rPr>
                <w:noProof/>
              </w:rPr>
              <w:t>Confezionare i prodotti per la vendita al pubblico</w:t>
            </w:r>
          </w:p>
          <w:p w:rsidR="003912FF" w:rsidRDefault="003912FF" w:rsidP="003912FF">
            <w:pPr>
              <w:pStyle w:val="QPR-ConoscenzeAbilit"/>
              <w:suppressAutoHyphens w:val="0"/>
              <w:ind w:left="283" w:hanging="198"/>
            </w:pPr>
            <w:r>
              <w:rPr>
                <w:noProof/>
              </w:rPr>
              <w:t>Pulire e igienizzare spazi e attrezzature</w:t>
            </w:r>
          </w:p>
          <w:p w:rsidR="003912FF" w:rsidRPr="006F0970" w:rsidRDefault="003912FF" w:rsidP="00711658">
            <w:pPr>
              <w:pStyle w:val="QPR-ChiusuraConAbi"/>
            </w:pPr>
          </w:p>
        </w:tc>
      </w:tr>
    </w:tbl>
    <w:p w:rsidR="003912FF" w:rsidRDefault="003912FF" w:rsidP="003912FF">
      <w:pPr>
        <w:pStyle w:val="DOC-Spaziatura"/>
      </w:pPr>
    </w:p>
    <w:p w:rsidR="003912FF" w:rsidRDefault="003912FF" w:rsidP="003912FF">
      <w:r>
        <w:br w:type="page"/>
      </w:r>
    </w:p>
    <w:p w:rsidR="003912FF" w:rsidRDefault="003912FF" w:rsidP="003912FF">
      <w:pPr>
        <w:pStyle w:val="DOC-Spaziatura"/>
      </w:pPr>
    </w:p>
    <w:p w:rsidR="003912FF" w:rsidRDefault="003912FF" w:rsidP="003912F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912FF"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3912FF" w:rsidRPr="00174B50" w:rsidRDefault="003912FF" w:rsidP="00711658">
            <w:pPr>
              <w:pStyle w:val="QPR-Titolo"/>
            </w:pPr>
            <w:r w:rsidRPr="00C53A0A">
              <w:t>PROGETTAZIONE ALIMENTARE DI PRODOTTI ARTIGIANALI</w:t>
            </w:r>
          </w:p>
        </w:tc>
      </w:tr>
      <w:tr w:rsidR="003912FF"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3912FF" w:rsidRPr="00F80D72" w:rsidRDefault="003912FF"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3912FF" w:rsidRPr="00F80D72" w:rsidRDefault="003912FF" w:rsidP="00711658">
            <w:pPr>
              <w:pStyle w:val="QPR-Codice"/>
            </w:pPr>
            <w:r w:rsidRPr="00C53A0A">
              <w:t>QPR-ALI-22</w:t>
            </w:r>
          </w:p>
        </w:tc>
        <w:tc>
          <w:tcPr>
            <w:tcW w:w="1625" w:type="dxa"/>
            <w:tcBorders>
              <w:left w:val="nil"/>
              <w:bottom w:val="single" w:sz="4" w:space="0" w:color="auto"/>
              <w:right w:val="nil"/>
            </w:tcBorders>
            <w:shd w:val="clear" w:color="auto" w:fill="CCECFF"/>
            <w:vAlign w:val="center"/>
          </w:tcPr>
          <w:p w:rsidR="003912FF" w:rsidRDefault="003912FF"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912FF" w:rsidRDefault="003912FF" w:rsidP="00711658">
            <w:pPr>
              <w:pStyle w:val="QPR-LivelloEQF"/>
            </w:pPr>
            <w:r>
              <w:t>EQF-</w:t>
            </w:r>
            <w:r w:rsidRPr="00C53A0A">
              <w:rPr>
                <w:noProof/>
              </w:rPr>
              <w:t>5</w:t>
            </w:r>
          </w:p>
        </w:tc>
        <w:tc>
          <w:tcPr>
            <w:tcW w:w="3250" w:type="dxa"/>
            <w:tcBorders>
              <w:left w:val="nil"/>
              <w:bottom w:val="single" w:sz="4" w:space="0" w:color="auto"/>
            </w:tcBorders>
            <w:shd w:val="clear" w:color="auto" w:fill="CCECFF"/>
            <w:vAlign w:val="center"/>
          </w:tcPr>
          <w:p w:rsidR="003912FF" w:rsidRPr="00F80D72" w:rsidRDefault="003912FF" w:rsidP="00711658">
            <w:pPr>
              <w:pStyle w:val="QPR-Versione"/>
            </w:pPr>
            <w:r w:rsidRPr="00F80D72">
              <w:t xml:space="preserve">Versione </w:t>
            </w:r>
            <w:r w:rsidRPr="00C53A0A">
              <w:t>1</w:t>
            </w:r>
            <w:r w:rsidRPr="00F80D72">
              <w:t xml:space="preserve"> del</w:t>
            </w:r>
            <w:r>
              <w:t xml:space="preserve"> 10/06/2017</w:t>
            </w:r>
          </w:p>
        </w:tc>
      </w:tr>
      <w:tr w:rsidR="003912FF"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912FF" w:rsidRPr="004503E8" w:rsidRDefault="003912FF" w:rsidP="00711658">
            <w:pPr>
              <w:pStyle w:val="QPR-Titoletti"/>
            </w:pPr>
            <w:r w:rsidRPr="004503E8">
              <w:t>Descrizione del qualificatore professionale regionale</w:t>
            </w:r>
          </w:p>
        </w:tc>
      </w:tr>
      <w:tr w:rsidR="003912FF"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912FF" w:rsidRPr="006F0970" w:rsidRDefault="003912FF" w:rsidP="00711658">
            <w:pPr>
              <w:pStyle w:val="QPR-TitoloDescrizione"/>
            </w:pPr>
            <w:r w:rsidRPr="00C53A0A">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3912FF" w:rsidRPr="006F0970" w:rsidTr="00711658">
        <w:trPr>
          <w:trHeight w:hRule="exact" w:val="340"/>
        </w:trPr>
        <w:tc>
          <w:tcPr>
            <w:tcW w:w="4874" w:type="dxa"/>
            <w:gridSpan w:val="3"/>
            <w:tcBorders>
              <w:bottom w:val="nil"/>
            </w:tcBorders>
            <w:shd w:val="clear" w:color="auto" w:fill="FFFFB9"/>
            <w:vAlign w:val="center"/>
          </w:tcPr>
          <w:p w:rsidR="003912FF" w:rsidRPr="006F0970" w:rsidRDefault="003912FF" w:rsidP="00711658">
            <w:pPr>
              <w:pStyle w:val="QPR-Titoletti"/>
            </w:pPr>
            <w:r w:rsidRPr="006F0970">
              <w:t>Conoscenze</w:t>
            </w:r>
          </w:p>
        </w:tc>
        <w:tc>
          <w:tcPr>
            <w:tcW w:w="4875" w:type="dxa"/>
            <w:gridSpan w:val="2"/>
            <w:tcBorders>
              <w:bottom w:val="nil"/>
            </w:tcBorders>
            <w:shd w:val="clear" w:color="auto" w:fill="FFFFB9"/>
            <w:vAlign w:val="center"/>
          </w:tcPr>
          <w:p w:rsidR="003912FF" w:rsidRPr="006F0970" w:rsidRDefault="003912FF" w:rsidP="00711658">
            <w:pPr>
              <w:pStyle w:val="QPR-Titoletti"/>
            </w:pPr>
            <w:r w:rsidRPr="006F0970">
              <w:t>Abilità</w:t>
            </w:r>
          </w:p>
        </w:tc>
      </w:tr>
      <w:tr w:rsidR="003912FF"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912FF" w:rsidRPr="00F1307A" w:rsidRDefault="003912FF" w:rsidP="003912FF">
            <w:pPr>
              <w:pStyle w:val="QPR-ConoscenzeAbilit"/>
              <w:suppressAutoHyphens w:val="0"/>
              <w:ind w:left="283" w:hanging="198"/>
            </w:pPr>
            <w:r>
              <w:rPr>
                <w:noProof/>
              </w:rPr>
              <w:t>Il ciclo di produzione e le tendenze alimentari</w:t>
            </w:r>
          </w:p>
          <w:p w:rsidR="003912FF" w:rsidRDefault="003912FF" w:rsidP="003912FF">
            <w:pPr>
              <w:pStyle w:val="QPR-ConoscenzeAbilit"/>
              <w:suppressAutoHyphens w:val="0"/>
              <w:ind w:left="283" w:hanging="198"/>
            </w:pPr>
            <w:r>
              <w:rPr>
                <w:noProof/>
              </w:rPr>
              <w:t>Principi di dietetica: diete mediche, paramediche, etiche e religiose</w:t>
            </w:r>
          </w:p>
          <w:p w:rsidR="003912FF" w:rsidRDefault="003912FF" w:rsidP="003912FF">
            <w:pPr>
              <w:pStyle w:val="QPR-ConoscenzeAbilit"/>
              <w:suppressAutoHyphens w:val="0"/>
              <w:ind w:left="283" w:hanging="198"/>
            </w:pPr>
            <w:r>
              <w:rPr>
                <w:noProof/>
              </w:rPr>
              <w:t>Caratteristiche e reazioni fisiche, chimiche e merceologiche degli ingredienti alimentari</w:t>
            </w:r>
          </w:p>
          <w:p w:rsidR="003912FF" w:rsidRDefault="003912FF" w:rsidP="003912FF">
            <w:pPr>
              <w:pStyle w:val="QPR-ConoscenzeAbilit"/>
              <w:suppressAutoHyphens w:val="0"/>
              <w:ind w:left="283" w:hanging="198"/>
            </w:pPr>
            <w:r>
              <w:rPr>
                <w:noProof/>
              </w:rPr>
              <w:t>Qualità nutrizionali, merceologiche e salutari degli ingredienti alimentari</w:t>
            </w:r>
          </w:p>
          <w:p w:rsidR="003912FF" w:rsidRDefault="003912FF" w:rsidP="003912FF">
            <w:pPr>
              <w:pStyle w:val="QPR-ConoscenzeAbilit"/>
              <w:suppressAutoHyphens w:val="0"/>
              <w:ind w:left="283" w:hanging="198"/>
            </w:pPr>
            <w:r>
              <w:rPr>
                <w:noProof/>
              </w:rPr>
              <w:t>Lo studio di fattibilità orientato alla scelta produttiva</w:t>
            </w:r>
          </w:p>
          <w:p w:rsidR="003912FF" w:rsidRDefault="003912FF" w:rsidP="003912FF">
            <w:pPr>
              <w:pStyle w:val="QPR-ConoscenzeAbilit"/>
              <w:suppressAutoHyphens w:val="0"/>
              <w:ind w:left="283" w:hanging="198"/>
            </w:pPr>
            <w:r>
              <w:rPr>
                <w:noProof/>
              </w:rPr>
              <w:t>Principi di formulazione alimentare</w:t>
            </w:r>
          </w:p>
          <w:p w:rsidR="003912FF" w:rsidRDefault="003912FF" w:rsidP="003912FF">
            <w:pPr>
              <w:pStyle w:val="QPR-ConoscenzeAbilit"/>
              <w:suppressAutoHyphens w:val="0"/>
              <w:ind w:left="283" w:hanging="198"/>
            </w:pPr>
            <w:r>
              <w:rPr>
                <w:noProof/>
              </w:rPr>
              <w:t>Riformulazione e ribilanciamento ricette: la sperimentazione</w:t>
            </w:r>
          </w:p>
          <w:p w:rsidR="003912FF" w:rsidRDefault="003912FF" w:rsidP="003912FF">
            <w:pPr>
              <w:pStyle w:val="QPR-ConoscenzeAbilit"/>
              <w:suppressAutoHyphens w:val="0"/>
              <w:ind w:left="283" w:hanging="198"/>
            </w:pPr>
            <w:r>
              <w:rPr>
                <w:noProof/>
              </w:rPr>
              <w:t>Tecniche e procedure di preparazione e conservazione dei cibi</w:t>
            </w:r>
          </w:p>
          <w:p w:rsidR="003912FF" w:rsidRDefault="003912FF" w:rsidP="003912FF">
            <w:pPr>
              <w:pStyle w:val="QPR-ConoscenzeAbilit"/>
              <w:suppressAutoHyphens w:val="0"/>
              <w:ind w:left="283" w:hanging="198"/>
            </w:pPr>
            <w:r>
              <w:rPr>
                <w:noProof/>
              </w:rPr>
              <w:t>Principi di analisi comparativa e il campionamento alimentare</w:t>
            </w:r>
          </w:p>
          <w:p w:rsidR="003912FF" w:rsidRPr="00174B50" w:rsidRDefault="003912FF"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912FF" w:rsidRDefault="003912FF" w:rsidP="003912FF">
            <w:pPr>
              <w:pStyle w:val="QPR-ConoscenzeAbilit"/>
              <w:suppressAutoHyphens w:val="0"/>
              <w:ind w:left="283" w:hanging="198"/>
            </w:pPr>
            <w:r>
              <w:rPr>
                <w:noProof/>
              </w:rPr>
              <w:t>Analizzare la domanda di mercato relativa alla richiesta di nuovi prodotti o modifiche di quelli esistenti</w:t>
            </w:r>
          </w:p>
          <w:p w:rsidR="003912FF" w:rsidRDefault="003912FF" w:rsidP="003912FF">
            <w:pPr>
              <w:pStyle w:val="QPR-ConoscenzeAbilit"/>
              <w:suppressAutoHyphens w:val="0"/>
              <w:ind w:left="283" w:hanging="198"/>
            </w:pPr>
            <w:r>
              <w:rPr>
                <w:noProof/>
              </w:rPr>
              <w:t>Analizzare caratteristiche tecnologiche ed economiche degli omologhi prodotti alimentari presenti sul mercato</w:t>
            </w:r>
          </w:p>
          <w:p w:rsidR="003912FF" w:rsidRDefault="003912FF" w:rsidP="003912FF">
            <w:pPr>
              <w:pStyle w:val="QPR-ConoscenzeAbilit"/>
              <w:suppressAutoHyphens w:val="0"/>
              <w:ind w:left="283" w:hanging="198"/>
            </w:pPr>
            <w:r>
              <w:rPr>
                <w:noProof/>
              </w:rPr>
              <w:t>Valutare la convenienza produttiva</w:t>
            </w:r>
          </w:p>
          <w:p w:rsidR="003912FF" w:rsidRDefault="003912FF" w:rsidP="003912FF">
            <w:pPr>
              <w:pStyle w:val="QPR-ConoscenzeAbilit"/>
              <w:suppressAutoHyphens w:val="0"/>
              <w:ind w:left="283" w:hanging="198"/>
            </w:pPr>
            <w:r>
              <w:rPr>
                <w:noProof/>
              </w:rPr>
              <w:t>Sviluppare formulazioni alimentari traducendo esigenze e intuizioni alimentari</w:t>
            </w:r>
          </w:p>
          <w:p w:rsidR="003912FF" w:rsidRDefault="003912FF" w:rsidP="003912FF">
            <w:pPr>
              <w:pStyle w:val="QPR-ConoscenzeAbilit"/>
              <w:suppressAutoHyphens w:val="0"/>
              <w:ind w:left="283" w:hanging="198"/>
            </w:pPr>
            <w:r>
              <w:rPr>
                <w:noProof/>
              </w:rPr>
              <w:t>Eseguire il ribilanciamento di ricette</w:t>
            </w:r>
          </w:p>
          <w:p w:rsidR="003912FF" w:rsidRDefault="003912FF" w:rsidP="003912FF">
            <w:pPr>
              <w:pStyle w:val="QPR-ConoscenzeAbilit"/>
              <w:suppressAutoHyphens w:val="0"/>
              <w:ind w:left="283" w:hanging="198"/>
            </w:pPr>
            <w:r>
              <w:rPr>
                <w:noProof/>
              </w:rPr>
              <w:t>Eseguire la preparazione di campioni alimentari in laboratorio</w:t>
            </w:r>
          </w:p>
          <w:p w:rsidR="003912FF" w:rsidRDefault="003912FF" w:rsidP="003912FF">
            <w:pPr>
              <w:pStyle w:val="QPR-ConoscenzeAbilit"/>
              <w:suppressAutoHyphens w:val="0"/>
              <w:ind w:left="283" w:hanging="198"/>
            </w:pPr>
            <w:r>
              <w:rPr>
                <w:noProof/>
              </w:rPr>
              <w:t>Realizzare un impianto pilota dei prototipi sperimentati in laboratorio</w:t>
            </w:r>
          </w:p>
          <w:p w:rsidR="003912FF" w:rsidRDefault="003912FF" w:rsidP="003912FF">
            <w:pPr>
              <w:pStyle w:val="QPR-ConoscenzeAbilit"/>
              <w:suppressAutoHyphens w:val="0"/>
              <w:ind w:left="283" w:hanging="198"/>
            </w:pPr>
            <w:r>
              <w:rPr>
                <w:noProof/>
              </w:rPr>
              <w:t>Eseguire la configurazione delle composizioni alimentari compilando la scheda di prodotto e di processo</w:t>
            </w:r>
          </w:p>
          <w:p w:rsidR="003912FF" w:rsidRPr="006F0970" w:rsidRDefault="003912FF" w:rsidP="00711658">
            <w:pPr>
              <w:pStyle w:val="QPR-ChiusuraConAbi"/>
            </w:pPr>
          </w:p>
        </w:tc>
      </w:tr>
    </w:tbl>
    <w:p w:rsidR="003912FF" w:rsidRDefault="003912FF" w:rsidP="003912FF">
      <w:pPr>
        <w:pStyle w:val="DOC-Spaziatura"/>
      </w:pPr>
    </w:p>
    <w:p w:rsidR="00147F22" w:rsidRDefault="00147F22" w:rsidP="00D86CE7">
      <w:pPr>
        <w:pStyle w:val="DOC-TestoBase"/>
      </w:pPr>
    </w:p>
    <w:p w:rsidR="003912FF" w:rsidRDefault="003912FF" w:rsidP="00D86CE7">
      <w:pPr>
        <w:pStyle w:val="DOC-TestoBase"/>
      </w:pPr>
    </w:p>
    <w:p w:rsidR="003912FF" w:rsidRPr="00493351" w:rsidRDefault="003912FF" w:rsidP="00D86CE7">
      <w:pPr>
        <w:pStyle w:val="DOC-TestoBase"/>
      </w:pPr>
    </w:p>
    <w:p w:rsidR="00147F22" w:rsidRPr="00493351" w:rsidRDefault="00147F22" w:rsidP="00D86CE7">
      <w:pPr>
        <w:pStyle w:val="DOC-TestoBase"/>
        <w:sectPr w:rsidR="00147F22" w:rsidRPr="00493351" w:rsidSect="0045696F">
          <w:headerReference w:type="first" r:id="rId124"/>
          <w:pgSz w:w="11907" w:h="16840" w:code="9"/>
          <w:pgMar w:top="1134" w:right="1134" w:bottom="1134" w:left="1134" w:header="567" w:footer="567" w:gutter="0"/>
          <w:cols w:space="708"/>
          <w:docGrid w:linePitch="360"/>
        </w:sectPr>
      </w:pPr>
    </w:p>
    <w:p w:rsidR="00147F22" w:rsidRPr="00493351" w:rsidRDefault="00147F22" w:rsidP="007D3F68">
      <w:pPr>
        <w:pStyle w:val="LG-Titoletto"/>
      </w:pPr>
      <w:r w:rsidRPr="00493351">
        <w:t>Descrizione degli standard professionali caratterizzanti il profilo regionale</w:t>
      </w:r>
    </w:p>
    <w:p w:rsidR="00147F22" w:rsidRPr="00493351" w:rsidRDefault="00AF1154" w:rsidP="007D3F68">
      <w:pPr>
        <w:pStyle w:val="LG-TitoloProfiloRichiamo"/>
      </w:pPr>
      <w:r>
        <w:t>tecnico di pasticceria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3912FF" w:rsidTr="006C6CBB">
        <w:trPr>
          <w:trHeight w:hRule="exact" w:val="280"/>
        </w:trPr>
        <w:tc>
          <w:tcPr>
            <w:tcW w:w="40" w:type="dxa"/>
          </w:tcPr>
          <w:p w:rsidR="003912FF" w:rsidRDefault="003912FF" w:rsidP="00711658">
            <w:pPr>
              <w:pStyle w:val="EMPTYCELLSTYLE"/>
            </w:pPr>
          </w:p>
        </w:tc>
        <w:tc>
          <w:tcPr>
            <w:tcW w:w="1384" w:type="dxa"/>
            <w:tcBorders>
              <w:bottom w:val="single" w:sz="4" w:space="0" w:color="000000"/>
            </w:tcBorders>
            <w:tcMar>
              <w:top w:w="40" w:type="dxa"/>
              <w:left w:w="60" w:type="dxa"/>
              <w:bottom w:w="0" w:type="dxa"/>
              <w:right w:w="0" w:type="dxa"/>
            </w:tcMar>
          </w:tcPr>
          <w:p w:rsidR="003912FF" w:rsidRDefault="003912FF" w:rsidP="00711658">
            <w:pPr>
              <w:pStyle w:val="DOC-TabellaIntestazioni"/>
            </w:pPr>
            <w:r>
              <w:t>Codice</w:t>
            </w:r>
          </w:p>
        </w:tc>
        <w:tc>
          <w:tcPr>
            <w:tcW w:w="6811" w:type="dxa"/>
            <w:tcBorders>
              <w:bottom w:val="single" w:sz="4" w:space="0" w:color="000000"/>
            </w:tcBorders>
            <w:tcMar>
              <w:top w:w="40" w:type="dxa"/>
              <w:left w:w="60" w:type="dxa"/>
              <w:bottom w:w="0" w:type="dxa"/>
              <w:right w:w="0" w:type="dxa"/>
            </w:tcMar>
          </w:tcPr>
          <w:p w:rsidR="003912FF" w:rsidRDefault="003912FF" w:rsidP="00711658">
            <w:pPr>
              <w:pStyle w:val="DOC-TabellaIntestazioni"/>
            </w:pPr>
            <w:r>
              <w:t>Titolo del QPR</w:t>
            </w:r>
          </w:p>
        </w:tc>
        <w:tc>
          <w:tcPr>
            <w:tcW w:w="995" w:type="dxa"/>
            <w:tcBorders>
              <w:bottom w:val="single" w:sz="4" w:space="0" w:color="000000"/>
            </w:tcBorders>
            <w:tcMar>
              <w:top w:w="40" w:type="dxa"/>
              <w:left w:w="60" w:type="dxa"/>
              <w:bottom w:w="0" w:type="dxa"/>
              <w:right w:w="0" w:type="dxa"/>
            </w:tcMar>
          </w:tcPr>
          <w:p w:rsidR="003912FF" w:rsidRDefault="003912FF" w:rsidP="00711658">
            <w:pPr>
              <w:pStyle w:val="DOC-TabellaIntestazioni"/>
            </w:pPr>
            <w:r>
              <w:t>EQF</w:t>
            </w:r>
          </w:p>
        </w:tc>
        <w:tc>
          <w:tcPr>
            <w:tcW w:w="3128" w:type="dxa"/>
            <w:tcBorders>
              <w:bottom w:val="single" w:sz="4" w:space="0" w:color="000000"/>
            </w:tcBorders>
          </w:tcPr>
          <w:p w:rsidR="003912FF" w:rsidRDefault="003912FF" w:rsidP="00711658">
            <w:pPr>
              <w:pStyle w:val="DOC-TabellaIntestazioni"/>
            </w:pPr>
            <w:r>
              <w:t>Nel profilo il QPR è sviluppato in modo:</w:t>
            </w:r>
          </w:p>
        </w:tc>
        <w:tc>
          <w:tcPr>
            <w:tcW w:w="1955" w:type="dxa"/>
            <w:tcBorders>
              <w:bottom w:val="single" w:sz="4" w:space="0" w:color="000000"/>
            </w:tcBorders>
            <w:tcMar>
              <w:top w:w="40" w:type="dxa"/>
              <w:left w:w="60" w:type="dxa"/>
              <w:bottom w:w="0" w:type="dxa"/>
              <w:right w:w="0" w:type="dxa"/>
            </w:tcMar>
          </w:tcPr>
          <w:p w:rsidR="003912FF" w:rsidRDefault="003912FF" w:rsidP="00711658">
            <w:pPr>
              <w:pStyle w:val="DOC-TabellaIntestazioni"/>
            </w:pPr>
            <w:r>
              <w:t>Note sulla SST correlata</w:t>
            </w:r>
          </w:p>
        </w:tc>
      </w:tr>
      <w:tr w:rsidR="003912FF" w:rsidTr="006C6CBB">
        <w:trPr>
          <w:trHeight w:hRule="exact" w:val="280"/>
        </w:trPr>
        <w:tc>
          <w:tcPr>
            <w:tcW w:w="40" w:type="dxa"/>
          </w:tcPr>
          <w:p w:rsidR="003912FF" w:rsidRDefault="003912FF" w:rsidP="00711658">
            <w:pPr>
              <w:pStyle w:val="EMPTYCELLSTYLE"/>
            </w:pPr>
          </w:p>
        </w:tc>
        <w:tc>
          <w:tcPr>
            <w:tcW w:w="1384" w:type="dxa"/>
            <w:tcBorders>
              <w:top w:val="single"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QPR-ALI-02</w:t>
            </w:r>
          </w:p>
        </w:tc>
        <w:tc>
          <w:tcPr>
            <w:tcW w:w="6811" w:type="dxa"/>
            <w:tcBorders>
              <w:top w:val="single" w:sz="4" w:space="0" w:color="000000"/>
              <w:bottom w:val="dotted" w:sz="4" w:space="0" w:color="000000"/>
            </w:tcBorders>
            <w:tcMar>
              <w:top w:w="0" w:type="dxa"/>
              <w:left w:w="100" w:type="dxa"/>
              <w:bottom w:w="0" w:type="dxa"/>
              <w:right w:w="0" w:type="dxa"/>
            </w:tcMar>
          </w:tcPr>
          <w:p w:rsidR="003912FF" w:rsidRDefault="003912FF" w:rsidP="00D16798">
            <w:pPr>
              <w:pStyle w:val="DOC-TabellaTesto"/>
            </w:pPr>
            <w:r>
              <w:t>ORGANIZZAZIONE DELLA PRODUZIONE IN AMBITO ALIMENTARE</w:t>
            </w:r>
          </w:p>
        </w:tc>
        <w:tc>
          <w:tcPr>
            <w:tcW w:w="995" w:type="dxa"/>
            <w:tcBorders>
              <w:top w:val="single"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4</w:t>
            </w:r>
          </w:p>
        </w:tc>
        <w:tc>
          <w:tcPr>
            <w:tcW w:w="3128" w:type="dxa"/>
            <w:tcBorders>
              <w:top w:val="single" w:sz="4" w:space="0" w:color="000000"/>
              <w:bottom w:val="dotted" w:sz="4" w:space="0" w:color="000000"/>
            </w:tcBorders>
          </w:tcPr>
          <w:p w:rsidR="003912FF" w:rsidRDefault="003912FF" w:rsidP="00711658">
            <w:pPr>
              <w:pStyle w:val="DOC-TabellaTestoCx"/>
            </w:pPr>
            <w:r>
              <w:t>Parziale</w:t>
            </w:r>
          </w:p>
        </w:tc>
        <w:tc>
          <w:tcPr>
            <w:tcW w:w="1955" w:type="dxa"/>
            <w:tcBorders>
              <w:top w:val="single"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QPR-ALI-29</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D16798">
            <w:pPr>
              <w:pStyle w:val="DOC-TabellaTesto"/>
            </w:pPr>
            <w:r>
              <w:t>APPRONTAMENTO DI SPAZI, ATTREZZATURE E MATERIALI</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Esteso</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QPR-ALI-03</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D16798">
            <w:pPr>
              <w:pStyle w:val="DOC-TabellaTesto"/>
            </w:pPr>
            <w:r>
              <w:t>PREPARAZIONE DI BASI PER LA PASTICCERIA</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Esteso</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QPR-ALI-04</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D16798">
            <w:pPr>
              <w:pStyle w:val="DOC-TabellaTesto"/>
            </w:pPr>
            <w:r>
              <w:t>PRODUZIONE ARTIGIANALE DI PASTICCERIA FRESCA</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Esteso</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QPR-ALI-05</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D16798">
            <w:pPr>
              <w:pStyle w:val="DOC-TabellaTesto"/>
            </w:pPr>
            <w:r>
              <w:t>PRODUZIONE ARTIGIANALE DI PASTICCERIA SECCA</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Esteso</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QPR-ALI-06</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D16798">
            <w:pPr>
              <w:pStyle w:val="DOC-TabellaTesto"/>
            </w:pPr>
            <w:r>
              <w:t>PRODUZIONE ARTIGIANALE DI CIOCCOLATERIA</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QPR-ALI-07</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D16798">
            <w:pPr>
              <w:pStyle w:val="DOC-TabellaTesto"/>
            </w:pPr>
            <w:r>
              <w:t>PRODUZIONE ARTIGIANALE DI CONFETTERIA E PICCOLE GOLOSITÀ DA BANCO</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3</w:t>
            </w:r>
          </w:p>
        </w:tc>
        <w:tc>
          <w:tcPr>
            <w:tcW w:w="3128" w:type="dxa"/>
            <w:tcBorders>
              <w:top w:val="dotted" w:sz="4" w:space="0" w:color="000000"/>
              <w:bottom w:val="dotted" w:sz="4" w:space="0" w:color="000000"/>
            </w:tcBorders>
          </w:tcPr>
          <w:p w:rsidR="003912FF" w:rsidRDefault="003912FF" w:rsidP="00711658">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r w:rsidR="003912FF" w:rsidTr="006C6CBB">
        <w:trPr>
          <w:trHeight w:hRule="exact" w:val="280"/>
        </w:trPr>
        <w:tc>
          <w:tcPr>
            <w:tcW w:w="40" w:type="dxa"/>
          </w:tcPr>
          <w:p w:rsidR="003912FF" w:rsidRDefault="003912FF" w:rsidP="00711658">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3912FF" w:rsidRDefault="003912FF" w:rsidP="00711658">
            <w:pPr>
              <w:pStyle w:val="DOC-TabellaGrassetto"/>
            </w:pPr>
            <w:r>
              <w:t>QPR-ALI-22</w:t>
            </w:r>
          </w:p>
        </w:tc>
        <w:tc>
          <w:tcPr>
            <w:tcW w:w="6811" w:type="dxa"/>
            <w:tcBorders>
              <w:top w:val="dotted" w:sz="4" w:space="0" w:color="000000"/>
              <w:bottom w:val="dotted" w:sz="4" w:space="0" w:color="000000"/>
            </w:tcBorders>
            <w:tcMar>
              <w:top w:w="0" w:type="dxa"/>
              <w:left w:w="100" w:type="dxa"/>
              <w:bottom w:w="0" w:type="dxa"/>
              <w:right w:w="0" w:type="dxa"/>
            </w:tcMar>
          </w:tcPr>
          <w:p w:rsidR="003912FF" w:rsidRDefault="003912FF" w:rsidP="00D16798">
            <w:pPr>
              <w:pStyle w:val="DOC-TabellaTesto"/>
            </w:pPr>
            <w:r>
              <w:t>PROGETTAZIONE ALIMENTARE DI PRODOTTI ARTIGIANALI</w:t>
            </w:r>
          </w:p>
        </w:tc>
        <w:tc>
          <w:tcPr>
            <w:tcW w:w="99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r>
              <w:t>5</w:t>
            </w:r>
          </w:p>
        </w:tc>
        <w:tc>
          <w:tcPr>
            <w:tcW w:w="3128" w:type="dxa"/>
            <w:tcBorders>
              <w:top w:val="dotted" w:sz="4" w:space="0" w:color="000000"/>
              <w:bottom w:val="dotted" w:sz="4" w:space="0" w:color="000000"/>
            </w:tcBorders>
          </w:tcPr>
          <w:p w:rsidR="003912FF" w:rsidRDefault="003912FF" w:rsidP="00711658">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3912FF" w:rsidRDefault="003912FF" w:rsidP="00711658">
            <w:pPr>
              <w:pStyle w:val="DOC-TabellaTestoCx"/>
            </w:pPr>
          </w:p>
        </w:tc>
      </w:tr>
    </w:tbl>
    <w:p w:rsidR="003912FF" w:rsidRDefault="003912FF" w:rsidP="00804899">
      <w:pPr>
        <w:pStyle w:val="DOC-TabellaTestoCx"/>
      </w:pPr>
    </w:p>
    <w:p w:rsidR="00804899" w:rsidRPr="00493351" w:rsidRDefault="00804899" w:rsidP="00804899">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147F22" w:rsidRPr="00493351" w:rsidRDefault="00147F22" w:rsidP="00D86CE7">
      <w:pPr>
        <w:pStyle w:val="DOC-TestoBase"/>
      </w:pPr>
      <w:r w:rsidRPr="00493351">
        <w:br w:type="page"/>
      </w:r>
    </w:p>
    <w:p w:rsidR="00CA60D9" w:rsidRDefault="00D74D78" w:rsidP="00CA60D9">
      <w:pPr>
        <w:rPr>
          <w:rFonts w:ascii="Calibri" w:hAnsi="Calibri" w:cs="Times New Roman"/>
        </w:rPr>
      </w:pPr>
      <w:r w:rsidRPr="00D74D78">
        <w:drawing>
          <wp:inline distT="0" distB="0" distL="0" distR="0">
            <wp:extent cx="8640000" cy="6110882"/>
            <wp:effectExtent l="0" t="0" r="8890" b="0"/>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CA60D9" w:rsidRPr="00CA60D9">
        <w:t xml:space="preserve"> </w:t>
      </w:r>
      <w:r w:rsidRPr="00D74D78">
        <w:drawing>
          <wp:inline distT="0" distB="0" distL="0" distR="0">
            <wp:extent cx="8640000" cy="6110882"/>
            <wp:effectExtent l="0" t="0" r="8890" b="0"/>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72AD9" w:rsidRPr="00B72AD9">
        <w:t xml:space="preserve"> </w:t>
      </w:r>
      <w:r w:rsidRPr="00D74D78">
        <w:drawing>
          <wp:inline distT="0" distB="0" distL="0" distR="0">
            <wp:extent cx="8640000" cy="6110882"/>
            <wp:effectExtent l="0" t="0" r="8890" b="0"/>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D74D78">
        <w:t xml:space="preserve"> </w:t>
      </w:r>
      <w:r w:rsidRPr="00D74D78">
        <w:drawing>
          <wp:inline distT="0" distB="0" distL="0" distR="0">
            <wp:extent cx="8640000" cy="6110882"/>
            <wp:effectExtent l="0" t="0" r="8890"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D74D78">
        <w:t xml:space="preserve"> </w:t>
      </w:r>
      <w:r w:rsidRPr="00D74D78">
        <w:drawing>
          <wp:inline distT="0" distB="0" distL="0" distR="0">
            <wp:extent cx="8640000" cy="6110882"/>
            <wp:effectExtent l="0" t="0" r="889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72AD9" w:rsidRPr="00B72AD9">
        <w:t xml:space="preserve"> </w:t>
      </w:r>
      <w:r w:rsidRPr="00D74D78">
        <w:drawing>
          <wp:inline distT="0" distB="0" distL="0" distR="0">
            <wp:extent cx="8640000" cy="6110882"/>
            <wp:effectExtent l="0" t="0" r="8890" b="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72AD9" w:rsidRPr="00B72AD9">
        <w:t xml:space="preserve"> </w:t>
      </w:r>
      <w:r w:rsidRPr="00D74D78">
        <w:drawing>
          <wp:inline distT="0" distB="0" distL="0" distR="0">
            <wp:extent cx="8640000" cy="6110882"/>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72AD9" w:rsidRPr="00B72AD9">
        <w:t xml:space="preserve">  </w:t>
      </w:r>
      <w:r w:rsidRPr="00D74D78">
        <w:drawing>
          <wp:inline distT="0" distB="0" distL="0" distR="0">
            <wp:extent cx="8640000" cy="6110882"/>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CA60D9">
        <w:br w:type="page"/>
      </w:r>
    </w:p>
    <w:p w:rsidR="00DA798B" w:rsidRPr="00493351" w:rsidRDefault="00DA798B" w:rsidP="00D86CE7">
      <w:pPr>
        <w:pStyle w:val="DOC-TestoBase"/>
        <w:sectPr w:rsidR="00DA798B" w:rsidRPr="00493351" w:rsidSect="001522F9">
          <w:pgSz w:w="16840" w:h="11907" w:orient="landscape" w:code="9"/>
          <w:pgMar w:top="1134" w:right="1134" w:bottom="1134" w:left="1134" w:header="567" w:footer="567" w:gutter="0"/>
          <w:cols w:space="708"/>
          <w:docGrid w:linePitch="360"/>
        </w:sectPr>
      </w:pPr>
    </w:p>
    <w:p w:rsidR="00626445" w:rsidRPr="00493351" w:rsidRDefault="00626445" w:rsidP="007D3F68">
      <w:pPr>
        <w:pStyle w:val="LG-Sezione"/>
      </w:pPr>
      <w:r w:rsidRPr="00493351">
        <w:t>Profilo professionale</w:t>
      </w:r>
    </w:p>
    <w:p w:rsidR="00626445" w:rsidRPr="00493351" w:rsidRDefault="00626445" w:rsidP="007D3F68">
      <w:pPr>
        <w:pStyle w:val="LG-CodiceProfilo"/>
      </w:pPr>
      <w:r w:rsidRPr="00493351">
        <w:t>PROF-</w:t>
      </w:r>
      <w:r>
        <w:t>ali</w:t>
      </w:r>
      <w:r w:rsidRPr="00493351">
        <w:t>-0</w:t>
      </w:r>
      <w:r>
        <w:t>9</w:t>
      </w:r>
    </w:p>
    <w:p w:rsidR="00626445" w:rsidRPr="00493351" w:rsidRDefault="00626445" w:rsidP="007D3F68">
      <w:pPr>
        <w:pStyle w:val="LG-TitoloProfilo"/>
      </w:pPr>
      <w:bookmarkStart w:id="40" w:name="_Toc41035668"/>
      <w:r>
        <w:t>Tecnico del controllo della produzione agroalimentare e biologica</w:t>
      </w:r>
      <w:bookmarkEnd w:id="40"/>
    </w:p>
    <w:p w:rsidR="00965C01" w:rsidRDefault="00965C01" w:rsidP="00965C01"/>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34C9A" w:rsidTr="00711658">
        <w:trPr>
          <w:trHeight w:hRule="exact" w:val="3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LG-Titoletto"/>
            </w:pPr>
            <w:r>
              <w:t>REFERENZIAZIONI</w:t>
            </w:r>
          </w:p>
        </w:tc>
        <w:tc>
          <w:tcPr>
            <w:tcW w:w="1" w:type="dxa"/>
          </w:tcPr>
          <w:p w:rsidR="00834C9A" w:rsidRDefault="00834C9A" w:rsidP="00711658">
            <w:pPr>
              <w:pStyle w:val="EMPTYCELLSTYLE"/>
            </w:pPr>
          </w:p>
        </w:tc>
      </w:tr>
      <w:tr w:rsidR="00834C9A" w:rsidTr="00711658">
        <w:trPr>
          <w:trHeight w:hRule="exact" w:val="1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DOC-TestoBase"/>
            </w:pPr>
            <w:r>
              <w:t>Professioni NUP/ISTAT correlate:</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600" w:type="dxa"/>
            <w:gridSpan w:val="2"/>
            <w:tcMar>
              <w:top w:w="0" w:type="dxa"/>
              <w:left w:w="60" w:type="dxa"/>
              <w:bottom w:w="0" w:type="dxa"/>
              <w:right w:w="0" w:type="dxa"/>
            </w:tcMar>
          </w:tcPr>
          <w:p w:rsidR="00834C9A" w:rsidRDefault="00834C9A" w:rsidP="00711658">
            <w:pPr>
              <w:pStyle w:val="LG-ElencoConTabulazione"/>
            </w:pPr>
            <w:r>
              <w:t>3.1.5.4.2</w:t>
            </w:r>
          </w:p>
        </w:tc>
        <w:tc>
          <w:tcPr>
            <w:tcW w:w="7900" w:type="dxa"/>
            <w:gridSpan w:val="3"/>
            <w:tcMar>
              <w:top w:w="0" w:type="dxa"/>
              <w:left w:w="60" w:type="dxa"/>
              <w:bottom w:w="0" w:type="dxa"/>
              <w:right w:w="0" w:type="dxa"/>
            </w:tcMar>
          </w:tcPr>
          <w:p w:rsidR="00834C9A" w:rsidRDefault="00834C9A" w:rsidP="00711658">
            <w:pPr>
              <w:pStyle w:val="LG-ElencoConTabulazione"/>
            </w:pPr>
            <w:r>
              <w:t>Tecnici della produzione alimentare</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600" w:type="dxa"/>
            <w:gridSpan w:val="2"/>
            <w:tcMar>
              <w:top w:w="0" w:type="dxa"/>
              <w:left w:w="60" w:type="dxa"/>
              <w:bottom w:w="0" w:type="dxa"/>
              <w:right w:w="0" w:type="dxa"/>
            </w:tcMar>
          </w:tcPr>
          <w:p w:rsidR="00834C9A" w:rsidRDefault="00834C9A" w:rsidP="00711658">
            <w:pPr>
              <w:pStyle w:val="LG-ElencoConTabulazione"/>
            </w:pPr>
            <w:r>
              <w:t>3.1.5.4.2.2</w:t>
            </w:r>
          </w:p>
        </w:tc>
        <w:tc>
          <w:tcPr>
            <w:tcW w:w="7900" w:type="dxa"/>
            <w:gridSpan w:val="3"/>
            <w:tcMar>
              <w:top w:w="0" w:type="dxa"/>
              <w:left w:w="60" w:type="dxa"/>
              <w:bottom w:w="0" w:type="dxa"/>
              <w:right w:w="0" w:type="dxa"/>
            </w:tcMar>
          </w:tcPr>
          <w:p w:rsidR="00834C9A" w:rsidRDefault="00834C9A" w:rsidP="00711658">
            <w:pPr>
              <w:pStyle w:val="LG-ElencoConTabulazione"/>
            </w:pPr>
            <w:r>
              <w:t>tecnico controllo qualità settore alimentare</w:t>
            </w:r>
          </w:p>
        </w:tc>
        <w:tc>
          <w:tcPr>
            <w:tcW w:w="1" w:type="dxa"/>
          </w:tcPr>
          <w:p w:rsidR="00834C9A" w:rsidRDefault="00834C9A" w:rsidP="00711658">
            <w:pPr>
              <w:pStyle w:val="EMPTYCELLSTYLE"/>
            </w:pPr>
          </w:p>
        </w:tc>
      </w:tr>
      <w:tr w:rsidR="00834C9A" w:rsidTr="00711658">
        <w:trPr>
          <w:trHeight w:hRule="exact" w:val="1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DOC-TestoBase"/>
            </w:pPr>
            <w:r>
              <w:t xml:space="preserve">Attività economiche di riferimento (ATECO 2007/ISTAT): </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600" w:type="dxa"/>
            <w:gridSpan w:val="2"/>
            <w:tcMar>
              <w:top w:w="0" w:type="dxa"/>
              <w:left w:w="60" w:type="dxa"/>
              <w:bottom w:w="0" w:type="dxa"/>
              <w:right w:w="0" w:type="dxa"/>
            </w:tcMar>
          </w:tcPr>
          <w:p w:rsidR="00834C9A" w:rsidRDefault="00834C9A" w:rsidP="00711658">
            <w:pPr>
              <w:pStyle w:val="LG-ElencoConTabulazione"/>
            </w:pPr>
            <w:r>
              <w:t>10.89.09</w:t>
            </w:r>
          </w:p>
        </w:tc>
        <w:tc>
          <w:tcPr>
            <w:tcW w:w="7900" w:type="dxa"/>
            <w:gridSpan w:val="3"/>
            <w:tcMar>
              <w:top w:w="0" w:type="dxa"/>
              <w:left w:w="60" w:type="dxa"/>
              <w:bottom w:w="0" w:type="dxa"/>
              <w:right w:w="0" w:type="dxa"/>
            </w:tcMar>
          </w:tcPr>
          <w:p w:rsidR="00834C9A" w:rsidRDefault="00834C9A" w:rsidP="00711658">
            <w:pPr>
              <w:pStyle w:val="LG-ElencoConTabulazione"/>
            </w:pPr>
            <w:r>
              <w:t>Produzione di altri prodotti alimentari nca</w:t>
            </w:r>
          </w:p>
        </w:tc>
        <w:tc>
          <w:tcPr>
            <w:tcW w:w="1" w:type="dxa"/>
          </w:tcPr>
          <w:p w:rsidR="00834C9A" w:rsidRDefault="00834C9A" w:rsidP="00711658">
            <w:pPr>
              <w:pStyle w:val="EMPTYCELLSTYLE"/>
            </w:pPr>
          </w:p>
        </w:tc>
      </w:tr>
      <w:tr w:rsidR="00834C9A" w:rsidTr="00711658">
        <w:trPr>
          <w:trHeight w:hRule="exact" w:val="32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3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LG-Titoletto"/>
            </w:pPr>
            <w:r>
              <w:t>DESCRIZIONE SINTETICA DEL PROFILO</w:t>
            </w:r>
          </w:p>
        </w:tc>
        <w:tc>
          <w:tcPr>
            <w:tcW w:w="1" w:type="dxa"/>
          </w:tcPr>
          <w:p w:rsidR="00834C9A" w:rsidRDefault="00834C9A" w:rsidP="00711658">
            <w:pPr>
              <w:pStyle w:val="EMPTYCELLSTYLE"/>
            </w:pPr>
          </w:p>
        </w:tc>
      </w:tr>
      <w:tr w:rsidR="00834C9A" w:rsidTr="00711658">
        <w:trPr>
          <w:trHeight w:hRule="exact" w:val="14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19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711658">
            <w:pPr>
              <w:pStyle w:val="LG-TestoBase"/>
            </w:pPr>
            <w:r>
              <w:t>Il TECNICO DEL CONTROLLO DELLA PRODUZIONE AGRIOALIMENTARE E BIOLOGICA applica ed esegue procedure, regolamenti e tecnologie per adeguare, modificare, sviluppare, controllare e verificare la sicurezza degli ambienti di lavoro, delle macchine e dei lavoratori, operando secondo i sistemi di certificazione volontaria e cogente dei prodotti agro-alimentari al fine di garantire e certificare la sicurezza alimentare dei prodotti aziendali. 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dall'utilizzo di strumenti tecnologici innovativi.</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3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834C9A">
            <w:pPr>
              <w:pStyle w:val="LG-Titoletto"/>
            </w:pPr>
            <w:r>
              <w:t>REQUISITI FORMALI DI ACCESSO</w:t>
            </w:r>
          </w:p>
        </w:tc>
        <w:tc>
          <w:tcPr>
            <w:tcW w:w="1" w:type="dxa"/>
          </w:tcPr>
          <w:p w:rsidR="00834C9A" w:rsidRDefault="00834C9A" w:rsidP="00711658">
            <w:pPr>
              <w:pStyle w:val="EMPTYCELLSTYLE"/>
            </w:pPr>
          </w:p>
        </w:tc>
      </w:tr>
      <w:tr w:rsidR="00834C9A" w:rsidTr="00711658">
        <w:trPr>
          <w:trHeight w:hRule="exact" w:val="1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146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834C9A">
            <w:pPr>
              <w:pStyle w:val="LG-TestoBase"/>
            </w:pPr>
            <w:r>
              <w:t xml:space="preserve">Qualificazioni professionali di livello EQF 3. Sono considerate qualifiche preferenziali: </w:t>
            </w:r>
            <w:r>
              <w:br/>
              <w:t>• Operatore agroambientale</w:t>
            </w:r>
            <w:r>
              <w:br/>
              <w:t>• Operatore ambientale montano</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340"/>
        </w:trPr>
        <w:tc>
          <w:tcPr>
            <w:tcW w:w="1" w:type="dxa"/>
          </w:tcPr>
          <w:p w:rsidR="00834C9A" w:rsidRDefault="00834C9A" w:rsidP="00711658">
            <w:pPr>
              <w:pStyle w:val="EMPTYCELLSTYLE"/>
            </w:pPr>
          </w:p>
        </w:tc>
        <w:tc>
          <w:tcPr>
            <w:tcW w:w="9700" w:type="dxa"/>
            <w:gridSpan w:val="6"/>
            <w:tcMar>
              <w:top w:w="0" w:type="dxa"/>
              <w:left w:w="60" w:type="dxa"/>
              <w:bottom w:w="0" w:type="dxa"/>
              <w:right w:w="0" w:type="dxa"/>
            </w:tcMar>
          </w:tcPr>
          <w:p w:rsidR="00834C9A" w:rsidRDefault="00834C9A" w:rsidP="00834C9A">
            <w:pPr>
              <w:pStyle w:val="LG-Titoletto"/>
            </w:pPr>
            <w:r>
              <w:t xml:space="preserve">COMPETENZE PROFESSIONALI CARATTERIZZANTI IL PROFILO REGIONALE </w:t>
            </w:r>
          </w:p>
        </w:tc>
        <w:tc>
          <w:tcPr>
            <w:tcW w:w="1" w:type="dxa"/>
          </w:tcPr>
          <w:p w:rsidR="00834C9A" w:rsidRDefault="00834C9A" w:rsidP="00711658">
            <w:pPr>
              <w:pStyle w:val="EMPTYCELLSTYLE"/>
            </w:pPr>
          </w:p>
        </w:tc>
      </w:tr>
      <w:tr w:rsidR="00834C9A" w:rsidTr="00711658">
        <w:trPr>
          <w:trHeight w:hRule="exact" w:val="180"/>
        </w:trPr>
        <w:tc>
          <w:tcPr>
            <w:tcW w:w="1" w:type="dxa"/>
          </w:tcPr>
          <w:p w:rsidR="00834C9A" w:rsidRDefault="00834C9A" w:rsidP="00711658">
            <w:pPr>
              <w:pStyle w:val="EMPTYCELLSTYLE"/>
            </w:pPr>
          </w:p>
        </w:tc>
        <w:tc>
          <w:tcPr>
            <w:tcW w:w="200" w:type="dxa"/>
          </w:tcPr>
          <w:p w:rsidR="00834C9A" w:rsidRDefault="00834C9A" w:rsidP="00711658">
            <w:pPr>
              <w:pStyle w:val="EMPTYCELLSTYLE"/>
            </w:pPr>
          </w:p>
        </w:tc>
        <w:tc>
          <w:tcPr>
            <w:tcW w:w="1180" w:type="dxa"/>
          </w:tcPr>
          <w:p w:rsidR="00834C9A" w:rsidRDefault="00834C9A" w:rsidP="00711658">
            <w:pPr>
              <w:pStyle w:val="EMPTYCELLSTYLE"/>
            </w:pPr>
          </w:p>
        </w:tc>
        <w:tc>
          <w:tcPr>
            <w:tcW w:w="420" w:type="dxa"/>
          </w:tcPr>
          <w:p w:rsidR="00834C9A" w:rsidRDefault="00834C9A" w:rsidP="00711658">
            <w:pPr>
              <w:pStyle w:val="EMPTYCELLSTYLE"/>
            </w:pPr>
          </w:p>
        </w:tc>
        <w:tc>
          <w:tcPr>
            <w:tcW w:w="5540" w:type="dxa"/>
          </w:tcPr>
          <w:p w:rsidR="00834C9A" w:rsidRDefault="00834C9A" w:rsidP="00711658">
            <w:pPr>
              <w:pStyle w:val="EMPTYCELLSTYLE"/>
            </w:pPr>
          </w:p>
        </w:tc>
        <w:tc>
          <w:tcPr>
            <w:tcW w:w="980" w:type="dxa"/>
          </w:tcPr>
          <w:p w:rsidR="00834C9A" w:rsidRDefault="00834C9A" w:rsidP="00711658">
            <w:pPr>
              <w:pStyle w:val="EMPTYCELLSTYLE"/>
            </w:pPr>
          </w:p>
        </w:tc>
        <w:tc>
          <w:tcPr>
            <w:tcW w:w="1380" w:type="dxa"/>
          </w:tcPr>
          <w:p w:rsidR="00834C9A" w:rsidRDefault="00834C9A" w:rsidP="00711658">
            <w:pPr>
              <w:pStyle w:val="EMPTYCELLSTYLE"/>
            </w:pP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834C9A" w:rsidRDefault="00834C9A"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34C9A" w:rsidRDefault="00834C9A"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34C9A" w:rsidRDefault="00834C9A"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834C9A" w:rsidRDefault="00834C9A" w:rsidP="00711658">
            <w:pPr>
              <w:pStyle w:val="DOC-TabellaIntestazioni"/>
            </w:pPr>
            <w:r>
              <w:t>Sviluppato in modo: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QPR-SGQ-01</w:t>
            </w:r>
          </w:p>
        </w:tc>
        <w:tc>
          <w:tcPr>
            <w:tcW w:w="5960" w:type="dxa"/>
            <w:gridSpan w:val="2"/>
            <w:tcMar>
              <w:top w:w="0" w:type="dxa"/>
              <w:left w:w="100" w:type="dxa"/>
              <w:bottom w:w="0" w:type="dxa"/>
              <w:right w:w="0" w:type="dxa"/>
            </w:tcMar>
          </w:tcPr>
          <w:p w:rsidR="00834C9A" w:rsidRDefault="00834C9A" w:rsidP="00D16798">
            <w:pPr>
              <w:pStyle w:val="DOC-TabellaTesto"/>
            </w:pPr>
            <w:r>
              <w:t>DEFINIZIONE DEL SISTEMA QUALITÀ</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QPR-SGQ-02</w:t>
            </w:r>
          </w:p>
        </w:tc>
        <w:tc>
          <w:tcPr>
            <w:tcW w:w="5960" w:type="dxa"/>
            <w:gridSpan w:val="2"/>
            <w:tcMar>
              <w:top w:w="0" w:type="dxa"/>
              <w:left w:w="100" w:type="dxa"/>
              <w:bottom w:w="0" w:type="dxa"/>
              <w:right w:w="0" w:type="dxa"/>
            </w:tcMar>
          </w:tcPr>
          <w:p w:rsidR="00834C9A" w:rsidRDefault="00834C9A" w:rsidP="00D16798">
            <w:pPr>
              <w:pStyle w:val="DOC-TabellaTesto"/>
            </w:pPr>
            <w:r>
              <w:t>CONTROLLO DELLA CONFORMITÀ AL SISTEMA DI GESTIONE QUALITÀ</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QPR-SGQ-03</w:t>
            </w:r>
          </w:p>
        </w:tc>
        <w:tc>
          <w:tcPr>
            <w:tcW w:w="5960" w:type="dxa"/>
            <w:gridSpan w:val="2"/>
            <w:tcMar>
              <w:top w:w="0" w:type="dxa"/>
              <w:left w:w="100" w:type="dxa"/>
              <w:bottom w:w="0" w:type="dxa"/>
              <w:right w:w="0" w:type="dxa"/>
            </w:tcMar>
          </w:tcPr>
          <w:p w:rsidR="00834C9A" w:rsidRDefault="00834C9A" w:rsidP="00D16798">
            <w:pPr>
              <w:pStyle w:val="DOC-TabellaTesto"/>
            </w:pPr>
            <w:r>
              <w:t>CERTIFICAZIONE DI UN PRODOTTO/SERVIZIO</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QPR-SIC-01</w:t>
            </w:r>
          </w:p>
        </w:tc>
        <w:tc>
          <w:tcPr>
            <w:tcW w:w="5960" w:type="dxa"/>
            <w:gridSpan w:val="2"/>
            <w:tcMar>
              <w:top w:w="0" w:type="dxa"/>
              <w:left w:w="100" w:type="dxa"/>
              <w:bottom w:w="0" w:type="dxa"/>
              <w:right w:w="0" w:type="dxa"/>
            </w:tcMar>
          </w:tcPr>
          <w:p w:rsidR="00834C9A" w:rsidRDefault="00834C9A" w:rsidP="00D16798">
            <w:pPr>
              <w:pStyle w:val="DOC-TabellaTesto"/>
            </w:pPr>
            <w:r>
              <w:t>DEFINIZIONE DEL PIANO PER LA SICUREZZA AZIENDALE</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QPR-SIC-02</w:t>
            </w:r>
          </w:p>
        </w:tc>
        <w:tc>
          <w:tcPr>
            <w:tcW w:w="5960" w:type="dxa"/>
            <w:gridSpan w:val="2"/>
            <w:tcMar>
              <w:top w:w="0" w:type="dxa"/>
              <w:left w:w="100" w:type="dxa"/>
              <w:bottom w:w="0" w:type="dxa"/>
              <w:right w:w="0" w:type="dxa"/>
            </w:tcMar>
          </w:tcPr>
          <w:p w:rsidR="00834C9A" w:rsidRDefault="00834C9A" w:rsidP="00D16798">
            <w:pPr>
              <w:pStyle w:val="DOC-TabellaTesto"/>
            </w:pPr>
            <w:r>
              <w:t>GESTIONE DELLA SICUREZZA NEI LUOGHI DI LAVORO</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480"/>
        </w:trPr>
        <w:tc>
          <w:tcPr>
            <w:tcW w:w="1" w:type="dxa"/>
          </w:tcPr>
          <w:p w:rsidR="00834C9A" w:rsidRDefault="00834C9A" w:rsidP="00711658">
            <w:pPr>
              <w:pStyle w:val="EMPTYCELLSTYLE"/>
            </w:pPr>
          </w:p>
        </w:tc>
        <w:tc>
          <w:tcPr>
            <w:tcW w:w="1380" w:type="dxa"/>
            <w:gridSpan w:val="2"/>
            <w:tcMar>
              <w:top w:w="0" w:type="dxa"/>
              <w:left w:w="100" w:type="dxa"/>
              <w:bottom w:w="0" w:type="dxa"/>
              <w:right w:w="0" w:type="dxa"/>
            </w:tcMar>
          </w:tcPr>
          <w:p w:rsidR="00834C9A" w:rsidRDefault="00834C9A" w:rsidP="00711658">
            <w:pPr>
              <w:pStyle w:val="DOC-TabellaGrassetto"/>
            </w:pPr>
            <w:r>
              <w:t>QPR-ALI-21</w:t>
            </w:r>
          </w:p>
        </w:tc>
        <w:tc>
          <w:tcPr>
            <w:tcW w:w="5960" w:type="dxa"/>
            <w:gridSpan w:val="2"/>
            <w:tcMar>
              <w:top w:w="0" w:type="dxa"/>
              <w:left w:w="100" w:type="dxa"/>
              <w:bottom w:w="0" w:type="dxa"/>
              <w:right w:w="0" w:type="dxa"/>
            </w:tcMar>
          </w:tcPr>
          <w:p w:rsidR="00834C9A" w:rsidRDefault="00834C9A" w:rsidP="00D16798">
            <w:pPr>
              <w:pStyle w:val="DOC-TabellaTesto"/>
            </w:pPr>
            <w:r>
              <w:t>SVILUPPO DI UN SISTEMA DI AUTO-CONTROLLO PER LA SICUREZZA ALIMENTARE</w:t>
            </w:r>
          </w:p>
        </w:tc>
        <w:tc>
          <w:tcPr>
            <w:tcW w:w="980" w:type="dxa"/>
            <w:tcMar>
              <w:top w:w="0" w:type="dxa"/>
              <w:left w:w="60" w:type="dxa"/>
              <w:bottom w:w="0" w:type="dxa"/>
              <w:right w:w="0" w:type="dxa"/>
            </w:tcMar>
          </w:tcPr>
          <w:p w:rsidR="00834C9A" w:rsidRDefault="00834C9A" w:rsidP="00711658">
            <w:pPr>
              <w:pStyle w:val="DOC-TabellaTestoCx"/>
            </w:pPr>
            <w:r>
              <w:t>4</w:t>
            </w:r>
          </w:p>
        </w:tc>
        <w:tc>
          <w:tcPr>
            <w:tcW w:w="1380" w:type="dxa"/>
            <w:tcMar>
              <w:top w:w="0" w:type="dxa"/>
              <w:left w:w="60" w:type="dxa"/>
              <w:bottom w:w="0" w:type="dxa"/>
              <w:right w:w="0" w:type="dxa"/>
            </w:tcMar>
          </w:tcPr>
          <w:p w:rsidR="00834C9A" w:rsidRDefault="00834C9A" w:rsidP="00711658">
            <w:pPr>
              <w:pStyle w:val="DOC-TabellaTestoCx"/>
            </w:pPr>
            <w:r>
              <w:t>Esteso</w:t>
            </w:r>
          </w:p>
        </w:tc>
        <w:tc>
          <w:tcPr>
            <w:tcW w:w="1" w:type="dxa"/>
          </w:tcPr>
          <w:p w:rsidR="00834C9A" w:rsidRDefault="00834C9A" w:rsidP="00711658">
            <w:pPr>
              <w:pStyle w:val="EMPTYCELLSTYLE"/>
            </w:pPr>
          </w:p>
        </w:tc>
      </w:tr>
      <w:tr w:rsidR="00834C9A" w:rsidTr="00711658">
        <w:trPr>
          <w:trHeight w:hRule="exact" w:val="20"/>
        </w:trPr>
        <w:tc>
          <w:tcPr>
            <w:tcW w:w="1" w:type="dxa"/>
          </w:tcPr>
          <w:p w:rsidR="00834C9A" w:rsidRDefault="00834C9A" w:rsidP="007116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34C9A" w:rsidRDefault="00834C9A" w:rsidP="00711658">
            <w:pPr>
              <w:pStyle w:val="EMPTYCELLSTYLE"/>
            </w:pPr>
          </w:p>
        </w:tc>
        <w:tc>
          <w:tcPr>
            <w:tcW w:w="1" w:type="dxa"/>
          </w:tcPr>
          <w:p w:rsidR="00834C9A" w:rsidRDefault="00834C9A" w:rsidP="00711658">
            <w:pPr>
              <w:pStyle w:val="EMPTYCELLSTYLE"/>
            </w:pPr>
          </w:p>
        </w:tc>
      </w:tr>
    </w:tbl>
    <w:p w:rsidR="00834C9A" w:rsidRDefault="00834C9A" w:rsidP="00834C9A"/>
    <w:p w:rsidR="00965C01" w:rsidRDefault="00965C01" w:rsidP="00626445">
      <w:pPr>
        <w:pStyle w:val="DOC-TestoBase"/>
      </w:pPr>
    </w:p>
    <w:p w:rsidR="00834C9A" w:rsidRDefault="00834C9A" w:rsidP="00626445">
      <w:pPr>
        <w:pStyle w:val="DOC-TestoBase"/>
      </w:pPr>
    </w:p>
    <w:p w:rsidR="00626445" w:rsidRPr="00493351" w:rsidRDefault="00626445" w:rsidP="00626445">
      <w:pPr>
        <w:pStyle w:val="DOC-TestoBase"/>
        <w:rPr>
          <w:rFonts w:eastAsiaTheme="minorHAnsi" w:cstheme="minorBidi"/>
          <w:color w:val="7030A0"/>
          <w:sz w:val="24"/>
          <w:szCs w:val="22"/>
        </w:rPr>
      </w:pPr>
      <w:r w:rsidRPr="00493351">
        <w:br w:type="page"/>
      </w:r>
    </w:p>
    <w:p w:rsidR="00626445" w:rsidRPr="00493351" w:rsidRDefault="00626445" w:rsidP="007D3F68">
      <w:pPr>
        <w:pStyle w:val="LG-Titoletto"/>
      </w:pPr>
      <w:r w:rsidRPr="00493351">
        <w:t>Descrizione delle competenze caratterizzanti il profilo PROFESSIONALE regionale</w:t>
      </w:r>
    </w:p>
    <w:p w:rsidR="00626445" w:rsidRDefault="00626445" w:rsidP="0062644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t>DEFINIZIONE DEL SISTEMA QUALITÀ</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QPR-SGQ-01</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Dopo aver analizzato il sistema aziendale ed i processi dell’organizzazione, il soggetto è in grado di individuare le aree di rischio e le opportunità per pianificare un sistema di gestione per la qualità aziendale attraverso l’individuazione di obiettivi, indicatori, strumenti e modalità di controllo in un’ottica di miglioramento continuo.</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Organizzazione aziendale</w:t>
            </w:r>
          </w:p>
          <w:p w:rsidR="00257BCC" w:rsidRDefault="00257BCC" w:rsidP="00711658">
            <w:pPr>
              <w:pStyle w:val="QPR-ConoscenzeAbilit"/>
              <w:suppressAutoHyphens w:val="0"/>
              <w:ind w:left="283" w:hanging="198"/>
            </w:pPr>
            <w:r>
              <w:rPr>
                <w:noProof/>
              </w:rPr>
              <w:t>Processi produttivi</w:t>
            </w:r>
          </w:p>
          <w:p w:rsidR="00257BCC" w:rsidRDefault="00257BCC" w:rsidP="00711658">
            <w:pPr>
              <w:pStyle w:val="QPR-ConoscenzeAbilit"/>
              <w:suppressAutoHyphens w:val="0"/>
              <w:ind w:left="283" w:hanging="198"/>
            </w:pPr>
            <w:r>
              <w:rPr>
                <w:noProof/>
              </w:rPr>
              <w:t>Organi e funzioni aziendali</w:t>
            </w:r>
          </w:p>
          <w:p w:rsidR="00257BCC" w:rsidRDefault="00257BCC" w:rsidP="00711658">
            <w:pPr>
              <w:pStyle w:val="QPR-ConoscenzeAbilit"/>
              <w:suppressAutoHyphens w:val="0"/>
              <w:ind w:left="283" w:hanging="198"/>
            </w:pPr>
            <w:r>
              <w:rPr>
                <w:noProof/>
              </w:rPr>
              <w:t>Modalità di descrizione e rappresentazione grafica</w:t>
            </w:r>
          </w:p>
          <w:p w:rsidR="00257BCC" w:rsidRDefault="00257BCC" w:rsidP="00711658">
            <w:pPr>
              <w:pStyle w:val="QPR-ConoscenzeAbilit"/>
              <w:suppressAutoHyphens w:val="0"/>
              <w:ind w:left="283" w:hanging="198"/>
            </w:pPr>
            <w:r>
              <w:rPr>
                <w:noProof/>
              </w:rPr>
              <w:t>Tipologie organizzative</w:t>
            </w:r>
          </w:p>
          <w:p w:rsidR="00257BCC" w:rsidRDefault="00257BCC" w:rsidP="00711658">
            <w:pPr>
              <w:pStyle w:val="QPR-ConoscenzeAbilit"/>
              <w:suppressAutoHyphens w:val="0"/>
              <w:ind w:left="283" w:hanging="198"/>
            </w:pPr>
            <w:r>
              <w:rPr>
                <w:noProof/>
              </w:rPr>
              <w:t>Tecniche di raccolta dati</w:t>
            </w:r>
          </w:p>
          <w:p w:rsidR="00257BCC" w:rsidRDefault="00257BCC" w:rsidP="00711658">
            <w:pPr>
              <w:pStyle w:val="QPR-ConoscenzeAbilit"/>
              <w:suppressAutoHyphens w:val="0"/>
              <w:ind w:left="283" w:hanging="198"/>
            </w:pPr>
            <w:r>
              <w:rPr>
                <w:noProof/>
              </w:rPr>
              <w:t>Classificazione e valutazione dei rischi aziendali</w:t>
            </w:r>
          </w:p>
          <w:p w:rsidR="00257BCC" w:rsidRDefault="00257BCC" w:rsidP="00711658">
            <w:pPr>
              <w:pStyle w:val="QPR-ConoscenzeAbilit"/>
              <w:suppressAutoHyphens w:val="0"/>
              <w:ind w:left="283" w:hanging="198"/>
            </w:pPr>
            <w:r>
              <w:rPr>
                <w:noProof/>
              </w:rPr>
              <w:t>UNI EN ISO 9000: i sistemi di gestione per la qualità, fondamenti e vocabolario</w:t>
            </w:r>
          </w:p>
          <w:p w:rsidR="00257BCC" w:rsidRDefault="00257BCC" w:rsidP="00711658">
            <w:pPr>
              <w:pStyle w:val="QPR-ConoscenzeAbilit"/>
              <w:suppressAutoHyphens w:val="0"/>
              <w:ind w:left="283" w:hanging="198"/>
            </w:pPr>
            <w:r>
              <w:rPr>
                <w:noProof/>
              </w:rPr>
              <w:t>UNI EN ISO 9004: gestire un’organizzazione per un successo duratur</w:t>
            </w:r>
          </w:p>
          <w:p w:rsidR="00257BCC" w:rsidRDefault="00257BCC" w:rsidP="00711658">
            <w:pPr>
              <w:pStyle w:val="QPR-ConoscenzeAbilit"/>
              <w:suppressAutoHyphens w:val="0"/>
              <w:ind w:left="283" w:hanging="198"/>
            </w:pPr>
            <w:r>
              <w:rPr>
                <w:noProof/>
              </w:rPr>
              <w:t>UNI EN ISO 19011: linee guida per gli Audit</w:t>
            </w:r>
          </w:p>
          <w:p w:rsidR="00257BCC" w:rsidRDefault="00257BCC" w:rsidP="00711658">
            <w:pPr>
              <w:pStyle w:val="QPR-ConoscenzeAbilit"/>
              <w:suppressAutoHyphens w:val="0"/>
              <w:ind w:left="283" w:hanging="198"/>
            </w:pPr>
            <w:r>
              <w:rPr>
                <w:noProof/>
              </w:rPr>
              <w:t>Strumenti e tecniche di misurazione</w:t>
            </w:r>
          </w:p>
          <w:p w:rsidR="00257BCC" w:rsidRDefault="00257BCC" w:rsidP="00711658">
            <w:pPr>
              <w:pStyle w:val="QPR-ConoscenzeAbilit"/>
              <w:suppressAutoHyphens w:val="0"/>
              <w:ind w:left="283" w:hanging="198"/>
            </w:pPr>
            <w:r>
              <w:rPr>
                <w:noProof/>
              </w:rPr>
              <w:t>Classificazione degli indicatori</w:t>
            </w:r>
          </w:p>
          <w:p w:rsidR="00257BCC" w:rsidRDefault="00257BCC" w:rsidP="00711658">
            <w:pPr>
              <w:pStyle w:val="QPR-ConoscenzeAbilit"/>
              <w:suppressAutoHyphens w:val="0"/>
              <w:ind w:left="283" w:hanging="198"/>
            </w:pPr>
            <w:r>
              <w:rPr>
                <w:noProof/>
              </w:rPr>
              <w:t>Pianificazione delle attività</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Analizzare un'organizzazione individuando ruoli, funzioni e mansioni</w:t>
            </w:r>
          </w:p>
          <w:p w:rsidR="00257BCC" w:rsidRDefault="00257BCC" w:rsidP="00711658">
            <w:pPr>
              <w:pStyle w:val="QPR-ConoscenzeAbilit"/>
              <w:suppressAutoHyphens w:val="0"/>
              <w:ind w:left="283" w:hanging="198"/>
            </w:pPr>
            <w:r>
              <w:rPr>
                <w:noProof/>
              </w:rPr>
              <w:t>Rappresentare il sistema di relazioni tra i processi e tra azienda e ambiente di riferimento</w:t>
            </w:r>
          </w:p>
          <w:p w:rsidR="00257BCC" w:rsidRDefault="00257BCC" w:rsidP="00711658">
            <w:pPr>
              <w:pStyle w:val="QPR-ConoscenzeAbilit"/>
              <w:suppressAutoHyphens w:val="0"/>
              <w:ind w:left="283" w:hanging="198"/>
            </w:pPr>
            <w:r>
              <w:rPr>
                <w:noProof/>
              </w:rPr>
              <w:t>Definire le possibili aree di criticità e le opportunità di miglioramento</w:t>
            </w:r>
          </w:p>
          <w:p w:rsidR="00257BCC" w:rsidRDefault="00257BCC" w:rsidP="00711658">
            <w:pPr>
              <w:pStyle w:val="QPR-ConoscenzeAbilit"/>
              <w:suppressAutoHyphens w:val="0"/>
              <w:ind w:left="283" w:hanging="198"/>
            </w:pPr>
            <w:r>
              <w:rPr>
                <w:noProof/>
              </w:rPr>
              <w:t>Definire gli strumenti e gli indicatori più opportuni per il raggiungimento degli obiettivi fissati</w:t>
            </w:r>
          </w:p>
          <w:p w:rsidR="00257BCC" w:rsidRDefault="00257BCC" w:rsidP="00711658">
            <w:pPr>
              <w:pStyle w:val="QPR-ConoscenzeAbilit"/>
              <w:suppressAutoHyphens w:val="0"/>
              <w:ind w:left="283" w:hanging="198"/>
            </w:pPr>
            <w:r>
              <w:rPr>
                <w:noProof/>
              </w:rPr>
              <w:t>Definizione della modalità di realizzazione dei controlli (Audit interni)</w:t>
            </w:r>
          </w:p>
          <w:p w:rsidR="00257BCC" w:rsidRDefault="00257BCC" w:rsidP="00711658">
            <w:pPr>
              <w:pStyle w:val="QPR-ConoscenzeAbilit"/>
              <w:suppressAutoHyphens w:val="0"/>
              <w:ind w:left="283" w:hanging="198"/>
            </w:pPr>
            <w:r>
              <w:rPr>
                <w:noProof/>
              </w:rPr>
              <w:t>Definire la documentazione necessaria alla registrazione delle attività (Moduli)</w:t>
            </w:r>
          </w:p>
          <w:p w:rsidR="00257BCC" w:rsidRDefault="00257BCC" w:rsidP="00711658">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257BCC" w:rsidRDefault="00257BCC" w:rsidP="00711658">
            <w:pPr>
              <w:pStyle w:val="QPR-ConoscenzeAbilit"/>
              <w:suppressAutoHyphens w:val="0"/>
              <w:ind w:left="283" w:hanging="198"/>
            </w:pPr>
            <w:r>
              <w:rPr>
                <w:noProof/>
              </w:rPr>
              <w:t>Individuare strumenti e modalità di controllo delle non conformità, dei reclami e della soddisfazione cliente/personale</w:t>
            </w:r>
          </w:p>
          <w:p w:rsidR="00257BCC" w:rsidRDefault="00257BCC" w:rsidP="00711658">
            <w:pPr>
              <w:pStyle w:val="QPR-ConoscenzeAbilit"/>
              <w:suppressAutoHyphens w:val="0"/>
              <w:ind w:left="283" w:hanging="198"/>
            </w:pPr>
            <w:r>
              <w:rPr>
                <w:noProof/>
              </w:rPr>
              <w:t>Definire le modalità di gestione e chiusura delle anomalie riscontrate e delle azioni correttive individuate</w:t>
            </w:r>
          </w:p>
          <w:p w:rsidR="00257BCC" w:rsidRDefault="00257BCC" w:rsidP="00711658">
            <w:pPr>
              <w:pStyle w:val="QPR-ConoscenzeAbilit"/>
              <w:suppressAutoHyphens w:val="0"/>
              <w:ind w:left="283" w:hanging="198"/>
            </w:pPr>
            <w:r>
              <w:rPr>
                <w:noProof/>
              </w:rPr>
              <w:t>Organizzare le informazioni in uno specifico documento di sintesi del sistema qualità adottato dall’organizzazione</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t>CONTROLLO DELLA CONFORMITÀ AL SISTEMA DI GESTIONE QUALITÀ</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QPR-SGQ-02</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UNI EN ISO 9000: i sistemi di gestione per la qualità, fondamenti e vocabolario</w:t>
            </w:r>
          </w:p>
          <w:p w:rsidR="00257BCC" w:rsidRDefault="00257BCC" w:rsidP="00711658">
            <w:pPr>
              <w:pStyle w:val="QPR-ConoscenzeAbilit"/>
              <w:suppressAutoHyphens w:val="0"/>
              <w:ind w:left="283" w:hanging="198"/>
            </w:pPr>
            <w:r>
              <w:rPr>
                <w:noProof/>
              </w:rPr>
              <w:t>UNI EN ISO 9004: gestire un’organizzazione per un successo duratur</w:t>
            </w:r>
          </w:p>
          <w:p w:rsidR="00257BCC" w:rsidRDefault="00257BCC" w:rsidP="00711658">
            <w:pPr>
              <w:pStyle w:val="QPR-ConoscenzeAbilit"/>
              <w:suppressAutoHyphens w:val="0"/>
              <w:ind w:left="283" w:hanging="198"/>
            </w:pPr>
            <w:r>
              <w:rPr>
                <w:noProof/>
              </w:rPr>
              <w:t>UNI EN ISO 19011: linee guida per gli Audit</w:t>
            </w:r>
          </w:p>
          <w:p w:rsidR="00257BCC" w:rsidRDefault="00257BCC" w:rsidP="00711658">
            <w:pPr>
              <w:pStyle w:val="QPR-ConoscenzeAbilit"/>
              <w:suppressAutoHyphens w:val="0"/>
              <w:ind w:left="283" w:hanging="198"/>
            </w:pPr>
            <w:r>
              <w:rPr>
                <w:noProof/>
              </w:rPr>
              <w:t>Organizzazione aziendale e processi produttivi</w:t>
            </w:r>
          </w:p>
          <w:p w:rsidR="00257BCC" w:rsidRDefault="00257BCC" w:rsidP="00711658">
            <w:pPr>
              <w:pStyle w:val="QPR-ConoscenzeAbilit"/>
              <w:suppressAutoHyphens w:val="0"/>
              <w:ind w:left="283" w:hanging="198"/>
            </w:pPr>
            <w:r>
              <w:rPr>
                <w:noProof/>
              </w:rPr>
              <w:t>Classificazione e valutazione dei rischi aziendali</w:t>
            </w:r>
          </w:p>
          <w:p w:rsidR="00257BCC" w:rsidRDefault="00257BCC" w:rsidP="00711658">
            <w:pPr>
              <w:pStyle w:val="QPR-ConoscenzeAbilit"/>
              <w:suppressAutoHyphens w:val="0"/>
              <w:ind w:left="283" w:hanging="198"/>
            </w:pPr>
            <w:r>
              <w:rPr>
                <w:noProof/>
              </w:rPr>
              <w:t>Strumenti e tecniche di misurazione</w:t>
            </w:r>
          </w:p>
          <w:p w:rsidR="00257BCC" w:rsidRDefault="00257BCC" w:rsidP="00711658">
            <w:pPr>
              <w:pStyle w:val="QPR-ConoscenzeAbilit"/>
              <w:suppressAutoHyphens w:val="0"/>
              <w:ind w:left="283" w:hanging="198"/>
            </w:pPr>
            <w:r>
              <w:rPr>
                <w:noProof/>
              </w:rPr>
              <w:t>Classificazione degli indicatori</w:t>
            </w:r>
          </w:p>
          <w:p w:rsidR="00257BCC" w:rsidRDefault="00257BCC" w:rsidP="00711658">
            <w:pPr>
              <w:pStyle w:val="QPR-ConoscenzeAbilit"/>
              <w:suppressAutoHyphens w:val="0"/>
              <w:ind w:left="283" w:hanging="198"/>
            </w:pPr>
            <w:r>
              <w:rPr>
                <w:noProof/>
              </w:rPr>
              <w:t>Pianificazione delle attività</w:t>
            </w:r>
          </w:p>
          <w:p w:rsidR="00257BCC" w:rsidRDefault="00257BCC" w:rsidP="00711658">
            <w:pPr>
              <w:pStyle w:val="QPR-ConoscenzeAbilit"/>
              <w:suppressAutoHyphens w:val="0"/>
              <w:ind w:left="283" w:hanging="198"/>
            </w:pPr>
            <w:r>
              <w:rPr>
                <w:noProof/>
              </w:rPr>
              <w:t>Tecniche di raccolta dati</w:t>
            </w:r>
          </w:p>
          <w:p w:rsidR="00257BCC" w:rsidRDefault="00257BCC" w:rsidP="00711658">
            <w:pPr>
              <w:pStyle w:val="QPR-ConoscenzeAbilit"/>
              <w:suppressAutoHyphens w:val="0"/>
              <w:ind w:left="283" w:hanging="198"/>
            </w:pPr>
            <w:r>
              <w:rPr>
                <w:noProof/>
              </w:rPr>
              <w:t>Principi di comunicazione</w:t>
            </w:r>
          </w:p>
          <w:p w:rsidR="00257BCC" w:rsidRDefault="00257BCC" w:rsidP="00711658">
            <w:pPr>
              <w:pStyle w:val="QPR-ConoscenzeAbilit"/>
              <w:suppressAutoHyphens w:val="0"/>
              <w:ind w:left="283" w:hanging="198"/>
            </w:pPr>
            <w:r>
              <w:rPr>
                <w:noProof/>
              </w:rPr>
              <w:t>Gestione dei conflitti</w:t>
            </w:r>
          </w:p>
          <w:p w:rsidR="00257BCC" w:rsidRDefault="00257BCC" w:rsidP="00711658">
            <w:pPr>
              <w:pStyle w:val="QPR-ConoscenzeAbilit"/>
              <w:suppressAutoHyphens w:val="0"/>
              <w:ind w:left="283" w:hanging="198"/>
            </w:pPr>
            <w:r>
              <w:rPr>
                <w:noProof/>
              </w:rPr>
              <w:t>Normativa di riferimento</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Definire dispositivi, strumenti di misurazione, personale e tempistiche</w:t>
            </w:r>
          </w:p>
          <w:p w:rsidR="00257BCC" w:rsidRDefault="00257BCC" w:rsidP="00711658">
            <w:pPr>
              <w:pStyle w:val="QPR-ConoscenzeAbilit"/>
              <w:suppressAutoHyphens w:val="0"/>
              <w:ind w:left="283" w:hanging="198"/>
            </w:pPr>
            <w:r>
              <w:rPr>
                <w:noProof/>
              </w:rPr>
              <w:t>Predisporre i materiali per realizzare il controllo</w:t>
            </w:r>
          </w:p>
          <w:p w:rsidR="00257BCC" w:rsidRDefault="00257BCC" w:rsidP="00711658">
            <w:pPr>
              <w:pStyle w:val="QPR-ConoscenzeAbilit"/>
              <w:suppressAutoHyphens w:val="0"/>
              <w:ind w:left="283" w:hanging="198"/>
            </w:pPr>
            <w:r>
              <w:rPr>
                <w:noProof/>
              </w:rPr>
              <w:t>Programmare gli interventi di controllo</w:t>
            </w:r>
          </w:p>
          <w:p w:rsidR="00257BCC" w:rsidRDefault="00257BCC" w:rsidP="00711658">
            <w:pPr>
              <w:pStyle w:val="QPR-ConoscenzeAbilit"/>
              <w:suppressAutoHyphens w:val="0"/>
              <w:ind w:left="283" w:hanging="198"/>
            </w:pPr>
            <w:r>
              <w:rPr>
                <w:noProof/>
              </w:rPr>
              <w:t>Realizzare periodicamente gli Audit</w:t>
            </w:r>
          </w:p>
          <w:p w:rsidR="00257BCC" w:rsidRDefault="00257BCC" w:rsidP="00711658">
            <w:pPr>
              <w:pStyle w:val="QPR-ConoscenzeAbilit"/>
              <w:suppressAutoHyphens w:val="0"/>
              <w:ind w:left="283" w:hanging="198"/>
            </w:pPr>
            <w:r>
              <w:rPr>
                <w:noProof/>
              </w:rPr>
              <w:t>Condividere con responsabili e personale coinvolto le modalità di verifica e di gestione della qualità</w:t>
            </w:r>
          </w:p>
          <w:p w:rsidR="00257BCC" w:rsidRDefault="00257BCC" w:rsidP="00711658">
            <w:pPr>
              <w:pStyle w:val="QPR-ConoscenzeAbilit"/>
              <w:suppressAutoHyphens w:val="0"/>
              <w:ind w:left="283" w:hanging="198"/>
            </w:pPr>
            <w:r>
              <w:rPr>
                <w:noProof/>
              </w:rPr>
              <w:t>Verificare la corretta gestione documentale</w:t>
            </w:r>
          </w:p>
          <w:p w:rsidR="00257BCC" w:rsidRDefault="00257BCC" w:rsidP="00711658">
            <w:pPr>
              <w:pStyle w:val="QPR-ConoscenzeAbilit"/>
              <w:suppressAutoHyphens w:val="0"/>
              <w:ind w:left="283" w:hanging="198"/>
            </w:pPr>
            <w:r>
              <w:rPr>
                <w:noProof/>
              </w:rPr>
              <w:t>Verificare i risultati attesi tenendo conto degli indicatori fissati per il processo e per l’organizzazione in generale</w:t>
            </w:r>
          </w:p>
          <w:p w:rsidR="00257BCC" w:rsidRDefault="00257BCC" w:rsidP="00711658">
            <w:pPr>
              <w:pStyle w:val="QPR-ConoscenzeAbilit"/>
              <w:suppressAutoHyphens w:val="0"/>
              <w:ind w:left="283" w:hanging="198"/>
            </w:pPr>
            <w:r>
              <w:rPr>
                <w:noProof/>
              </w:rPr>
              <w:t>Rilevare e gestire conformità e non conformità</w:t>
            </w:r>
          </w:p>
          <w:p w:rsidR="00257BCC" w:rsidRDefault="00257BCC" w:rsidP="00711658">
            <w:pPr>
              <w:pStyle w:val="QPR-ConoscenzeAbilit"/>
              <w:suppressAutoHyphens w:val="0"/>
              <w:ind w:left="283" w:hanging="198"/>
            </w:pPr>
            <w:r>
              <w:rPr>
                <w:noProof/>
              </w:rPr>
              <w:t>Rilevare e gestire reclami</w:t>
            </w:r>
          </w:p>
          <w:p w:rsidR="00257BCC" w:rsidRDefault="00257BCC" w:rsidP="00711658">
            <w:pPr>
              <w:pStyle w:val="QPR-ConoscenzeAbilit"/>
              <w:suppressAutoHyphens w:val="0"/>
              <w:ind w:left="283" w:hanging="198"/>
            </w:pPr>
            <w:r>
              <w:rPr>
                <w:noProof/>
              </w:rPr>
              <w:t>Individuare e gestire azioni correttive</w:t>
            </w:r>
          </w:p>
          <w:p w:rsidR="00257BCC" w:rsidRDefault="00257BCC" w:rsidP="00711658">
            <w:pPr>
              <w:pStyle w:val="QPR-ConoscenzeAbilit"/>
              <w:suppressAutoHyphens w:val="0"/>
              <w:ind w:left="283" w:hanging="198"/>
            </w:pPr>
            <w:r>
              <w:rPr>
                <w:noProof/>
              </w:rPr>
              <w:t>Verificare l’avvenuta risoluzione dell’anomalia e chiudere il rapporto di non conformità e/o reclamo</w:t>
            </w:r>
          </w:p>
          <w:p w:rsidR="00257BCC" w:rsidRDefault="00257BCC" w:rsidP="00711658">
            <w:pPr>
              <w:pStyle w:val="QPR-ConoscenzeAbilit"/>
              <w:suppressAutoHyphens w:val="0"/>
              <w:ind w:left="283" w:hanging="198"/>
            </w:pPr>
            <w:r>
              <w:rPr>
                <w:noProof/>
              </w:rPr>
              <w:t>Implementare il sistema qualità</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t>CERTIFICAZIONE DI UN PRODOTTO/SERVIZIO</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QPR-SGQ-03</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UNI EN ISO 9000: i sistemi di gestione per la qualità, fondamenti e vocabolario</w:t>
            </w:r>
          </w:p>
          <w:p w:rsidR="00257BCC" w:rsidRDefault="00257BCC" w:rsidP="00711658">
            <w:pPr>
              <w:pStyle w:val="QPR-ConoscenzeAbilit"/>
              <w:suppressAutoHyphens w:val="0"/>
              <w:ind w:left="283" w:hanging="198"/>
            </w:pPr>
            <w:r>
              <w:rPr>
                <w:noProof/>
              </w:rPr>
              <w:t>UNI EN ISO 9004: gestire un’organizzazione per un successo duratur</w:t>
            </w:r>
          </w:p>
          <w:p w:rsidR="00257BCC" w:rsidRDefault="00257BCC" w:rsidP="00711658">
            <w:pPr>
              <w:pStyle w:val="QPR-ConoscenzeAbilit"/>
              <w:suppressAutoHyphens w:val="0"/>
              <w:ind w:left="283" w:hanging="198"/>
            </w:pPr>
            <w:r>
              <w:rPr>
                <w:noProof/>
              </w:rPr>
              <w:t>UNI EN ISO 19011: linee guida per gli Audit</w:t>
            </w:r>
          </w:p>
          <w:p w:rsidR="00257BCC" w:rsidRDefault="00257BCC" w:rsidP="00711658">
            <w:pPr>
              <w:pStyle w:val="QPR-ConoscenzeAbilit"/>
              <w:suppressAutoHyphens w:val="0"/>
              <w:ind w:left="283" w:hanging="198"/>
            </w:pPr>
            <w:r>
              <w:rPr>
                <w:noProof/>
              </w:rPr>
              <w:t>Gli enti certificatori e i marchi di certificazione</w:t>
            </w:r>
          </w:p>
          <w:p w:rsidR="00257BCC" w:rsidRDefault="00257BCC" w:rsidP="00711658">
            <w:pPr>
              <w:pStyle w:val="QPR-ConoscenzeAbilit"/>
              <w:suppressAutoHyphens w:val="0"/>
              <w:ind w:left="283" w:hanging="198"/>
            </w:pPr>
            <w:r>
              <w:rPr>
                <w:noProof/>
              </w:rPr>
              <w:t>Organizzazione aziendale e processi produttivi</w:t>
            </w:r>
          </w:p>
          <w:p w:rsidR="00257BCC" w:rsidRDefault="00257BCC" w:rsidP="00711658">
            <w:pPr>
              <w:pStyle w:val="QPR-ConoscenzeAbilit"/>
              <w:suppressAutoHyphens w:val="0"/>
              <w:ind w:left="283" w:hanging="198"/>
            </w:pPr>
            <w:r>
              <w:rPr>
                <w:noProof/>
              </w:rPr>
              <w:t>Classificazione e valutazione dei rischi aziendali</w:t>
            </w:r>
          </w:p>
          <w:p w:rsidR="00257BCC" w:rsidRDefault="00257BCC" w:rsidP="00711658">
            <w:pPr>
              <w:pStyle w:val="QPR-ConoscenzeAbilit"/>
              <w:suppressAutoHyphens w:val="0"/>
              <w:ind w:left="283" w:hanging="198"/>
            </w:pPr>
            <w:r>
              <w:rPr>
                <w:noProof/>
              </w:rPr>
              <w:t>Strumenti e tecniche di misurazione</w:t>
            </w:r>
          </w:p>
          <w:p w:rsidR="00257BCC" w:rsidRDefault="00257BCC" w:rsidP="00711658">
            <w:pPr>
              <w:pStyle w:val="QPR-ConoscenzeAbilit"/>
              <w:suppressAutoHyphens w:val="0"/>
              <w:ind w:left="283" w:hanging="198"/>
            </w:pPr>
            <w:r>
              <w:rPr>
                <w:noProof/>
              </w:rPr>
              <w:t>La certificazione di prodotto e processo</w:t>
            </w:r>
          </w:p>
          <w:p w:rsidR="00257BCC" w:rsidRDefault="00257BCC" w:rsidP="00711658">
            <w:pPr>
              <w:pStyle w:val="QPR-ConoscenzeAbilit"/>
              <w:suppressAutoHyphens w:val="0"/>
              <w:ind w:left="283" w:hanging="198"/>
            </w:pPr>
            <w:r>
              <w:rPr>
                <w:noProof/>
              </w:rPr>
              <w:t>Requisiti e prove tecniche</w:t>
            </w:r>
          </w:p>
          <w:p w:rsidR="00257BCC" w:rsidRDefault="00257BCC" w:rsidP="00711658">
            <w:pPr>
              <w:pStyle w:val="QPR-ConoscenzeAbilit"/>
              <w:suppressAutoHyphens w:val="0"/>
              <w:ind w:left="283" w:hanging="198"/>
            </w:pPr>
            <w:r>
              <w:rPr>
                <w:noProof/>
              </w:rPr>
              <w:t>Gli standard di qualità del servizio</w:t>
            </w:r>
          </w:p>
          <w:p w:rsidR="00257BCC" w:rsidRDefault="00257BCC" w:rsidP="00711658">
            <w:pPr>
              <w:pStyle w:val="QPR-ConoscenzeAbilit"/>
              <w:suppressAutoHyphens w:val="0"/>
              <w:ind w:left="283" w:hanging="198"/>
            </w:pPr>
            <w:r>
              <w:rPr>
                <w:noProof/>
              </w:rPr>
              <w:t>Pianificazione delle attività</w:t>
            </w:r>
          </w:p>
          <w:p w:rsidR="00257BCC" w:rsidRDefault="00257BCC" w:rsidP="00711658">
            <w:pPr>
              <w:pStyle w:val="QPR-ConoscenzeAbilit"/>
              <w:suppressAutoHyphens w:val="0"/>
              <w:ind w:left="283" w:hanging="198"/>
            </w:pPr>
            <w:r>
              <w:rPr>
                <w:noProof/>
              </w:rPr>
              <w:t>Tecniche di raccolta dati</w:t>
            </w:r>
          </w:p>
          <w:p w:rsidR="00257BCC" w:rsidRDefault="00257BCC" w:rsidP="00711658">
            <w:pPr>
              <w:pStyle w:val="QPR-ConoscenzeAbilit"/>
              <w:suppressAutoHyphens w:val="0"/>
              <w:ind w:left="283" w:hanging="198"/>
            </w:pPr>
            <w:r>
              <w:rPr>
                <w:noProof/>
              </w:rPr>
              <w:t>Comunicazione e gestione dei conflitti</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Applicare i principi e gli standard richiesti dal sistema di certificazione qualità di un prodotto/servizio</w:t>
            </w:r>
          </w:p>
          <w:p w:rsidR="00257BCC" w:rsidRDefault="00257BCC" w:rsidP="00711658">
            <w:pPr>
              <w:pStyle w:val="QPR-ConoscenzeAbilit"/>
              <w:suppressAutoHyphens w:val="0"/>
              <w:ind w:left="283" w:hanging="198"/>
            </w:pPr>
            <w:r>
              <w:rPr>
                <w:noProof/>
              </w:rPr>
              <w:t>Predisporre la documentazione nel rispetto agli standard previsti</w:t>
            </w:r>
          </w:p>
          <w:p w:rsidR="00257BCC" w:rsidRDefault="00257BCC" w:rsidP="00711658">
            <w:pPr>
              <w:pStyle w:val="QPR-ConoscenzeAbilit"/>
              <w:suppressAutoHyphens w:val="0"/>
              <w:ind w:left="283" w:hanging="198"/>
            </w:pPr>
            <w:r>
              <w:rPr>
                <w:noProof/>
              </w:rPr>
              <w:t>Verificare attraverso Audit interni l'adeguatezza del servizio/prodotto agli standard previsti</w:t>
            </w:r>
          </w:p>
          <w:p w:rsidR="00257BCC" w:rsidRDefault="00257BCC" w:rsidP="00711658">
            <w:pPr>
              <w:pStyle w:val="QPR-ConoscenzeAbilit"/>
              <w:suppressAutoHyphens w:val="0"/>
              <w:ind w:left="283" w:hanging="198"/>
            </w:pPr>
            <w:r>
              <w:rPr>
                <w:noProof/>
              </w:rPr>
              <w:t>Formare l'organizzazione agli standard e procedure previste</w:t>
            </w:r>
          </w:p>
          <w:p w:rsidR="00257BCC" w:rsidRDefault="00257BCC" w:rsidP="00711658">
            <w:pPr>
              <w:pStyle w:val="QPR-ConoscenzeAbilit"/>
              <w:suppressAutoHyphens w:val="0"/>
              <w:ind w:left="283" w:hanging="198"/>
            </w:pPr>
            <w:r>
              <w:rPr>
                <w:noProof/>
              </w:rPr>
              <w:t>Prendere in carico eventuali anomalie riscontrate</w:t>
            </w:r>
          </w:p>
          <w:p w:rsidR="00257BCC" w:rsidRDefault="00257BCC" w:rsidP="00711658">
            <w:pPr>
              <w:pStyle w:val="QPR-ConoscenzeAbilit"/>
              <w:suppressAutoHyphens w:val="0"/>
              <w:ind w:left="283" w:hanging="198"/>
            </w:pPr>
            <w:r>
              <w:rPr>
                <w:noProof/>
              </w:rPr>
              <w:t>Gestire la risoluzione dell’anomalia</w:t>
            </w:r>
          </w:p>
          <w:p w:rsidR="00257BCC" w:rsidRDefault="00257BCC" w:rsidP="00711658">
            <w:pPr>
              <w:pStyle w:val="QPR-ConoscenzeAbilit"/>
              <w:suppressAutoHyphens w:val="0"/>
              <w:ind w:left="283" w:hanging="198"/>
            </w:pPr>
            <w:r>
              <w:rPr>
                <w:noProof/>
              </w:rPr>
              <w:t>Programmare gli audit di verifica periodica per il mantenimento della certificazione</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t>DEFINIZIONE DEL PIANO PER LA SICUREZZA AZIENDALE</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QPR-SIC-01</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Normativa (comunitaria, nazionale e regionale) in materia di sicurezza e prevenzione sul lavoro</w:t>
            </w:r>
          </w:p>
          <w:p w:rsidR="00257BCC" w:rsidRDefault="00257BCC" w:rsidP="00711658">
            <w:pPr>
              <w:pStyle w:val="QPR-ConoscenzeAbilit"/>
              <w:suppressAutoHyphens w:val="0"/>
              <w:ind w:left="283" w:hanging="198"/>
            </w:pPr>
            <w:r>
              <w:rPr>
                <w:noProof/>
              </w:rPr>
              <w:t>Organizzazione del lavoro: ruoli, mansioni, processi</w:t>
            </w:r>
          </w:p>
          <w:p w:rsidR="00257BCC" w:rsidRDefault="00257BCC" w:rsidP="00711658">
            <w:pPr>
              <w:pStyle w:val="QPR-ConoscenzeAbilit"/>
              <w:suppressAutoHyphens w:val="0"/>
              <w:ind w:left="283" w:hanging="198"/>
            </w:pPr>
            <w:r>
              <w:rPr>
                <w:noProof/>
              </w:rPr>
              <w:t>Normativa di riferimento per la valutazione del corretto funzionamento di impianti e macchinari da lavoro (Direttiva macchine)</w:t>
            </w:r>
          </w:p>
          <w:p w:rsidR="00257BCC" w:rsidRDefault="00257BCC" w:rsidP="00711658">
            <w:pPr>
              <w:pStyle w:val="QPR-ConoscenzeAbilit"/>
              <w:suppressAutoHyphens w:val="0"/>
              <w:ind w:left="283" w:hanging="198"/>
            </w:pPr>
            <w:r>
              <w:rPr>
                <w:noProof/>
              </w:rPr>
              <w:t>Tecniche di valutazione dei fattori di rischio per valutare il livello di rischio nelle attività aziendali</w:t>
            </w:r>
          </w:p>
          <w:p w:rsidR="00257BCC" w:rsidRDefault="00257BCC" w:rsidP="00711658">
            <w:pPr>
              <w:pStyle w:val="QPR-ConoscenzeAbilit"/>
              <w:suppressAutoHyphens w:val="0"/>
              <w:ind w:left="283" w:hanging="198"/>
            </w:pPr>
            <w:r>
              <w:rPr>
                <w:noProof/>
              </w:rPr>
              <w:t>Normativa per la gestione delle emergenze e la corretta elaborazione dei piani di emergenza interni ed esterni</w:t>
            </w:r>
          </w:p>
          <w:p w:rsidR="00257BCC" w:rsidRDefault="00257BCC" w:rsidP="00711658">
            <w:pPr>
              <w:pStyle w:val="QPR-ConoscenzeAbilit"/>
              <w:suppressAutoHyphens w:val="0"/>
              <w:ind w:left="283" w:hanging="198"/>
            </w:pPr>
            <w:r>
              <w:rPr>
                <w:noProof/>
              </w:rPr>
              <w:t>Tecniche di raccolta, elaborazione e confronto dei dati per elaborare valutazioni statistiche</w:t>
            </w:r>
          </w:p>
          <w:p w:rsidR="00257BCC" w:rsidRDefault="00257BCC" w:rsidP="00711658">
            <w:pPr>
              <w:pStyle w:val="QPR-ConoscenzeAbilit"/>
              <w:suppressAutoHyphens w:val="0"/>
              <w:ind w:left="283" w:hanging="198"/>
            </w:pPr>
            <w:r>
              <w:rPr>
                <w:noProof/>
              </w:rPr>
              <w:t>Sistemi di gestione in ambito sicurezza</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Verificare le attività di tutti i reparti aziendali, con particolare attenzione a quelli soggetti a maggiore rischio di sicurezza o fuori norma</w:t>
            </w:r>
          </w:p>
          <w:p w:rsidR="00257BCC" w:rsidRDefault="00257BCC" w:rsidP="00711658">
            <w:pPr>
              <w:pStyle w:val="QPR-ConoscenzeAbilit"/>
              <w:suppressAutoHyphens w:val="0"/>
              <w:ind w:left="283" w:hanging="198"/>
            </w:pPr>
            <w:r>
              <w:rPr>
                <w:noProof/>
              </w:rPr>
              <w:t>Analizzare i fattori di rischio del processo produttivo in riferimento a luoghi, attrezzature, macchinari, impianti, sostanze</w:t>
            </w:r>
          </w:p>
          <w:p w:rsidR="00257BCC" w:rsidRDefault="00257BCC" w:rsidP="00711658">
            <w:pPr>
              <w:pStyle w:val="QPR-ConoscenzeAbilit"/>
              <w:suppressAutoHyphens w:val="0"/>
              <w:ind w:left="283" w:hanging="198"/>
            </w:pPr>
            <w:r>
              <w:rPr>
                <w:noProof/>
              </w:rPr>
              <w:t>Redigere, in collaborazione con il responsabile della sicurezza, il documento di valutazione dei rischi, ricorrendo eventualmente al supporto di specialisti del settore</w:t>
            </w:r>
          </w:p>
          <w:p w:rsidR="00257BCC" w:rsidRDefault="00257BCC" w:rsidP="00711658">
            <w:pPr>
              <w:pStyle w:val="QPR-ConoscenzeAbilit"/>
              <w:suppressAutoHyphens w:val="0"/>
              <w:ind w:left="283" w:hanging="198"/>
            </w:pPr>
            <w:r>
              <w:rPr>
                <w:noProof/>
              </w:rPr>
              <w:t>Scegliere le misure di sicurezza da adottare, interagendo con i responsabili aziendali della sicurezza e cogliendo i suggerimenti del personale interessato</w:t>
            </w:r>
          </w:p>
          <w:p w:rsidR="00257BCC" w:rsidRDefault="00257BCC" w:rsidP="00711658">
            <w:pPr>
              <w:pStyle w:val="QPR-ConoscenzeAbilit"/>
              <w:suppressAutoHyphens w:val="0"/>
              <w:ind w:left="283" w:hanging="198"/>
            </w:pPr>
            <w:r>
              <w:rPr>
                <w:noProof/>
              </w:rPr>
              <w:t>Definire un programma di adeguamento e manutenzione di strutture, impianti e macchinari, nell'osservanza delle indicazioni legislative</w:t>
            </w:r>
          </w:p>
          <w:p w:rsidR="00257BCC" w:rsidRDefault="00257BCC" w:rsidP="00711658">
            <w:pPr>
              <w:pStyle w:val="QPR-ConoscenzeAbilit"/>
              <w:suppressAutoHyphens w:val="0"/>
              <w:ind w:left="283" w:hanging="198"/>
            </w:pPr>
            <w:r>
              <w:rPr>
                <w:noProof/>
              </w:rPr>
              <w:t>Definire un programma formativo individuando le figure coinvolte, nel rispetto della normativa di riferimento</w:t>
            </w:r>
          </w:p>
          <w:p w:rsidR="00257BCC" w:rsidRDefault="00257BCC" w:rsidP="00711658">
            <w:pPr>
              <w:pStyle w:val="QPR-ConoscenzeAbilit"/>
              <w:suppressAutoHyphens w:val="0"/>
              <w:ind w:left="283" w:hanging="198"/>
            </w:pPr>
            <w:r>
              <w:rPr>
                <w:noProof/>
              </w:rPr>
              <w:t>Individuare soluzioni migliorative per prevenire e ridurre il rischio</w:t>
            </w:r>
          </w:p>
          <w:p w:rsidR="00257BCC" w:rsidRDefault="00257BCC" w:rsidP="00711658">
            <w:pPr>
              <w:pStyle w:val="QPR-ConoscenzeAbilit"/>
              <w:suppressAutoHyphens w:val="0"/>
              <w:ind w:left="283" w:hanging="198"/>
            </w:pPr>
            <w:r>
              <w:rPr>
                <w:noProof/>
              </w:rPr>
              <w:t>Identificare le figure professionali che intervengono della gestione della sicurezza, organigramma e responsabilità</w:t>
            </w:r>
          </w:p>
          <w:p w:rsidR="00257BCC" w:rsidRDefault="00257BCC" w:rsidP="00711658">
            <w:pPr>
              <w:pStyle w:val="QPR-ConoscenzeAbilit"/>
              <w:suppressAutoHyphens w:val="0"/>
              <w:ind w:left="283" w:hanging="198"/>
            </w:pPr>
            <w:r>
              <w:rPr>
                <w:noProof/>
              </w:rPr>
              <w:t>Collaborare alla predisposizione, gestione e controllo del piano di emergenza aziendale</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t>GESTIONE DELLA SICUREZZA NEI LUOGHI DI LAVORO</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QPR-SIC-02</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06/10/2017</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Normativa (comunitaria, nazionale e regionale) in materia di sicurezza e prevenzione sul lavoro</w:t>
            </w:r>
          </w:p>
          <w:p w:rsidR="00257BCC" w:rsidRDefault="00257BCC" w:rsidP="00711658">
            <w:pPr>
              <w:pStyle w:val="QPR-ConoscenzeAbilit"/>
              <w:suppressAutoHyphens w:val="0"/>
              <w:ind w:left="283" w:hanging="198"/>
            </w:pPr>
            <w:r>
              <w:rPr>
                <w:noProof/>
              </w:rPr>
              <w:t>Normativa per la gestione delle emergenze e la corretta elaborazione dei piani di emergenza interni ed esterni</w:t>
            </w:r>
          </w:p>
          <w:p w:rsidR="00257BCC" w:rsidRDefault="00257BCC" w:rsidP="00711658">
            <w:pPr>
              <w:pStyle w:val="QPR-ConoscenzeAbilit"/>
              <w:suppressAutoHyphens w:val="0"/>
              <w:ind w:left="283" w:hanging="198"/>
            </w:pPr>
            <w:r>
              <w:rPr>
                <w:noProof/>
              </w:rPr>
              <w:t>Tecniche di raccolta, elaborazione e confronto dei dati per la redazione di valutazioni statistiche</w:t>
            </w:r>
          </w:p>
          <w:p w:rsidR="00257BCC" w:rsidRDefault="00257BCC" w:rsidP="00711658">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257BCC" w:rsidRDefault="00257BCC" w:rsidP="00711658">
            <w:pPr>
              <w:pStyle w:val="QPR-ConoscenzeAbilit"/>
              <w:suppressAutoHyphens w:val="0"/>
              <w:ind w:left="283" w:hanging="198"/>
            </w:pPr>
            <w:r>
              <w:rPr>
                <w:noProof/>
              </w:rPr>
              <w:t>Tecniche di comunicazione e strumenti di gestione dei gruppi</w:t>
            </w:r>
          </w:p>
          <w:p w:rsidR="00257BCC" w:rsidRDefault="00257BCC" w:rsidP="00711658">
            <w:pPr>
              <w:pStyle w:val="QPR-ConoscenzeAbilit"/>
              <w:suppressAutoHyphens w:val="0"/>
              <w:ind w:left="283" w:hanging="198"/>
            </w:pPr>
            <w:r>
              <w:rPr>
                <w:noProof/>
              </w:rPr>
              <w:t>Gestione dei conflitti</w:t>
            </w:r>
          </w:p>
          <w:p w:rsidR="00257BCC" w:rsidRDefault="00257BCC" w:rsidP="00711658">
            <w:pPr>
              <w:pStyle w:val="QPR-ConoscenzeAbilit"/>
              <w:suppressAutoHyphens w:val="0"/>
              <w:ind w:left="283" w:hanging="198"/>
            </w:pPr>
            <w:r>
              <w:rPr>
                <w:noProof/>
              </w:rPr>
              <w:t>Protocolli sanitari</w:t>
            </w:r>
          </w:p>
          <w:p w:rsidR="00257BCC" w:rsidRDefault="00257BCC" w:rsidP="00711658">
            <w:pPr>
              <w:pStyle w:val="QPR-ConoscenzeAbilit"/>
              <w:suppressAutoHyphens w:val="0"/>
              <w:ind w:left="283" w:hanging="198"/>
            </w:pPr>
            <w:r>
              <w:rPr>
                <w:noProof/>
              </w:rPr>
              <w:t>Accordi Stato Regione (lavoratori, attrezzature di lavoro, RSPP) per la formazione e l'aggiornamento</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257BCC" w:rsidRDefault="00257BCC" w:rsidP="00711658">
            <w:pPr>
              <w:pStyle w:val="QPR-ConoscenzeAbilit"/>
              <w:suppressAutoHyphens w:val="0"/>
              <w:ind w:left="283" w:hanging="198"/>
            </w:pPr>
            <w:r>
              <w:rPr>
                <w:noProof/>
              </w:rPr>
              <w:t>Attivare le figure professionali che intervengono nella gestione della sicurezza secondo l’organigramma e responsabilità previste</w:t>
            </w:r>
          </w:p>
          <w:p w:rsidR="00257BCC" w:rsidRDefault="00257BCC" w:rsidP="00711658">
            <w:pPr>
              <w:pStyle w:val="QPR-ConoscenzeAbilit"/>
              <w:suppressAutoHyphens w:val="0"/>
              <w:ind w:left="283" w:hanging="198"/>
            </w:pPr>
            <w:r>
              <w:rPr>
                <w:noProof/>
              </w:rPr>
              <w:t>Pianificare opportune attività formative sulle tematiche di sicurezza e salute sul lavoro, ai sensi della normativa vigente</w:t>
            </w:r>
          </w:p>
          <w:p w:rsidR="00257BCC" w:rsidRDefault="00257BCC" w:rsidP="00711658">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257BCC" w:rsidRDefault="00257BCC" w:rsidP="00711658">
            <w:pPr>
              <w:pStyle w:val="QPR-ConoscenzeAbilit"/>
              <w:suppressAutoHyphens w:val="0"/>
              <w:ind w:left="283" w:hanging="198"/>
            </w:pPr>
            <w:r>
              <w:rPr>
                <w:noProof/>
              </w:rPr>
              <w:t>Verificare l’adeguamento e la manutenzione di strutture, impianti, macchinari e presidi nell'osservanza delle indicazioni legislative</w:t>
            </w:r>
          </w:p>
          <w:p w:rsidR="00257BCC" w:rsidRDefault="00257BCC" w:rsidP="00711658">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257BCC" w:rsidRDefault="00257BCC" w:rsidP="00711658">
            <w:pPr>
              <w:pStyle w:val="QPR-ConoscenzeAbilit"/>
              <w:suppressAutoHyphens w:val="0"/>
              <w:ind w:left="283" w:hanging="198"/>
            </w:pPr>
            <w:r>
              <w:rPr>
                <w:noProof/>
              </w:rPr>
              <w:t>Attuare prove d’evacuazione per simulare la gestione delle emergenze</w:t>
            </w:r>
          </w:p>
          <w:p w:rsidR="00257BCC" w:rsidRDefault="00257BCC" w:rsidP="00711658">
            <w:pPr>
              <w:pStyle w:val="QPR-ConoscenzeAbilit"/>
              <w:suppressAutoHyphens w:val="0"/>
              <w:ind w:left="283" w:hanging="198"/>
            </w:pPr>
            <w:r>
              <w:rPr>
                <w:noProof/>
              </w:rPr>
              <w:t>Attuare la sorveglianza sanitaria pianificando le visite secondo protocolli sanitari</w:t>
            </w:r>
          </w:p>
          <w:p w:rsidR="00257BCC" w:rsidRDefault="00257BCC" w:rsidP="00711658">
            <w:pPr>
              <w:pStyle w:val="QPR-ConoscenzeAbilit"/>
              <w:suppressAutoHyphens w:val="0"/>
              <w:ind w:left="283" w:hanging="198"/>
            </w:pPr>
            <w:r>
              <w:rPr>
                <w:noProof/>
              </w:rPr>
              <w:t>Recepire eventuali prescrizioni nel rispetto della privacy</w:t>
            </w:r>
          </w:p>
          <w:p w:rsidR="00257BCC" w:rsidRDefault="00257BCC" w:rsidP="00711658">
            <w:pPr>
              <w:pStyle w:val="QPR-ConoscenzeAbilit"/>
              <w:suppressAutoHyphens w:val="0"/>
              <w:ind w:left="283" w:hanging="198"/>
            </w:pPr>
            <w:r>
              <w:rPr>
                <w:noProof/>
              </w:rPr>
              <w:t>Collaborare alla revisione e implementazione del Sistema di Gestione della Salute e Sicurezza sul Lavoro</w:t>
            </w:r>
          </w:p>
          <w:p w:rsidR="00257BCC" w:rsidRPr="006F0970" w:rsidRDefault="00257BCC" w:rsidP="00711658">
            <w:pPr>
              <w:pStyle w:val="QPR-ChiusuraConAbi"/>
            </w:pPr>
          </w:p>
        </w:tc>
      </w:tr>
    </w:tbl>
    <w:p w:rsidR="00257BCC" w:rsidRDefault="00257BCC" w:rsidP="00257BCC">
      <w:pPr>
        <w:pStyle w:val="DOC-Spaziatura"/>
      </w:pPr>
    </w:p>
    <w:p w:rsidR="00257BCC" w:rsidRDefault="00257BCC" w:rsidP="00257BC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7BCC"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257BCC" w:rsidRPr="00174B50" w:rsidRDefault="00257BCC" w:rsidP="00711658">
            <w:pPr>
              <w:pStyle w:val="QPR-Titolo"/>
            </w:pPr>
            <w:r w:rsidRPr="0003365B">
              <w:t>SVILUPPO DI UN SISTEMA DI AUTO-CONTROLLO PER LA SICUREZZA ALIMENTARE</w:t>
            </w:r>
          </w:p>
        </w:tc>
      </w:tr>
      <w:tr w:rsidR="00257BCC"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257BCC" w:rsidRPr="00F80D72" w:rsidRDefault="00257BCC"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7BCC" w:rsidRPr="00F80D72" w:rsidRDefault="00257BCC" w:rsidP="00711658">
            <w:pPr>
              <w:pStyle w:val="QPR-Codice"/>
            </w:pPr>
            <w:r w:rsidRPr="0003365B">
              <w:t>QPR-ALI-21</w:t>
            </w:r>
          </w:p>
        </w:tc>
        <w:tc>
          <w:tcPr>
            <w:tcW w:w="1625" w:type="dxa"/>
            <w:tcBorders>
              <w:left w:val="nil"/>
              <w:bottom w:val="single" w:sz="4" w:space="0" w:color="auto"/>
              <w:right w:val="nil"/>
            </w:tcBorders>
            <w:shd w:val="clear" w:color="auto" w:fill="CCECFF"/>
            <w:vAlign w:val="center"/>
          </w:tcPr>
          <w:p w:rsidR="00257BCC" w:rsidRDefault="00257BCC"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7BCC" w:rsidRDefault="00257BCC" w:rsidP="00711658">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57BCC" w:rsidRPr="00F80D72" w:rsidRDefault="00257BCC" w:rsidP="00711658">
            <w:pPr>
              <w:pStyle w:val="QPR-Versione"/>
            </w:pPr>
            <w:r w:rsidRPr="00F80D72">
              <w:t xml:space="preserve">Versione </w:t>
            </w:r>
            <w:r w:rsidRPr="0003365B">
              <w:t>1</w:t>
            </w:r>
            <w:r w:rsidRPr="00F80D72">
              <w:t xml:space="preserve"> del</w:t>
            </w:r>
            <w:r>
              <w:t xml:space="preserve"> </w:t>
            </w:r>
            <w:r w:rsidRPr="0003365B">
              <w:t>42896</w:t>
            </w:r>
          </w:p>
        </w:tc>
      </w:tr>
      <w:tr w:rsidR="00257BCC"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7BCC" w:rsidRPr="004503E8" w:rsidRDefault="00257BCC" w:rsidP="00711658">
            <w:pPr>
              <w:pStyle w:val="QPR-Titoletti"/>
            </w:pPr>
            <w:r w:rsidRPr="004503E8">
              <w:t>Descrizione del qualificatore professionale regionale</w:t>
            </w:r>
          </w:p>
        </w:tc>
      </w:tr>
      <w:tr w:rsidR="00257BCC"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7BCC" w:rsidRPr="006F0970" w:rsidRDefault="00257BCC" w:rsidP="00711658">
            <w:pPr>
              <w:pStyle w:val="QPR-TitoloDescrizione"/>
            </w:pPr>
            <w:r w:rsidRPr="0003365B">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257BCC" w:rsidRPr="006F0970" w:rsidTr="00711658">
        <w:trPr>
          <w:trHeight w:hRule="exact" w:val="340"/>
        </w:trPr>
        <w:tc>
          <w:tcPr>
            <w:tcW w:w="4874" w:type="dxa"/>
            <w:gridSpan w:val="3"/>
            <w:tcBorders>
              <w:bottom w:val="nil"/>
            </w:tcBorders>
            <w:shd w:val="clear" w:color="auto" w:fill="FFFFB9"/>
            <w:vAlign w:val="center"/>
          </w:tcPr>
          <w:p w:rsidR="00257BCC" w:rsidRPr="006F0970" w:rsidRDefault="00257BCC" w:rsidP="00711658">
            <w:pPr>
              <w:pStyle w:val="QPR-Titoletti"/>
            </w:pPr>
            <w:r w:rsidRPr="006F0970">
              <w:t>Conoscenze</w:t>
            </w:r>
          </w:p>
        </w:tc>
        <w:tc>
          <w:tcPr>
            <w:tcW w:w="4875" w:type="dxa"/>
            <w:gridSpan w:val="2"/>
            <w:tcBorders>
              <w:bottom w:val="nil"/>
            </w:tcBorders>
            <w:shd w:val="clear" w:color="auto" w:fill="FFFFB9"/>
            <w:vAlign w:val="center"/>
          </w:tcPr>
          <w:p w:rsidR="00257BCC" w:rsidRPr="006F0970" w:rsidRDefault="00257BCC" w:rsidP="00711658">
            <w:pPr>
              <w:pStyle w:val="QPR-Titoletti"/>
            </w:pPr>
            <w:r w:rsidRPr="006F0970">
              <w:t>Abilità</w:t>
            </w:r>
          </w:p>
        </w:tc>
      </w:tr>
      <w:tr w:rsidR="00257BCC"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7BCC" w:rsidRPr="00F1307A" w:rsidRDefault="00257BCC" w:rsidP="00711658">
            <w:pPr>
              <w:pStyle w:val="QPR-ConoscenzeAbilit"/>
              <w:suppressAutoHyphens w:val="0"/>
              <w:ind w:left="283" w:hanging="198"/>
            </w:pPr>
            <w:r>
              <w:rPr>
                <w:noProof/>
              </w:rPr>
              <w:t>Evoluzione della domanda alimentare</w:t>
            </w:r>
          </w:p>
          <w:p w:rsidR="00257BCC" w:rsidRDefault="00257BCC" w:rsidP="00711658">
            <w:pPr>
              <w:pStyle w:val="QPR-ConoscenzeAbilit"/>
              <w:suppressAutoHyphens w:val="0"/>
              <w:ind w:left="283" w:hanging="198"/>
            </w:pPr>
            <w:r>
              <w:rPr>
                <w:noProof/>
              </w:rPr>
              <w:t>Analisi di filiera e interdipendenze settoriali</w:t>
            </w:r>
          </w:p>
          <w:p w:rsidR="00257BCC" w:rsidRDefault="00257BCC" w:rsidP="00711658">
            <w:pPr>
              <w:pStyle w:val="QPR-ConoscenzeAbilit"/>
              <w:suppressAutoHyphens w:val="0"/>
              <w:ind w:left="283" w:hanging="198"/>
            </w:pPr>
            <w:r>
              <w:rPr>
                <w:noProof/>
              </w:rPr>
              <w:t>Sistema agroalimentare italiano (agricoltura, industria alimentare, distribuzione, ecc.)</w:t>
            </w:r>
          </w:p>
          <w:p w:rsidR="00257BCC" w:rsidRDefault="00257BCC" w:rsidP="00711658">
            <w:pPr>
              <w:pStyle w:val="QPR-ConoscenzeAbilit"/>
              <w:suppressAutoHyphens w:val="0"/>
              <w:ind w:left="283" w:hanging="198"/>
            </w:pPr>
            <w:r>
              <w:rPr>
                <w:noProof/>
              </w:rPr>
              <w:t>Le principali filiere agro-alimentari</w:t>
            </w:r>
          </w:p>
          <w:p w:rsidR="00257BCC" w:rsidRDefault="00257BCC" w:rsidP="00711658">
            <w:pPr>
              <w:pStyle w:val="QPR-ConoscenzeAbilit"/>
              <w:suppressAutoHyphens w:val="0"/>
              <w:ind w:left="283" w:hanging="198"/>
            </w:pPr>
            <w:r>
              <w:rPr>
                <w:noProof/>
              </w:rPr>
              <w:t>Sicurezza alimentare: strumenti e politiche</w:t>
            </w:r>
          </w:p>
          <w:p w:rsidR="00257BCC" w:rsidRDefault="00257BCC" w:rsidP="00711658">
            <w:pPr>
              <w:pStyle w:val="QPR-ConoscenzeAbilit"/>
              <w:suppressAutoHyphens w:val="0"/>
              <w:ind w:left="283" w:hanging="198"/>
            </w:pPr>
            <w:r>
              <w:rPr>
                <w:noProof/>
              </w:rPr>
              <w:t>Microbiologia e igiene degli alimenti</w:t>
            </w:r>
          </w:p>
          <w:p w:rsidR="00257BCC" w:rsidRDefault="00257BCC" w:rsidP="00711658">
            <w:pPr>
              <w:pStyle w:val="QPR-ConoscenzeAbilit"/>
              <w:suppressAutoHyphens w:val="0"/>
              <w:ind w:left="283" w:hanging="198"/>
            </w:pPr>
            <w:r>
              <w:rPr>
                <w:noProof/>
              </w:rPr>
              <w:t>HACCP</w:t>
            </w:r>
          </w:p>
          <w:p w:rsidR="00257BCC" w:rsidRDefault="00257BCC" w:rsidP="00711658">
            <w:pPr>
              <w:pStyle w:val="QPR-ConoscenzeAbilit"/>
              <w:suppressAutoHyphens w:val="0"/>
              <w:ind w:left="283" w:hanging="198"/>
            </w:pPr>
            <w:r>
              <w:rPr>
                <w:noProof/>
              </w:rPr>
              <w:t>Certificazione ISO 22000:2005 sicurezza alimentare</w:t>
            </w:r>
          </w:p>
          <w:p w:rsidR="00257BCC" w:rsidRDefault="00257BCC" w:rsidP="00711658">
            <w:pPr>
              <w:pStyle w:val="QPR-ConoscenzeAbilit"/>
              <w:suppressAutoHyphens w:val="0"/>
              <w:ind w:left="283" w:hanging="198"/>
            </w:pPr>
            <w:r>
              <w:rPr>
                <w:noProof/>
              </w:rPr>
              <w:t>Etichettatura</w:t>
            </w:r>
          </w:p>
          <w:p w:rsidR="00257BCC" w:rsidRDefault="00257BCC" w:rsidP="00711658">
            <w:pPr>
              <w:pStyle w:val="QPR-ConoscenzeAbilit"/>
              <w:suppressAutoHyphens w:val="0"/>
              <w:ind w:left="283" w:hanging="198"/>
            </w:pPr>
            <w:r>
              <w:rPr>
                <w:noProof/>
              </w:rPr>
              <w:t>Rintracciabilità: aspetti tecnici ed organizzativi</w:t>
            </w:r>
          </w:p>
          <w:p w:rsidR="00257BCC" w:rsidRDefault="00257BCC" w:rsidP="00711658">
            <w:pPr>
              <w:pStyle w:val="QPR-ConoscenzeAbilit"/>
              <w:suppressAutoHyphens w:val="0"/>
              <w:ind w:left="283" w:hanging="198"/>
            </w:pPr>
            <w:r>
              <w:rPr>
                <w:noProof/>
              </w:rPr>
              <w:t>Controlli di qualità</w:t>
            </w:r>
          </w:p>
          <w:p w:rsidR="00257BCC" w:rsidRDefault="00257BCC" w:rsidP="00711658">
            <w:pPr>
              <w:pStyle w:val="QPR-ConoscenzeAbilit"/>
              <w:suppressAutoHyphens w:val="0"/>
              <w:ind w:left="283" w:hanging="198"/>
            </w:pPr>
            <w:r>
              <w:rPr>
                <w:noProof/>
              </w:rPr>
              <w:t>Sistema di gestione qualità</w:t>
            </w:r>
          </w:p>
          <w:p w:rsidR="00257BCC" w:rsidRDefault="00257BCC" w:rsidP="00711658">
            <w:pPr>
              <w:pStyle w:val="QPR-ConoscenzeAbilit"/>
              <w:suppressAutoHyphens w:val="0"/>
              <w:ind w:left="283" w:hanging="198"/>
            </w:pPr>
            <w:r>
              <w:rPr>
                <w:noProof/>
              </w:rPr>
              <w:t>Certificazioni di prodotto volontaria (dop, igp, biologico)</w:t>
            </w:r>
          </w:p>
          <w:p w:rsidR="00257BCC" w:rsidRDefault="00257BCC" w:rsidP="00711658">
            <w:pPr>
              <w:pStyle w:val="QPR-ConoscenzeAbilit"/>
              <w:suppressAutoHyphens w:val="0"/>
              <w:ind w:left="283" w:hanging="198"/>
            </w:pPr>
            <w:r>
              <w:rPr>
                <w:noProof/>
              </w:rPr>
              <w:t>Certificazioni standard per la GDO (BRC, IFS)</w:t>
            </w:r>
          </w:p>
          <w:p w:rsidR="00257BCC" w:rsidRDefault="00257BCC" w:rsidP="00711658">
            <w:pPr>
              <w:pStyle w:val="QPR-ConoscenzeAbilit"/>
              <w:suppressAutoHyphens w:val="0"/>
              <w:ind w:left="283" w:hanging="198"/>
            </w:pPr>
            <w:r>
              <w:rPr>
                <w:noProof/>
              </w:rPr>
              <w:t>Sustainability items per il sistema alimentare</w:t>
            </w:r>
          </w:p>
          <w:p w:rsidR="00257BCC" w:rsidRDefault="00257BCC" w:rsidP="00711658">
            <w:pPr>
              <w:pStyle w:val="QPR-ConoscenzeAbilit"/>
              <w:suppressAutoHyphens w:val="0"/>
              <w:ind w:left="283" w:hanging="198"/>
            </w:pPr>
            <w:r>
              <w:rPr>
                <w:noProof/>
              </w:rPr>
              <w:t>Sostenibilità ambientale dell'organizzazione</w:t>
            </w:r>
          </w:p>
          <w:p w:rsidR="00257BCC" w:rsidRDefault="00257BCC" w:rsidP="00711658">
            <w:pPr>
              <w:pStyle w:val="QPR-ConoscenzeAbilit"/>
              <w:suppressAutoHyphens w:val="0"/>
              <w:ind w:left="283" w:hanging="198"/>
            </w:pPr>
            <w:r>
              <w:rPr>
                <w:noProof/>
              </w:rPr>
              <w:t>I prodotti eco-compatibili e biologici e relative certificazioni</w:t>
            </w:r>
          </w:p>
          <w:p w:rsidR="00257BCC" w:rsidRDefault="00257BCC" w:rsidP="00711658">
            <w:pPr>
              <w:pStyle w:val="QPR-ConoscenzeAbilit"/>
              <w:suppressAutoHyphens w:val="0"/>
              <w:ind w:left="283" w:hanging="198"/>
            </w:pPr>
            <w:r>
              <w:rPr>
                <w:noProof/>
              </w:rPr>
              <w:t>Gli organismi di certificazione</w:t>
            </w:r>
          </w:p>
          <w:p w:rsidR="00257BCC" w:rsidRPr="00174B50" w:rsidRDefault="00257BCC"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7BCC" w:rsidRDefault="00257BCC" w:rsidP="00711658">
            <w:pPr>
              <w:pStyle w:val="QPR-ConoscenzeAbilit"/>
              <w:suppressAutoHyphens w:val="0"/>
              <w:ind w:left="283" w:hanging="198"/>
            </w:pPr>
            <w:r>
              <w:rPr>
                <w:noProof/>
              </w:rPr>
              <w:t>Coordinare sviluppare e gestire il “Sistema Agroalimentare" secondo lo standard ISO 22000:2005</w:t>
            </w:r>
          </w:p>
          <w:p w:rsidR="00257BCC" w:rsidRDefault="00257BCC" w:rsidP="00711658">
            <w:pPr>
              <w:pStyle w:val="QPR-ConoscenzeAbilit"/>
              <w:suppressAutoHyphens w:val="0"/>
              <w:ind w:left="283" w:hanging="198"/>
            </w:pPr>
            <w:r>
              <w:rPr>
                <w:noProof/>
              </w:rPr>
              <w:t>Operare secondo i Sistemi di certificazione volontaria (es.: BRC - IFS – HACCP)</w:t>
            </w:r>
          </w:p>
          <w:p w:rsidR="00257BCC" w:rsidRDefault="00257BCC" w:rsidP="00711658">
            <w:pPr>
              <w:pStyle w:val="QPR-ConoscenzeAbilit"/>
              <w:suppressAutoHyphens w:val="0"/>
              <w:ind w:left="283" w:hanging="198"/>
            </w:pPr>
            <w:r>
              <w:rPr>
                <w:noProof/>
              </w:rPr>
              <w:t>Operare secondo i Sistemi di certificazione cogenti quali i Regolamenti comunitari</w:t>
            </w:r>
          </w:p>
          <w:p w:rsidR="00257BCC" w:rsidRDefault="00257BCC" w:rsidP="00711658">
            <w:pPr>
              <w:pStyle w:val="QPR-ConoscenzeAbilit"/>
              <w:suppressAutoHyphens w:val="0"/>
              <w:ind w:left="283" w:hanging="198"/>
            </w:pPr>
            <w:r>
              <w:rPr>
                <w:noProof/>
              </w:rPr>
              <w:t>Individuare i Punti Critici di Controllo in un processo di trasformazione alimentare</w:t>
            </w:r>
          </w:p>
          <w:p w:rsidR="00257BCC" w:rsidRDefault="00257BCC" w:rsidP="00711658">
            <w:pPr>
              <w:pStyle w:val="QPR-ConoscenzeAbilit"/>
              <w:suppressAutoHyphens w:val="0"/>
              <w:ind w:left="283" w:hanging="198"/>
            </w:pPr>
            <w:r>
              <w:rPr>
                <w:noProof/>
              </w:rPr>
              <w:t>Effettuare le verifiche e gli audit di monitoraggio sulle fasi del processo di trasformazione</w:t>
            </w:r>
          </w:p>
          <w:p w:rsidR="00257BCC" w:rsidRDefault="00257BCC" w:rsidP="00711658">
            <w:pPr>
              <w:pStyle w:val="QPR-ConoscenzeAbilit"/>
              <w:suppressAutoHyphens w:val="0"/>
              <w:ind w:left="283" w:hanging="198"/>
            </w:pPr>
            <w:r>
              <w:rPr>
                <w:noProof/>
              </w:rPr>
              <w:t>Predisporre ed implementare un Piano aziendale di Autocontrollo (HACCP) per aziende di piccole dimensioni</w:t>
            </w:r>
          </w:p>
          <w:p w:rsidR="00257BCC" w:rsidRDefault="00257BCC" w:rsidP="00711658">
            <w:pPr>
              <w:pStyle w:val="QPR-ConoscenzeAbilit"/>
              <w:suppressAutoHyphens w:val="0"/>
              <w:ind w:left="283" w:hanging="198"/>
            </w:pPr>
            <w:r>
              <w:rPr>
                <w:noProof/>
              </w:rPr>
              <w:t>Individuare e gestire le criticità delle principali filiere agroalimentari</w:t>
            </w:r>
          </w:p>
          <w:p w:rsidR="00257BCC" w:rsidRDefault="00257BCC" w:rsidP="00711658">
            <w:pPr>
              <w:pStyle w:val="QPR-ConoscenzeAbilit"/>
              <w:suppressAutoHyphens w:val="0"/>
              <w:ind w:left="283" w:hanging="198"/>
            </w:pPr>
            <w:r>
              <w:rPr>
                <w:noProof/>
              </w:rPr>
              <w:t>Gestire la documentazione relativa alla tracciabilità dei prodotti</w:t>
            </w:r>
          </w:p>
          <w:p w:rsidR="00257BCC" w:rsidRDefault="00257BCC" w:rsidP="00711658">
            <w:pPr>
              <w:pStyle w:val="QPR-ConoscenzeAbilit"/>
              <w:suppressAutoHyphens w:val="0"/>
              <w:ind w:left="283" w:hanging="198"/>
            </w:pPr>
            <w:r>
              <w:rPr>
                <w:noProof/>
              </w:rPr>
              <w:t>Operare nel rispetto della normativa sulla sicurezza alimentare a livello regionale</w:t>
            </w:r>
          </w:p>
          <w:p w:rsidR="00257BCC" w:rsidRPr="006F0970" w:rsidRDefault="00257BCC" w:rsidP="00711658">
            <w:pPr>
              <w:pStyle w:val="QPR-ChiusuraConAbi"/>
            </w:pPr>
          </w:p>
        </w:tc>
      </w:tr>
    </w:tbl>
    <w:p w:rsidR="00626445" w:rsidRDefault="00626445" w:rsidP="004228DC">
      <w:pPr>
        <w:jc w:val="both"/>
      </w:pPr>
    </w:p>
    <w:p w:rsidR="00257BCC" w:rsidRDefault="00257BCC" w:rsidP="004228DC">
      <w:pPr>
        <w:jc w:val="both"/>
      </w:pPr>
    </w:p>
    <w:p w:rsidR="00257BCC" w:rsidRDefault="00257BCC" w:rsidP="004228DC">
      <w:pPr>
        <w:jc w:val="both"/>
      </w:pPr>
    </w:p>
    <w:p w:rsidR="00626445" w:rsidRPr="00493351" w:rsidRDefault="00626445" w:rsidP="00626445">
      <w:pPr>
        <w:pStyle w:val="DOC-TestoBase"/>
        <w:sectPr w:rsidR="00626445" w:rsidRPr="00493351" w:rsidSect="00414ABD">
          <w:headerReference w:type="default" r:id="rId133"/>
          <w:footerReference w:type="default" r:id="rId134"/>
          <w:footerReference w:type="first" r:id="rId135"/>
          <w:pgSz w:w="11907" w:h="16840" w:code="9"/>
          <w:pgMar w:top="1134" w:right="1134" w:bottom="1134" w:left="1134" w:header="567" w:footer="567" w:gutter="0"/>
          <w:cols w:space="708"/>
          <w:titlePg/>
          <w:docGrid w:linePitch="360"/>
        </w:sectPr>
      </w:pPr>
    </w:p>
    <w:p w:rsidR="00626445" w:rsidRPr="00493351" w:rsidRDefault="00626445" w:rsidP="007D3F68">
      <w:pPr>
        <w:pStyle w:val="LG-Titoletto"/>
      </w:pPr>
      <w:r w:rsidRPr="00493351">
        <w:t>Descrizione degli standard professionali caratterizzanti il profilo regionale</w:t>
      </w:r>
    </w:p>
    <w:p w:rsidR="00626445" w:rsidRPr="00493351" w:rsidRDefault="00626445" w:rsidP="007D3F68">
      <w:pPr>
        <w:pStyle w:val="LG-TitoloProfiloRichiamo"/>
      </w:pPr>
      <w:r>
        <w:t>tecnico del controllo della produzione agroalimentare e biologica</w:t>
      </w:r>
    </w:p>
    <w:p w:rsidR="00626445" w:rsidRDefault="00626445" w:rsidP="00626445">
      <w:pPr>
        <w:pStyle w:val="DOC-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257BCC" w:rsidTr="00711658">
        <w:trPr>
          <w:trHeight w:hRule="exact" w:val="280"/>
        </w:trPr>
        <w:tc>
          <w:tcPr>
            <w:tcW w:w="40" w:type="dxa"/>
          </w:tcPr>
          <w:p w:rsidR="00257BCC" w:rsidRDefault="00257BCC" w:rsidP="00711658">
            <w:pPr>
              <w:pStyle w:val="EMPTYCELLSTYLE"/>
            </w:pPr>
          </w:p>
        </w:tc>
        <w:tc>
          <w:tcPr>
            <w:tcW w:w="1380" w:type="dxa"/>
            <w:tcBorders>
              <w:bottom w:val="single" w:sz="4" w:space="0" w:color="000000"/>
            </w:tcBorders>
            <w:tcMar>
              <w:top w:w="40" w:type="dxa"/>
              <w:left w:w="60" w:type="dxa"/>
              <w:bottom w:w="0" w:type="dxa"/>
              <w:right w:w="0" w:type="dxa"/>
            </w:tcMar>
          </w:tcPr>
          <w:p w:rsidR="00257BCC" w:rsidRDefault="00257BCC" w:rsidP="007116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57BCC" w:rsidRDefault="00257BCC" w:rsidP="007116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57BCC" w:rsidRDefault="00257BCC" w:rsidP="00711658">
            <w:pPr>
              <w:pStyle w:val="DOC-TabellaIntestazioni"/>
            </w:pPr>
            <w:r>
              <w:t>EQF</w:t>
            </w:r>
          </w:p>
        </w:tc>
        <w:tc>
          <w:tcPr>
            <w:tcW w:w="3119" w:type="dxa"/>
            <w:tcBorders>
              <w:bottom w:val="single" w:sz="4" w:space="0" w:color="000000"/>
            </w:tcBorders>
          </w:tcPr>
          <w:p w:rsidR="00257BCC" w:rsidRDefault="00257BCC" w:rsidP="007116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57BCC" w:rsidRDefault="00257BCC" w:rsidP="00711658">
            <w:pPr>
              <w:pStyle w:val="DOC-TabellaIntestazioni"/>
            </w:pPr>
            <w:r>
              <w:t>Note sulla SST correlata</w:t>
            </w:r>
          </w:p>
        </w:tc>
      </w:tr>
      <w:tr w:rsidR="00257BCC" w:rsidTr="00711658">
        <w:trPr>
          <w:trHeight w:hRule="exact" w:val="280"/>
        </w:trPr>
        <w:tc>
          <w:tcPr>
            <w:tcW w:w="40" w:type="dxa"/>
          </w:tcPr>
          <w:p w:rsidR="00257BCC" w:rsidRDefault="00257BCC" w:rsidP="0071165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QPR-SGQ-01</w:t>
            </w:r>
          </w:p>
        </w:tc>
        <w:tc>
          <w:tcPr>
            <w:tcW w:w="6792" w:type="dxa"/>
            <w:tcBorders>
              <w:top w:val="single" w:sz="4" w:space="0" w:color="000000"/>
              <w:bottom w:val="dotted" w:sz="4" w:space="0" w:color="000000"/>
            </w:tcBorders>
            <w:tcMar>
              <w:top w:w="0" w:type="dxa"/>
              <w:left w:w="100" w:type="dxa"/>
              <w:bottom w:w="0" w:type="dxa"/>
              <w:right w:w="0" w:type="dxa"/>
            </w:tcMar>
          </w:tcPr>
          <w:p w:rsidR="00257BCC" w:rsidRDefault="00257BCC" w:rsidP="00D16798">
            <w:pPr>
              <w:pStyle w:val="DOC-TabellaTesto"/>
            </w:pPr>
            <w:r>
              <w:t>DEFINIZIONE DEL SISTEMA QUALITÀ</w:t>
            </w:r>
          </w:p>
        </w:tc>
        <w:tc>
          <w:tcPr>
            <w:tcW w:w="992" w:type="dxa"/>
            <w:tcBorders>
              <w:top w:val="single"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single" w:sz="4" w:space="0" w:color="000000"/>
              <w:bottom w:val="dotted" w:sz="4" w:space="0" w:color="000000"/>
            </w:tcBorders>
          </w:tcPr>
          <w:p w:rsidR="00257BCC" w:rsidRDefault="00257BCC" w:rsidP="00711658">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QPR-SGQ-02</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D16798">
            <w:pPr>
              <w:pStyle w:val="DOC-TabellaTesto"/>
            </w:pPr>
            <w:r>
              <w:t>CONTROLLO DELLA CONFORMITÀ AL SISTEMA DI GESTIONE QUALITÀ</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QPR-SGQ-03</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D16798">
            <w:pPr>
              <w:pStyle w:val="DOC-TabellaTesto"/>
            </w:pPr>
            <w:r>
              <w:t>CERTIFICAZIONE DI UN PRODOTTO/SERVIZIO</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QPR-SIC-01</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D16798">
            <w:pPr>
              <w:pStyle w:val="DOC-TabellaTesto"/>
            </w:pPr>
            <w:r>
              <w:t>DEFINIZIONE DEL PIANO PER LA SICUREZZA AZIENDALE</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QPR-SIC-02</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D16798">
            <w:pPr>
              <w:pStyle w:val="DOC-TabellaTesto"/>
            </w:pPr>
            <w:r>
              <w:t>GESTIONE DELLA SICUREZZA NEI LUOGHI DI LAVORO</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r w:rsidR="00257BCC" w:rsidTr="00711658">
        <w:trPr>
          <w:trHeight w:hRule="exact" w:val="280"/>
        </w:trPr>
        <w:tc>
          <w:tcPr>
            <w:tcW w:w="40" w:type="dxa"/>
          </w:tcPr>
          <w:p w:rsidR="00257BCC" w:rsidRDefault="00257BCC" w:rsidP="0071165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7BCC" w:rsidRDefault="00257BCC" w:rsidP="00711658">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257BCC" w:rsidRDefault="00257BCC" w:rsidP="00D16798">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r>
              <w:t>4</w:t>
            </w:r>
          </w:p>
        </w:tc>
        <w:tc>
          <w:tcPr>
            <w:tcW w:w="3119" w:type="dxa"/>
            <w:tcBorders>
              <w:top w:val="dotted" w:sz="4" w:space="0" w:color="000000"/>
              <w:bottom w:val="dotted" w:sz="4" w:space="0" w:color="000000"/>
            </w:tcBorders>
          </w:tcPr>
          <w:p w:rsidR="00257BCC" w:rsidRDefault="00257BCC" w:rsidP="0071165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257BCC" w:rsidRDefault="00257BCC" w:rsidP="00711658">
            <w:pPr>
              <w:pStyle w:val="DOC-TabellaTestoCx"/>
            </w:pPr>
          </w:p>
        </w:tc>
      </w:tr>
    </w:tbl>
    <w:p w:rsidR="00257BCC" w:rsidRDefault="00257BCC" w:rsidP="00626445">
      <w:pPr>
        <w:pStyle w:val="DOC-TestoBase"/>
      </w:pPr>
    </w:p>
    <w:p w:rsidR="00257BCC" w:rsidRPr="00493351" w:rsidRDefault="00257BCC" w:rsidP="00626445">
      <w:pPr>
        <w:pStyle w:val="DOC-TestoBase"/>
      </w:pPr>
    </w:p>
    <w:p w:rsidR="00626445" w:rsidRPr="00493351" w:rsidRDefault="00626445" w:rsidP="00626445">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26445" w:rsidRPr="00493351" w:rsidRDefault="00626445" w:rsidP="00626445">
      <w:pPr>
        <w:pStyle w:val="DOC-TestoBase"/>
      </w:pPr>
      <w:r w:rsidRPr="00493351">
        <w:br w:type="page"/>
      </w:r>
    </w:p>
    <w:p w:rsidR="00626445" w:rsidRPr="00205989" w:rsidRDefault="00257BCC" w:rsidP="00205989">
      <w:pPr>
        <w:pStyle w:val="DOC-TestoBase"/>
        <w:jc w:val="center"/>
        <w:rPr>
          <w:rFonts w:ascii="DecimaWE Rg" w:hAnsi="DecimaWE Rg"/>
        </w:rPr>
      </w:pPr>
      <w:r w:rsidRPr="00257BCC">
        <w:rPr>
          <w:noProof/>
          <w:lang w:eastAsia="it-IT"/>
        </w:rPr>
        <w:drawing>
          <wp:inline distT="0" distB="0" distL="0" distR="0">
            <wp:extent cx="8640000" cy="6110882"/>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drawing>
          <wp:inline distT="0" distB="0" distL="0" distR="0">
            <wp:extent cx="8640000" cy="6110882"/>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drawing>
          <wp:inline distT="0" distB="0" distL="0" distR="0">
            <wp:extent cx="8640000" cy="6110882"/>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drawing>
          <wp:inline distT="0" distB="0" distL="0" distR="0">
            <wp:extent cx="8640000" cy="6110882"/>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drawing>
          <wp:inline distT="0" distB="0" distL="0" distR="0">
            <wp:extent cx="8640000" cy="6110882"/>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205989" w:rsidRPr="00205989">
        <w:rPr>
          <w:rFonts w:ascii="DecimaWE Rg" w:hAnsi="DecimaWE Rg"/>
        </w:rPr>
        <w:t xml:space="preserve"> </w:t>
      </w:r>
      <w:r w:rsidRPr="00257BCC">
        <w:rPr>
          <w:noProof/>
          <w:lang w:eastAsia="it-IT"/>
        </w:rPr>
        <w:drawing>
          <wp:inline distT="0" distB="0" distL="0" distR="0">
            <wp:extent cx="8640000" cy="6110882"/>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626445" w:rsidRPr="00493351" w:rsidRDefault="00626445" w:rsidP="00626445">
      <w:pPr>
        <w:pStyle w:val="DOC-TestoBase"/>
        <w:sectPr w:rsidR="00626445" w:rsidRPr="00493351" w:rsidSect="001522F9">
          <w:pgSz w:w="16840" w:h="11907" w:orient="landscape" w:code="9"/>
          <w:pgMar w:top="1134" w:right="1134" w:bottom="1134" w:left="1134" w:header="567" w:footer="567" w:gutter="0"/>
          <w:cols w:space="708"/>
          <w:docGrid w:linePitch="360"/>
        </w:sectPr>
      </w:pPr>
    </w:p>
    <w:p w:rsidR="00C44EB1" w:rsidRPr="00493351" w:rsidRDefault="00C44EB1" w:rsidP="007D3F68">
      <w:pPr>
        <w:pStyle w:val="LG-Sezione"/>
      </w:pPr>
      <w:r w:rsidRPr="00493351">
        <w:t>Profilo professionale</w:t>
      </w:r>
    </w:p>
    <w:p w:rsidR="00C44EB1" w:rsidRPr="00493351" w:rsidRDefault="00C44EB1" w:rsidP="007D3F68">
      <w:pPr>
        <w:pStyle w:val="LG-CodiceProfilo"/>
      </w:pPr>
      <w:r w:rsidRPr="00493351">
        <w:t>PROF-</w:t>
      </w:r>
      <w:r>
        <w:t>ali</w:t>
      </w:r>
      <w:r w:rsidRPr="00493351">
        <w:t>-</w:t>
      </w:r>
      <w:r>
        <w:t>10</w:t>
      </w:r>
    </w:p>
    <w:p w:rsidR="00C44EB1" w:rsidRPr="00493351" w:rsidRDefault="00C44EB1" w:rsidP="007D3F68">
      <w:pPr>
        <w:pStyle w:val="LG-TitoloProfilo"/>
      </w:pPr>
      <w:bookmarkStart w:id="41" w:name="_Toc41035669"/>
      <w:r>
        <w:t>Tecnico delle produzioni speciali</w:t>
      </w:r>
      <w:r>
        <w:br/>
        <w:t>dell’industria alimentare</w:t>
      </w:r>
      <w:bookmarkEnd w:id="41"/>
    </w:p>
    <w:p w:rsidR="00965C01" w:rsidRDefault="00965C01" w:rsidP="00965C01"/>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92ED0" w:rsidTr="00711658">
        <w:trPr>
          <w:trHeight w:hRule="exact" w:val="3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LG-Titoletto"/>
            </w:pPr>
            <w:r>
              <w:t>REFERENZIAZIONI</w:t>
            </w:r>
          </w:p>
        </w:tc>
        <w:tc>
          <w:tcPr>
            <w:tcW w:w="1" w:type="dxa"/>
          </w:tcPr>
          <w:p w:rsidR="00292ED0" w:rsidRDefault="00292ED0" w:rsidP="00711658">
            <w:pPr>
              <w:pStyle w:val="EMPTYCELLSTYLE"/>
            </w:pPr>
          </w:p>
        </w:tc>
      </w:tr>
      <w:tr w:rsidR="00292ED0" w:rsidTr="00711658">
        <w:trPr>
          <w:trHeight w:hRule="exact" w:val="1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DOC-TestoBase"/>
            </w:pPr>
            <w:r>
              <w:t>Professioni NUP/ISTAT correlate:</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600" w:type="dxa"/>
            <w:gridSpan w:val="2"/>
            <w:tcMar>
              <w:top w:w="0" w:type="dxa"/>
              <w:left w:w="60" w:type="dxa"/>
              <w:bottom w:w="0" w:type="dxa"/>
              <w:right w:w="0" w:type="dxa"/>
            </w:tcMar>
          </w:tcPr>
          <w:p w:rsidR="00292ED0" w:rsidRDefault="00292ED0" w:rsidP="00711658">
            <w:pPr>
              <w:pStyle w:val="LG-ElencoConTabulazione"/>
            </w:pPr>
            <w:r>
              <w:t>3.1.5.4.2</w:t>
            </w:r>
          </w:p>
        </w:tc>
        <w:tc>
          <w:tcPr>
            <w:tcW w:w="7900" w:type="dxa"/>
            <w:gridSpan w:val="3"/>
            <w:tcMar>
              <w:top w:w="0" w:type="dxa"/>
              <w:left w:w="60" w:type="dxa"/>
              <w:bottom w:w="0" w:type="dxa"/>
              <w:right w:w="0" w:type="dxa"/>
            </w:tcMar>
          </w:tcPr>
          <w:p w:rsidR="00292ED0" w:rsidRDefault="00292ED0" w:rsidP="00711658">
            <w:pPr>
              <w:pStyle w:val="LG-ElencoConTabulazione"/>
            </w:pPr>
            <w:r>
              <w:t>Tecnici della produzione alimentare</w:t>
            </w:r>
          </w:p>
        </w:tc>
        <w:tc>
          <w:tcPr>
            <w:tcW w:w="1" w:type="dxa"/>
          </w:tcPr>
          <w:p w:rsidR="00292ED0" w:rsidRDefault="00292ED0" w:rsidP="00711658">
            <w:pPr>
              <w:pStyle w:val="EMPTYCELLSTYLE"/>
            </w:pPr>
          </w:p>
        </w:tc>
      </w:tr>
      <w:tr w:rsidR="00292ED0" w:rsidTr="00711658">
        <w:trPr>
          <w:trHeight w:hRule="exact" w:val="1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DOC-TestoBase"/>
            </w:pPr>
            <w:r>
              <w:t xml:space="preserve">Attività economiche di riferimento (ATECO 2007/ISTAT): </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600" w:type="dxa"/>
            <w:gridSpan w:val="2"/>
            <w:tcMar>
              <w:top w:w="0" w:type="dxa"/>
              <w:left w:w="60" w:type="dxa"/>
              <w:bottom w:w="0" w:type="dxa"/>
              <w:right w:w="0" w:type="dxa"/>
            </w:tcMar>
          </w:tcPr>
          <w:p w:rsidR="00292ED0" w:rsidRDefault="00292ED0" w:rsidP="00711658">
            <w:pPr>
              <w:pStyle w:val="LG-ElencoConTabulazione"/>
            </w:pPr>
            <w:r>
              <w:t>10.89.09</w:t>
            </w:r>
          </w:p>
        </w:tc>
        <w:tc>
          <w:tcPr>
            <w:tcW w:w="7900" w:type="dxa"/>
            <w:gridSpan w:val="3"/>
            <w:tcMar>
              <w:top w:w="0" w:type="dxa"/>
              <w:left w:w="60" w:type="dxa"/>
              <w:bottom w:w="0" w:type="dxa"/>
              <w:right w:w="0" w:type="dxa"/>
            </w:tcMar>
          </w:tcPr>
          <w:p w:rsidR="00292ED0" w:rsidRDefault="00292ED0" w:rsidP="00711658">
            <w:pPr>
              <w:pStyle w:val="LG-ElencoConTabulazione"/>
            </w:pPr>
            <w:r>
              <w:t>Produzione di altri prodotti alimentari nca</w:t>
            </w:r>
          </w:p>
        </w:tc>
        <w:tc>
          <w:tcPr>
            <w:tcW w:w="1" w:type="dxa"/>
          </w:tcPr>
          <w:p w:rsidR="00292ED0" w:rsidRDefault="00292ED0" w:rsidP="00711658">
            <w:pPr>
              <w:pStyle w:val="EMPTYCELLSTYLE"/>
            </w:pPr>
          </w:p>
        </w:tc>
      </w:tr>
      <w:tr w:rsidR="00292ED0" w:rsidTr="00711658">
        <w:trPr>
          <w:trHeight w:hRule="exact" w:val="32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3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LG-Titoletto"/>
            </w:pPr>
            <w:r>
              <w:t>DESCRIZIONE SINTETICA DEL PROFILO</w:t>
            </w:r>
          </w:p>
        </w:tc>
        <w:tc>
          <w:tcPr>
            <w:tcW w:w="1" w:type="dxa"/>
          </w:tcPr>
          <w:p w:rsidR="00292ED0" w:rsidRDefault="00292ED0" w:rsidP="00711658">
            <w:pPr>
              <w:pStyle w:val="EMPTYCELLSTYLE"/>
            </w:pPr>
          </w:p>
        </w:tc>
      </w:tr>
      <w:tr w:rsidR="00292ED0" w:rsidTr="00711658">
        <w:trPr>
          <w:trHeight w:hRule="exact" w:val="14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24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711658">
            <w:pPr>
              <w:pStyle w:val="LG-TestoBase"/>
            </w:pPr>
            <w:r>
              <w:t>Il TECNICO DELLE PRODUZIONI SPECIALI DELL’INDUSTRIA ALIMENTARE è esperto nella produzione di prodotti alimentari con un'attenzione particolare ai clienti aventi esigenze alimentari "speciali", ovvero coloro che per problematiche di natura medica, paramedica, esigenze di natura etica e religiosa hanno la necessità di alimentarsi in modo non convenzionale. Nello specifico il tecnico in parola è colui che, conoscendo le caratteristiche delle diverse problematiche alimentari ed essendo esperto in formulazione e combinazione chimica degli alimenti in base a determinate specificità dietetiche, è in grado sia di controllare i processi produttivi aziendali verificando che la realizzazione dei prodotti avvenga nel rispetto dei dettami normativi e secondo uno specifico protocollo produttivo, sia di fornire indicazioni operative sulla base di specifiche formulazioni di ricette legate a determinate categorie dietetiche. Tale professione, applica, dunque, procedure, regolamenti e tecnologie proprie per gestire, organizzare, controllare e garantire l'efficienza, il corretto funzionamento e la sicurezza dei processi di produzione agroalimentare.</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3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292ED0">
            <w:pPr>
              <w:pStyle w:val="LG-Titoletto"/>
            </w:pPr>
            <w:r>
              <w:t>REQUISITI FORMALI DI ACCESSO</w:t>
            </w:r>
          </w:p>
        </w:tc>
        <w:tc>
          <w:tcPr>
            <w:tcW w:w="1" w:type="dxa"/>
          </w:tcPr>
          <w:p w:rsidR="00292ED0" w:rsidRDefault="00292ED0" w:rsidP="00711658">
            <w:pPr>
              <w:pStyle w:val="EMPTYCELLSTYLE"/>
            </w:pPr>
          </w:p>
        </w:tc>
      </w:tr>
      <w:tr w:rsidR="00292ED0" w:rsidTr="00711658">
        <w:trPr>
          <w:trHeight w:hRule="exact" w:val="1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19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292ED0">
            <w:pPr>
              <w:pStyle w:val="LG-TestoBase"/>
            </w:pPr>
            <w:r>
              <w:t xml:space="preserve">Qualificazioni professionali di livello EQF 3. Sono considerate qualifiche preferenziali: </w:t>
            </w:r>
            <w:r>
              <w:br/>
              <w:t>• Panificatore</w:t>
            </w:r>
            <w:r>
              <w:br/>
              <w:t>• Pasticciere</w:t>
            </w:r>
            <w:r>
              <w:br/>
              <w:t>• Addetto alle lavorazioni di panetteria, pasticceria e gelateria</w:t>
            </w:r>
            <w:r>
              <w:br/>
              <w:t>• Addetto alle lavorazioni in filiere agroalimentari</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340"/>
        </w:trPr>
        <w:tc>
          <w:tcPr>
            <w:tcW w:w="1" w:type="dxa"/>
          </w:tcPr>
          <w:p w:rsidR="00292ED0" w:rsidRDefault="00292ED0" w:rsidP="00711658">
            <w:pPr>
              <w:pStyle w:val="EMPTYCELLSTYLE"/>
            </w:pPr>
          </w:p>
        </w:tc>
        <w:tc>
          <w:tcPr>
            <w:tcW w:w="9700" w:type="dxa"/>
            <w:gridSpan w:val="6"/>
            <w:tcMar>
              <w:top w:w="0" w:type="dxa"/>
              <w:left w:w="60" w:type="dxa"/>
              <w:bottom w:w="0" w:type="dxa"/>
              <w:right w:w="0" w:type="dxa"/>
            </w:tcMar>
          </w:tcPr>
          <w:p w:rsidR="00292ED0" w:rsidRDefault="00292ED0" w:rsidP="00292ED0">
            <w:pPr>
              <w:pStyle w:val="LG-Titoletto"/>
            </w:pPr>
            <w:r>
              <w:t xml:space="preserve">COMPETENZE PROFESSIONALI CARATTERIZZANTI IL PROFILO REGIONALE </w:t>
            </w:r>
          </w:p>
        </w:tc>
        <w:tc>
          <w:tcPr>
            <w:tcW w:w="1" w:type="dxa"/>
          </w:tcPr>
          <w:p w:rsidR="00292ED0" w:rsidRDefault="00292ED0" w:rsidP="00711658">
            <w:pPr>
              <w:pStyle w:val="EMPTYCELLSTYLE"/>
            </w:pPr>
          </w:p>
        </w:tc>
      </w:tr>
      <w:tr w:rsidR="00292ED0" w:rsidTr="00711658">
        <w:trPr>
          <w:trHeight w:hRule="exact" w:val="180"/>
        </w:trPr>
        <w:tc>
          <w:tcPr>
            <w:tcW w:w="1" w:type="dxa"/>
          </w:tcPr>
          <w:p w:rsidR="00292ED0" w:rsidRDefault="00292ED0" w:rsidP="00711658">
            <w:pPr>
              <w:pStyle w:val="EMPTYCELLSTYLE"/>
            </w:pPr>
          </w:p>
        </w:tc>
        <w:tc>
          <w:tcPr>
            <w:tcW w:w="200" w:type="dxa"/>
          </w:tcPr>
          <w:p w:rsidR="00292ED0" w:rsidRDefault="00292ED0" w:rsidP="00711658">
            <w:pPr>
              <w:pStyle w:val="EMPTYCELLSTYLE"/>
            </w:pPr>
          </w:p>
        </w:tc>
        <w:tc>
          <w:tcPr>
            <w:tcW w:w="1180" w:type="dxa"/>
          </w:tcPr>
          <w:p w:rsidR="00292ED0" w:rsidRDefault="00292ED0" w:rsidP="00711658">
            <w:pPr>
              <w:pStyle w:val="EMPTYCELLSTYLE"/>
            </w:pPr>
          </w:p>
        </w:tc>
        <w:tc>
          <w:tcPr>
            <w:tcW w:w="420" w:type="dxa"/>
          </w:tcPr>
          <w:p w:rsidR="00292ED0" w:rsidRDefault="00292ED0" w:rsidP="00711658">
            <w:pPr>
              <w:pStyle w:val="EMPTYCELLSTYLE"/>
            </w:pPr>
          </w:p>
        </w:tc>
        <w:tc>
          <w:tcPr>
            <w:tcW w:w="5540" w:type="dxa"/>
          </w:tcPr>
          <w:p w:rsidR="00292ED0" w:rsidRDefault="00292ED0" w:rsidP="00711658">
            <w:pPr>
              <w:pStyle w:val="EMPTYCELLSTYLE"/>
            </w:pPr>
          </w:p>
        </w:tc>
        <w:tc>
          <w:tcPr>
            <w:tcW w:w="980" w:type="dxa"/>
          </w:tcPr>
          <w:p w:rsidR="00292ED0" w:rsidRDefault="00292ED0" w:rsidP="00711658">
            <w:pPr>
              <w:pStyle w:val="EMPTYCELLSTYLE"/>
            </w:pPr>
          </w:p>
        </w:tc>
        <w:tc>
          <w:tcPr>
            <w:tcW w:w="1380" w:type="dxa"/>
          </w:tcPr>
          <w:p w:rsidR="00292ED0" w:rsidRDefault="00292ED0" w:rsidP="00711658">
            <w:pPr>
              <w:pStyle w:val="EMPTYCELLSTYLE"/>
            </w:pP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1380" w:type="dxa"/>
            <w:gridSpan w:val="2"/>
            <w:tcBorders>
              <w:bottom w:val="single" w:sz="1" w:space="0" w:color="000000"/>
            </w:tcBorders>
            <w:tcMar>
              <w:top w:w="40" w:type="dxa"/>
              <w:left w:w="60" w:type="dxa"/>
              <w:bottom w:w="0" w:type="dxa"/>
              <w:right w:w="0" w:type="dxa"/>
            </w:tcMar>
          </w:tcPr>
          <w:p w:rsidR="00292ED0" w:rsidRDefault="00292ED0" w:rsidP="0071165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92ED0" w:rsidRDefault="00292ED0" w:rsidP="0071165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92ED0" w:rsidRDefault="00292ED0" w:rsidP="00711658">
            <w:pPr>
              <w:pStyle w:val="DOC-TabellaIntestazioni"/>
            </w:pPr>
            <w:r>
              <w:t>EQF</w:t>
            </w:r>
          </w:p>
        </w:tc>
        <w:tc>
          <w:tcPr>
            <w:tcW w:w="1380" w:type="dxa"/>
            <w:tcBorders>
              <w:bottom w:val="single" w:sz="1" w:space="0" w:color="000000"/>
            </w:tcBorders>
            <w:tcMar>
              <w:top w:w="40" w:type="dxa"/>
              <w:left w:w="60" w:type="dxa"/>
              <w:bottom w:w="0" w:type="dxa"/>
              <w:right w:w="0" w:type="dxa"/>
            </w:tcMar>
          </w:tcPr>
          <w:p w:rsidR="00292ED0" w:rsidRDefault="00292ED0" w:rsidP="00711658">
            <w:pPr>
              <w:pStyle w:val="DOC-TabellaIntestazioni"/>
            </w:pPr>
            <w:r>
              <w:t>Sviluppato in modo:</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1380" w:type="dxa"/>
            <w:gridSpan w:val="2"/>
            <w:tcMar>
              <w:top w:w="0" w:type="dxa"/>
              <w:left w:w="100" w:type="dxa"/>
              <w:bottom w:w="0" w:type="dxa"/>
              <w:right w:w="0" w:type="dxa"/>
            </w:tcMar>
          </w:tcPr>
          <w:p w:rsidR="00292ED0" w:rsidRDefault="00292ED0" w:rsidP="00711658">
            <w:pPr>
              <w:pStyle w:val="DOC-TabellaGrassetto"/>
            </w:pPr>
            <w:r>
              <w:t>QPR-ALI-02</w:t>
            </w:r>
          </w:p>
        </w:tc>
        <w:tc>
          <w:tcPr>
            <w:tcW w:w="5960" w:type="dxa"/>
            <w:gridSpan w:val="2"/>
            <w:tcMar>
              <w:top w:w="0" w:type="dxa"/>
              <w:left w:w="100" w:type="dxa"/>
              <w:bottom w:w="0" w:type="dxa"/>
              <w:right w:w="0" w:type="dxa"/>
            </w:tcMar>
          </w:tcPr>
          <w:p w:rsidR="00292ED0" w:rsidRDefault="00292ED0" w:rsidP="00D16798">
            <w:pPr>
              <w:pStyle w:val="DOC-TabellaTesto"/>
            </w:pPr>
            <w:r>
              <w:t>ORGANIZZAZIONE DELLA PRODUZIONE IN AMBITO ALIMENTARE</w:t>
            </w:r>
          </w:p>
        </w:tc>
        <w:tc>
          <w:tcPr>
            <w:tcW w:w="980" w:type="dxa"/>
            <w:tcMar>
              <w:top w:w="0" w:type="dxa"/>
              <w:left w:w="60" w:type="dxa"/>
              <w:bottom w:w="0" w:type="dxa"/>
              <w:right w:w="0" w:type="dxa"/>
            </w:tcMar>
          </w:tcPr>
          <w:p w:rsidR="00292ED0" w:rsidRDefault="00292ED0" w:rsidP="00711658">
            <w:pPr>
              <w:pStyle w:val="DOC-TabellaTestoCx"/>
            </w:pPr>
            <w:r>
              <w:t>4</w:t>
            </w:r>
          </w:p>
        </w:tc>
        <w:tc>
          <w:tcPr>
            <w:tcW w:w="1380" w:type="dxa"/>
            <w:tcMar>
              <w:top w:w="0" w:type="dxa"/>
              <w:left w:w="60" w:type="dxa"/>
              <w:bottom w:w="0" w:type="dxa"/>
              <w:right w:w="0" w:type="dxa"/>
            </w:tcMar>
          </w:tcPr>
          <w:p w:rsidR="00292ED0" w:rsidRDefault="00292ED0" w:rsidP="00711658">
            <w:pPr>
              <w:pStyle w:val="DOC-TabellaTestoCx"/>
            </w:pPr>
            <w:r>
              <w:t>Esteso</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1380" w:type="dxa"/>
            <w:gridSpan w:val="2"/>
            <w:tcMar>
              <w:top w:w="0" w:type="dxa"/>
              <w:left w:w="100" w:type="dxa"/>
              <w:bottom w:w="0" w:type="dxa"/>
              <w:right w:w="0" w:type="dxa"/>
            </w:tcMar>
          </w:tcPr>
          <w:p w:rsidR="00292ED0" w:rsidRDefault="00292ED0" w:rsidP="00711658">
            <w:pPr>
              <w:pStyle w:val="DOC-TabellaGrassetto"/>
            </w:pPr>
            <w:r>
              <w:t>QPR-ALI-22</w:t>
            </w:r>
          </w:p>
        </w:tc>
        <w:tc>
          <w:tcPr>
            <w:tcW w:w="5960" w:type="dxa"/>
            <w:gridSpan w:val="2"/>
            <w:tcMar>
              <w:top w:w="0" w:type="dxa"/>
              <w:left w:w="100" w:type="dxa"/>
              <w:bottom w:w="0" w:type="dxa"/>
              <w:right w:w="0" w:type="dxa"/>
            </w:tcMar>
          </w:tcPr>
          <w:p w:rsidR="00292ED0" w:rsidRDefault="00292ED0" w:rsidP="00D16798">
            <w:pPr>
              <w:pStyle w:val="DOC-TabellaTesto"/>
            </w:pPr>
            <w:r>
              <w:t>PROGETTAZIONE ALIMENTARE DI PRODOTTI ARTIGIANALI</w:t>
            </w:r>
          </w:p>
        </w:tc>
        <w:tc>
          <w:tcPr>
            <w:tcW w:w="980" w:type="dxa"/>
            <w:tcMar>
              <w:top w:w="0" w:type="dxa"/>
              <w:left w:w="60" w:type="dxa"/>
              <w:bottom w:w="0" w:type="dxa"/>
              <w:right w:w="0" w:type="dxa"/>
            </w:tcMar>
          </w:tcPr>
          <w:p w:rsidR="00292ED0" w:rsidRDefault="00292ED0" w:rsidP="00711658">
            <w:pPr>
              <w:pStyle w:val="DOC-TabellaTestoCx"/>
            </w:pPr>
            <w:r>
              <w:t>5</w:t>
            </w:r>
          </w:p>
        </w:tc>
        <w:tc>
          <w:tcPr>
            <w:tcW w:w="1380" w:type="dxa"/>
            <w:tcMar>
              <w:top w:w="0" w:type="dxa"/>
              <w:left w:w="60" w:type="dxa"/>
              <w:bottom w:w="0" w:type="dxa"/>
              <w:right w:w="0" w:type="dxa"/>
            </w:tcMar>
          </w:tcPr>
          <w:p w:rsidR="00292ED0" w:rsidRDefault="00292ED0" w:rsidP="00711658">
            <w:pPr>
              <w:pStyle w:val="DOC-TabellaTestoCx"/>
            </w:pPr>
            <w:r>
              <w:t>Parziale</w:t>
            </w:r>
          </w:p>
        </w:tc>
        <w:tc>
          <w:tcPr>
            <w:tcW w:w="1" w:type="dxa"/>
          </w:tcPr>
          <w:p w:rsidR="00292ED0" w:rsidRDefault="00292ED0" w:rsidP="00711658">
            <w:pPr>
              <w:pStyle w:val="EMPTYCELLSTYLE"/>
            </w:pPr>
          </w:p>
        </w:tc>
      </w:tr>
      <w:tr w:rsidR="00292ED0" w:rsidTr="00711658">
        <w:trPr>
          <w:trHeight w:hRule="exact" w:val="280"/>
        </w:trPr>
        <w:tc>
          <w:tcPr>
            <w:tcW w:w="1" w:type="dxa"/>
          </w:tcPr>
          <w:p w:rsidR="00292ED0" w:rsidRDefault="00292ED0" w:rsidP="00711658">
            <w:pPr>
              <w:pStyle w:val="EMPTYCELLSTYLE"/>
            </w:pPr>
          </w:p>
        </w:tc>
        <w:tc>
          <w:tcPr>
            <w:tcW w:w="1380" w:type="dxa"/>
            <w:gridSpan w:val="2"/>
            <w:tcMar>
              <w:top w:w="0" w:type="dxa"/>
              <w:left w:w="100" w:type="dxa"/>
              <w:bottom w:w="0" w:type="dxa"/>
              <w:right w:w="0" w:type="dxa"/>
            </w:tcMar>
          </w:tcPr>
          <w:p w:rsidR="00292ED0" w:rsidRDefault="00292ED0" w:rsidP="00711658">
            <w:pPr>
              <w:pStyle w:val="DOC-TabellaGrassetto"/>
            </w:pPr>
            <w:r>
              <w:t>QPR-ALI-23</w:t>
            </w:r>
          </w:p>
        </w:tc>
        <w:tc>
          <w:tcPr>
            <w:tcW w:w="5960" w:type="dxa"/>
            <w:gridSpan w:val="2"/>
            <w:tcMar>
              <w:top w:w="0" w:type="dxa"/>
              <w:left w:w="100" w:type="dxa"/>
              <w:bottom w:w="0" w:type="dxa"/>
              <w:right w:w="0" w:type="dxa"/>
            </w:tcMar>
          </w:tcPr>
          <w:p w:rsidR="00292ED0" w:rsidRDefault="00292ED0" w:rsidP="00D16798">
            <w:pPr>
              <w:pStyle w:val="DOC-TabellaTesto"/>
            </w:pPr>
            <w:r>
              <w:t>ANALISI DELLE CARATTERISTICHE DEI PRODOTTI ALIMENTARI</w:t>
            </w:r>
          </w:p>
        </w:tc>
        <w:tc>
          <w:tcPr>
            <w:tcW w:w="980" w:type="dxa"/>
            <w:tcMar>
              <w:top w:w="0" w:type="dxa"/>
              <w:left w:w="60" w:type="dxa"/>
              <w:bottom w:w="0" w:type="dxa"/>
              <w:right w:w="0" w:type="dxa"/>
            </w:tcMar>
          </w:tcPr>
          <w:p w:rsidR="00292ED0" w:rsidRDefault="00292ED0" w:rsidP="00711658">
            <w:pPr>
              <w:pStyle w:val="DOC-TabellaTestoCx"/>
            </w:pPr>
            <w:r>
              <w:t>4</w:t>
            </w:r>
          </w:p>
        </w:tc>
        <w:tc>
          <w:tcPr>
            <w:tcW w:w="1380" w:type="dxa"/>
            <w:tcMar>
              <w:top w:w="0" w:type="dxa"/>
              <w:left w:w="60" w:type="dxa"/>
              <w:bottom w:w="0" w:type="dxa"/>
              <w:right w:w="0" w:type="dxa"/>
            </w:tcMar>
          </w:tcPr>
          <w:p w:rsidR="00292ED0" w:rsidRDefault="00292ED0" w:rsidP="00711658">
            <w:pPr>
              <w:pStyle w:val="DOC-TabellaTestoCx"/>
            </w:pPr>
            <w:r>
              <w:t>Completo</w:t>
            </w:r>
          </w:p>
        </w:tc>
        <w:tc>
          <w:tcPr>
            <w:tcW w:w="1" w:type="dxa"/>
          </w:tcPr>
          <w:p w:rsidR="00292ED0" w:rsidRDefault="00292ED0" w:rsidP="00711658">
            <w:pPr>
              <w:pStyle w:val="EMPTYCELLSTYLE"/>
            </w:pPr>
          </w:p>
        </w:tc>
      </w:tr>
      <w:tr w:rsidR="00292ED0" w:rsidTr="00711658">
        <w:trPr>
          <w:trHeight w:hRule="exact" w:val="20"/>
        </w:trPr>
        <w:tc>
          <w:tcPr>
            <w:tcW w:w="1" w:type="dxa"/>
          </w:tcPr>
          <w:p w:rsidR="00292ED0" w:rsidRDefault="00292ED0" w:rsidP="007116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92ED0" w:rsidRDefault="00292ED0" w:rsidP="00711658">
            <w:pPr>
              <w:pStyle w:val="EMPTYCELLSTYLE"/>
            </w:pPr>
          </w:p>
        </w:tc>
        <w:tc>
          <w:tcPr>
            <w:tcW w:w="1" w:type="dxa"/>
          </w:tcPr>
          <w:p w:rsidR="00292ED0" w:rsidRDefault="00292ED0" w:rsidP="00711658">
            <w:pPr>
              <w:pStyle w:val="EMPTYCELLSTYLE"/>
            </w:pPr>
          </w:p>
        </w:tc>
      </w:tr>
    </w:tbl>
    <w:p w:rsidR="00292ED0" w:rsidRDefault="00292ED0" w:rsidP="00292ED0"/>
    <w:p w:rsidR="00292ED0" w:rsidRDefault="00292ED0" w:rsidP="00965C01"/>
    <w:p w:rsidR="00292ED0" w:rsidRDefault="00292ED0" w:rsidP="00965C01"/>
    <w:p w:rsidR="00965C01" w:rsidRDefault="00965C01" w:rsidP="00C44EB1">
      <w:pPr>
        <w:pStyle w:val="DOC-TestoBase"/>
      </w:pPr>
    </w:p>
    <w:p w:rsidR="00C44EB1" w:rsidRPr="00493351" w:rsidRDefault="00C44EB1" w:rsidP="00C44EB1">
      <w:pPr>
        <w:pStyle w:val="DOC-TestoBase"/>
        <w:rPr>
          <w:rFonts w:eastAsiaTheme="minorHAnsi" w:cstheme="minorBidi"/>
          <w:color w:val="7030A0"/>
          <w:sz w:val="24"/>
          <w:szCs w:val="22"/>
        </w:rPr>
      </w:pPr>
      <w:r w:rsidRPr="00493351">
        <w:br w:type="page"/>
      </w:r>
    </w:p>
    <w:p w:rsidR="00C44EB1" w:rsidRPr="00493351" w:rsidRDefault="00C44EB1" w:rsidP="007D3F68">
      <w:pPr>
        <w:pStyle w:val="LG-Titoletto"/>
      </w:pPr>
      <w:r w:rsidRPr="00493351">
        <w:t>Descrizione delle competenze caratterizzanti il profilo PROFESSIONALE regionale</w:t>
      </w:r>
    </w:p>
    <w:p w:rsidR="00C44EB1" w:rsidRDefault="00C44EB1" w:rsidP="00791D29">
      <w:pPr>
        <w:jc w:val="both"/>
      </w:pPr>
    </w:p>
    <w:p w:rsidR="00711658" w:rsidRDefault="00711658" w:rsidP="0071165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658"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711658" w:rsidRPr="00174B50" w:rsidRDefault="00711658" w:rsidP="00711658">
            <w:pPr>
              <w:pStyle w:val="QPR-Titolo"/>
            </w:pPr>
            <w:r w:rsidRPr="00C53A0A">
              <w:t>ORGANIZZAZIONE DELLA PRODUZIONE IN AMBITO ALIMENTARE</w:t>
            </w:r>
          </w:p>
        </w:tc>
      </w:tr>
      <w:tr w:rsidR="00711658"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711658" w:rsidRPr="00F80D72" w:rsidRDefault="00711658"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658" w:rsidRPr="00F80D72" w:rsidRDefault="00711658" w:rsidP="00711658">
            <w:pPr>
              <w:pStyle w:val="QPR-Codice"/>
            </w:pPr>
            <w:r w:rsidRPr="00C53A0A">
              <w:t>QPR-ALI-02</w:t>
            </w:r>
          </w:p>
        </w:tc>
        <w:tc>
          <w:tcPr>
            <w:tcW w:w="1625" w:type="dxa"/>
            <w:tcBorders>
              <w:left w:val="nil"/>
              <w:bottom w:val="single" w:sz="4" w:space="0" w:color="auto"/>
              <w:right w:val="nil"/>
            </w:tcBorders>
            <w:shd w:val="clear" w:color="auto" w:fill="CCECFF"/>
            <w:vAlign w:val="center"/>
          </w:tcPr>
          <w:p w:rsidR="00711658" w:rsidRDefault="00711658"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658" w:rsidRDefault="00711658" w:rsidP="00711658">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711658" w:rsidRPr="00F80D72" w:rsidRDefault="00711658" w:rsidP="00711658">
            <w:pPr>
              <w:pStyle w:val="QPR-Versione"/>
            </w:pPr>
            <w:r w:rsidRPr="00F80D72">
              <w:t xml:space="preserve">Versione </w:t>
            </w:r>
            <w:r w:rsidRPr="00C53A0A">
              <w:t>1</w:t>
            </w:r>
            <w:r w:rsidRPr="00F80D72">
              <w:t xml:space="preserve"> del</w:t>
            </w:r>
            <w:r>
              <w:t xml:space="preserve"> 10/06/2017</w:t>
            </w:r>
          </w:p>
        </w:tc>
      </w:tr>
      <w:tr w:rsidR="00711658"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658" w:rsidRPr="004503E8" w:rsidRDefault="00711658" w:rsidP="00711658">
            <w:pPr>
              <w:pStyle w:val="QPR-Titoletti"/>
            </w:pPr>
            <w:r w:rsidRPr="004503E8">
              <w:t>Descrizione del qualificatore professionale regionale</w:t>
            </w:r>
          </w:p>
        </w:tc>
      </w:tr>
      <w:tr w:rsidR="00711658"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658" w:rsidRPr="006F0970" w:rsidRDefault="00711658" w:rsidP="00711658">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711658" w:rsidRPr="006F0970" w:rsidTr="00711658">
        <w:trPr>
          <w:trHeight w:hRule="exact" w:val="340"/>
        </w:trPr>
        <w:tc>
          <w:tcPr>
            <w:tcW w:w="4874" w:type="dxa"/>
            <w:gridSpan w:val="3"/>
            <w:tcBorders>
              <w:bottom w:val="nil"/>
            </w:tcBorders>
            <w:shd w:val="clear" w:color="auto" w:fill="FFFFB9"/>
            <w:vAlign w:val="center"/>
          </w:tcPr>
          <w:p w:rsidR="00711658" w:rsidRPr="006F0970" w:rsidRDefault="00711658" w:rsidP="00711658">
            <w:pPr>
              <w:pStyle w:val="QPR-Titoletti"/>
            </w:pPr>
            <w:r w:rsidRPr="006F0970">
              <w:t>Conoscenze</w:t>
            </w:r>
          </w:p>
        </w:tc>
        <w:tc>
          <w:tcPr>
            <w:tcW w:w="4875" w:type="dxa"/>
            <w:gridSpan w:val="2"/>
            <w:tcBorders>
              <w:bottom w:val="nil"/>
            </w:tcBorders>
            <w:shd w:val="clear" w:color="auto" w:fill="FFFFB9"/>
            <w:vAlign w:val="center"/>
          </w:tcPr>
          <w:p w:rsidR="00711658" w:rsidRPr="006F0970" w:rsidRDefault="00711658" w:rsidP="00711658">
            <w:pPr>
              <w:pStyle w:val="QPR-Titoletti"/>
            </w:pPr>
            <w:r w:rsidRPr="006F0970">
              <w:t>Abilità</w:t>
            </w:r>
          </w:p>
        </w:tc>
      </w:tr>
      <w:tr w:rsidR="00711658"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658" w:rsidRPr="00F1307A" w:rsidRDefault="00711658" w:rsidP="00711658">
            <w:pPr>
              <w:pStyle w:val="QPR-ConoscenzeAbilit"/>
              <w:suppressAutoHyphens w:val="0"/>
              <w:ind w:left="283" w:hanging="198"/>
            </w:pPr>
            <w:r>
              <w:rPr>
                <w:noProof/>
              </w:rPr>
              <w:t>Tipologie di produzioni alimentari e relativi layout</w:t>
            </w:r>
          </w:p>
          <w:p w:rsidR="00711658" w:rsidRDefault="00711658" w:rsidP="00711658">
            <w:pPr>
              <w:pStyle w:val="QPR-ConoscenzeAbilit"/>
              <w:suppressAutoHyphens w:val="0"/>
              <w:ind w:left="283" w:hanging="198"/>
            </w:pPr>
            <w:r>
              <w:rPr>
                <w:noProof/>
              </w:rPr>
              <w:t>Tecnologia delle diverse lavorazioni alimentari</w:t>
            </w:r>
          </w:p>
          <w:p w:rsidR="00711658" w:rsidRDefault="00711658" w:rsidP="00711658">
            <w:pPr>
              <w:pStyle w:val="QPR-ConoscenzeAbilit"/>
              <w:suppressAutoHyphens w:val="0"/>
              <w:ind w:left="283" w:hanging="198"/>
            </w:pPr>
            <w:r>
              <w:rPr>
                <w:noProof/>
              </w:rPr>
              <w:t>Metodi di calcolo delle tempistiche di lavoro</w:t>
            </w:r>
          </w:p>
          <w:p w:rsidR="00711658" w:rsidRDefault="00711658" w:rsidP="00711658">
            <w:pPr>
              <w:pStyle w:val="QPR-ConoscenzeAbilit"/>
              <w:suppressAutoHyphens w:val="0"/>
              <w:ind w:left="283" w:hanging="198"/>
            </w:pPr>
            <w:r>
              <w:rPr>
                <w:noProof/>
              </w:rPr>
              <w:t>Tecniche di calcolo della convenienza economica</w:t>
            </w:r>
          </w:p>
          <w:p w:rsidR="00711658" w:rsidRDefault="00711658" w:rsidP="00711658">
            <w:pPr>
              <w:pStyle w:val="QPR-ConoscenzeAbilit"/>
              <w:suppressAutoHyphens w:val="0"/>
              <w:ind w:left="283" w:hanging="198"/>
            </w:pPr>
            <w:r>
              <w:rPr>
                <w:noProof/>
              </w:rPr>
              <w:t>Principi e criteri di programmazione del processo produttivo in ambito agro-alimentare</w:t>
            </w:r>
          </w:p>
          <w:p w:rsidR="00711658" w:rsidRDefault="00711658" w:rsidP="00711658">
            <w:pPr>
              <w:pStyle w:val="QPR-ConoscenzeAbilit"/>
              <w:suppressAutoHyphens w:val="0"/>
              <w:ind w:left="283" w:hanging="198"/>
            </w:pPr>
            <w:r>
              <w:rPr>
                <w:noProof/>
              </w:rPr>
              <w:t>Modulistica aziendale di riferimento (programmi di produzione, schede monitoraggio e controllo)</w:t>
            </w:r>
          </w:p>
          <w:p w:rsidR="00711658" w:rsidRDefault="00711658" w:rsidP="00711658">
            <w:pPr>
              <w:pStyle w:val="QPR-ConoscenzeAbilit"/>
              <w:suppressAutoHyphens w:val="0"/>
              <w:ind w:left="283" w:hanging="198"/>
            </w:pPr>
            <w:r>
              <w:rPr>
                <w:noProof/>
              </w:rPr>
              <w:t>Caratteristiche di specifici software per la pianificazione e gestione risorse</w:t>
            </w:r>
          </w:p>
          <w:p w:rsidR="00711658" w:rsidRDefault="00711658" w:rsidP="00711658">
            <w:pPr>
              <w:pStyle w:val="QPR-ConoscenzeAbilit"/>
              <w:suppressAutoHyphens w:val="0"/>
              <w:ind w:left="283" w:hanging="198"/>
            </w:pPr>
            <w:r>
              <w:rPr>
                <w:noProof/>
              </w:rPr>
              <w:t>Regole e criteri per la gestione del personale: turni, assenze, malattie, ecc.</w:t>
            </w:r>
          </w:p>
          <w:p w:rsidR="00711658" w:rsidRPr="00174B50" w:rsidRDefault="00711658"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658" w:rsidRDefault="00711658" w:rsidP="00711658">
            <w:pPr>
              <w:pStyle w:val="QPR-ConoscenzeAbilit"/>
              <w:suppressAutoHyphens w:val="0"/>
              <w:ind w:left="283" w:hanging="198"/>
            </w:pPr>
            <w:r>
              <w:rPr>
                <w:noProof/>
              </w:rPr>
              <w:t>Identificare le determinanti strutturali e prestazionali delle risorse disponibili a disposizione</w:t>
            </w:r>
          </w:p>
          <w:p w:rsidR="00711658" w:rsidRDefault="00711658" w:rsidP="00711658">
            <w:pPr>
              <w:pStyle w:val="QPR-ConoscenzeAbilit"/>
              <w:suppressAutoHyphens w:val="0"/>
              <w:ind w:left="283" w:hanging="198"/>
            </w:pPr>
            <w:r>
              <w:rPr>
                <w:noProof/>
              </w:rPr>
              <w:t>Analizzare la documentazione delle commesse per individuare gli elementi utili a definire priorità e risorse necessarie</w:t>
            </w:r>
          </w:p>
          <w:p w:rsidR="00711658" w:rsidRDefault="00711658" w:rsidP="00711658">
            <w:pPr>
              <w:pStyle w:val="QPR-ConoscenzeAbilit"/>
              <w:suppressAutoHyphens w:val="0"/>
              <w:ind w:left="283" w:hanging="198"/>
            </w:pPr>
            <w:r>
              <w:rPr>
                <w:noProof/>
              </w:rPr>
              <w:t>Programmare il ciclo di produzione delle singole commesse alimentari ottimizzando l'uso delle risorse materiali e umane disponibili</w:t>
            </w:r>
          </w:p>
          <w:p w:rsidR="00711658" w:rsidRDefault="00711658" w:rsidP="00711658">
            <w:pPr>
              <w:pStyle w:val="QPR-ConoscenzeAbilit"/>
              <w:suppressAutoHyphens w:val="0"/>
              <w:ind w:left="283" w:hanging="198"/>
            </w:pPr>
            <w:r>
              <w:rPr>
                <w:noProof/>
              </w:rPr>
              <w:t>Monitorare il processo produttivo intervenendo con aggiustamenti nel caso di non conformità</w:t>
            </w:r>
          </w:p>
          <w:p w:rsidR="00711658" w:rsidRDefault="00711658" w:rsidP="00711658">
            <w:pPr>
              <w:pStyle w:val="QPR-ConoscenzeAbilit"/>
              <w:suppressAutoHyphens w:val="0"/>
              <w:ind w:left="283" w:hanging="198"/>
            </w:pPr>
            <w:r>
              <w:rPr>
                <w:noProof/>
              </w:rPr>
              <w:t>Utilizzare programmi informatici specifici per programmare e monitorare i processi produttivi</w:t>
            </w:r>
          </w:p>
          <w:p w:rsidR="00711658" w:rsidRDefault="00711658" w:rsidP="00711658">
            <w:pPr>
              <w:pStyle w:val="QPR-ConoscenzeAbilit"/>
              <w:suppressAutoHyphens w:val="0"/>
              <w:ind w:left="283" w:hanging="198"/>
            </w:pPr>
            <w:r>
              <w:rPr>
                <w:noProof/>
              </w:rPr>
              <w:t>Gestire criticità legate al personale in produzione</w:t>
            </w:r>
          </w:p>
          <w:p w:rsidR="00711658" w:rsidRPr="006F0970" w:rsidRDefault="00711658" w:rsidP="00711658">
            <w:pPr>
              <w:pStyle w:val="QPR-ChiusuraConAbi"/>
            </w:pPr>
          </w:p>
        </w:tc>
      </w:tr>
    </w:tbl>
    <w:p w:rsidR="00711658" w:rsidRDefault="00711658" w:rsidP="00711658">
      <w:pPr>
        <w:pStyle w:val="DOC-Spaziatura"/>
      </w:pPr>
    </w:p>
    <w:p w:rsidR="00711658" w:rsidRDefault="00711658" w:rsidP="00711658">
      <w:r>
        <w:br w:type="page"/>
      </w:r>
    </w:p>
    <w:p w:rsidR="00711658" w:rsidRDefault="00711658" w:rsidP="00711658">
      <w:pPr>
        <w:pStyle w:val="DOC-Spaziatura"/>
      </w:pPr>
    </w:p>
    <w:p w:rsidR="00711658" w:rsidRDefault="00711658" w:rsidP="007116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658"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711658" w:rsidRPr="00174B50" w:rsidRDefault="00711658" w:rsidP="00711658">
            <w:pPr>
              <w:pStyle w:val="QPR-Titolo"/>
            </w:pPr>
            <w:r w:rsidRPr="00C53A0A">
              <w:t>PROGETTAZIONE ALIMENTARE DI PRODOTTI ARTIGIANALI</w:t>
            </w:r>
          </w:p>
        </w:tc>
      </w:tr>
      <w:tr w:rsidR="00711658"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711658" w:rsidRPr="00F80D72" w:rsidRDefault="00711658"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658" w:rsidRPr="00F80D72" w:rsidRDefault="00711658" w:rsidP="00711658">
            <w:pPr>
              <w:pStyle w:val="QPR-Codice"/>
            </w:pPr>
            <w:r w:rsidRPr="00C53A0A">
              <w:t>QPR-ALI-22</w:t>
            </w:r>
          </w:p>
        </w:tc>
        <w:tc>
          <w:tcPr>
            <w:tcW w:w="1625" w:type="dxa"/>
            <w:tcBorders>
              <w:left w:val="nil"/>
              <w:bottom w:val="single" w:sz="4" w:space="0" w:color="auto"/>
              <w:right w:val="nil"/>
            </w:tcBorders>
            <w:shd w:val="clear" w:color="auto" w:fill="CCECFF"/>
            <w:vAlign w:val="center"/>
          </w:tcPr>
          <w:p w:rsidR="00711658" w:rsidRDefault="00711658"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658" w:rsidRDefault="00711658" w:rsidP="00711658">
            <w:pPr>
              <w:pStyle w:val="QPR-LivelloEQF"/>
            </w:pPr>
            <w:r>
              <w:t>EQF-</w:t>
            </w:r>
            <w:r w:rsidRPr="00C53A0A">
              <w:rPr>
                <w:noProof/>
              </w:rPr>
              <w:t>5</w:t>
            </w:r>
          </w:p>
        </w:tc>
        <w:tc>
          <w:tcPr>
            <w:tcW w:w="3250" w:type="dxa"/>
            <w:tcBorders>
              <w:left w:val="nil"/>
              <w:bottom w:val="single" w:sz="4" w:space="0" w:color="auto"/>
            </w:tcBorders>
            <w:shd w:val="clear" w:color="auto" w:fill="CCECFF"/>
            <w:vAlign w:val="center"/>
          </w:tcPr>
          <w:p w:rsidR="00711658" w:rsidRPr="00F80D72" w:rsidRDefault="00711658" w:rsidP="00711658">
            <w:pPr>
              <w:pStyle w:val="QPR-Versione"/>
            </w:pPr>
            <w:r w:rsidRPr="00F80D72">
              <w:t xml:space="preserve">Versione </w:t>
            </w:r>
            <w:r w:rsidRPr="00C53A0A">
              <w:t>1</w:t>
            </w:r>
            <w:r w:rsidRPr="00F80D72">
              <w:t xml:space="preserve"> del</w:t>
            </w:r>
            <w:r>
              <w:t xml:space="preserve"> 10/06/2017</w:t>
            </w:r>
          </w:p>
        </w:tc>
      </w:tr>
      <w:tr w:rsidR="00711658"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658" w:rsidRPr="004503E8" w:rsidRDefault="00711658" w:rsidP="00711658">
            <w:pPr>
              <w:pStyle w:val="QPR-Titoletti"/>
            </w:pPr>
            <w:r w:rsidRPr="004503E8">
              <w:t>Descrizione del qualificatore professionale regionale</w:t>
            </w:r>
          </w:p>
        </w:tc>
      </w:tr>
      <w:tr w:rsidR="00711658"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658" w:rsidRPr="006F0970" w:rsidRDefault="00711658" w:rsidP="00711658">
            <w:pPr>
              <w:pStyle w:val="QPR-TitoloDescrizione"/>
            </w:pPr>
            <w:r w:rsidRPr="00C53A0A">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711658" w:rsidRPr="006F0970" w:rsidTr="00711658">
        <w:trPr>
          <w:trHeight w:hRule="exact" w:val="340"/>
        </w:trPr>
        <w:tc>
          <w:tcPr>
            <w:tcW w:w="4874" w:type="dxa"/>
            <w:gridSpan w:val="3"/>
            <w:tcBorders>
              <w:bottom w:val="nil"/>
            </w:tcBorders>
            <w:shd w:val="clear" w:color="auto" w:fill="FFFFB9"/>
            <w:vAlign w:val="center"/>
          </w:tcPr>
          <w:p w:rsidR="00711658" w:rsidRPr="006F0970" w:rsidRDefault="00711658" w:rsidP="00711658">
            <w:pPr>
              <w:pStyle w:val="QPR-Titoletti"/>
            </w:pPr>
            <w:r w:rsidRPr="006F0970">
              <w:t>Conoscenze</w:t>
            </w:r>
          </w:p>
        </w:tc>
        <w:tc>
          <w:tcPr>
            <w:tcW w:w="4875" w:type="dxa"/>
            <w:gridSpan w:val="2"/>
            <w:tcBorders>
              <w:bottom w:val="nil"/>
            </w:tcBorders>
            <w:shd w:val="clear" w:color="auto" w:fill="FFFFB9"/>
            <w:vAlign w:val="center"/>
          </w:tcPr>
          <w:p w:rsidR="00711658" w:rsidRPr="006F0970" w:rsidRDefault="00711658" w:rsidP="00711658">
            <w:pPr>
              <w:pStyle w:val="QPR-Titoletti"/>
            </w:pPr>
            <w:r w:rsidRPr="006F0970">
              <w:t>Abilità</w:t>
            </w:r>
          </w:p>
        </w:tc>
      </w:tr>
      <w:tr w:rsidR="00711658"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658" w:rsidRPr="00F1307A" w:rsidRDefault="00711658" w:rsidP="00711658">
            <w:pPr>
              <w:pStyle w:val="QPR-ConoscenzeAbilit"/>
              <w:suppressAutoHyphens w:val="0"/>
              <w:ind w:left="283" w:hanging="198"/>
            </w:pPr>
            <w:r>
              <w:rPr>
                <w:noProof/>
              </w:rPr>
              <w:t>Il ciclo di produzione e le tendenze alimentari</w:t>
            </w:r>
          </w:p>
          <w:p w:rsidR="00711658" w:rsidRDefault="00711658" w:rsidP="00711658">
            <w:pPr>
              <w:pStyle w:val="QPR-ConoscenzeAbilit"/>
              <w:suppressAutoHyphens w:val="0"/>
              <w:ind w:left="283" w:hanging="198"/>
            </w:pPr>
            <w:r>
              <w:rPr>
                <w:noProof/>
              </w:rPr>
              <w:t>Principi di dietetica: diete mediche, paramediche, etiche e religiose</w:t>
            </w:r>
          </w:p>
          <w:p w:rsidR="00711658" w:rsidRDefault="00711658" w:rsidP="00711658">
            <w:pPr>
              <w:pStyle w:val="QPR-ConoscenzeAbilit"/>
              <w:suppressAutoHyphens w:val="0"/>
              <w:ind w:left="283" w:hanging="198"/>
            </w:pPr>
            <w:r>
              <w:rPr>
                <w:noProof/>
              </w:rPr>
              <w:t>Caratteristiche e reazioni fisiche, chimiche e merceologiche degli ingredienti alimentari</w:t>
            </w:r>
          </w:p>
          <w:p w:rsidR="00711658" w:rsidRDefault="00711658" w:rsidP="00711658">
            <w:pPr>
              <w:pStyle w:val="QPR-ConoscenzeAbilit"/>
              <w:suppressAutoHyphens w:val="0"/>
              <w:ind w:left="283" w:hanging="198"/>
            </w:pPr>
            <w:r>
              <w:rPr>
                <w:noProof/>
              </w:rPr>
              <w:t>Qualità nutrizionali, merceologiche e salutari degli ingredienti alimentari</w:t>
            </w:r>
          </w:p>
          <w:p w:rsidR="00711658" w:rsidRDefault="00711658" w:rsidP="00711658">
            <w:pPr>
              <w:pStyle w:val="QPR-ConoscenzeAbilit"/>
              <w:suppressAutoHyphens w:val="0"/>
              <w:ind w:left="283" w:hanging="198"/>
            </w:pPr>
            <w:r>
              <w:rPr>
                <w:noProof/>
              </w:rPr>
              <w:t>Lo studio di fattibilità orientato alla scelta produttiva</w:t>
            </w:r>
          </w:p>
          <w:p w:rsidR="00711658" w:rsidRDefault="00711658" w:rsidP="00711658">
            <w:pPr>
              <w:pStyle w:val="QPR-ConoscenzeAbilit"/>
              <w:suppressAutoHyphens w:val="0"/>
              <w:ind w:left="283" w:hanging="198"/>
            </w:pPr>
            <w:r>
              <w:rPr>
                <w:noProof/>
              </w:rPr>
              <w:t>Principi di formulazione alimentare</w:t>
            </w:r>
          </w:p>
          <w:p w:rsidR="00711658" w:rsidRDefault="00711658" w:rsidP="00711658">
            <w:pPr>
              <w:pStyle w:val="QPR-ConoscenzeAbilit"/>
              <w:suppressAutoHyphens w:val="0"/>
              <w:ind w:left="283" w:hanging="198"/>
            </w:pPr>
            <w:r>
              <w:rPr>
                <w:noProof/>
              </w:rPr>
              <w:t>Riformulazione e ribilanciamento ricette: la sperimentazione</w:t>
            </w:r>
          </w:p>
          <w:p w:rsidR="00711658" w:rsidRDefault="00711658" w:rsidP="00711658">
            <w:pPr>
              <w:pStyle w:val="QPR-ConoscenzeAbilit"/>
              <w:suppressAutoHyphens w:val="0"/>
              <w:ind w:left="283" w:hanging="198"/>
            </w:pPr>
            <w:r>
              <w:rPr>
                <w:noProof/>
              </w:rPr>
              <w:t>Tecniche e procedure di preparazione e conservazione dei cibi</w:t>
            </w:r>
          </w:p>
          <w:p w:rsidR="00711658" w:rsidRDefault="00711658" w:rsidP="00711658">
            <w:pPr>
              <w:pStyle w:val="QPR-ConoscenzeAbilit"/>
              <w:suppressAutoHyphens w:val="0"/>
              <w:ind w:left="283" w:hanging="198"/>
            </w:pPr>
            <w:r>
              <w:rPr>
                <w:noProof/>
              </w:rPr>
              <w:t>Principi di analisi comparativa e il campionamento alimentare</w:t>
            </w:r>
          </w:p>
          <w:p w:rsidR="00711658" w:rsidRPr="00174B50" w:rsidRDefault="00711658"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658" w:rsidRDefault="00711658" w:rsidP="00711658">
            <w:pPr>
              <w:pStyle w:val="QPR-ConoscenzeAbilit"/>
              <w:suppressAutoHyphens w:val="0"/>
              <w:ind w:left="283" w:hanging="198"/>
            </w:pPr>
            <w:r>
              <w:rPr>
                <w:noProof/>
              </w:rPr>
              <w:t>Analizzare la domanda di mercato relativa alla richiesta di nuovi prodotti o modifiche di quelli esistenti</w:t>
            </w:r>
          </w:p>
          <w:p w:rsidR="00711658" w:rsidRDefault="00711658" w:rsidP="00711658">
            <w:pPr>
              <w:pStyle w:val="QPR-ConoscenzeAbilit"/>
              <w:suppressAutoHyphens w:val="0"/>
              <w:ind w:left="283" w:hanging="198"/>
            </w:pPr>
            <w:r>
              <w:rPr>
                <w:noProof/>
              </w:rPr>
              <w:t>Analizzare caratteristiche tecnologiche ed economiche degli omologhi prodotti alimentari presenti sul mercato</w:t>
            </w:r>
          </w:p>
          <w:p w:rsidR="00711658" w:rsidRDefault="00711658" w:rsidP="00711658">
            <w:pPr>
              <w:pStyle w:val="QPR-ConoscenzeAbilit"/>
              <w:suppressAutoHyphens w:val="0"/>
              <w:ind w:left="283" w:hanging="198"/>
            </w:pPr>
            <w:r>
              <w:rPr>
                <w:noProof/>
              </w:rPr>
              <w:t>Valutare la convenienza produttiva</w:t>
            </w:r>
          </w:p>
          <w:p w:rsidR="00711658" w:rsidRDefault="00711658" w:rsidP="00711658">
            <w:pPr>
              <w:pStyle w:val="QPR-ConoscenzeAbilit"/>
              <w:suppressAutoHyphens w:val="0"/>
              <w:ind w:left="283" w:hanging="198"/>
            </w:pPr>
            <w:r>
              <w:rPr>
                <w:noProof/>
              </w:rPr>
              <w:t>Sviluppare formulazioni alimentari traducendo esigenze e intuizioni alimentari</w:t>
            </w:r>
          </w:p>
          <w:p w:rsidR="00711658" w:rsidRDefault="00711658" w:rsidP="00711658">
            <w:pPr>
              <w:pStyle w:val="QPR-ConoscenzeAbilit"/>
              <w:suppressAutoHyphens w:val="0"/>
              <w:ind w:left="283" w:hanging="198"/>
            </w:pPr>
            <w:r>
              <w:rPr>
                <w:noProof/>
              </w:rPr>
              <w:t>Eseguire il ribilanciamento di ricette</w:t>
            </w:r>
          </w:p>
          <w:p w:rsidR="00711658" w:rsidRDefault="00711658" w:rsidP="00711658">
            <w:pPr>
              <w:pStyle w:val="QPR-ConoscenzeAbilit"/>
              <w:suppressAutoHyphens w:val="0"/>
              <w:ind w:left="283" w:hanging="198"/>
            </w:pPr>
            <w:r>
              <w:rPr>
                <w:noProof/>
              </w:rPr>
              <w:t>Eseguire la preparazione di campioni alimentari in laboratorio</w:t>
            </w:r>
          </w:p>
          <w:p w:rsidR="00711658" w:rsidRDefault="00711658" w:rsidP="00711658">
            <w:pPr>
              <w:pStyle w:val="QPR-ConoscenzeAbilit"/>
              <w:suppressAutoHyphens w:val="0"/>
              <w:ind w:left="283" w:hanging="198"/>
            </w:pPr>
            <w:r>
              <w:rPr>
                <w:noProof/>
              </w:rPr>
              <w:t>Realizzare un impianto pilota dei prototipi sperimentati in laboratorio</w:t>
            </w:r>
          </w:p>
          <w:p w:rsidR="00711658" w:rsidRDefault="00711658" w:rsidP="00711658">
            <w:pPr>
              <w:pStyle w:val="QPR-ConoscenzeAbilit"/>
              <w:suppressAutoHyphens w:val="0"/>
              <w:ind w:left="283" w:hanging="198"/>
            </w:pPr>
            <w:r>
              <w:rPr>
                <w:noProof/>
              </w:rPr>
              <w:t>Eseguire la configurazione delle composizioni alimentari compilando la scheda di prodotto e di processo</w:t>
            </w:r>
          </w:p>
          <w:p w:rsidR="00711658" w:rsidRPr="006F0970" w:rsidRDefault="00711658" w:rsidP="00711658">
            <w:pPr>
              <w:pStyle w:val="QPR-ChiusuraConAbi"/>
            </w:pPr>
          </w:p>
        </w:tc>
      </w:tr>
    </w:tbl>
    <w:p w:rsidR="00711658" w:rsidRDefault="00711658" w:rsidP="00711658">
      <w:pPr>
        <w:pStyle w:val="DOC-Spaziatura"/>
      </w:pPr>
    </w:p>
    <w:p w:rsidR="00711658" w:rsidRDefault="00711658" w:rsidP="00711658">
      <w:r>
        <w:br w:type="page"/>
      </w:r>
    </w:p>
    <w:p w:rsidR="00711658" w:rsidRDefault="00711658" w:rsidP="00711658">
      <w:pPr>
        <w:pStyle w:val="DOC-Spaziatura"/>
      </w:pPr>
    </w:p>
    <w:p w:rsidR="00711658" w:rsidRDefault="00711658" w:rsidP="0071165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1658" w:rsidRPr="00174B50" w:rsidTr="00711658">
        <w:trPr>
          <w:trHeight w:val="397"/>
        </w:trPr>
        <w:tc>
          <w:tcPr>
            <w:tcW w:w="9749" w:type="dxa"/>
            <w:gridSpan w:val="5"/>
            <w:tcBorders>
              <w:bottom w:val="single" w:sz="4" w:space="0" w:color="auto"/>
            </w:tcBorders>
            <w:shd w:val="clear" w:color="auto" w:fill="CCECFF"/>
            <w:tcMar>
              <w:left w:w="57" w:type="dxa"/>
              <w:right w:w="57" w:type="dxa"/>
            </w:tcMar>
            <w:vAlign w:val="center"/>
          </w:tcPr>
          <w:p w:rsidR="00711658" w:rsidRPr="00174B50" w:rsidRDefault="00711658" w:rsidP="00711658">
            <w:pPr>
              <w:pStyle w:val="QPR-Titolo"/>
            </w:pPr>
            <w:r w:rsidRPr="00C53A0A">
              <w:t>ANALISI DELLE CARATTERISTICHE DEI PRODOTTI ALIMENTARI</w:t>
            </w:r>
          </w:p>
        </w:tc>
      </w:tr>
      <w:tr w:rsidR="00711658" w:rsidRPr="006F0970" w:rsidTr="00711658">
        <w:trPr>
          <w:trHeight w:val="340"/>
        </w:trPr>
        <w:tc>
          <w:tcPr>
            <w:tcW w:w="846" w:type="dxa"/>
            <w:tcBorders>
              <w:bottom w:val="single" w:sz="4" w:space="0" w:color="auto"/>
              <w:right w:val="nil"/>
            </w:tcBorders>
            <w:shd w:val="clear" w:color="auto" w:fill="CCECFF"/>
            <w:tcMar>
              <w:left w:w="57" w:type="dxa"/>
              <w:right w:w="57" w:type="dxa"/>
            </w:tcMar>
            <w:vAlign w:val="center"/>
          </w:tcPr>
          <w:p w:rsidR="00711658" w:rsidRPr="00F80D72" w:rsidRDefault="00711658" w:rsidP="007116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1658" w:rsidRPr="00F80D72" w:rsidRDefault="00711658" w:rsidP="00711658">
            <w:pPr>
              <w:pStyle w:val="QPR-Codice"/>
            </w:pPr>
            <w:r w:rsidRPr="00C53A0A">
              <w:t>QPR-ALI-23</w:t>
            </w:r>
          </w:p>
        </w:tc>
        <w:tc>
          <w:tcPr>
            <w:tcW w:w="1625" w:type="dxa"/>
            <w:tcBorders>
              <w:left w:val="nil"/>
              <w:bottom w:val="single" w:sz="4" w:space="0" w:color="auto"/>
              <w:right w:val="nil"/>
            </w:tcBorders>
            <w:shd w:val="clear" w:color="auto" w:fill="CCECFF"/>
            <w:vAlign w:val="center"/>
          </w:tcPr>
          <w:p w:rsidR="00711658" w:rsidRDefault="00711658" w:rsidP="007116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1658" w:rsidRDefault="00711658" w:rsidP="00711658">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711658" w:rsidRPr="00F80D72" w:rsidRDefault="00711658" w:rsidP="00711658">
            <w:pPr>
              <w:pStyle w:val="QPR-Versione"/>
            </w:pPr>
            <w:r w:rsidRPr="00F80D72">
              <w:t xml:space="preserve">Versione </w:t>
            </w:r>
            <w:r w:rsidRPr="00C53A0A">
              <w:t>2</w:t>
            </w:r>
            <w:r w:rsidRPr="00F80D72">
              <w:t xml:space="preserve"> del</w:t>
            </w:r>
            <w:r>
              <w:t xml:space="preserve"> 23/12/2019</w:t>
            </w:r>
          </w:p>
        </w:tc>
      </w:tr>
      <w:tr w:rsidR="00711658" w:rsidRPr="006F0970" w:rsidTr="007116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1658" w:rsidRPr="004503E8" w:rsidRDefault="00711658" w:rsidP="00711658">
            <w:pPr>
              <w:pStyle w:val="QPR-Titoletti"/>
            </w:pPr>
            <w:r w:rsidRPr="004503E8">
              <w:t>Descrizione del qualificatore professionale regionale</w:t>
            </w:r>
          </w:p>
        </w:tc>
      </w:tr>
      <w:tr w:rsidR="00711658" w:rsidRPr="006F0970" w:rsidTr="007116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1658" w:rsidRPr="006F0970" w:rsidRDefault="00711658" w:rsidP="00711658">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711658" w:rsidRPr="006F0970" w:rsidTr="00711658">
        <w:trPr>
          <w:trHeight w:hRule="exact" w:val="340"/>
        </w:trPr>
        <w:tc>
          <w:tcPr>
            <w:tcW w:w="4874" w:type="dxa"/>
            <w:gridSpan w:val="3"/>
            <w:tcBorders>
              <w:bottom w:val="nil"/>
            </w:tcBorders>
            <w:shd w:val="clear" w:color="auto" w:fill="FFFFB9"/>
            <w:vAlign w:val="center"/>
          </w:tcPr>
          <w:p w:rsidR="00711658" w:rsidRPr="006F0970" w:rsidRDefault="00711658" w:rsidP="00711658">
            <w:pPr>
              <w:pStyle w:val="QPR-Titoletti"/>
            </w:pPr>
            <w:r w:rsidRPr="006F0970">
              <w:t>Conoscenze</w:t>
            </w:r>
          </w:p>
        </w:tc>
        <w:tc>
          <w:tcPr>
            <w:tcW w:w="4875" w:type="dxa"/>
            <w:gridSpan w:val="2"/>
            <w:tcBorders>
              <w:bottom w:val="nil"/>
            </w:tcBorders>
            <w:shd w:val="clear" w:color="auto" w:fill="FFFFB9"/>
            <w:vAlign w:val="center"/>
          </w:tcPr>
          <w:p w:rsidR="00711658" w:rsidRPr="006F0970" w:rsidRDefault="00711658" w:rsidP="00711658">
            <w:pPr>
              <w:pStyle w:val="QPR-Titoletti"/>
            </w:pPr>
            <w:r w:rsidRPr="006F0970">
              <w:t>Abilità</w:t>
            </w:r>
          </w:p>
        </w:tc>
      </w:tr>
      <w:tr w:rsidR="00711658" w:rsidRPr="006F0970" w:rsidTr="007116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1658" w:rsidRPr="00F1307A" w:rsidRDefault="00711658" w:rsidP="00711658">
            <w:pPr>
              <w:pStyle w:val="QPR-ConoscenzeAbilit"/>
              <w:suppressAutoHyphens w:val="0"/>
              <w:ind w:left="283" w:hanging="198"/>
            </w:pPr>
            <w:r>
              <w:rPr>
                <w:noProof/>
              </w:rPr>
              <w:t>Caratteristiche fisico-chimiche e merceologiche delle materie prime alimentari</w:t>
            </w:r>
          </w:p>
          <w:p w:rsidR="00711658" w:rsidRDefault="00711658" w:rsidP="00711658">
            <w:pPr>
              <w:pStyle w:val="QPR-ConoscenzeAbilit"/>
              <w:suppressAutoHyphens w:val="0"/>
              <w:ind w:left="283" w:hanging="198"/>
            </w:pPr>
            <w:r>
              <w:rPr>
                <w:noProof/>
              </w:rPr>
              <w:t>Elementi di analisi chimico-fisica degli alimenti</w:t>
            </w:r>
          </w:p>
          <w:p w:rsidR="00711658" w:rsidRDefault="00711658" w:rsidP="00711658">
            <w:pPr>
              <w:pStyle w:val="QPR-ConoscenzeAbilit"/>
              <w:suppressAutoHyphens w:val="0"/>
              <w:ind w:left="283" w:hanging="198"/>
            </w:pPr>
            <w:r>
              <w:rPr>
                <w:noProof/>
              </w:rPr>
              <w:t>Principi di analisi sensoriale degli alimenti: analisi visiva, olfattiva, gustativa, affettiva</w:t>
            </w:r>
          </w:p>
          <w:p w:rsidR="00711658" w:rsidRDefault="00711658" w:rsidP="00711658">
            <w:pPr>
              <w:pStyle w:val="QPR-ConoscenzeAbilit"/>
              <w:suppressAutoHyphens w:val="0"/>
              <w:ind w:left="283" w:hanging="198"/>
            </w:pPr>
            <w:r>
              <w:rPr>
                <w:noProof/>
              </w:rPr>
              <w:t>Tecniche di analisi organolettica dei prodotti alimentari</w:t>
            </w:r>
          </w:p>
          <w:p w:rsidR="00711658" w:rsidRDefault="00711658" w:rsidP="00711658">
            <w:pPr>
              <w:pStyle w:val="QPR-ConoscenzeAbilit"/>
              <w:suppressAutoHyphens w:val="0"/>
              <w:ind w:left="283" w:hanging="198"/>
            </w:pPr>
            <w:r>
              <w:rPr>
                <w:noProof/>
              </w:rPr>
              <w:t>Il panel test: partecipazione, addestramento, scelta e conduzione</w:t>
            </w:r>
          </w:p>
          <w:p w:rsidR="00711658" w:rsidRDefault="00711658" w:rsidP="00711658">
            <w:pPr>
              <w:pStyle w:val="QPR-ConoscenzeAbilit"/>
              <w:suppressAutoHyphens w:val="0"/>
              <w:ind w:left="283" w:hanging="198"/>
            </w:pPr>
            <w:r>
              <w:rPr>
                <w:noProof/>
              </w:rPr>
              <w:t>Principi di chimica e fisica per l'analisi organolettica</w:t>
            </w:r>
          </w:p>
          <w:p w:rsidR="00711658" w:rsidRDefault="00711658" w:rsidP="00711658">
            <w:pPr>
              <w:pStyle w:val="QPR-ConoscenzeAbilit"/>
              <w:suppressAutoHyphens w:val="0"/>
              <w:ind w:left="283" w:hanging="198"/>
            </w:pPr>
            <w:r>
              <w:rPr>
                <w:noProof/>
              </w:rPr>
              <w:t>Classificazione alimentare: finalità e modalità operative</w:t>
            </w:r>
          </w:p>
          <w:p w:rsidR="00711658" w:rsidRDefault="00711658" w:rsidP="00711658">
            <w:pPr>
              <w:pStyle w:val="QPR-ConoscenzeAbilit"/>
              <w:suppressAutoHyphens w:val="0"/>
              <w:ind w:left="283" w:hanging="198"/>
            </w:pPr>
            <w:r>
              <w:rPr>
                <w:noProof/>
              </w:rPr>
              <w:t>Parametri e criteri di valutazione prodotto</w:t>
            </w:r>
          </w:p>
          <w:p w:rsidR="00711658" w:rsidRDefault="00711658" w:rsidP="00711658">
            <w:pPr>
              <w:pStyle w:val="QPR-ConoscenzeAbilit"/>
              <w:suppressAutoHyphens w:val="0"/>
              <w:ind w:left="283" w:hanging="198"/>
            </w:pPr>
            <w:r>
              <w:rPr>
                <w:noProof/>
              </w:rPr>
              <w:t>Etichettatura alimentare: analisi dei contenuti e redazione etichette descrittive</w:t>
            </w:r>
          </w:p>
          <w:p w:rsidR="00711658" w:rsidRDefault="00711658" w:rsidP="00711658">
            <w:pPr>
              <w:pStyle w:val="QPR-ConoscenzeAbilit"/>
              <w:suppressAutoHyphens w:val="0"/>
              <w:ind w:left="283" w:hanging="198"/>
            </w:pPr>
            <w:r>
              <w:rPr>
                <w:noProof/>
              </w:rPr>
              <w:t>La normativa sull'etichettatura e sul confezionamento</w:t>
            </w:r>
          </w:p>
          <w:p w:rsidR="00711658" w:rsidRPr="00174B50" w:rsidRDefault="00711658" w:rsidP="007116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1658" w:rsidRDefault="00711658" w:rsidP="00711658">
            <w:pPr>
              <w:pStyle w:val="QPR-ConoscenzeAbilit"/>
              <w:suppressAutoHyphens w:val="0"/>
              <w:ind w:left="283" w:hanging="198"/>
            </w:pPr>
            <w:r>
              <w:rPr>
                <w:noProof/>
              </w:rPr>
              <w:t>Eseguire l'analisi chimico- fisica dei prodotti interpretando i risultati</w:t>
            </w:r>
          </w:p>
          <w:p w:rsidR="00711658" w:rsidRDefault="00711658" w:rsidP="00711658">
            <w:pPr>
              <w:pStyle w:val="QPR-ConoscenzeAbilit"/>
              <w:suppressAutoHyphens w:val="0"/>
              <w:ind w:left="283" w:hanging="198"/>
            </w:pPr>
            <w:r>
              <w:rPr>
                <w:noProof/>
              </w:rPr>
              <w:t>Effettuare le principali analisi chimico-fisiche delle materie prime e dei prodotti registrando i risultati</w:t>
            </w:r>
          </w:p>
          <w:p w:rsidR="00711658" w:rsidRDefault="00711658" w:rsidP="00711658">
            <w:pPr>
              <w:pStyle w:val="QPR-ConoscenzeAbilit"/>
              <w:suppressAutoHyphens w:val="0"/>
              <w:ind w:left="283" w:hanging="198"/>
            </w:pPr>
            <w:r>
              <w:rPr>
                <w:noProof/>
              </w:rPr>
              <w:t>Formulare un giudizio di valutazione di materie prime e prodotti compilando specifiche schede classificative</w:t>
            </w:r>
          </w:p>
          <w:p w:rsidR="00711658" w:rsidRDefault="00711658" w:rsidP="00711658">
            <w:pPr>
              <w:pStyle w:val="QPR-ConoscenzeAbilit"/>
              <w:suppressAutoHyphens w:val="0"/>
              <w:ind w:left="283" w:hanging="198"/>
            </w:pPr>
            <w:r>
              <w:rPr>
                <w:noProof/>
              </w:rPr>
              <w:t>Leggere le etichette alimentari eseguendo raffronti a seguito dei ribilanciamenti</w:t>
            </w:r>
          </w:p>
          <w:p w:rsidR="00711658" w:rsidRDefault="00711658" w:rsidP="00711658">
            <w:pPr>
              <w:pStyle w:val="QPR-ConoscenzeAbilit"/>
              <w:suppressAutoHyphens w:val="0"/>
              <w:ind w:left="283" w:hanging="198"/>
            </w:pPr>
            <w:r>
              <w:rPr>
                <w:noProof/>
              </w:rPr>
              <w:t>Redigere le etichette alimentari dei prototipi realizzati in base all'analisi chimico-fisica eseguita</w:t>
            </w:r>
          </w:p>
          <w:p w:rsidR="00711658" w:rsidRPr="006F0970" w:rsidRDefault="00711658" w:rsidP="00711658">
            <w:pPr>
              <w:pStyle w:val="QPR-ChiusuraConAbi"/>
            </w:pPr>
          </w:p>
        </w:tc>
      </w:tr>
    </w:tbl>
    <w:p w:rsidR="00711658" w:rsidRDefault="00711658" w:rsidP="00711658">
      <w:pPr>
        <w:pStyle w:val="DOC-Spaziatura"/>
      </w:pPr>
    </w:p>
    <w:p w:rsidR="00711658" w:rsidRDefault="00711658" w:rsidP="00711658">
      <w:r>
        <w:br w:type="page"/>
      </w:r>
    </w:p>
    <w:p w:rsidR="00C44EB1" w:rsidRPr="00493351" w:rsidRDefault="00C44EB1" w:rsidP="00C44EB1">
      <w:pPr>
        <w:pStyle w:val="DOC-TestoBase"/>
        <w:sectPr w:rsidR="00C44EB1" w:rsidRPr="00493351" w:rsidSect="00414ABD">
          <w:headerReference w:type="default" r:id="rId142"/>
          <w:footerReference w:type="default" r:id="rId143"/>
          <w:footerReference w:type="first" r:id="rId144"/>
          <w:pgSz w:w="11907" w:h="16840" w:code="9"/>
          <w:pgMar w:top="1134" w:right="1134" w:bottom="1134" w:left="1134" w:header="567" w:footer="567" w:gutter="0"/>
          <w:cols w:space="708"/>
          <w:titlePg/>
          <w:docGrid w:linePitch="360"/>
        </w:sectPr>
      </w:pPr>
    </w:p>
    <w:p w:rsidR="00C44EB1" w:rsidRPr="00493351" w:rsidRDefault="00C44EB1" w:rsidP="007D3F68">
      <w:pPr>
        <w:pStyle w:val="LG-Titoletto"/>
      </w:pPr>
      <w:r w:rsidRPr="00493351">
        <w:t>Descrizione degli standard professionali caratterizzanti il profilo regionale</w:t>
      </w:r>
    </w:p>
    <w:p w:rsidR="00C44EB1" w:rsidRPr="00493351" w:rsidRDefault="00C44EB1" w:rsidP="007D3F68">
      <w:pPr>
        <w:pStyle w:val="LG-TitoloProfiloRichiamo"/>
      </w:pPr>
      <w:r>
        <w:t>tecnico delle produzioni speciali dell’industria alimentare</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711658" w:rsidTr="00711658">
        <w:trPr>
          <w:trHeight w:hRule="exact" w:val="280"/>
        </w:trPr>
        <w:tc>
          <w:tcPr>
            <w:tcW w:w="1380" w:type="dxa"/>
            <w:tcBorders>
              <w:bottom w:val="single" w:sz="4" w:space="0" w:color="000000"/>
            </w:tcBorders>
            <w:tcMar>
              <w:top w:w="40" w:type="dxa"/>
              <w:left w:w="60" w:type="dxa"/>
              <w:bottom w:w="0" w:type="dxa"/>
              <w:right w:w="0" w:type="dxa"/>
            </w:tcMar>
          </w:tcPr>
          <w:p w:rsidR="00711658" w:rsidRDefault="00711658" w:rsidP="0071165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11658" w:rsidRDefault="00711658" w:rsidP="0071165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11658" w:rsidRDefault="00711658" w:rsidP="00711658">
            <w:pPr>
              <w:pStyle w:val="DOC-TabellaIntestazioni"/>
            </w:pPr>
            <w:r>
              <w:t>EQF</w:t>
            </w:r>
          </w:p>
        </w:tc>
        <w:tc>
          <w:tcPr>
            <w:tcW w:w="3119" w:type="dxa"/>
            <w:tcBorders>
              <w:bottom w:val="single" w:sz="4" w:space="0" w:color="000000"/>
            </w:tcBorders>
          </w:tcPr>
          <w:p w:rsidR="00711658" w:rsidRDefault="00711658" w:rsidP="0071165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11658" w:rsidRDefault="00711658" w:rsidP="00711658">
            <w:pPr>
              <w:pStyle w:val="DOC-TabellaIntestazioni"/>
            </w:pPr>
            <w:r>
              <w:t>Note sulla SST correlata</w:t>
            </w:r>
          </w:p>
        </w:tc>
      </w:tr>
      <w:tr w:rsidR="00711658" w:rsidTr="00711658">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711658" w:rsidRDefault="00711658" w:rsidP="00711658">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711658" w:rsidRDefault="00711658" w:rsidP="00D16798">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711658" w:rsidRDefault="00711658" w:rsidP="00711658">
            <w:pPr>
              <w:pStyle w:val="DOC-TabellaTestoCx"/>
            </w:pPr>
            <w:r>
              <w:t>4</w:t>
            </w:r>
          </w:p>
        </w:tc>
        <w:tc>
          <w:tcPr>
            <w:tcW w:w="3119" w:type="dxa"/>
            <w:tcBorders>
              <w:top w:val="single" w:sz="4" w:space="0" w:color="000000"/>
              <w:bottom w:val="dotted" w:sz="4" w:space="0" w:color="000000"/>
            </w:tcBorders>
          </w:tcPr>
          <w:p w:rsidR="00711658" w:rsidRDefault="00711658" w:rsidP="00711658">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711658" w:rsidRDefault="00711658" w:rsidP="00711658">
            <w:pPr>
              <w:pStyle w:val="DOC-TabellaTestoCx"/>
            </w:pPr>
          </w:p>
        </w:tc>
      </w:tr>
      <w:tr w:rsidR="00711658" w:rsidTr="00711658">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711658" w:rsidRDefault="00711658" w:rsidP="00711658">
            <w:pPr>
              <w:pStyle w:val="DOC-TabellaGrassetto"/>
            </w:pPr>
            <w:r>
              <w:t>QPR-ALI-22</w:t>
            </w:r>
          </w:p>
        </w:tc>
        <w:tc>
          <w:tcPr>
            <w:tcW w:w="6792" w:type="dxa"/>
            <w:tcBorders>
              <w:top w:val="dotted" w:sz="4" w:space="0" w:color="000000"/>
              <w:bottom w:val="dotted" w:sz="4" w:space="0" w:color="000000"/>
            </w:tcBorders>
            <w:tcMar>
              <w:top w:w="0" w:type="dxa"/>
              <w:left w:w="100" w:type="dxa"/>
              <w:bottom w:w="0" w:type="dxa"/>
              <w:right w:w="0" w:type="dxa"/>
            </w:tcMar>
          </w:tcPr>
          <w:p w:rsidR="00711658" w:rsidRDefault="00711658" w:rsidP="00D16798">
            <w:pPr>
              <w:pStyle w:val="DOC-TabellaTesto"/>
            </w:pPr>
            <w:r>
              <w:t>PROGETTAZIONE ALIMENTARE DI PRODOTTI ARTIGIANALI</w:t>
            </w:r>
          </w:p>
        </w:tc>
        <w:tc>
          <w:tcPr>
            <w:tcW w:w="992" w:type="dxa"/>
            <w:tcBorders>
              <w:top w:val="dotted" w:sz="4" w:space="0" w:color="000000"/>
              <w:bottom w:val="dotted" w:sz="4" w:space="0" w:color="000000"/>
            </w:tcBorders>
            <w:tcMar>
              <w:top w:w="0" w:type="dxa"/>
              <w:left w:w="60" w:type="dxa"/>
              <w:bottom w:w="0" w:type="dxa"/>
              <w:right w:w="0" w:type="dxa"/>
            </w:tcMar>
          </w:tcPr>
          <w:p w:rsidR="00711658" w:rsidRDefault="00711658" w:rsidP="00711658">
            <w:pPr>
              <w:pStyle w:val="DOC-TabellaTestoCx"/>
            </w:pPr>
            <w:r>
              <w:t>5</w:t>
            </w:r>
          </w:p>
        </w:tc>
        <w:tc>
          <w:tcPr>
            <w:tcW w:w="3119" w:type="dxa"/>
            <w:tcBorders>
              <w:top w:val="dotted" w:sz="4" w:space="0" w:color="000000"/>
              <w:bottom w:val="dotted" w:sz="4" w:space="0" w:color="000000"/>
            </w:tcBorders>
          </w:tcPr>
          <w:p w:rsidR="00711658" w:rsidRDefault="00711658" w:rsidP="0071165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11658" w:rsidRDefault="00711658" w:rsidP="00711658">
            <w:pPr>
              <w:pStyle w:val="DOC-TabellaTestoCx"/>
            </w:pPr>
          </w:p>
        </w:tc>
      </w:tr>
      <w:tr w:rsidR="00711658" w:rsidTr="00711658">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711658" w:rsidRDefault="00711658" w:rsidP="00711658">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711658" w:rsidRDefault="00711658" w:rsidP="00D16798">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711658" w:rsidRDefault="00711658" w:rsidP="00711658">
            <w:pPr>
              <w:pStyle w:val="DOC-TabellaTestoCx"/>
            </w:pPr>
            <w:r>
              <w:t>4</w:t>
            </w:r>
          </w:p>
        </w:tc>
        <w:tc>
          <w:tcPr>
            <w:tcW w:w="3119" w:type="dxa"/>
            <w:tcBorders>
              <w:top w:val="dotted" w:sz="4" w:space="0" w:color="000000"/>
              <w:bottom w:val="dotted" w:sz="4" w:space="0" w:color="000000"/>
            </w:tcBorders>
          </w:tcPr>
          <w:p w:rsidR="00711658" w:rsidRDefault="00711658" w:rsidP="0071165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11658" w:rsidRDefault="00711658" w:rsidP="00711658">
            <w:pPr>
              <w:pStyle w:val="DOC-TabellaTestoCx"/>
            </w:pPr>
          </w:p>
        </w:tc>
      </w:tr>
    </w:tbl>
    <w:p w:rsidR="00C44EB1" w:rsidRPr="00493351" w:rsidRDefault="00C44EB1" w:rsidP="00C44EB1">
      <w:pPr>
        <w:pStyle w:val="DOC-TestoBase"/>
      </w:pPr>
    </w:p>
    <w:p w:rsidR="00C44EB1" w:rsidRPr="00493351" w:rsidRDefault="00C44EB1" w:rsidP="00C44EB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C44EB1" w:rsidRPr="00493351" w:rsidRDefault="00C44EB1" w:rsidP="00C44EB1">
      <w:pPr>
        <w:pStyle w:val="DOC-TestoBase"/>
      </w:pPr>
      <w:r w:rsidRPr="00493351">
        <w:br w:type="page"/>
      </w:r>
    </w:p>
    <w:p w:rsidR="00C44EB1" w:rsidRPr="00493351" w:rsidRDefault="007E65D4" w:rsidP="00307E77">
      <w:pPr>
        <w:pStyle w:val="DOC-TestoBase"/>
        <w:jc w:val="center"/>
        <w:rPr>
          <w:rFonts w:ascii="DecimaWE Rg" w:hAnsi="DecimaWE Rg"/>
        </w:rPr>
      </w:pPr>
      <w:r w:rsidRPr="007E65D4">
        <w:rPr>
          <w:noProof/>
          <w:lang w:eastAsia="it-IT"/>
        </w:rPr>
        <w:drawing>
          <wp:inline distT="0" distB="0" distL="0" distR="0">
            <wp:extent cx="8640000" cy="6110882"/>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307E77" w:rsidRPr="00307E77">
        <w:rPr>
          <w:rFonts w:ascii="DecimaWE Rg" w:hAnsi="DecimaWE Rg"/>
        </w:rPr>
        <w:t xml:space="preserve"> </w:t>
      </w:r>
      <w:r w:rsidRPr="007E65D4">
        <w:rPr>
          <w:noProof/>
          <w:lang w:eastAsia="it-IT"/>
        </w:rPr>
        <w:drawing>
          <wp:inline distT="0" distB="0" distL="0" distR="0">
            <wp:extent cx="8640000" cy="6110882"/>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307E77" w:rsidRPr="00307E77">
        <w:rPr>
          <w:rFonts w:ascii="DecimaWE Rg" w:hAnsi="DecimaWE Rg"/>
        </w:rPr>
        <w:t xml:space="preserve"> </w:t>
      </w:r>
      <w:r w:rsidRPr="007E65D4">
        <w:rPr>
          <w:noProof/>
          <w:lang w:eastAsia="it-IT"/>
        </w:rPr>
        <w:drawing>
          <wp:inline distT="0" distB="0" distL="0" distR="0">
            <wp:extent cx="8640000" cy="6110882"/>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C44EB1" w:rsidRPr="00493351" w:rsidRDefault="00C44EB1" w:rsidP="00C44EB1">
      <w:pPr>
        <w:pStyle w:val="DOC-TestoBase"/>
        <w:sectPr w:rsidR="00C44EB1"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t>Profilo professionale</w:t>
      </w:r>
    </w:p>
    <w:p w:rsidR="000A3F73" w:rsidRPr="00493351" w:rsidRDefault="000A3F73" w:rsidP="007D3F68">
      <w:pPr>
        <w:pStyle w:val="LG-CodiceProfilo"/>
      </w:pPr>
      <w:r w:rsidRPr="00493351">
        <w:t>PROF</w:t>
      </w:r>
      <w:r>
        <w:t>-ALI-11</w:t>
      </w:r>
    </w:p>
    <w:p w:rsidR="000A3F73" w:rsidRDefault="00AD0637" w:rsidP="007D3F68">
      <w:pPr>
        <w:pStyle w:val="LG-TitoloProfilo"/>
      </w:pPr>
      <w:bookmarkStart w:id="42" w:name="_Toc41035670"/>
      <w:r>
        <w:t>T</w:t>
      </w:r>
      <w:r w:rsidR="00B715EB">
        <w:t xml:space="preserve">ecnico </w:t>
      </w:r>
      <w:r w:rsidR="00023A87">
        <w:t>della lavorazione delle carni</w:t>
      </w:r>
      <w:bookmarkEnd w:id="4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C0CF2" w:rsidTr="00193B16">
        <w:trPr>
          <w:trHeight w:hRule="exact" w:val="3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LG-Titoletto"/>
            </w:pPr>
            <w:r>
              <w:t>REFERENZIAZIONI</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DOC-TestoBase"/>
            </w:pPr>
            <w:r>
              <w:t>Professioni NUP/ISTAT correlate:</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600" w:type="dxa"/>
            <w:gridSpan w:val="2"/>
            <w:tcMar>
              <w:top w:w="0" w:type="dxa"/>
              <w:left w:w="60" w:type="dxa"/>
              <w:bottom w:w="0" w:type="dxa"/>
              <w:right w:w="0" w:type="dxa"/>
            </w:tcMar>
          </w:tcPr>
          <w:p w:rsidR="006C0CF2" w:rsidRDefault="006C0CF2" w:rsidP="00193B16">
            <w:pPr>
              <w:pStyle w:val="LG-ElencoConTabulazione"/>
            </w:pPr>
            <w:r>
              <w:t>3.1.5.4.2</w:t>
            </w:r>
          </w:p>
        </w:tc>
        <w:tc>
          <w:tcPr>
            <w:tcW w:w="7900" w:type="dxa"/>
            <w:gridSpan w:val="3"/>
            <w:tcMar>
              <w:top w:w="0" w:type="dxa"/>
              <w:left w:w="60" w:type="dxa"/>
              <w:bottom w:w="0" w:type="dxa"/>
              <w:right w:w="0" w:type="dxa"/>
            </w:tcMar>
          </w:tcPr>
          <w:p w:rsidR="006C0CF2" w:rsidRDefault="006C0CF2" w:rsidP="00193B16">
            <w:pPr>
              <w:pStyle w:val="LG-ElencoConTabulazione"/>
            </w:pPr>
            <w:r>
              <w:t>Tecnici della produzione alimentare</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DOC-TestoBase"/>
            </w:pPr>
            <w:r>
              <w:t xml:space="preserve">Attività economiche di riferimento (ATECO 2007/ISTAT): </w:t>
            </w:r>
          </w:p>
        </w:tc>
        <w:tc>
          <w:tcPr>
            <w:tcW w:w="1" w:type="dxa"/>
          </w:tcPr>
          <w:p w:rsidR="006C0CF2" w:rsidRDefault="006C0CF2" w:rsidP="00193B16">
            <w:pPr>
              <w:pStyle w:val="EMPTYCELLSTYLE"/>
            </w:pPr>
          </w:p>
        </w:tc>
      </w:tr>
      <w:tr w:rsidR="006C0CF2" w:rsidTr="00193B16">
        <w:trPr>
          <w:trHeight w:hRule="exact" w:val="4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600" w:type="dxa"/>
            <w:gridSpan w:val="2"/>
            <w:tcMar>
              <w:top w:w="0" w:type="dxa"/>
              <w:left w:w="60" w:type="dxa"/>
              <w:bottom w:w="0" w:type="dxa"/>
              <w:right w:w="0" w:type="dxa"/>
            </w:tcMar>
          </w:tcPr>
          <w:p w:rsidR="006C0CF2" w:rsidRDefault="006C0CF2" w:rsidP="00193B16">
            <w:pPr>
              <w:pStyle w:val="LG-ElencoConTabulazione"/>
            </w:pPr>
            <w:r>
              <w:t>10.20.00</w:t>
            </w:r>
          </w:p>
        </w:tc>
        <w:tc>
          <w:tcPr>
            <w:tcW w:w="7900" w:type="dxa"/>
            <w:gridSpan w:val="3"/>
            <w:tcMar>
              <w:top w:w="0" w:type="dxa"/>
              <w:left w:w="60" w:type="dxa"/>
              <w:bottom w:w="0" w:type="dxa"/>
              <w:right w:w="0" w:type="dxa"/>
            </w:tcMar>
          </w:tcPr>
          <w:p w:rsidR="006C0CF2" w:rsidRDefault="006C0CF2" w:rsidP="00193B16">
            <w:pPr>
              <w:pStyle w:val="LG-ElencoConTabulazione"/>
            </w:pPr>
            <w:r>
              <w:t>Lavorazione e conservazione di pesce, crostacei e molluschi mediante surgelamento, salatura eccetera</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DOC-TestoBase"/>
            </w:pPr>
            <w:r>
              <w:t>Figura e indirizzo/i di riferimento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7900" w:type="dxa"/>
            <w:gridSpan w:val="3"/>
            <w:tcMar>
              <w:top w:w="0" w:type="dxa"/>
              <w:left w:w="60" w:type="dxa"/>
              <w:bottom w:w="0" w:type="dxa"/>
              <w:right w:w="0" w:type="dxa"/>
            </w:tcMar>
          </w:tcPr>
          <w:p w:rsidR="006C0CF2" w:rsidRDefault="006C0CF2" w:rsidP="00193B16">
            <w:pPr>
              <w:pStyle w:val="LG-ElencoConTabulazione"/>
            </w:pPr>
            <w:r>
              <w:t>TECNICO DELLE PRODUZIONI ALIMENTARI</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7900" w:type="dxa"/>
            <w:gridSpan w:val="3"/>
            <w:tcMar>
              <w:top w:w="0" w:type="dxa"/>
              <w:left w:w="60" w:type="dxa"/>
              <w:bottom w:w="0" w:type="dxa"/>
              <w:right w:w="0" w:type="dxa"/>
            </w:tcMar>
          </w:tcPr>
          <w:p w:rsidR="006C0CF2" w:rsidRDefault="006C0CF2" w:rsidP="00193B16">
            <w:pPr>
              <w:pStyle w:val="LG-ElencoConTabulazione"/>
            </w:pPr>
            <w:r>
              <w:t>Lavorazione e produzione di prodotti a base di carne</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3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LG-Titoletto"/>
            </w:pPr>
            <w:r>
              <w:t>DESCRIZIONE SINTETICA DEL PROFILO</w:t>
            </w:r>
          </w:p>
        </w:tc>
        <w:tc>
          <w:tcPr>
            <w:tcW w:w="1" w:type="dxa"/>
          </w:tcPr>
          <w:p w:rsidR="006C0CF2" w:rsidRDefault="006C0CF2" w:rsidP="00193B16">
            <w:pPr>
              <w:pStyle w:val="EMPTYCELLSTYLE"/>
            </w:pPr>
          </w:p>
        </w:tc>
      </w:tr>
      <w:tr w:rsidR="006C0CF2" w:rsidTr="00193B16">
        <w:trPr>
          <w:trHeight w:hRule="exact" w:val="14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19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193B16">
            <w:pPr>
              <w:pStyle w:val="LG-TestoBase"/>
            </w:pPr>
            <w:r>
              <w:t>Il TECNICO DELLA LAVORAZIONE DELLE CARNI interviene con autonomia, nel quadro di azione stabilito e delle specifiche assegnate, contribuendo al presidio del processo della trasformazione agroalimentare di carni e prodotti ittici,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trasformazione di carni e pesci, sia all'approvvigionamento e allo stoccaggio, con competenze di controllo di prodotto e di relazione con i fornitori.</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3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6C0CF2">
            <w:pPr>
              <w:pStyle w:val="LG-Titoletto"/>
            </w:pPr>
            <w:r>
              <w:t>REQUISITI FORMALI DI ACCESSO</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146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6C0CF2">
            <w:pPr>
              <w:pStyle w:val="LG-TestoBase"/>
            </w:pPr>
            <w:r>
              <w:t>Qualificazioni professionali di livello EQF 3 correlate:</w:t>
            </w:r>
            <w:r>
              <w:br/>
              <w:t>• Addetto alle lavorazioni in filiere agroalimentari</w:t>
            </w:r>
            <w:r>
              <w:br/>
              <w:t>• Addetto alla lavorazione delle carni</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340"/>
        </w:trPr>
        <w:tc>
          <w:tcPr>
            <w:tcW w:w="1" w:type="dxa"/>
          </w:tcPr>
          <w:p w:rsidR="006C0CF2" w:rsidRDefault="006C0CF2" w:rsidP="00193B16">
            <w:pPr>
              <w:pStyle w:val="EMPTYCELLSTYLE"/>
            </w:pPr>
          </w:p>
        </w:tc>
        <w:tc>
          <w:tcPr>
            <w:tcW w:w="9700" w:type="dxa"/>
            <w:gridSpan w:val="6"/>
            <w:tcMar>
              <w:top w:w="0" w:type="dxa"/>
              <w:left w:w="60" w:type="dxa"/>
              <w:bottom w:w="0" w:type="dxa"/>
              <w:right w:w="0" w:type="dxa"/>
            </w:tcMar>
          </w:tcPr>
          <w:p w:rsidR="006C0CF2" w:rsidRDefault="006C0CF2" w:rsidP="006C0CF2">
            <w:pPr>
              <w:pStyle w:val="LG-Titoletto"/>
            </w:pPr>
            <w:r>
              <w:t xml:space="preserve">COMPETENZE PROFESSIONALI CARATTERIZZANTI IL PROFILO REGIONALE </w:t>
            </w:r>
          </w:p>
        </w:tc>
        <w:tc>
          <w:tcPr>
            <w:tcW w:w="1" w:type="dxa"/>
          </w:tcPr>
          <w:p w:rsidR="006C0CF2" w:rsidRDefault="006C0CF2" w:rsidP="00193B16">
            <w:pPr>
              <w:pStyle w:val="EMPTYCELLSTYLE"/>
            </w:pPr>
          </w:p>
        </w:tc>
      </w:tr>
      <w:tr w:rsidR="006C0CF2" w:rsidTr="00193B16">
        <w:trPr>
          <w:trHeight w:hRule="exact" w:val="180"/>
        </w:trPr>
        <w:tc>
          <w:tcPr>
            <w:tcW w:w="1" w:type="dxa"/>
          </w:tcPr>
          <w:p w:rsidR="006C0CF2" w:rsidRDefault="006C0CF2" w:rsidP="00193B16">
            <w:pPr>
              <w:pStyle w:val="EMPTYCELLSTYLE"/>
            </w:pPr>
          </w:p>
        </w:tc>
        <w:tc>
          <w:tcPr>
            <w:tcW w:w="200" w:type="dxa"/>
          </w:tcPr>
          <w:p w:rsidR="006C0CF2" w:rsidRDefault="006C0CF2" w:rsidP="00193B16">
            <w:pPr>
              <w:pStyle w:val="EMPTYCELLSTYLE"/>
            </w:pPr>
          </w:p>
        </w:tc>
        <w:tc>
          <w:tcPr>
            <w:tcW w:w="1180" w:type="dxa"/>
          </w:tcPr>
          <w:p w:rsidR="006C0CF2" w:rsidRDefault="006C0CF2" w:rsidP="00193B16">
            <w:pPr>
              <w:pStyle w:val="EMPTYCELLSTYLE"/>
            </w:pPr>
          </w:p>
        </w:tc>
        <w:tc>
          <w:tcPr>
            <w:tcW w:w="420" w:type="dxa"/>
          </w:tcPr>
          <w:p w:rsidR="006C0CF2" w:rsidRDefault="006C0CF2" w:rsidP="00193B16">
            <w:pPr>
              <w:pStyle w:val="EMPTYCELLSTYLE"/>
            </w:pPr>
          </w:p>
        </w:tc>
        <w:tc>
          <w:tcPr>
            <w:tcW w:w="5540" w:type="dxa"/>
          </w:tcPr>
          <w:p w:rsidR="006C0CF2" w:rsidRDefault="006C0CF2" w:rsidP="00193B16">
            <w:pPr>
              <w:pStyle w:val="EMPTYCELLSTYLE"/>
            </w:pPr>
          </w:p>
        </w:tc>
        <w:tc>
          <w:tcPr>
            <w:tcW w:w="980" w:type="dxa"/>
          </w:tcPr>
          <w:p w:rsidR="006C0CF2" w:rsidRDefault="006C0CF2" w:rsidP="00193B16">
            <w:pPr>
              <w:pStyle w:val="EMPTYCELLSTYLE"/>
            </w:pPr>
          </w:p>
        </w:tc>
        <w:tc>
          <w:tcPr>
            <w:tcW w:w="1380" w:type="dxa"/>
          </w:tcPr>
          <w:p w:rsidR="006C0CF2" w:rsidRDefault="006C0CF2" w:rsidP="00193B16">
            <w:pPr>
              <w:pStyle w:val="EMPTYCELLSTYLE"/>
            </w:pP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Borders>
              <w:bottom w:val="single" w:sz="1" w:space="0" w:color="000000"/>
            </w:tcBorders>
            <w:tcMar>
              <w:top w:w="40" w:type="dxa"/>
              <w:left w:w="60" w:type="dxa"/>
              <w:bottom w:w="0" w:type="dxa"/>
              <w:right w:w="0" w:type="dxa"/>
            </w:tcMar>
          </w:tcPr>
          <w:p w:rsidR="006C0CF2" w:rsidRDefault="006C0CF2" w:rsidP="00193B1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C0CF2" w:rsidRDefault="006C0CF2" w:rsidP="00193B1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C0CF2" w:rsidRDefault="006C0CF2" w:rsidP="00193B16">
            <w:pPr>
              <w:pStyle w:val="DOC-TabellaIntestazioni"/>
            </w:pPr>
            <w:r>
              <w:t>EQF</w:t>
            </w:r>
          </w:p>
        </w:tc>
        <w:tc>
          <w:tcPr>
            <w:tcW w:w="1380" w:type="dxa"/>
            <w:tcBorders>
              <w:bottom w:val="single" w:sz="1" w:space="0" w:color="000000"/>
            </w:tcBorders>
            <w:tcMar>
              <w:top w:w="40" w:type="dxa"/>
              <w:left w:w="60" w:type="dxa"/>
              <w:bottom w:w="0" w:type="dxa"/>
              <w:right w:w="0" w:type="dxa"/>
            </w:tcMar>
          </w:tcPr>
          <w:p w:rsidR="006C0CF2" w:rsidRDefault="006C0CF2" w:rsidP="00193B16">
            <w:pPr>
              <w:pStyle w:val="DOC-TabellaIntestazioni"/>
            </w:pPr>
            <w:r>
              <w:t>Sviluppato in modo: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QPR-ALI-02</w:t>
            </w:r>
          </w:p>
        </w:tc>
        <w:tc>
          <w:tcPr>
            <w:tcW w:w="5960" w:type="dxa"/>
            <w:gridSpan w:val="2"/>
            <w:tcMar>
              <w:top w:w="0" w:type="dxa"/>
              <w:left w:w="100" w:type="dxa"/>
              <w:bottom w:w="0" w:type="dxa"/>
              <w:right w:w="0" w:type="dxa"/>
            </w:tcMar>
          </w:tcPr>
          <w:p w:rsidR="006C0CF2" w:rsidRDefault="006C0CF2" w:rsidP="00D16798">
            <w:pPr>
              <w:pStyle w:val="DOC-TabellaTesto"/>
            </w:pPr>
            <w:r>
              <w:t>ORGANIZZAZIONE DELLA PRODUZIONE IN AMBITO ALIMENTARE</w:t>
            </w:r>
          </w:p>
        </w:tc>
        <w:tc>
          <w:tcPr>
            <w:tcW w:w="980" w:type="dxa"/>
            <w:tcMar>
              <w:top w:w="0" w:type="dxa"/>
              <w:left w:w="60" w:type="dxa"/>
              <w:bottom w:w="0" w:type="dxa"/>
              <w:right w:w="0" w:type="dxa"/>
            </w:tcMar>
          </w:tcPr>
          <w:p w:rsidR="006C0CF2" w:rsidRDefault="006C0CF2" w:rsidP="00193B16">
            <w:pPr>
              <w:pStyle w:val="DOC-TabellaTestoCx"/>
            </w:pPr>
            <w:r>
              <w:t>4</w:t>
            </w:r>
          </w:p>
        </w:tc>
        <w:tc>
          <w:tcPr>
            <w:tcW w:w="1380" w:type="dxa"/>
            <w:tcMar>
              <w:top w:w="0" w:type="dxa"/>
              <w:left w:w="60" w:type="dxa"/>
              <w:bottom w:w="0" w:type="dxa"/>
              <w:right w:w="0" w:type="dxa"/>
            </w:tcMar>
          </w:tcPr>
          <w:p w:rsidR="006C0CF2" w:rsidRDefault="006C0CF2" w:rsidP="00193B16">
            <w:pPr>
              <w:pStyle w:val="DOC-TabellaTestoCx"/>
            </w:pPr>
            <w:r>
              <w:t>Completo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QPR-ALI-29</w:t>
            </w:r>
          </w:p>
        </w:tc>
        <w:tc>
          <w:tcPr>
            <w:tcW w:w="5960" w:type="dxa"/>
            <w:gridSpan w:val="2"/>
            <w:tcMar>
              <w:top w:w="0" w:type="dxa"/>
              <w:left w:w="100" w:type="dxa"/>
              <w:bottom w:w="0" w:type="dxa"/>
              <w:right w:w="0" w:type="dxa"/>
            </w:tcMar>
          </w:tcPr>
          <w:p w:rsidR="006C0CF2" w:rsidRDefault="006C0CF2" w:rsidP="00D16798">
            <w:pPr>
              <w:pStyle w:val="DOC-TabellaTesto"/>
            </w:pPr>
            <w:r>
              <w:t>APPRONTAMENTO DI SPAZI, ATTREZZATURE E MATERIALI</w:t>
            </w:r>
          </w:p>
        </w:tc>
        <w:tc>
          <w:tcPr>
            <w:tcW w:w="980" w:type="dxa"/>
            <w:tcMar>
              <w:top w:w="0" w:type="dxa"/>
              <w:left w:w="60" w:type="dxa"/>
              <w:bottom w:w="0" w:type="dxa"/>
              <w:right w:w="0" w:type="dxa"/>
            </w:tcMar>
          </w:tcPr>
          <w:p w:rsidR="006C0CF2" w:rsidRDefault="006C0CF2" w:rsidP="00193B16">
            <w:pPr>
              <w:pStyle w:val="DOC-TabellaTestoCx"/>
            </w:pPr>
            <w:r>
              <w:t>3</w:t>
            </w:r>
          </w:p>
        </w:tc>
        <w:tc>
          <w:tcPr>
            <w:tcW w:w="1380" w:type="dxa"/>
            <w:tcMar>
              <w:top w:w="0" w:type="dxa"/>
              <w:left w:w="60" w:type="dxa"/>
              <w:bottom w:w="0" w:type="dxa"/>
              <w:right w:w="0" w:type="dxa"/>
            </w:tcMar>
          </w:tcPr>
          <w:p w:rsidR="006C0CF2" w:rsidRDefault="006C0CF2" w:rsidP="00193B16">
            <w:pPr>
              <w:pStyle w:val="DOC-TabellaTestoCx"/>
            </w:pPr>
            <w:r>
              <w:t>Esteso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QPR-ALI-13</w:t>
            </w:r>
          </w:p>
        </w:tc>
        <w:tc>
          <w:tcPr>
            <w:tcW w:w="5960" w:type="dxa"/>
            <w:gridSpan w:val="2"/>
            <w:tcMar>
              <w:top w:w="0" w:type="dxa"/>
              <w:left w:w="100" w:type="dxa"/>
              <w:bottom w:w="0" w:type="dxa"/>
              <w:right w:w="0" w:type="dxa"/>
            </w:tcMar>
          </w:tcPr>
          <w:p w:rsidR="006C0CF2" w:rsidRDefault="006C0CF2" w:rsidP="00D16798">
            <w:pPr>
              <w:pStyle w:val="DOC-TabellaTesto"/>
            </w:pPr>
            <w:r>
              <w:t>REALIZZAZIONE DEI TAGLI COMMERCIALI DELLE CARNI</w:t>
            </w:r>
          </w:p>
        </w:tc>
        <w:tc>
          <w:tcPr>
            <w:tcW w:w="980" w:type="dxa"/>
            <w:tcMar>
              <w:top w:w="0" w:type="dxa"/>
              <w:left w:w="60" w:type="dxa"/>
              <w:bottom w:w="0" w:type="dxa"/>
              <w:right w:w="0" w:type="dxa"/>
            </w:tcMar>
          </w:tcPr>
          <w:p w:rsidR="006C0CF2" w:rsidRDefault="006C0CF2" w:rsidP="00193B16">
            <w:pPr>
              <w:pStyle w:val="DOC-TabellaTestoCx"/>
            </w:pPr>
            <w:r>
              <w:t>3</w:t>
            </w:r>
          </w:p>
        </w:tc>
        <w:tc>
          <w:tcPr>
            <w:tcW w:w="1380" w:type="dxa"/>
            <w:tcMar>
              <w:top w:w="0" w:type="dxa"/>
              <w:left w:w="60" w:type="dxa"/>
              <w:bottom w:w="0" w:type="dxa"/>
              <w:right w:w="0" w:type="dxa"/>
            </w:tcMar>
          </w:tcPr>
          <w:p w:rsidR="006C0CF2" w:rsidRDefault="006C0CF2" w:rsidP="00193B16">
            <w:pPr>
              <w:pStyle w:val="DOC-TabellaTestoCx"/>
            </w:pPr>
            <w:r>
              <w:t>Esteso</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QPR-ALI-16</w:t>
            </w:r>
          </w:p>
        </w:tc>
        <w:tc>
          <w:tcPr>
            <w:tcW w:w="5960" w:type="dxa"/>
            <w:gridSpan w:val="2"/>
            <w:tcMar>
              <w:top w:w="0" w:type="dxa"/>
              <w:left w:w="100" w:type="dxa"/>
              <w:bottom w:w="0" w:type="dxa"/>
              <w:right w:w="0" w:type="dxa"/>
            </w:tcMar>
          </w:tcPr>
          <w:p w:rsidR="006C0CF2" w:rsidRDefault="006C0CF2" w:rsidP="00D16798">
            <w:pPr>
              <w:pStyle w:val="DOC-TabellaTesto"/>
            </w:pPr>
            <w:r>
              <w:t>CONFEZIONAMENTO DEI PRODOTTI ALIMENTARI</w:t>
            </w:r>
          </w:p>
        </w:tc>
        <w:tc>
          <w:tcPr>
            <w:tcW w:w="980" w:type="dxa"/>
            <w:tcMar>
              <w:top w:w="0" w:type="dxa"/>
              <w:left w:w="60" w:type="dxa"/>
              <w:bottom w:w="0" w:type="dxa"/>
              <w:right w:w="0" w:type="dxa"/>
            </w:tcMar>
          </w:tcPr>
          <w:p w:rsidR="006C0CF2" w:rsidRDefault="006C0CF2" w:rsidP="00193B16">
            <w:pPr>
              <w:pStyle w:val="DOC-TabellaTestoCx"/>
            </w:pPr>
            <w:r>
              <w:t>3</w:t>
            </w:r>
          </w:p>
        </w:tc>
        <w:tc>
          <w:tcPr>
            <w:tcW w:w="1380" w:type="dxa"/>
            <w:tcMar>
              <w:top w:w="0" w:type="dxa"/>
              <w:left w:w="60" w:type="dxa"/>
              <w:bottom w:w="0" w:type="dxa"/>
              <w:right w:w="0" w:type="dxa"/>
            </w:tcMar>
          </w:tcPr>
          <w:p w:rsidR="006C0CF2" w:rsidRDefault="006C0CF2" w:rsidP="00193B16">
            <w:pPr>
              <w:pStyle w:val="DOC-TabellaTestoCx"/>
            </w:pPr>
            <w:r>
              <w:t>Esteso</w:t>
            </w:r>
          </w:p>
        </w:tc>
        <w:tc>
          <w:tcPr>
            <w:tcW w:w="1" w:type="dxa"/>
          </w:tcPr>
          <w:p w:rsidR="006C0CF2" w:rsidRDefault="006C0CF2" w:rsidP="00193B16">
            <w:pPr>
              <w:pStyle w:val="EMPTYCELLSTYLE"/>
            </w:pPr>
          </w:p>
        </w:tc>
      </w:tr>
      <w:tr w:rsidR="006C0CF2" w:rsidTr="00193B16">
        <w:trPr>
          <w:trHeight w:hRule="exact" w:val="4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QPR-ALI-21</w:t>
            </w:r>
          </w:p>
        </w:tc>
        <w:tc>
          <w:tcPr>
            <w:tcW w:w="5960" w:type="dxa"/>
            <w:gridSpan w:val="2"/>
            <w:tcMar>
              <w:top w:w="0" w:type="dxa"/>
              <w:left w:w="100" w:type="dxa"/>
              <w:bottom w:w="0" w:type="dxa"/>
              <w:right w:w="0" w:type="dxa"/>
            </w:tcMar>
          </w:tcPr>
          <w:p w:rsidR="006C0CF2" w:rsidRDefault="006C0CF2" w:rsidP="00D16798">
            <w:pPr>
              <w:pStyle w:val="DOC-TabellaTesto"/>
            </w:pPr>
            <w:r>
              <w:t>SVILUPPO DI UN SISTEMA DI AUTO-CONTROLLO PER LA SICUREZZA ALIMENTARE</w:t>
            </w:r>
          </w:p>
        </w:tc>
        <w:tc>
          <w:tcPr>
            <w:tcW w:w="980" w:type="dxa"/>
            <w:tcMar>
              <w:top w:w="0" w:type="dxa"/>
              <w:left w:w="60" w:type="dxa"/>
              <w:bottom w:w="0" w:type="dxa"/>
              <w:right w:w="0" w:type="dxa"/>
            </w:tcMar>
          </w:tcPr>
          <w:p w:rsidR="006C0CF2" w:rsidRDefault="006C0CF2" w:rsidP="00193B16">
            <w:pPr>
              <w:pStyle w:val="DOC-TabellaTestoCx"/>
            </w:pPr>
            <w:r>
              <w:t>4</w:t>
            </w:r>
          </w:p>
        </w:tc>
        <w:tc>
          <w:tcPr>
            <w:tcW w:w="1380" w:type="dxa"/>
            <w:tcMar>
              <w:top w:w="0" w:type="dxa"/>
              <w:left w:w="60" w:type="dxa"/>
              <w:bottom w:w="0" w:type="dxa"/>
              <w:right w:w="0" w:type="dxa"/>
            </w:tcMar>
          </w:tcPr>
          <w:p w:rsidR="006C0CF2" w:rsidRDefault="006C0CF2" w:rsidP="00193B16">
            <w:pPr>
              <w:pStyle w:val="DOC-TabellaTestoCx"/>
            </w:pPr>
            <w:r>
              <w:t>Parziale</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QPR-ALI-22</w:t>
            </w:r>
          </w:p>
        </w:tc>
        <w:tc>
          <w:tcPr>
            <w:tcW w:w="5960" w:type="dxa"/>
            <w:gridSpan w:val="2"/>
            <w:tcMar>
              <w:top w:w="0" w:type="dxa"/>
              <w:left w:w="100" w:type="dxa"/>
              <w:bottom w:w="0" w:type="dxa"/>
              <w:right w:w="0" w:type="dxa"/>
            </w:tcMar>
          </w:tcPr>
          <w:p w:rsidR="006C0CF2" w:rsidRDefault="006C0CF2" w:rsidP="00D16798">
            <w:pPr>
              <w:pStyle w:val="DOC-TabellaTesto"/>
            </w:pPr>
            <w:r>
              <w:t>PROGETTAZIONE ALIMENTARE DI PRODOTTI ARTIGIANALI</w:t>
            </w:r>
          </w:p>
        </w:tc>
        <w:tc>
          <w:tcPr>
            <w:tcW w:w="980" w:type="dxa"/>
            <w:tcMar>
              <w:top w:w="0" w:type="dxa"/>
              <w:left w:w="60" w:type="dxa"/>
              <w:bottom w:w="0" w:type="dxa"/>
              <w:right w:w="0" w:type="dxa"/>
            </w:tcMar>
          </w:tcPr>
          <w:p w:rsidR="006C0CF2" w:rsidRDefault="006C0CF2" w:rsidP="00193B16">
            <w:pPr>
              <w:pStyle w:val="DOC-TabellaTestoCx"/>
            </w:pPr>
            <w:r>
              <w:t>5</w:t>
            </w:r>
          </w:p>
        </w:tc>
        <w:tc>
          <w:tcPr>
            <w:tcW w:w="1380" w:type="dxa"/>
            <w:tcMar>
              <w:top w:w="0" w:type="dxa"/>
              <w:left w:w="60" w:type="dxa"/>
              <w:bottom w:w="0" w:type="dxa"/>
              <w:right w:w="0" w:type="dxa"/>
            </w:tcMar>
          </w:tcPr>
          <w:p w:rsidR="006C0CF2" w:rsidRDefault="006C0CF2" w:rsidP="00193B16">
            <w:pPr>
              <w:pStyle w:val="DOC-TabellaTestoCx"/>
            </w:pPr>
            <w:r>
              <w:t>Parziale</w:t>
            </w:r>
          </w:p>
        </w:tc>
        <w:tc>
          <w:tcPr>
            <w:tcW w:w="1" w:type="dxa"/>
          </w:tcPr>
          <w:p w:rsidR="006C0CF2" w:rsidRDefault="006C0CF2" w:rsidP="00193B16">
            <w:pPr>
              <w:pStyle w:val="EMPTYCELLSTYLE"/>
            </w:pPr>
          </w:p>
        </w:tc>
      </w:tr>
      <w:tr w:rsidR="006C0CF2" w:rsidTr="00193B16">
        <w:trPr>
          <w:trHeight w:hRule="exact" w:val="280"/>
        </w:trPr>
        <w:tc>
          <w:tcPr>
            <w:tcW w:w="1" w:type="dxa"/>
          </w:tcPr>
          <w:p w:rsidR="006C0CF2" w:rsidRDefault="006C0CF2" w:rsidP="00193B16">
            <w:pPr>
              <w:pStyle w:val="EMPTYCELLSTYLE"/>
            </w:pPr>
          </w:p>
        </w:tc>
        <w:tc>
          <w:tcPr>
            <w:tcW w:w="1380" w:type="dxa"/>
            <w:gridSpan w:val="2"/>
            <w:tcMar>
              <w:top w:w="0" w:type="dxa"/>
              <w:left w:w="100" w:type="dxa"/>
              <w:bottom w:w="0" w:type="dxa"/>
              <w:right w:w="0" w:type="dxa"/>
            </w:tcMar>
          </w:tcPr>
          <w:p w:rsidR="006C0CF2" w:rsidRDefault="006C0CF2" w:rsidP="00193B16">
            <w:pPr>
              <w:pStyle w:val="DOC-TabellaGrassetto"/>
            </w:pPr>
            <w:r>
              <w:t>QPR-ALI-23</w:t>
            </w:r>
          </w:p>
        </w:tc>
        <w:tc>
          <w:tcPr>
            <w:tcW w:w="5960" w:type="dxa"/>
            <w:gridSpan w:val="2"/>
            <w:tcMar>
              <w:top w:w="0" w:type="dxa"/>
              <w:left w:w="100" w:type="dxa"/>
              <w:bottom w:w="0" w:type="dxa"/>
              <w:right w:w="0" w:type="dxa"/>
            </w:tcMar>
          </w:tcPr>
          <w:p w:rsidR="006C0CF2" w:rsidRDefault="006C0CF2" w:rsidP="00D16798">
            <w:pPr>
              <w:pStyle w:val="DOC-TabellaTesto"/>
            </w:pPr>
            <w:r>
              <w:t>ANALISI DELLE CARATTERISTICHE DEI PRODOTTI ALIMENTARI</w:t>
            </w:r>
          </w:p>
        </w:tc>
        <w:tc>
          <w:tcPr>
            <w:tcW w:w="980" w:type="dxa"/>
            <w:tcMar>
              <w:top w:w="0" w:type="dxa"/>
              <w:left w:w="60" w:type="dxa"/>
              <w:bottom w:w="0" w:type="dxa"/>
              <w:right w:w="0" w:type="dxa"/>
            </w:tcMar>
          </w:tcPr>
          <w:p w:rsidR="006C0CF2" w:rsidRDefault="006C0CF2" w:rsidP="00193B16">
            <w:pPr>
              <w:pStyle w:val="DOC-TabellaTestoCx"/>
            </w:pPr>
            <w:r>
              <w:t>4</w:t>
            </w:r>
          </w:p>
        </w:tc>
        <w:tc>
          <w:tcPr>
            <w:tcW w:w="1380" w:type="dxa"/>
            <w:tcMar>
              <w:top w:w="0" w:type="dxa"/>
              <w:left w:w="60" w:type="dxa"/>
              <w:bottom w:w="0" w:type="dxa"/>
              <w:right w:w="0" w:type="dxa"/>
            </w:tcMar>
          </w:tcPr>
          <w:p w:rsidR="006C0CF2" w:rsidRDefault="006C0CF2" w:rsidP="00193B16">
            <w:pPr>
              <w:pStyle w:val="DOC-TabellaTestoCx"/>
            </w:pPr>
            <w:r>
              <w:t>Parziale</w:t>
            </w:r>
          </w:p>
        </w:tc>
        <w:tc>
          <w:tcPr>
            <w:tcW w:w="1" w:type="dxa"/>
          </w:tcPr>
          <w:p w:rsidR="006C0CF2" w:rsidRDefault="006C0CF2" w:rsidP="00193B16">
            <w:pPr>
              <w:pStyle w:val="EMPTYCELLSTYLE"/>
            </w:pPr>
          </w:p>
        </w:tc>
      </w:tr>
      <w:tr w:rsidR="006C0CF2" w:rsidTr="00193B16">
        <w:trPr>
          <w:trHeight w:hRule="exact" w:val="20"/>
        </w:trPr>
        <w:tc>
          <w:tcPr>
            <w:tcW w:w="1" w:type="dxa"/>
          </w:tcPr>
          <w:p w:rsidR="006C0CF2" w:rsidRDefault="006C0CF2" w:rsidP="00193B1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C0CF2" w:rsidRDefault="006C0CF2" w:rsidP="00193B16">
            <w:pPr>
              <w:pStyle w:val="EMPTYCELLSTYLE"/>
            </w:pPr>
          </w:p>
        </w:tc>
        <w:tc>
          <w:tcPr>
            <w:tcW w:w="1" w:type="dxa"/>
          </w:tcPr>
          <w:p w:rsidR="006C0CF2" w:rsidRDefault="006C0CF2" w:rsidP="00193B16">
            <w:pPr>
              <w:pStyle w:val="EMPTYCELLSTYLE"/>
            </w:pPr>
          </w:p>
        </w:tc>
      </w:tr>
    </w:tbl>
    <w:p w:rsidR="006C0CF2" w:rsidRDefault="006C0CF2" w:rsidP="006C0CF2"/>
    <w:p w:rsidR="006C0CF2" w:rsidRDefault="006C0CF2"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t>Descrizione delle competenze caratterizzanti il profilo PROFESSIONALE regionale</w:t>
      </w:r>
    </w:p>
    <w:p w:rsidR="000A3F73" w:rsidRDefault="000A3F73" w:rsidP="000A3F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t>ORGANIZZAZIONE DELLA PRODUZIONE IN AMBITO ALIMENTARE</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QPR-ALI-02</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10/06/2017</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Tipologie di produzioni alimentari e relativi layout</w:t>
            </w:r>
          </w:p>
          <w:p w:rsidR="00F64F72" w:rsidRDefault="00F64F72" w:rsidP="00193B16">
            <w:pPr>
              <w:pStyle w:val="QPR-ConoscenzeAbilit"/>
              <w:suppressAutoHyphens w:val="0"/>
              <w:ind w:left="283" w:hanging="198"/>
            </w:pPr>
            <w:r>
              <w:rPr>
                <w:noProof/>
              </w:rPr>
              <w:t>Tecnologia delle diverse lavorazioni alimentari</w:t>
            </w:r>
          </w:p>
          <w:p w:rsidR="00F64F72" w:rsidRDefault="00F64F72" w:rsidP="00193B16">
            <w:pPr>
              <w:pStyle w:val="QPR-ConoscenzeAbilit"/>
              <w:suppressAutoHyphens w:val="0"/>
              <w:ind w:left="283" w:hanging="198"/>
            </w:pPr>
            <w:r>
              <w:rPr>
                <w:noProof/>
              </w:rPr>
              <w:t>Metodi di calcolo delle tempistiche di lavoro</w:t>
            </w:r>
          </w:p>
          <w:p w:rsidR="00F64F72" w:rsidRDefault="00F64F72" w:rsidP="00193B16">
            <w:pPr>
              <w:pStyle w:val="QPR-ConoscenzeAbilit"/>
              <w:suppressAutoHyphens w:val="0"/>
              <w:ind w:left="283" w:hanging="198"/>
            </w:pPr>
            <w:r>
              <w:rPr>
                <w:noProof/>
              </w:rPr>
              <w:t>Tecniche di calcolo della convenienza economica</w:t>
            </w:r>
          </w:p>
          <w:p w:rsidR="00F64F72" w:rsidRDefault="00F64F72" w:rsidP="00193B16">
            <w:pPr>
              <w:pStyle w:val="QPR-ConoscenzeAbilit"/>
              <w:suppressAutoHyphens w:val="0"/>
              <w:ind w:left="283" w:hanging="198"/>
            </w:pPr>
            <w:r>
              <w:rPr>
                <w:noProof/>
              </w:rPr>
              <w:t>Principi e criteri di programmazione del processo produttivo in ambito agro-alimentare</w:t>
            </w:r>
          </w:p>
          <w:p w:rsidR="00F64F72" w:rsidRDefault="00F64F72" w:rsidP="00193B16">
            <w:pPr>
              <w:pStyle w:val="QPR-ConoscenzeAbilit"/>
              <w:suppressAutoHyphens w:val="0"/>
              <w:ind w:left="283" w:hanging="198"/>
            </w:pPr>
            <w:r>
              <w:rPr>
                <w:noProof/>
              </w:rPr>
              <w:t>Modulistica aziendale di riferimento (programmi di produzione, schede monitoraggio e controllo)</w:t>
            </w:r>
          </w:p>
          <w:p w:rsidR="00F64F72" w:rsidRDefault="00F64F72" w:rsidP="00193B16">
            <w:pPr>
              <w:pStyle w:val="QPR-ConoscenzeAbilit"/>
              <w:suppressAutoHyphens w:val="0"/>
              <w:ind w:left="283" w:hanging="198"/>
            </w:pPr>
            <w:r>
              <w:rPr>
                <w:noProof/>
              </w:rPr>
              <w:t>Caratteristiche di specifici software per la pianificazione e gestione risorse</w:t>
            </w:r>
          </w:p>
          <w:p w:rsidR="00F64F72" w:rsidRDefault="00F64F72" w:rsidP="00193B16">
            <w:pPr>
              <w:pStyle w:val="QPR-ConoscenzeAbilit"/>
              <w:suppressAutoHyphens w:val="0"/>
              <w:ind w:left="283" w:hanging="198"/>
            </w:pPr>
            <w:r>
              <w:rPr>
                <w:noProof/>
              </w:rPr>
              <w:t>Regole e criteri per la gestione del personale: turni, assenze, malattie, ecc.</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Identificare le determinanti strutturali e prestazionali delle risorse disponibili a disposizione</w:t>
            </w:r>
          </w:p>
          <w:p w:rsidR="00F64F72" w:rsidRDefault="00F64F72" w:rsidP="00193B16">
            <w:pPr>
              <w:pStyle w:val="QPR-ConoscenzeAbilit"/>
              <w:suppressAutoHyphens w:val="0"/>
              <w:ind w:left="283" w:hanging="198"/>
            </w:pPr>
            <w:r>
              <w:rPr>
                <w:noProof/>
              </w:rPr>
              <w:t>Analizzare la documentazione delle commesse per individuare gli elementi utili a definire priorità e risorse necessarie</w:t>
            </w:r>
          </w:p>
          <w:p w:rsidR="00F64F72" w:rsidRDefault="00F64F72" w:rsidP="00193B16">
            <w:pPr>
              <w:pStyle w:val="QPR-ConoscenzeAbilit"/>
              <w:suppressAutoHyphens w:val="0"/>
              <w:ind w:left="283" w:hanging="198"/>
            </w:pPr>
            <w:r>
              <w:rPr>
                <w:noProof/>
              </w:rPr>
              <w:t>Programmare il ciclo di produzione delle singole commesse alimentari ottimizzando l'uso delle risorse materiali e umane disponibili</w:t>
            </w:r>
          </w:p>
          <w:p w:rsidR="00F64F72" w:rsidRDefault="00F64F72" w:rsidP="00193B16">
            <w:pPr>
              <w:pStyle w:val="QPR-ConoscenzeAbilit"/>
              <w:suppressAutoHyphens w:val="0"/>
              <w:ind w:left="283" w:hanging="198"/>
            </w:pPr>
            <w:r>
              <w:rPr>
                <w:noProof/>
              </w:rPr>
              <w:t>Monitorare il processo produttivo intervenendo con aggiustamenti nel caso di non conformità</w:t>
            </w:r>
          </w:p>
          <w:p w:rsidR="00F64F72" w:rsidRDefault="00F64F72" w:rsidP="00193B16">
            <w:pPr>
              <w:pStyle w:val="QPR-ConoscenzeAbilit"/>
              <w:suppressAutoHyphens w:val="0"/>
              <w:ind w:left="283" w:hanging="198"/>
            </w:pPr>
            <w:r>
              <w:rPr>
                <w:noProof/>
              </w:rPr>
              <w:t>Utilizzare programmi informatici specifici per programmare e monitorare i processi produttivi</w:t>
            </w:r>
          </w:p>
          <w:p w:rsidR="00F64F72" w:rsidRDefault="00F64F72" w:rsidP="00193B16">
            <w:pPr>
              <w:pStyle w:val="QPR-ConoscenzeAbilit"/>
              <w:suppressAutoHyphens w:val="0"/>
              <w:ind w:left="283" w:hanging="198"/>
            </w:pPr>
            <w:r>
              <w:rPr>
                <w:noProof/>
              </w:rPr>
              <w:t>Gestire criticità legate al personale in produzione</w:t>
            </w:r>
          </w:p>
          <w:p w:rsidR="00F64F72" w:rsidRPr="006F0970" w:rsidRDefault="00F64F72" w:rsidP="00193B16">
            <w:pPr>
              <w:pStyle w:val="QPR-ChiusuraConAbi"/>
            </w:pPr>
          </w:p>
        </w:tc>
      </w:tr>
    </w:tbl>
    <w:p w:rsidR="00F64F72" w:rsidRDefault="00F64F72" w:rsidP="00F64F72">
      <w:pPr>
        <w:pStyle w:val="DOC-Spaziatura"/>
      </w:pPr>
    </w:p>
    <w:p w:rsidR="00F64F72" w:rsidRDefault="00F64F72" w:rsidP="00F64F7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t>REALIZZAZIONE DEI TAGLI COMMERCIALI DELLE CARNI</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QPR-ALI-13</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10/06/2017</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 piano di vendita, il soggetto è in grado di eseguire la toelettatura e la seconda lavorazione dei vari tipi di carne (es. bovina, suina, ovina, avicunicola) provenienti dai macelli in modo da ottenere i diversi tagli commerciali che successivamente verranno proposti al consumatore finale nei banchi espositivi o destinati ai servizi ristorativi.</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Il ciclo produttivo delle carni: allevamento, macellazione, lavorazione, commercializzazione</w:t>
            </w:r>
          </w:p>
          <w:p w:rsidR="00F64F72" w:rsidRDefault="00F64F72" w:rsidP="00193B16">
            <w:pPr>
              <w:pStyle w:val="QPR-ConoscenzeAbilit"/>
              <w:suppressAutoHyphens w:val="0"/>
              <w:ind w:left="283" w:hanging="198"/>
            </w:pPr>
            <w:r>
              <w:rPr>
                <w:noProof/>
              </w:rPr>
              <w:t>Caratteristiche anatomiche e fisiologiche delle specie animali: bovini, suini, ovini, avicunicoli</w:t>
            </w:r>
          </w:p>
          <w:p w:rsidR="00F64F72" w:rsidRDefault="00F64F72" w:rsidP="00193B16">
            <w:pPr>
              <w:pStyle w:val="QPR-ConoscenzeAbilit"/>
              <w:suppressAutoHyphens w:val="0"/>
              <w:ind w:left="283" w:hanging="198"/>
            </w:pPr>
            <w:r>
              <w:rPr>
                <w:noProof/>
              </w:rPr>
              <w:t>Merceologia della carne e dei prodotti carnei</w:t>
            </w:r>
          </w:p>
          <w:p w:rsidR="00F64F72" w:rsidRDefault="00F64F72" w:rsidP="00193B16">
            <w:pPr>
              <w:pStyle w:val="QPR-ConoscenzeAbilit"/>
              <w:suppressAutoHyphens w:val="0"/>
              <w:ind w:left="283" w:hanging="198"/>
            </w:pPr>
            <w:r>
              <w:rPr>
                <w:noProof/>
              </w:rPr>
              <w:t>Classificazione dei tagli commerciali delle carni</w:t>
            </w:r>
          </w:p>
          <w:p w:rsidR="00F64F72" w:rsidRDefault="00F64F72" w:rsidP="00193B16">
            <w:pPr>
              <w:pStyle w:val="QPR-ConoscenzeAbilit"/>
              <w:suppressAutoHyphens w:val="0"/>
              <w:ind w:left="283" w:hanging="198"/>
            </w:pPr>
            <w:r>
              <w:rPr>
                <w:noProof/>
              </w:rPr>
              <w:t>Tecniche di esecuzione dei diversi tagli in base alla tipologia di animale e al prodotto da ottenere</w:t>
            </w:r>
          </w:p>
          <w:p w:rsidR="00F64F72" w:rsidRDefault="00F64F72" w:rsidP="00193B16">
            <w:pPr>
              <w:pStyle w:val="QPR-ConoscenzeAbilit"/>
              <w:suppressAutoHyphens w:val="0"/>
              <w:ind w:left="283" w:hanging="198"/>
            </w:pPr>
            <w:r>
              <w:rPr>
                <w:noProof/>
              </w:rPr>
              <w:t>Metodi di conservazione delle carni lavorate</w:t>
            </w:r>
          </w:p>
          <w:p w:rsidR="00F64F72" w:rsidRDefault="00F64F72" w:rsidP="00193B16">
            <w:pPr>
              <w:pStyle w:val="QPR-ConoscenzeAbilit"/>
              <w:suppressAutoHyphens w:val="0"/>
              <w:ind w:left="283" w:hanging="198"/>
            </w:pPr>
            <w:r>
              <w:rPr>
                <w:noProof/>
              </w:rPr>
              <w:t>La catena del freddo nelle trasformazioni alimentari</w:t>
            </w:r>
          </w:p>
          <w:p w:rsidR="00F64F72" w:rsidRDefault="00F64F72" w:rsidP="00193B16">
            <w:pPr>
              <w:pStyle w:val="QPR-ConoscenzeAbilit"/>
              <w:suppressAutoHyphens w:val="0"/>
              <w:ind w:left="283" w:hanging="198"/>
            </w:pPr>
            <w:r>
              <w:rPr>
                <w:noProof/>
              </w:rPr>
              <w:t>Norme di igiene e sicurezza alimentare</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Predisporre la linea di lavoro per le diverse lavorazioni previste dal piano di produzione</w:t>
            </w:r>
          </w:p>
          <w:p w:rsidR="00F64F72" w:rsidRDefault="00F64F72" w:rsidP="00193B16">
            <w:pPr>
              <w:pStyle w:val="QPR-ConoscenzeAbilit"/>
              <w:suppressAutoHyphens w:val="0"/>
              <w:ind w:left="283" w:hanging="198"/>
            </w:pPr>
            <w:r>
              <w:rPr>
                <w:noProof/>
              </w:rPr>
              <w:t>Controllare le carni in arrivo dai macelli e predisporle alle successive lavorazioni</w:t>
            </w:r>
          </w:p>
          <w:p w:rsidR="00F64F72" w:rsidRDefault="00F64F72" w:rsidP="00193B16">
            <w:pPr>
              <w:pStyle w:val="QPR-ConoscenzeAbilit"/>
              <w:suppressAutoHyphens w:val="0"/>
              <w:ind w:left="283" w:hanging="198"/>
            </w:pPr>
            <w:r>
              <w:rPr>
                <w:noProof/>
              </w:rPr>
              <w:t>Disossare le diverse tipologie di carni</w:t>
            </w:r>
          </w:p>
          <w:p w:rsidR="00F64F72" w:rsidRDefault="00F64F72" w:rsidP="00193B16">
            <w:pPr>
              <w:pStyle w:val="QPR-ConoscenzeAbilit"/>
              <w:suppressAutoHyphens w:val="0"/>
              <w:ind w:left="283" w:hanging="198"/>
            </w:pPr>
            <w:r>
              <w:rPr>
                <w:noProof/>
              </w:rPr>
              <w:t>Realizzare i tagli commerciali della carne mediante strumenti manuali o macchinari (es. fettine, braciole, bistecche, rollata, spezzatino)</w:t>
            </w:r>
          </w:p>
          <w:p w:rsidR="00F64F72" w:rsidRDefault="00F64F72" w:rsidP="00193B16">
            <w:pPr>
              <w:pStyle w:val="QPR-ConoscenzeAbilit"/>
              <w:suppressAutoHyphens w:val="0"/>
              <w:ind w:left="283" w:hanging="198"/>
            </w:pPr>
            <w:r>
              <w:rPr>
                <w:noProof/>
              </w:rPr>
              <w:t>Tritare la carne (es. macinato, hamburgher)</w:t>
            </w:r>
          </w:p>
          <w:p w:rsidR="00F64F72" w:rsidRDefault="00F64F72" w:rsidP="00193B16">
            <w:pPr>
              <w:pStyle w:val="QPR-ConoscenzeAbilit"/>
              <w:suppressAutoHyphens w:val="0"/>
              <w:ind w:left="283" w:hanging="198"/>
            </w:pPr>
            <w:r>
              <w:rPr>
                <w:noProof/>
              </w:rPr>
              <w:t>Allestire il banco espositivo delle carni</w:t>
            </w:r>
          </w:p>
          <w:p w:rsidR="00F64F72" w:rsidRDefault="00F64F72" w:rsidP="00193B16">
            <w:pPr>
              <w:pStyle w:val="QPR-ConoscenzeAbilit"/>
              <w:suppressAutoHyphens w:val="0"/>
              <w:ind w:left="283" w:hanging="198"/>
            </w:pPr>
            <w:r>
              <w:rPr>
                <w:noProof/>
              </w:rPr>
              <w:t>Applicare procedure di conservazione delle carni</w:t>
            </w:r>
          </w:p>
          <w:p w:rsidR="00F64F72" w:rsidRDefault="00F64F72" w:rsidP="00193B16">
            <w:pPr>
              <w:pStyle w:val="QPR-ConoscenzeAbilit"/>
              <w:suppressAutoHyphens w:val="0"/>
              <w:ind w:left="283" w:hanging="198"/>
            </w:pPr>
            <w:r>
              <w:rPr>
                <w:noProof/>
              </w:rPr>
              <w:t>Pulire e igienizzare spazi e attrezzature</w:t>
            </w:r>
          </w:p>
          <w:p w:rsidR="00F64F72" w:rsidRPr="006F0970" w:rsidRDefault="00F64F72" w:rsidP="00193B16">
            <w:pPr>
              <w:pStyle w:val="QPR-ChiusuraConAbi"/>
            </w:pPr>
          </w:p>
        </w:tc>
      </w:tr>
    </w:tbl>
    <w:p w:rsidR="00F64F72" w:rsidRDefault="00F64F72" w:rsidP="00F64F72">
      <w:pPr>
        <w:pStyle w:val="DOC-Spaziatura"/>
      </w:pPr>
    </w:p>
    <w:p w:rsidR="00F64F72" w:rsidRDefault="00F64F72" w:rsidP="00F64F7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t>LAVORAZIONE DEL PESCE D'ACQUA DOLCE</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QPR-ALI-25</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31/03/2018</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Elementi di anatomia e fisiologia dei pesci</w:t>
            </w:r>
          </w:p>
          <w:p w:rsidR="00F64F72" w:rsidRDefault="00F64F72" w:rsidP="00193B16">
            <w:pPr>
              <w:pStyle w:val="QPR-ConoscenzeAbilit"/>
              <w:suppressAutoHyphens w:val="0"/>
              <w:ind w:left="283" w:hanging="198"/>
            </w:pPr>
            <w:r>
              <w:rPr>
                <w:noProof/>
              </w:rPr>
              <w:t>Classificazione merceologica delle varie tipologie di prodotti ittici e dei preparati alimentari a base di pesce</w:t>
            </w:r>
          </w:p>
          <w:p w:rsidR="00F64F72" w:rsidRDefault="00F64F72" w:rsidP="00193B16">
            <w:pPr>
              <w:pStyle w:val="QPR-ConoscenzeAbilit"/>
              <w:suppressAutoHyphens w:val="0"/>
              <w:ind w:left="283" w:hanging="198"/>
            </w:pPr>
            <w:r>
              <w:rPr>
                <w:noProof/>
              </w:rPr>
              <w:t>Elementi di valutazione della freschezza del pesce: aspetto, colore, odore, consistenza</w:t>
            </w:r>
          </w:p>
          <w:p w:rsidR="00F64F72" w:rsidRDefault="00F64F72" w:rsidP="00193B16">
            <w:pPr>
              <w:pStyle w:val="QPR-ConoscenzeAbilit"/>
              <w:suppressAutoHyphens w:val="0"/>
              <w:ind w:left="283" w:hanging="198"/>
            </w:pPr>
            <w:r>
              <w:rPr>
                <w:noProof/>
              </w:rPr>
              <w:t>Influenza delle basse temperature sulla qualità dei prodotti a base di pesce</w:t>
            </w:r>
          </w:p>
          <w:p w:rsidR="00F64F72" w:rsidRDefault="00F64F72" w:rsidP="00193B16">
            <w:pPr>
              <w:pStyle w:val="QPR-ConoscenzeAbilit"/>
              <w:suppressAutoHyphens w:val="0"/>
              <w:ind w:left="283" w:hanging="198"/>
            </w:pPr>
            <w:r>
              <w:rPr>
                <w:noProof/>
              </w:rPr>
              <w:t>Patogeni e parassiti del pesce conservato: caratteristiche, fasi di sviluppo e meccanismi di prevenzione</w:t>
            </w:r>
          </w:p>
          <w:p w:rsidR="00F64F72" w:rsidRDefault="00F64F72" w:rsidP="00193B16">
            <w:pPr>
              <w:pStyle w:val="QPR-ConoscenzeAbilit"/>
              <w:suppressAutoHyphens w:val="0"/>
              <w:ind w:left="283" w:hanging="198"/>
            </w:pPr>
            <w:r>
              <w:rPr>
                <w:noProof/>
              </w:rPr>
              <w:t>Normativa sanitaria inerente la lavorazione del pesce</w:t>
            </w:r>
          </w:p>
          <w:p w:rsidR="00F64F72" w:rsidRDefault="00F64F72" w:rsidP="00193B16">
            <w:pPr>
              <w:pStyle w:val="QPR-ConoscenzeAbilit"/>
              <w:suppressAutoHyphens w:val="0"/>
              <w:ind w:left="283" w:hanging="198"/>
            </w:pPr>
            <w:r>
              <w:rPr>
                <w:noProof/>
              </w:rPr>
              <w:t>Igiene e sicurezza alimentare dei prodotti ittici</w:t>
            </w:r>
          </w:p>
          <w:p w:rsidR="00F64F72" w:rsidRDefault="00F64F72" w:rsidP="00193B16">
            <w:pPr>
              <w:pStyle w:val="QPR-ConoscenzeAbilit"/>
              <w:suppressAutoHyphens w:val="0"/>
              <w:ind w:left="283" w:hanging="198"/>
            </w:pPr>
            <w:r>
              <w:rPr>
                <w:noProof/>
              </w:rPr>
              <w:t>La conservazione del pesce in ambiente domestico</w:t>
            </w:r>
          </w:p>
          <w:p w:rsidR="00F64F72" w:rsidRDefault="00F64F72" w:rsidP="00193B16">
            <w:pPr>
              <w:pStyle w:val="QPR-ConoscenzeAbilit"/>
              <w:suppressAutoHyphens w:val="0"/>
              <w:ind w:left="283" w:hanging="198"/>
            </w:pPr>
            <w:r>
              <w:rPr>
                <w:noProof/>
              </w:rPr>
              <w:t>Le varie fasi della lavorazione dei pesci d’acqua dolce, in particolare della trota</w:t>
            </w:r>
          </w:p>
          <w:p w:rsidR="00F64F72" w:rsidRDefault="00F64F72" w:rsidP="00193B16">
            <w:pPr>
              <w:pStyle w:val="QPR-ConoscenzeAbilit"/>
              <w:suppressAutoHyphens w:val="0"/>
              <w:ind w:left="283" w:hanging="198"/>
            </w:pPr>
            <w:r>
              <w:rPr>
                <w:noProof/>
              </w:rPr>
              <w:t>Caratteristiche ed azione dei prodotti utilizzati per la salatura del pesce</w:t>
            </w:r>
          </w:p>
          <w:p w:rsidR="00F64F72" w:rsidRDefault="00F64F72" w:rsidP="00193B16">
            <w:pPr>
              <w:pStyle w:val="QPR-ConoscenzeAbilit"/>
              <w:suppressAutoHyphens w:val="0"/>
              <w:ind w:left="283" w:hanging="198"/>
            </w:pPr>
            <w:r>
              <w:rPr>
                <w:noProof/>
              </w:rPr>
              <w:t>Caratteristiche tecniche delle macchine evisceratrici e filettatrici, degli affumicatori e degli abbattitori</w:t>
            </w:r>
          </w:p>
          <w:p w:rsidR="00F64F72" w:rsidRDefault="00F64F72" w:rsidP="00193B16">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F64F72" w:rsidRDefault="00F64F72" w:rsidP="00193B16">
            <w:pPr>
              <w:pStyle w:val="QPR-ConoscenzeAbilit"/>
              <w:suppressAutoHyphens w:val="0"/>
              <w:ind w:left="283" w:hanging="198"/>
            </w:pPr>
            <w:r>
              <w:rPr>
                <w:noProof/>
              </w:rPr>
              <w:t>Elementi di gastronomia ittica</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Controllare e valutare la freschezza dei prodotti ittici</w:t>
            </w:r>
          </w:p>
          <w:p w:rsidR="00F64F72" w:rsidRDefault="00F64F72" w:rsidP="00193B16">
            <w:pPr>
              <w:pStyle w:val="QPR-ConoscenzeAbilit"/>
              <w:suppressAutoHyphens w:val="0"/>
              <w:ind w:left="283" w:hanging="198"/>
            </w:pPr>
            <w:r>
              <w:rPr>
                <w:noProof/>
              </w:rPr>
              <w:t>Predisporre la linea di lavoro per le trasformazioni dei prodotti ittici</w:t>
            </w:r>
          </w:p>
          <w:p w:rsidR="00F64F72" w:rsidRDefault="00F64F72" w:rsidP="00193B16">
            <w:pPr>
              <w:pStyle w:val="QPR-ConoscenzeAbilit"/>
              <w:suppressAutoHyphens w:val="0"/>
              <w:ind w:left="283" w:hanging="198"/>
            </w:pPr>
            <w:r>
              <w:rPr>
                <w:noProof/>
              </w:rPr>
              <w:t>Effettuare la desquamazione e l’eviscerazione della trota e di altri pesci d’acqua dolce</w:t>
            </w:r>
          </w:p>
          <w:p w:rsidR="00F64F72" w:rsidRDefault="00F64F72" w:rsidP="00193B16">
            <w:pPr>
              <w:pStyle w:val="QPR-ConoscenzeAbilit"/>
              <w:suppressAutoHyphens w:val="0"/>
              <w:ind w:left="283" w:hanging="198"/>
            </w:pPr>
            <w:r>
              <w:rPr>
                <w:noProof/>
              </w:rPr>
              <w:t>Sfilettare la trota utilizzando idonea strumentazione</w:t>
            </w:r>
          </w:p>
          <w:p w:rsidR="00F64F72" w:rsidRDefault="00F64F72" w:rsidP="00193B16">
            <w:pPr>
              <w:pStyle w:val="QPR-ConoscenzeAbilit"/>
              <w:suppressAutoHyphens w:val="0"/>
              <w:ind w:left="283" w:hanging="198"/>
            </w:pPr>
            <w:r>
              <w:rPr>
                <w:noProof/>
              </w:rPr>
              <w:t>Realizzare la miscela e la salamoia per la salatura a secco e a umido</w:t>
            </w:r>
          </w:p>
          <w:p w:rsidR="00F64F72" w:rsidRDefault="00F64F72" w:rsidP="00193B16">
            <w:pPr>
              <w:pStyle w:val="QPR-ConoscenzeAbilit"/>
              <w:suppressAutoHyphens w:val="0"/>
              <w:ind w:left="283" w:hanging="198"/>
            </w:pPr>
            <w:r>
              <w:rPr>
                <w:noProof/>
              </w:rPr>
              <w:t>Predisporre e utilizzare gli affumicatori</w:t>
            </w:r>
          </w:p>
          <w:p w:rsidR="00F64F72" w:rsidRDefault="00F64F72" w:rsidP="00193B16">
            <w:pPr>
              <w:pStyle w:val="QPR-ConoscenzeAbilit"/>
              <w:suppressAutoHyphens w:val="0"/>
              <w:ind w:left="283" w:hanging="198"/>
            </w:pPr>
            <w:r>
              <w:rPr>
                <w:noProof/>
              </w:rPr>
              <w:t>Utilizzare l’abbattitore e controllarne l’impostazione</w:t>
            </w:r>
          </w:p>
          <w:p w:rsidR="00F64F72" w:rsidRDefault="00F64F72" w:rsidP="00193B16">
            <w:pPr>
              <w:pStyle w:val="QPR-ConoscenzeAbilit"/>
              <w:suppressAutoHyphens w:val="0"/>
              <w:ind w:left="283" w:hanging="198"/>
            </w:pPr>
            <w:r>
              <w:rPr>
                <w:noProof/>
              </w:rPr>
              <w:t>Effettuare la surgelazione dei prodotti ittici controllando tempi e livelli termici</w:t>
            </w:r>
          </w:p>
          <w:p w:rsidR="00F64F72" w:rsidRDefault="00F64F72" w:rsidP="00193B16">
            <w:pPr>
              <w:pStyle w:val="QPR-ConoscenzeAbilit"/>
              <w:suppressAutoHyphens w:val="0"/>
              <w:ind w:left="283" w:hanging="198"/>
            </w:pPr>
            <w:r>
              <w:rPr>
                <w:noProof/>
              </w:rPr>
              <w:t>Applicare il metodo “sous vide” utilizzando correttamente le attrezzature dedicate</w:t>
            </w:r>
          </w:p>
          <w:p w:rsidR="00F64F72" w:rsidRDefault="00F64F72" w:rsidP="00193B16">
            <w:pPr>
              <w:pStyle w:val="QPR-ConoscenzeAbilit"/>
              <w:suppressAutoHyphens w:val="0"/>
              <w:ind w:left="283" w:hanging="198"/>
            </w:pPr>
            <w:r>
              <w:rPr>
                <w:noProof/>
              </w:rPr>
              <w:t>Utilizzare prodotti ittici per comporre trasformati pronti a cuocere (hamburger, spiedini, polpettine ecc.)</w:t>
            </w:r>
          </w:p>
          <w:p w:rsidR="00F64F72" w:rsidRDefault="00F64F72" w:rsidP="00193B16">
            <w:pPr>
              <w:pStyle w:val="QPR-ConoscenzeAbilit"/>
              <w:suppressAutoHyphens w:val="0"/>
              <w:ind w:left="283" w:hanging="198"/>
            </w:pPr>
            <w:r>
              <w:rPr>
                <w:noProof/>
              </w:rPr>
              <w:t>Produrre conservati a base di pesce pronti al consumo (mousse, patè, condimenti ecc.)</w:t>
            </w:r>
          </w:p>
          <w:p w:rsidR="00F64F72" w:rsidRDefault="00F64F72" w:rsidP="00193B16">
            <w:pPr>
              <w:pStyle w:val="QPR-ConoscenzeAbilit"/>
              <w:suppressAutoHyphens w:val="0"/>
              <w:ind w:left="283" w:hanging="198"/>
            </w:pPr>
            <w:r>
              <w:rPr>
                <w:noProof/>
              </w:rPr>
              <w:t>Pulire e igienizzare spazi e attrezzature</w:t>
            </w:r>
          </w:p>
          <w:p w:rsidR="00F64F72" w:rsidRPr="006F0970" w:rsidRDefault="00F64F72" w:rsidP="00193B16">
            <w:pPr>
              <w:pStyle w:val="QPR-ChiusuraConAbi"/>
            </w:pPr>
          </w:p>
        </w:tc>
      </w:tr>
    </w:tbl>
    <w:p w:rsidR="00F64F72" w:rsidRDefault="00F64F72" w:rsidP="00F64F72">
      <w:pPr>
        <w:pStyle w:val="DOC-Spaziatura"/>
      </w:pPr>
    </w:p>
    <w:p w:rsidR="00F64F72" w:rsidRDefault="00F64F72" w:rsidP="00F64F7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t>CONFEZIONAMENTO DEI PRODOTTI ALIMENTARI</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QPR-ALI-16</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10/06/2017</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La normativa comunitaria in materia di confezionamento alimentare</w:t>
            </w:r>
          </w:p>
          <w:p w:rsidR="00F64F72" w:rsidRDefault="00F64F72" w:rsidP="00193B16">
            <w:pPr>
              <w:pStyle w:val="QPR-ConoscenzeAbilit"/>
              <w:suppressAutoHyphens w:val="0"/>
              <w:ind w:left="283" w:hanging="198"/>
            </w:pPr>
            <w:r>
              <w:rPr>
                <w:noProof/>
              </w:rPr>
              <w:t>Le finalità del confezionamento: contenimento, protezione, conservazione, commercializzazione</w:t>
            </w:r>
          </w:p>
          <w:p w:rsidR="00F64F72" w:rsidRDefault="00F64F72" w:rsidP="00193B16">
            <w:pPr>
              <w:pStyle w:val="QPR-ConoscenzeAbilit"/>
              <w:suppressAutoHyphens w:val="0"/>
              <w:ind w:left="283" w:hanging="198"/>
            </w:pPr>
            <w:r>
              <w:rPr>
                <w:noProof/>
              </w:rPr>
              <w:t>Tecnologia del confezionamento alimentare</w:t>
            </w:r>
          </w:p>
          <w:p w:rsidR="00F64F72" w:rsidRDefault="00F64F72" w:rsidP="00193B16">
            <w:pPr>
              <w:pStyle w:val="QPR-ConoscenzeAbilit"/>
              <w:suppressAutoHyphens w:val="0"/>
              <w:ind w:left="283" w:hanging="198"/>
            </w:pPr>
            <w:r>
              <w:rPr>
                <w:noProof/>
              </w:rPr>
              <w:t>Tecniche di confezionamento di prodotti in funzione al loro stato fisico: solidi, liquidi, granulari, ecc.</w:t>
            </w:r>
          </w:p>
          <w:p w:rsidR="00F64F72" w:rsidRDefault="00F64F72" w:rsidP="00193B16">
            <w:pPr>
              <w:pStyle w:val="QPR-ConoscenzeAbilit"/>
              <w:suppressAutoHyphens w:val="0"/>
              <w:ind w:left="283" w:hanging="198"/>
            </w:pPr>
            <w:r>
              <w:rPr>
                <w:noProof/>
              </w:rPr>
              <w:t>Tecniche di confezionamento dei prodotti in funzione dei tipo di utilizzo: fresco, precotto, surgelato, ecc.</w:t>
            </w:r>
          </w:p>
          <w:p w:rsidR="00F64F72" w:rsidRDefault="00F64F72" w:rsidP="00193B16">
            <w:pPr>
              <w:pStyle w:val="QPR-ConoscenzeAbilit"/>
              <w:suppressAutoHyphens w:val="0"/>
              <w:ind w:left="283" w:hanging="198"/>
            </w:pPr>
            <w:r>
              <w:rPr>
                <w:noProof/>
              </w:rPr>
              <w:t>Tipologie e caratteristiche dei materiali per il confezionamento (vetro, plastica, pet, tetrapak ecc.)</w:t>
            </w:r>
          </w:p>
          <w:p w:rsidR="00F64F72" w:rsidRDefault="00F64F72" w:rsidP="00193B16">
            <w:pPr>
              <w:pStyle w:val="QPR-ConoscenzeAbilit"/>
              <w:suppressAutoHyphens w:val="0"/>
              <w:ind w:left="283" w:hanging="198"/>
            </w:pPr>
            <w:r>
              <w:rPr>
                <w:noProof/>
              </w:rPr>
              <w:t>Gli imballaggi: primari, secondari e terziari</w:t>
            </w:r>
          </w:p>
          <w:p w:rsidR="00F64F72" w:rsidRDefault="00F64F72" w:rsidP="00193B16">
            <w:pPr>
              <w:pStyle w:val="QPR-ConoscenzeAbilit"/>
              <w:suppressAutoHyphens w:val="0"/>
              <w:ind w:left="283" w:hanging="198"/>
            </w:pPr>
            <w:r>
              <w:rPr>
                <w:noProof/>
              </w:rPr>
              <w:t>Criteri di etichettatura e tracciabilità dei prodotti</w:t>
            </w:r>
          </w:p>
          <w:p w:rsidR="00F64F72" w:rsidRDefault="00F64F72" w:rsidP="00193B16">
            <w:pPr>
              <w:pStyle w:val="QPR-ConoscenzeAbilit"/>
              <w:suppressAutoHyphens w:val="0"/>
              <w:ind w:left="283" w:hanging="198"/>
            </w:pPr>
            <w:r>
              <w:rPr>
                <w:noProof/>
              </w:rPr>
              <w:t>I sistemi di codifica automatizzata</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Predisporre gli spazi di lavoro, i macchinari e i materiali per il processo di confezionamento</w:t>
            </w:r>
          </w:p>
          <w:p w:rsidR="00F64F72" w:rsidRDefault="00F64F72" w:rsidP="00193B16">
            <w:pPr>
              <w:pStyle w:val="QPR-ConoscenzeAbilit"/>
              <w:suppressAutoHyphens w:val="0"/>
              <w:ind w:left="283" w:hanging="198"/>
            </w:pPr>
            <w:r>
              <w:rPr>
                <w:noProof/>
              </w:rPr>
              <w:t>Stabilire la modalità di confezionamento più adatta al tipo di prodotto e alla finalità</w:t>
            </w:r>
          </w:p>
          <w:p w:rsidR="00F64F72" w:rsidRDefault="00F64F72" w:rsidP="00193B16">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F64F72" w:rsidRDefault="00F64F72" w:rsidP="00193B16">
            <w:pPr>
              <w:pStyle w:val="QPR-ConoscenzeAbilit"/>
              <w:suppressAutoHyphens w:val="0"/>
              <w:ind w:left="283" w:hanging="198"/>
            </w:pPr>
            <w:r>
              <w:rPr>
                <w:noProof/>
              </w:rPr>
              <w:t>Eseguire l'etichettatura dei prodotti alimentari</w:t>
            </w:r>
          </w:p>
          <w:p w:rsidR="00F64F72" w:rsidRDefault="00F64F72" w:rsidP="00193B16">
            <w:pPr>
              <w:pStyle w:val="QPR-ConoscenzeAbilit"/>
              <w:suppressAutoHyphens w:val="0"/>
              <w:ind w:left="283" w:hanging="198"/>
            </w:pPr>
            <w:r>
              <w:rPr>
                <w:noProof/>
              </w:rPr>
              <w:t>Adottare modalità di identificazione e codificazione automatica dei prodotti alimentari</w:t>
            </w:r>
          </w:p>
          <w:p w:rsidR="00F64F72" w:rsidRDefault="00F64F72" w:rsidP="00193B16">
            <w:pPr>
              <w:pStyle w:val="QPR-ConoscenzeAbilit"/>
              <w:suppressAutoHyphens w:val="0"/>
              <w:ind w:left="283" w:hanging="198"/>
            </w:pPr>
            <w:r>
              <w:rPr>
                <w:noProof/>
              </w:rPr>
              <w:t>Applicare tecniche di confezionamento specifiche per l'esposizione e la vendita diretta al cliente</w:t>
            </w:r>
          </w:p>
          <w:p w:rsidR="00F64F72" w:rsidRPr="006F0970" w:rsidRDefault="00F64F72" w:rsidP="00193B16">
            <w:pPr>
              <w:pStyle w:val="QPR-ChiusuraConAbi"/>
            </w:pPr>
          </w:p>
        </w:tc>
      </w:tr>
    </w:tbl>
    <w:p w:rsidR="00F64F72" w:rsidRDefault="00F64F72" w:rsidP="00F64F72">
      <w:pPr>
        <w:pStyle w:val="DOC-Spaziatura"/>
      </w:pPr>
    </w:p>
    <w:p w:rsidR="00F64F72" w:rsidRDefault="00F64F72" w:rsidP="00F64F7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F72"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F64F72" w:rsidRPr="00174B50" w:rsidRDefault="00F64F72" w:rsidP="00193B16">
            <w:pPr>
              <w:pStyle w:val="QPR-Titolo"/>
            </w:pPr>
            <w:r w:rsidRPr="0003365B">
              <w:t>ANALISI ORGANOLETTICA DEI PRODOTTI ALIMENTARI</w:t>
            </w:r>
          </w:p>
        </w:tc>
      </w:tr>
      <w:tr w:rsidR="00F64F72"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F64F72" w:rsidRPr="00F80D72" w:rsidRDefault="00F64F72"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F72" w:rsidRPr="00F80D72" w:rsidRDefault="00F64F72" w:rsidP="00193B16">
            <w:pPr>
              <w:pStyle w:val="QPR-Codice"/>
            </w:pPr>
            <w:r w:rsidRPr="0003365B">
              <w:t>QPR-ALI-23</w:t>
            </w:r>
          </w:p>
        </w:tc>
        <w:tc>
          <w:tcPr>
            <w:tcW w:w="1625" w:type="dxa"/>
            <w:tcBorders>
              <w:left w:val="nil"/>
              <w:bottom w:val="single" w:sz="4" w:space="0" w:color="auto"/>
              <w:right w:val="nil"/>
            </w:tcBorders>
            <w:shd w:val="clear" w:color="auto" w:fill="CCECFF"/>
            <w:vAlign w:val="center"/>
          </w:tcPr>
          <w:p w:rsidR="00F64F72" w:rsidRDefault="00F64F72"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F72" w:rsidRDefault="00F64F72" w:rsidP="00193B16">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F64F72" w:rsidRPr="00F80D72" w:rsidRDefault="00F64F72" w:rsidP="00193B16">
            <w:pPr>
              <w:pStyle w:val="QPR-Versione"/>
            </w:pPr>
            <w:r w:rsidRPr="00F80D72">
              <w:t xml:space="preserve">Versione </w:t>
            </w:r>
            <w:r w:rsidRPr="0003365B">
              <w:t>1</w:t>
            </w:r>
            <w:r w:rsidRPr="00F80D72">
              <w:t xml:space="preserve"> del</w:t>
            </w:r>
            <w:r>
              <w:t xml:space="preserve"> 10/06/2017</w:t>
            </w:r>
          </w:p>
        </w:tc>
      </w:tr>
      <w:tr w:rsidR="00F64F72"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F72" w:rsidRPr="004503E8" w:rsidRDefault="00F64F72" w:rsidP="00193B16">
            <w:pPr>
              <w:pStyle w:val="QPR-Titoletti"/>
            </w:pPr>
            <w:r w:rsidRPr="004503E8">
              <w:t>Descrizione del qualificatore professionale regionale</w:t>
            </w:r>
          </w:p>
        </w:tc>
      </w:tr>
      <w:tr w:rsidR="00F64F72"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F72" w:rsidRPr="006F0970" w:rsidRDefault="00F64F72" w:rsidP="00193B16">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F64F72" w:rsidRPr="006F0970" w:rsidTr="00193B16">
        <w:trPr>
          <w:trHeight w:hRule="exact" w:val="340"/>
        </w:trPr>
        <w:tc>
          <w:tcPr>
            <w:tcW w:w="4874" w:type="dxa"/>
            <w:gridSpan w:val="3"/>
            <w:tcBorders>
              <w:bottom w:val="nil"/>
            </w:tcBorders>
            <w:shd w:val="clear" w:color="auto" w:fill="FFFFB9"/>
            <w:vAlign w:val="center"/>
          </w:tcPr>
          <w:p w:rsidR="00F64F72" w:rsidRPr="006F0970" w:rsidRDefault="00F64F72" w:rsidP="00193B16">
            <w:pPr>
              <w:pStyle w:val="QPR-Titoletti"/>
            </w:pPr>
            <w:r w:rsidRPr="006F0970">
              <w:t>Conoscenze</w:t>
            </w:r>
          </w:p>
        </w:tc>
        <w:tc>
          <w:tcPr>
            <w:tcW w:w="4875" w:type="dxa"/>
            <w:gridSpan w:val="2"/>
            <w:tcBorders>
              <w:bottom w:val="nil"/>
            </w:tcBorders>
            <w:shd w:val="clear" w:color="auto" w:fill="FFFFB9"/>
            <w:vAlign w:val="center"/>
          </w:tcPr>
          <w:p w:rsidR="00F64F72" w:rsidRPr="006F0970" w:rsidRDefault="00F64F72" w:rsidP="00193B16">
            <w:pPr>
              <w:pStyle w:val="QPR-Titoletti"/>
            </w:pPr>
            <w:r w:rsidRPr="006F0970">
              <w:t>Abilità</w:t>
            </w:r>
          </w:p>
        </w:tc>
      </w:tr>
      <w:tr w:rsidR="00F64F72"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F72" w:rsidRPr="00F1307A" w:rsidRDefault="00F64F72" w:rsidP="00193B16">
            <w:pPr>
              <w:pStyle w:val="QPR-ConoscenzeAbilit"/>
              <w:suppressAutoHyphens w:val="0"/>
              <w:ind w:left="283" w:hanging="198"/>
            </w:pPr>
            <w:r>
              <w:rPr>
                <w:noProof/>
              </w:rPr>
              <w:t>Principi di analisi sensoriale degli alimenti: analisi visiva, olfattiva, gustativa, affettiva</w:t>
            </w:r>
          </w:p>
          <w:p w:rsidR="00F64F72" w:rsidRDefault="00F64F72" w:rsidP="00193B16">
            <w:pPr>
              <w:pStyle w:val="QPR-ConoscenzeAbilit"/>
              <w:suppressAutoHyphens w:val="0"/>
              <w:ind w:left="283" w:hanging="198"/>
            </w:pPr>
            <w:r>
              <w:rPr>
                <w:noProof/>
              </w:rPr>
              <w:t>Tecniche di analisi organolettica dei prodotti alimentari</w:t>
            </w:r>
          </w:p>
          <w:p w:rsidR="00F64F72" w:rsidRDefault="00F64F72" w:rsidP="00193B16">
            <w:pPr>
              <w:pStyle w:val="QPR-ConoscenzeAbilit"/>
              <w:suppressAutoHyphens w:val="0"/>
              <w:ind w:left="283" w:hanging="198"/>
            </w:pPr>
            <w:r>
              <w:rPr>
                <w:noProof/>
              </w:rPr>
              <w:t>Il panel test: partecipazione, addestramento, scelta e conduzione</w:t>
            </w:r>
          </w:p>
          <w:p w:rsidR="00F64F72" w:rsidRDefault="00F64F72" w:rsidP="00193B16">
            <w:pPr>
              <w:pStyle w:val="QPR-ConoscenzeAbilit"/>
              <w:suppressAutoHyphens w:val="0"/>
              <w:ind w:left="283" w:hanging="198"/>
            </w:pPr>
            <w:r>
              <w:rPr>
                <w:noProof/>
              </w:rPr>
              <w:t>Principi di chimica e fisica per l'analisi organolettica</w:t>
            </w:r>
          </w:p>
          <w:p w:rsidR="00F64F72" w:rsidRDefault="00F64F72" w:rsidP="00193B16">
            <w:pPr>
              <w:pStyle w:val="QPR-ConoscenzeAbilit"/>
              <w:suppressAutoHyphens w:val="0"/>
              <w:ind w:left="283" w:hanging="198"/>
            </w:pPr>
            <w:r>
              <w:rPr>
                <w:noProof/>
              </w:rPr>
              <w:t>Classificazione alimentare: finalità e modalità operative</w:t>
            </w:r>
          </w:p>
          <w:p w:rsidR="00F64F72" w:rsidRDefault="00F64F72" w:rsidP="00193B16">
            <w:pPr>
              <w:pStyle w:val="QPR-ConoscenzeAbilit"/>
              <w:suppressAutoHyphens w:val="0"/>
              <w:ind w:left="283" w:hanging="198"/>
            </w:pPr>
            <w:r>
              <w:rPr>
                <w:noProof/>
              </w:rPr>
              <w:t>Parametri e criteri di valutazione prodotto</w:t>
            </w:r>
          </w:p>
          <w:p w:rsidR="00F64F72" w:rsidRDefault="00F64F72" w:rsidP="00193B16">
            <w:pPr>
              <w:pStyle w:val="QPR-ConoscenzeAbilit"/>
              <w:suppressAutoHyphens w:val="0"/>
              <w:ind w:left="283" w:hanging="198"/>
            </w:pPr>
            <w:r>
              <w:rPr>
                <w:noProof/>
              </w:rPr>
              <w:t>Etichettatura alimentare: analisi dei contenuti e redazione etichette descrittive</w:t>
            </w:r>
          </w:p>
          <w:p w:rsidR="00F64F72" w:rsidRDefault="00F64F72" w:rsidP="00193B16">
            <w:pPr>
              <w:pStyle w:val="QPR-ConoscenzeAbilit"/>
              <w:suppressAutoHyphens w:val="0"/>
              <w:ind w:left="283" w:hanging="198"/>
            </w:pPr>
            <w:r>
              <w:rPr>
                <w:noProof/>
              </w:rPr>
              <w:t>La normativa sull'etichettatura e sul confezionamento</w:t>
            </w:r>
          </w:p>
          <w:p w:rsidR="00F64F72" w:rsidRPr="00174B50" w:rsidRDefault="00F64F72"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F72" w:rsidRDefault="00F64F72" w:rsidP="00193B16">
            <w:pPr>
              <w:pStyle w:val="QPR-ConoscenzeAbilit"/>
              <w:suppressAutoHyphens w:val="0"/>
              <w:ind w:left="283" w:hanging="198"/>
            </w:pPr>
            <w:r>
              <w:rPr>
                <w:noProof/>
              </w:rPr>
              <w:t>Eseguire l'analisi sensoriale dei prototipi realizzati (dall'osservazione di un panel alla selezione di test specifici)</w:t>
            </w:r>
          </w:p>
          <w:p w:rsidR="00F64F72" w:rsidRDefault="00F64F72" w:rsidP="00193B16">
            <w:pPr>
              <w:pStyle w:val="QPR-ConoscenzeAbilit"/>
              <w:suppressAutoHyphens w:val="0"/>
              <w:ind w:left="283" w:hanging="198"/>
            </w:pPr>
            <w:r>
              <w:rPr>
                <w:noProof/>
              </w:rPr>
              <w:t>Eseguire l'analisi chimico- fisica dei prodotti interpretando i risultati</w:t>
            </w:r>
          </w:p>
          <w:p w:rsidR="00F64F72" w:rsidRDefault="00F64F72" w:rsidP="00193B16">
            <w:pPr>
              <w:pStyle w:val="QPR-ConoscenzeAbilit"/>
              <w:suppressAutoHyphens w:val="0"/>
              <w:ind w:left="283" w:hanging="198"/>
            </w:pPr>
            <w:r>
              <w:rPr>
                <w:noProof/>
              </w:rPr>
              <w:t>Formulare un giudizio di valutazione prodotto compilando specifiche schede classificative</w:t>
            </w:r>
          </w:p>
          <w:p w:rsidR="00F64F72" w:rsidRDefault="00F64F72" w:rsidP="00193B16">
            <w:pPr>
              <w:pStyle w:val="QPR-ConoscenzeAbilit"/>
              <w:suppressAutoHyphens w:val="0"/>
              <w:ind w:left="283" w:hanging="198"/>
            </w:pPr>
            <w:r>
              <w:rPr>
                <w:noProof/>
              </w:rPr>
              <w:t>Leggere le etichette alimentari eseguendo raffronti a seguito dei ribilanciamenti</w:t>
            </w:r>
          </w:p>
          <w:p w:rsidR="00F64F72" w:rsidRDefault="00F64F72" w:rsidP="00193B16">
            <w:pPr>
              <w:pStyle w:val="QPR-ConoscenzeAbilit"/>
              <w:suppressAutoHyphens w:val="0"/>
              <w:ind w:left="283" w:hanging="198"/>
            </w:pPr>
            <w:r>
              <w:rPr>
                <w:noProof/>
              </w:rPr>
              <w:t>Redigere le etichette alimentari dei prototipi realizzati in base all'analisi chimico-fisica eseguita</w:t>
            </w:r>
          </w:p>
          <w:p w:rsidR="00F64F72" w:rsidRPr="006F0970" w:rsidRDefault="00F64F72" w:rsidP="00193B16">
            <w:pPr>
              <w:pStyle w:val="QPR-ChiusuraConAbi"/>
            </w:pPr>
          </w:p>
        </w:tc>
      </w:tr>
    </w:tbl>
    <w:p w:rsidR="00F64F72" w:rsidRPr="00493351" w:rsidRDefault="00F64F72" w:rsidP="000A3F73">
      <w:pPr>
        <w:pStyle w:val="DOC-TestoBase"/>
      </w:pPr>
    </w:p>
    <w:p w:rsidR="000A3F73" w:rsidRPr="00493351" w:rsidRDefault="000A3F73" w:rsidP="000A3F73">
      <w:pPr>
        <w:pStyle w:val="DOC-TestoBase"/>
      </w:pPr>
    </w:p>
    <w:p w:rsidR="000A3F73" w:rsidRPr="00493351" w:rsidRDefault="000A3F73" w:rsidP="000A3F73">
      <w:pPr>
        <w:pStyle w:val="DOC-TestoBase"/>
        <w:sectPr w:rsidR="000A3F73" w:rsidRPr="00493351" w:rsidSect="0045696F">
          <w:headerReference w:type="first" r:id="rId148"/>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t>Descrizione degli standard professionali caratterizzanti il profilo regionale</w:t>
      </w:r>
    </w:p>
    <w:p w:rsidR="000A3F73" w:rsidRPr="00493351" w:rsidRDefault="00B715EB" w:rsidP="007D3F68">
      <w:pPr>
        <w:pStyle w:val="LG-TitoloProfiloRichiamo"/>
      </w:pPr>
      <w:r>
        <w:t>te</w:t>
      </w:r>
      <w:r w:rsidR="00023A87">
        <w:t>cnico della lavorazione delle carni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F64F72" w:rsidTr="00193B16">
        <w:trPr>
          <w:trHeight w:hRule="exact" w:val="280"/>
        </w:trPr>
        <w:tc>
          <w:tcPr>
            <w:tcW w:w="40" w:type="dxa"/>
          </w:tcPr>
          <w:p w:rsidR="00F64F72" w:rsidRDefault="00F64F72" w:rsidP="00193B16">
            <w:pPr>
              <w:pStyle w:val="EMPTYCELLSTYLE"/>
            </w:pPr>
          </w:p>
        </w:tc>
        <w:tc>
          <w:tcPr>
            <w:tcW w:w="1380" w:type="dxa"/>
            <w:tcBorders>
              <w:bottom w:val="single" w:sz="4" w:space="0" w:color="000000"/>
            </w:tcBorders>
            <w:tcMar>
              <w:top w:w="40" w:type="dxa"/>
              <w:left w:w="60" w:type="dxa"/>
              <w:bottom w:w="0" w:type="dxa"/>
              <w:right w:w="0" w:type="dxa"/>
            </w:tcMar>
          </w:tcPr>
          <w:p w:rsidR="00F64F72" w:rsidRDefault="00F64F72" w:rsidP="00193B16">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64F72" w:rsidRDefault="00F64F72" w:rsidP="00193B16">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64F72" w:rsidRDefault="00F64F72" w:rsidP="00193B16">
            <w:pPr>
              <w:pStyle w:val="DOC-TabellaIntestazioni"/>
            </w:pPr>
            <w:r>
              <w:t>EQF</w:t>
            </w:r>
          </w:p>
        </w:tc>
        <w:tc>
          <w:tcPr>
            <w:tcW w:w="3119" w:type="dxa"/>
            <w:tcBorders>
              <w:bottom w:val="single" w:sz="4" w:space="0" w:color="000000"/>
            </w:tcBorders>
          </w:tcPr>
          <w:p w:rsidR="00F64F72" w:rsidRDefault="00F64F72" w:rsidP="00193B16">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64F72" w:rsidRDefault="00F64F72" w:rsidP="00193B16">
            <w:pPr>
              <w:pStyle w:val="DOC-TabellaIntestazioni"/>
            </w:pPr>
            <w:r>
              <w:t>Note sulla SST correlata</w:t>
            </w:r>
          </w:p>
        </w:tc>
      </w:tr>
      <w:tr w:rsidR="00F64F72" w:rsidTr="00193B16">
        <w:trPr>
          <w:trHeight w:hRule="exact" w:val="280"/>
        </w:trPr>
        <w:tc>
          <w:tcPr>
            <w:tcW w:w="40" w:type="dxa"/>
          </w:tcPr>
          <w:p w:rsidR="00F64F72" w:rsidRDefault="00F64F72" w:rsidP="00193B16">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F64F72" w:rsidRDefault="00F64F72" w:rsidP="00D16798">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4</w:t>
            </w:r>
          </w:p>
        </w:tc>
        <w:tc>
          <w:tcPr>
            <w:tcW w:w="3119" w:type="dxa"/>
            <w:tcBorders>
              <w:top w:val="single" w:sz="4" w:space="0" w:color="000000"/>
              <w:bottom w:val="dotted" w:sz="4" w:space="0" w:color="000000"/>
            </w:tcBorders>
          </w:tcPr>
          <w:p w:rsidR="00F64F72" w:rsidRDefault="00F64F72" w:rsidP="00193B16">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QPR-ALI-29</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D16798">
            <w:pPr>
              <w:pStyle w:val="DOC-TabellaTesto"/>
            </w:pPr>
            <w:r>
              <w:t>APPRONTAMENTO DI SPAZI, ATTREZZATURE E MATERIALI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3</w:t>
            </w:r>
          </w:p>
        </w:tc>
        <w:tc>
          <w:tcPr>
            <w:tcW w:w="3119" w:type="dxa"/>
            <w:tcBorders>
              <w:top w:val="dotted" w:sz="4" w:space="0" w:color="000000"/>
              <w:bottom w:val="dotted" w:sz="4" w:space="0" w:color="000000"/>
            </w:tcBorders>
          </w:tcPr>
          <w:p w:rsidR="00F64F72" w:rsidRDefault="00F64F72"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QPR-ALI-13</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D16798">
            <w:pPr>
              <w:pStyle w:val="DOC-TabellaTesto"/>
            </w:pPr>
            <w:r>
              <w:t>REALIZZAZIONE DEI TAGLI COMMERCIALI DELLE CARNI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3</w:t>
            </w:r>
          </w:p>
        </w:tc>
        <w:tc>
          <w:tcPr>
            <w:tcW w:w="3119" w:type="dxa"/>
            <w:tcBorders>
              <w:top w:val="dotted" w:sz="4" w:space="0" w:color="000000"/>
              <w:bottom w:val="dotted" w:sz="4" w:space="0" w:color="000000"/>
            </w:tcBorders>
          </w:tcPr>
          <w:p w:rsidR="00F64F72" w:rsidRDefault="00F64F72"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D16798">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3</w:t>
            </w:r>
          </w:p>
        </w:tc>
        <w:tc>
          <w:tcPr>
            <w:tcW w:w="3119" w:type="dxa"/>
            <w:tcBorders>
              <w:top w:val="dotted" w:sz="4" w:space="0" w:color="000000"/>
              <w:bottom w:val="dotted" w:sz="4" w:space="0" w:color="000000"/>
            </w:tcBorders>
          </w:tcPr>
          <w:p w:rsidR="00F64F72" w:rsidRDefault="00F64F72"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D16798">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4</w:t>
            </w:r>
          </w:p>
        </w:tc>
        <w:tc>
          <w:tcPr>
            <w:tcW w:w="3119" w:type="dxa"/>
            <w:tcBorders>
              <w:top w:val="dotted" w:sz="4" w:space="0" w:color="000000"/>
              <w:bottom w:val="dotted" w:sz="4" w:space="0" w:color="000000"/>
            </w:tcBorders>
          </w:tcPr>
          <w:p w:rsidR="00F64F72" w:rsidRDefault="00F64F72"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QPR-ALI-22</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D16798">
            <w:pPr>
              <w:pStyle w:val="DOC-TabellaTesto"/>
            </w:pPr>
            <w:r>
              <w:t>PROGETTAZIONE ALIMENTARE DI PRODOTTI ARTIGIANALI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5</w:t>
            </w:r>
          </w:p>
        </w:tc>
        <w:tc>
          <w:tcPr>
            <w:tcW w:w="3119" w:type="dxa"/>
            <w:tcBorders>
              <w:top w:val="dotted" w:sz="4" w:space="0" w:color="000000"/>
              <w:bottom w:val="dotted" w:sz="4" w:space="0" w:color="000000"/>
            </w:tcBorders>
          </w:tcPr>
          <w:p w:rsidR="00F64F72" w:rsidRDefault="00F64F72"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r w:rsidR="00F64F72" w:rsidTr="00193B16">
        <w:trPr>
          <w:trHeight w:hRule="exact" w:val="280"/>
        </w:trPr>
        <w:tc>
          <w:tcPr>
            <w:tcW w:w="40" w:type="dxa"/>
          </w:tcPr>
          <w:p w:rsidR="00F64F72" w:rsidRDefault="00F64F72" w:rsidP="00193B1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64F72" w:rsidRDefault="00F64F72" w:rsidP="00193B16">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F64F72" w:rsidRDefault="00F64F72" w:rsidP="00D16798">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r>
              <w:t>4</w:t>
            </w:r>
          </w:p>
        </w:tc>
        <w:tc>
          <w:tcPr>
            <w:tcW w:w="3119" w:type="dxa"/>
            <w:tcBorders>
              <w:top w:val="dotted" w:sz="4" w:space="0" w:color="000000"/>
              <w:bottom w:val="dotted" w:sz="4" w:space="0" w:color="000000"/>
            </w:tcBorders>
          </w:tcPr>
          <w:p w:rsidR="00F64F72" w:rsidRDefault="00F64F72"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64F72" w:rsidRDefault="00F64F72" w:rsidP="00193B16">
            <w:pPr>
              <w:pStyle w:val="DOC-TabellaTestoCx"/>
            </w:pPr>
          </w:p>
        </w:tc>
      </w:tr>
    </w:tbl>
    <w:p w:rsidR="000A3F73" w:rsidRPr="00493351" w:rsidRDefault="000A3F73" w:rsidP="007D3F68">
      <w:pPr>
        <w:pStyle w:val="LG-TestoBase"/>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4B2FF9" w:rsidP="008D2997">
      <w:pPr>
        <w:pStyle w:val="DOC-TestoBase"/>
        <w:jc w:val="center"/>
      </w:pPr>
      <w:r w:rsidRPr="004B2FF9">
        <w:rPr>
          <w:noProof/>
          <w:lang w:eastAsia="it-IT"/>
        </w:rPr>
        <w:drawing>
          <wp:inline distT="0" distB="0" distL="0" distR="0">
            <wp:extent cx="8640000" cy="6110882"/>
            <wp:effectExtent l="0" t="0" r="889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8D2997" w:rsidRPr="008D2997">
        <w:t xml:space="preserve"> </w:t>
      </w:r>
      <w:r w:rsidRPr="004B2FF9">
        <w:rPr>
          <w:noProof/>
          <w:lang w:eastAsia="it-IT"/>
        </w:rPr>
        <w:drawing>
          <wp:inline distT="0" distB="0" distL="0" distR="0">
            <wp:extent cx="8640000" cy="6110882"/>
            <wp:effectExtent l="0" t="0" r="889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8D2997" w:rsidRPr="008D2997">
        <w:t xml:space="preserve"> </w:t>
      </w:r>
      <w:r w:rsidR="0093107B" w:rsidRPr="0093107B">
        <w:rPr>
          <w:noProof/>
          <w:lang w:eastAsia="it-IT"/>
        </w:rPr>
        <w:drawing>
          <wp:inline distT="0" distB="0" distL="0" distR="0">
            <wp:extent cx="8640000" cy="6101563"/>
            <wp:effectExtent l="0" t="0" r="8890"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40000" cy="6101563"/>
                    </a:xfrm>
                    <a:prstGeom prst="rect">
                      <a:avLst/>
                    </a:prstGeom>
                    <a:noFill/>
                    <a:ln>
                      <a:noFill/>
                    </a:ln>
                  </pic:spPr>
                </pic:pic>
              </a:graphicData>
            </a:graphic>
          </wp:inline>
        </w:drawing>
      </w:r>
      <w:r w:rsidR="008D2997" w:rsidRPr="008D2997">
        <w:t xml:space="preserve"> </w:t>
      </w:r>
      <w:r w:rsidRPr="004B2FF9">
        <w:rPr>
          <w:noProof/>
          <w:lang w:eastAsia="it-IT"/>
        </w:rPr>
        <w:drawing>
          <wp:inline distT="0" distB="0" distL="0" distR="0">
            <wp:extent cx="8640000" cy="6110882"/>
            <wp:effectExtent l="0" t="0" r="889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8D2997" w:rsidRPr="008D2997">
        <w:t xml:space="preserve"> </w:t>
      </w:r>
      <w:r w:rsidRPr="004B2FF9">
        <w:rPr>
          <w:noProof/>
          <w:lang w:eastAsia="it-IT"/>
        </w:rPr>
        <w:drawing>
          <wp:inline distT="0" distB="0" distL="0" distR="0">
            <wp:extent cx="8640000" cy="6110882"/>
            <wp:effectExtent l="0" t="0" r="889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4B2FF9">
        <w:t xml:space="preserve"> </w:t>
      </w:r>
      <w:r w:rsidRPr="004B2FF9">
        <w:rPr>
          <w:noProof/>
          <w:lang w:eastAsia="it-IT"/>
        </w:rPr>
        <w:drawing>
          <wp:inline distT="0" distB="0" distL="0" distR="0">
            <wp:extent cx="8640000" cy="6110882"/>
            <wp:effectExtent l="0" t="0" r="889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4B2FF9">
        <w:t xml:space="preserve"> </w:t>
      </w:r>
      <w:r w:rsidRPr="004B2FF9">
        <w:rPr>
          <w:noProof/>
          <w:lang w:eastAsia="it-IT"/>
        </w:rPr>
        <w:drawing>
          <wp:inline distT="0" distB="0" distL="0" distR="0">
            <wp:extent cx="8640000" cy="6110882"/>
            <wp:effectExtent l="0" t="0" r="889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A3F73" w:rsidRPr="00493351" w:rsidRDefault="000A3F73" w:rsidP="000A3F73">
      <w:pPr>
        <w:pStyle w:val="DOC-TestoBase"/>
        <w:sectPr w:rsidR="000A3F73"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t>Profilo professionale</w:t>
      </w:r>
    </w:p>
    <w:p w:rsidR="000A3F73" w:rsidRPr="00493351" w:rsidRDefault="003A6287" w:rsidP="007D3F68">
      <w:pPr>
        <w:pStyle w:val="LG-CodiceProfilo"/>
      </w:pPr>
      <w:r>
        <w:t>PROF-ALI-12</w:t>
      </w:r>
    </w:p>
    <w:p w:rsidR="000A3F73" w:rsidRPr="00493351" w:rsidRDefault="00AD0637" w:rsidP="007D3F68">
      <w:pPr>
        <w:pStyle w:val="LG-TitoloProfilo"/>
      </w:pPr>
      <w:bookmarkStart w:id="43" w:name="_Toc41035671"/>
      <w:r>
        <w:t>T</w:t>
      </w:r>
      <w:r w:rsidR="00450CBA">
        <w:t>ecnico delle trasformazioni lattiero-casearie</w:t>
      </w:r>
      <w:bookmarkEnd w:id="43"/>
    </w:p>
    <w:p w:rsidR="00965C01" w:rsidRDefault="00965C01" w:rsidP="00965C01"/>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501A7" w:rsidTr="00193B16">
        <w:trPr>
          <w:trHeight w:hRule="exact" w:val="3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itoletto"/>
            </w:pPr>
            <w:r>
              <w:t>REFERENZIAZIONI</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DOC-TestoBase"/>
            </w:pPr>
            <w:r>
              <w:t>Professioni NUP/ISTAT correlate: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600" w:type="dxa"/>
            <w:gridSpan w:val="2"/>
            <w:tcMar>
              <w:top w:w="0" w:type="dxa"/>
              <w:left w:w="60" w:type="dxa"/>
              <w:bottom w:w="0" w:type="dxa"/>
              <w:right w:w="0" w:type="dxa"/>
            </w:tcMar>
          </w:tcPr>
          <w:p w:rsidR="00B501A7" w:rsidRDefault="00B501A7" w:rsidP="00193B16">
            <w:pPr>
              <w:pStyle w:val="LG-ElencoConTabulazione"/>
            </w:pPr>
            <w:r>
              <w:t>3.1.5.4.2</w:t>
            </w:r>
          </w:p>
        </w:tc>
        <w:tc>
          <w:tcPr>
            <w:tcW w:w="7900" w:type="dxa"/>
            <w:gridSpan w:val="3"/>
            <w:tcMar>
              <w:top w:w="0" w:type="dxa"/>
              <w:left w:w="60" w:type="dxa"/>
              <w:bottom w:w="0" w:type="dxa"/>
              <w:right w:w="0" w:type="dxa"/>
            </w:tcMar>
          </w:tcPr>
          <w:p w:rsidR="00B501A7" w:rsidRDefault="00B501A7" w:rsidP="00193B16">
            <w:pPr>
              <w:pStyle w:val="LG-ElencoConTabulazione"/>
            </w:pPr>
            <w:r>
              <w:t>Tecnici della produzione alimentare</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DOC-TestoBase"/>
            </w:pPr>
            <w:r>
              <w:t xml:space="preserve">Attività economiche di riferimento (ATECO 2007/ISTAT): </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600" w:type="dxa"/>
            <w:gridSpan w:val="2"/>
            <w:tcMar>
              <w:top w:w="0" w:type="dxa"/>
              <w:left w:w="60" w:type="dxa"/>
              <w:bottom w:w="0" w:type="dxa"/>
              <w:right w:w="0" w:type="dxa"/>
            </w:tcMar>
          </w:tcPr>
          <w:p w:rsidR="00B501A7" w:rsidRDefault="00B501A7" w:rsidP="00193B16">
            <w:pPr>
              <w:pStyle w:val="LG-ElencoConTabulazione"/>
            </w:pPr>
            <w:r>
              <w:t>10.51.10</w:t>
            </w:r>
          </w:p>
        </w:tc>
        <w:tc>
          <w:tcPr>
            <w:tcW w:w="7900" w:type="dxa"/>
            <w:gridSpan w:val="3"/>
            <w:tcMar>
              <w:top w:w="0" w:type="dxa"/>
              <w:left w:w="60" w:type="dxa"/>
              <w:bottom w:w="0" w:type="dxa"/>
              <w:right w:w="0" w:type="dxa"/>
            </w:tcMar>
          </w:tcPr>
          <w:p w:rsidR="00B501A7" w:rsidRDefault="00B501A7" w:rsidP="00193B16">
            <w:pPr>
              <w:pStyle w:val="LG-ElencoConTabulazione"/>
            </w:pPr>
            <w:r>
              <w:t>Trattamento igienico del latte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600" w:type="dxa"/>
            <w:gridSpan w:val="2"/>
            <w:tcMar>
              <w:top w:w="0" w:type="dxa"/>
              <w:left w:w="60" w:type="dxa"/>
              <w:bottom w:w="0" w:type="dxa"/>
              <w:right w:w="0" w:type="dxa"/>
            </w:tcMar>
          </w:tcPr>
          <w:p w:rsidR="00B501A7" w:rsidRDefault="00B501A7" w:rsidP="00193B16">
            <w:pPr>
              <w:pStyle w:val="LG-ElencoConTabulazione"/>
            </w:pPr>
            <w:r>
              <w:t>10.51.20</w:t>
            </w:r>
          </w:p>
        </w:tc>
        <w:tc>
          <w:tcPr>
            <w:tcW w:w="7900" w:type="dxa"/>
            <w:gridSpan w:val="3"/>
            <w:tcMar>
              <w:top w:w="0" w:type="dxa"/>
              <w:left w:w="60" w:type="dxa"/>
              <w:bottom w:w="0" w:type="dxa"/>
              <w:right w:w="0" w:type="dxa"/>
            </w:tcMar>
          </w:tcPr>
          <w:p w:rsidR="00B501A7" w:rsidRDefault="00B501A7" w:rsidP="00193B16">
            <w:pPr>
              <w:pStyle w:val="LG-ElencoConTabulazione"/>
            </w:pPr>
            <w:r>
              <w:t>Produzione dei derivati del latte</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DOC-TestoBase"/>
            </w:pPr>
            <w:r>
              <w:t>Figura e indirizzo/i di riferimento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7900" w:type="dxa"/>
            <w:gridSpan w:val="3"/>
            <w:tcMar>
              <w:top w:w="0" w:type="dxa"/>
              <w:left w:w="60" w:type="dxa"/>
              <w:bottom w:w="0" w:type="dxa"/>
              <w:right w:w="0" w:type="dxa"/>
            </w:tcMar>
          </w:tcPr>
          <w:p w:rsidR="00B501A7" w:rsidRDefault="00B501A7" w:rsidP="00193B16">
            <w:pPr>
              <w:pStyle w:val="LG-ElencoConTabulazione"/>
            </w:pPr>
            <w:r>
              <w:t>TECNICO DELLE PRODUZIONI ALIMENTARI</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7900" w:type="dxa"/>
            <w:gridSpan w:val="3"/>
            <w:tcMar>
              <w:top w:w="0" w:type="dxa"/>
              <w:left w:w="60" w:type="dxa"/>
              <w:bottom w:w="0" w:type="dxa"/>
              <w:right w:w="0" w:type="dxa"/>
            </w:tcMar>
          </w:tcPr>
          <w:p w:rsidR="00B501A7" w:rsidRDefault="00B501A7" w:rsidP="00193B16">
            <w:pPr>
              <w:pStyle w:val="LG-ElencoConTabulazione"/>
            </w:pPr>
            <w:r>
              <w:t>Lavorazione e produzione lattiero e caseario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3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itoletto"/>
            </w:pPr>
            <w:r>
              <w:t>DESCRIZIONE SINTETICA DEL PROFILO</w:t>
            </w:r>
          </w:p>
        </w:tc>
        <w:tc>
          <w:tcPr>
            <w:tcW w:w="1" w:type="dxa"/>
          </w:tcPr>
          <w:p w:rsidR="00B501A7" w:rsidRDefault="00B501A7" w:rsidP="00193B16">
            <w:pPr>
              <w:pStyle w:val="EMPTYCELLSTYLE"/>
            </w:pPr>
          </w:p>
        </w:tc>
      </w:tr>
      <w:tr w:rsidR="00B501A7" w:rsidTr="00193B16">
        <w:trPr>
          <w:trHeight w:hRule="exact" w:val="14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19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estoBase"/>
            </w:pPr>
            <w:r>
              <w:t>Il TECNICO DELLE TRASFORMAZIONI LATTIERO-CASEARIE interviene con autonomia, nel quadro di azione stabilito e delle specifiche assegnate, contribuendo al presidio del processo della trasformazione di prodotti lattiero-caseari,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produzione lattiero-casearia, sia all’approvvigionamento e allo stoccaggio, con competenze di controllo di prodotto e di relazione con i fornitori.</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3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itoletto"/>
            </w:pPr>
            <w:r>
              <w:t>REQUISITI FORMALI DI ACCESSO</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146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estoBase"/>
            </w:pPr>
            <w:r>
              <w:t>Qualificazioni professionali di livello EQF 3 correlate:</w:t>
            </w:r>
            <w:r>
              <w:br/>
              <w:t>• Addetto alle lavorazioni in filiere agroalimentari</w:t>
            </w:r>
            <w:r>
              <w:br/>
              <w:t>• Addetto alle lavorazioni lattiero-casearie</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340"/>
        </w:trPr>
        <w:tc>
          <w:tcPr>
            <w:tcW w:w="1" w:type="dxa"/>
          </w:tcPr>
          <w:p w:rsidR="00B501A7" w:rsidRDefault="00B501A7" w:rsidP="00193B16">
            <w:pPr>
              <w:pStyle w:val="EMPTYCELLSTYLE"/>
            </w:pPr>
          </w:p>
        </w:tc>
        <w:tc>
          <w:tcPr>
            <w:tcW w:w="9700" w:type="dxa"/>
            <w:gridSpan w:val="6"/>
            <w:tcMar>
              <w:top w:w="0" w:type="dxa"/>
              <w:left w:w="60" w:type="dxa"/>
              <w:bottom w:w="0" w:type="dxa"/>
              <w:right w:w="0" w:type="dxa"/>
            </w:tcMar>
          </w:tcPr>
          <w:p w:rsidR="00B501A7" w:rsidRDefault="00B501A7" w:rsidP="00193B16">
            <w:pPr>
              <w:pStyle w:val="LG-Titoletto"/>
            </w:pPr>
            <w:r>
              <w:t xml:space="preserve">COMPETENZE PROFESSIONALI CARATTERIZZANTI IL PROFILO REGIONALE </w:t>
            </w:r>
          </w:p>
        </w:tc>
        <w:tc>
          <w:tcPr>
            <w:tcW w:w="1" w:type="dxa"/>
          </w:tcPr>
          <w:p w:rsidR="00B501A7" w:rsidRDefault="00B501A7" w:rsidP="00193B16">
            <w:pPr>
              <w:pStyle w:val="EMPTYCELLSTYLE"/>
            </w:pPr>
          </w:p>
        </w:tc>
      </w:tr>
      <w:tr w:rsidR="00B501A7" w:rsidTr="00193B16">
        <w:trPr>
          <w:trHeight w:hRule="exact" w:val="180"/>
        </w:trPr>
        <w:tc>
          <w:tcPr>
            <w:tcW w:w="1" w:type="dxa"/>
          </w:tcPr>
          <w:p w:rsidR="00B501A7" w:rsidRDefault="00B501A7" w:rsidP="00193B16">
            <w:pPr>
              <w:pStyle w:val="EMPTYCELLSTYLE"/>
            </w:pPr>
          </w:p>
        </w:tc>
        <w:tc>
          <w:tcPr>
            <w:tcW w:w="200" w:type="dxa"/>
          </w:tcPr>
          <w:p w:rsidR="00B501A7" w:rsidRDefault="00B501A7" w:rsidP="00193B16">
            <w:pPr>
              <w:pStyle w:val="EMPTYCELLSTYLE"/>
            </w:pPr>
          </w:p>
        </w:tc>
        <w:tc>
          <w:tcPr>
            <w:tcW w:w="1180" w:type="dxa"/>
          </w:tcPr>
          <w:p w:rsidR="00B501A7" w:rsidRDefault="00B501A7" w:rsidP="00193B16">
            <w:pPr>
              <w:pStyle w:val="EMPTYCELLSTYLE"/>
            </w:pPr>
          </w:p>
        </w:tc>
        <w:tc>
          <w:tcPr>
            <w:tcW w:w="420" w:type="dxa"/>
          </w:tcPr>
          <w:p w:rsidR="00B501A7" w:rsidRDefault="00B501A7" w:rsidP="00193B16">
            <w:pPr>
              <w:pStyle w:val="EMPTYCELLSTYLE"/>
            </w:pPr>
          </w:p>
        </w:tc>
        <w:tc>
          <w:tcPr>
            <w:tcW w:w="5540" w:type="dxa"/>
          </w:tcPr>
          <w:p w:rsidR="00B501A7" w:rsidRDefault="00B501A7" w:rsidP="00193B16">
            <w:pPr>
              <w:pStyle w:val="EMPTYCELLSTYLE"/>
            </w:pPr>
          </w:p>
        </w:tc>
        <w:tc>
          <w:tcPr>
            <w:tcW w:w="980" w:type="dxa"/>
          </w:tcPr>
          <w:p w:rsidR="00B501A7" w:rsidRDefault="00B501A7" w:rsidP="00193B16">
            <w:pPr>
              <w:pStyle w:val="EMPTYCELLSTYLE"/>
            </w:pPr>
          </w:p>
        </w:tc>
        <w:tc>
          <w:tcPr>
            <w:tcW w:w="1380" w:type="dxa"/>
          </w:tcPr>
          <w:p w:rsidR="00B501A7" w:rsidRDefault="00B501A7" w:rsidP="00193B16">
            <w:pPr>
              <w:pStyle w:val="EMPTYCELLSTYLE"/>
            </w:pP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Borders>
              <w:bottom w:val="single" w:sz="1" w:space="0" w:color="000000"/>
            </w:tcBorders>
            <w:tcMar>
              <w:top w:w="40" w:type="dxa"/>
              <w:left w:w="60" w:type="dxa"/>
              <w:bottom w:w="0" w:type="dxa"/>
              <w:right w:w="0" w:type="dxa"/>
            </w:tcMar>
          </w:tcPr>
          <w:p w:rsidR="00B501A7" w:rsidRDefault="00B501A7" w:rsidP="00193B1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501A7" w:rsidRDefault="00B501A7" w:rsidP="00193B1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501A7" w:rsidRDefault="00B501A7" w:rsidP="00193B16">
            <w:pPr>
              <w:pStyle w:val="DOC-TabellaIntestazioni"/>
            </w:pPr>
            <w:r>
              <w:t>EQF</w:t>
            </w:r>
          </w:p>
        </w:tc>
        <w:tc>
          <w:tcPr>
            <w:tcW w:w="1380" w:type="dxa"/>
            <w:tcBorders>
              <w:bottom w:val="single" w:sz="1" w:space="0" w:color="000000"/>
            </w:tcBorders>
            <w:tcMar>
              <w:top w:w="40" w:type="dxa"/>
              <w:left w:w="60" w:type="dxa"/>
              <w:bottom w:w="0" w:type="dxa"/>
              <w:right w:w="0" w:type="dxa"/>
            </w:tcMar>
          </w:tcPr>
          <w:p w:rsidR="00B501A7" w:rsidRDefault="00B501A7" w:rsidP="00193B16">
            <w:pPr>
              <w:pStyle w:val="DOC-TabellaIntestazioni"/>
            </w:pPr>
            <w:r>
              <w:t>Sviluppato in modo: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QPR-ALI-02</w:t>
            </w:r>
          </w:p>
        </w:tc>
        <w:tc>
          <w:tcPr>
            <w:tcW w:w="5960" w:type="dxa"/>
            <w:gridSpan w:val="2"/>
            <w:tcMar>
              <w:top w:w="0" w:type="dxa"/>
              <w:left w:w="100" w:type="dxa"/>
              <w:bottom w:w="0" w:type="dxa"/>
              <w:right w:w="0" w:type="dxa"/>
            </w:tcMar>
          </w:tcPr>
          <w:p w:rsidR="00B501A7" w:rsidRDefault="00B501A7" w:rsidP="00D16798">
            <w:pPr>
              <w:pStyle w:val="DOC-TabellaTesto"/>
            </w:pPr>
            <w:r>
              <w:t>ORGANIZZAZIONE DELLA PRODUZIONE IN AMBITO ALIMENTARE</w:t>
            </w:r>
          </w:p>
        </w:tc>
        <w:tc>
          <w:tcPr>
            <w:tcW w:w="980" w:type="dxa"/>
            <w:tcMar>
              <w:top w:w="0" w:type="dxa"/>
              <w:left w:w="60" w:type="dxa"/>
              <w:bottom w:w="0" w:type="dxa"/>
              <w:right w:w="0" w:type="dxa"/>
            </w:tcMar>
          </w:tcPr>
          <w:p w:rsidR="00B501A7" w:rsidRDefault="00B501A7" w:rsidP="00193B16">
            <w:pPr>
              <w:pStyle w:val="DOC-TabellaTestoCx"/>
            </w:pPr>
            <w:r>
              <w:t>4</w:t>
            </w:r>
          </w:p>
        </w:tc>
        <w:tc>
          <w:tcPr>
            <w:tcW w:w="1380" w:type="dxa"/>
            <w:tcMar>
              <w:top w:w="0" w:type="dxa"/>
              <w:left w:w="60" w:type="dxa"/>
              <w:bottom w:w="0" w:type="dxa"/>
              <w:right w:w="0" w:type="dxa"/>
            </w:tcMar>
          </w:tcPr>
          <w:p w:rsidR="00B501A7" w:rsidRDefault="00B501A7" w:rsidP="00193B16">
            <w:pPr>
              <w:pStyle w:val="DOC-TabellaTestoCx"/>
            </w:pPr>
            <w:r>
              <w:t>Completo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QPR-ALI-29</w:t>
            </w:r>
          </w:p>
        </w:tc>
        <w:tc>
          <w:tcPr>
            <w:tcW w:w="5960" w:type="dxa"/>
            <w:gridSpan w:val="2"/>
            <w:tcMar>
              <w:top w:w="0" w:type="dxa"/>
              <w:left w:w="100" w:type="dxa"/>
              <w:bottom w:w="0" w:type="dxa"/>
              <w:right w:w="0" w:type="dxa"/>
            </w:tcMar>
          </w:tcPr>
          <w:p w:rsidR="00B501A7" w:rsidRDefault="00B501A7" w:rsidP="00D16798">
            <w:pPr>
              <w:pStyle w:val="DOC-TabellaTesto"/>
            </w:pPr>
            <w:r>
              <w:t>APPRONTAMENTO DI SPAZI, ATTREZZATURE E MATERIALI</w:t>
            </w:r>
          </w:p>
        </w:tc>
        <w:tc>
          <w:tcPr>
            <w:tcW w:w="980" w:type="dxa"/>
            <w:tcMar>
              <w:top w:w="0" w:type="dxa"/>
              <w:left w:w="60" w:type="dxa"/>
              <w:bottom w:w="0" w:type="dxa"/>
              <w:right w:w="0" w:type="dxa"/>
            </w:tcMar>
          </w:tcPr>
          <w:p w:rsidR="00B501A7" w:rsidRDefault="00B501A7" w:rsidP="00193B16">
            <w:pPr>
              <w:pStyle w:val="DOC-TabellaTestoCx"/>
            </w:pPr>
            <w:r>
              <w:t>3</w:t>
            </w:r>
          </w:p>
        </w:tc>
        <w:tc>
          <w:tcPr>
            <w:tcW w:w="1380" w:type="dxa"/>
            <w:tcMar>
              <w:top w:w="0" w:type="dxa"/>
              <w:left w:w="60" w:type="dxa"/>
              <w:bottom w:w="0" w:type="dxa"/>
              <w:right w:w="0" w:type="dxa"/>
            </w:tcMar>
          </w:tcPr>
          <w:p w:rsidR="00B501A7" w:rsidRDefault="00B501A7" w:rsidP="00193B16">
            <w:pPr>
              <w:pStyle w:val="DOC-TabellaTestoCx"/>
            </w:pPr>
            <w:r>
              <w:t>Esteso</w:t>
            </w:r>
          </w:p>
        </w:tc>
        <w:tc>
          <w:tcPr>
            <w:tcW w:w="1" w:type="dxa"/>
          </w:tcPr>
          <w:p w:rsidR="00B501A7" w:rsidRDefault="00B501A7" w:rsidP="00193B16">
            <w:pPr>
              <w:pStyle w:val="EMPTYCELLSTYLE"/>
            </w:pPr>
          </w:p>
        </w:tc>
      </w:tr>
      <w:tr w:rsidR="00B501A7" w:rsidTr="00193B16">
        <w:trPr>
          <w:trHeight w:hRule="exact" w:val="4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QPR-ALI-14</w:t>
            </w:r>
          </w:p>
        </w:tc>
        <w:tc>
          <w:tcPr>
            <w:tcW w:w="5960" w:type="dxa"/>
            <w:gridSpan w:val="2"/>
            <w:tcMar>
              <w:top w:w="0" w:type="dxa"/>
              <w:left w:w="100" w:type="dxa"/>
              <w:bottom w:w="0" w:type="dxa"/>
              <w:right w:w="0" w:type="dxa"/>
            </w:tcMar>
          </w:tcPr>
          <w:p w:rsidR="00B501A7" w:rsidRDefault="00B501A7" w:rsidP="00D16798">
            <w:pPr>
              <w:pStyle w:val="DOC-TabellaTesto"/>
            </w:pPr>
            <w:r>
              <w:t>PREPARAZIONE DEL LATTE E DELLA CREMA E PRODUZIONE DI LATTE ALIMENTARE</w:t>
            </w:r>
          </w:p>
        </w:tc>
        <w:tc>
          <w:tcPr>
            <w:tcW w:w="980" w:type="dxa"/>
            <w:tcMar>
              <w:top w:w="0" w:type="dxa"/>
              <w:left w:w="60" w:type="dxa"/>
              <w:bottom w:w="0" w:type="dxa"/>
              <w:right w:w="0" w:type="dxa"/>
            </w:tcMar>
          </w:tcPr>
          <w:p w:rsidR="00B501A7" w:rsidRDefault="00B501A7" w:rsidP="00193B16">
            <w:pPr>
              <w:pStyle w:val="DOC-TabellaTestoCx"/>
            </w:pPr>
            <w:r>
              <w:t>3</w:t>
            </w:r>
          </w:p>
        </w:tc>
        <w:tc>
          <w:tcPr>
            <w:tcW w:w="1380" w:type="dxa"/>
            <w:tcMar>
              <w:top w:w="0" w:type="dxa"/>
              <w:left w:w="60" w:type="dxa"/>
              <w:bottom w:w="0" w:type="dxa"/>
              <w:right w:w="0" w:type="dxa"/>
            </w:tcMar>
          </w:tcPr>
          <w:p w:rsidR="00B501A7" w:rsidRDefault="00B501A7" w:rsidP="00193B16">
            <w:pPr>
              <w:pStyle w:val="DOC-TabellaTestoCx"/>
            </w:pPr>
            <w:r>
              <w:t>Completo</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QPR-ALI-20</w:t>
            </w:r>
          </w:p>
        </w:tc>
        <w:tc>
          <w:tcPr>
            <w:tcW w:w="5960" w:type="dxa"/>
            <w:gridSpan w:val="2"/>
            <w:tcMar>
              <w:top w:w="0" w:type="dxa"/>
              <w:left w:w="100" w:type="dxa"/>
              <w:bottom w:w="0" w:type="dxa"/>
              <w:right w:w="0" w:type="dxa"/>
            </w:tcMar>
          </w:tcPr>
          <w:p w:rsidR="00B501A7" w:rsidRDefault="00B501A7" w:rsidP="00D16798">
            <w:pPr>
              <w:pStyle w:val="DOC-TabellaTesto"/>
            </w:pPr>
            <w:r>
              <w:t>PRODUZIONE DI FORMAGGI SPECIALI</w:t>
            </w:r>
          </w:p>
        </w:tc>
        <w:tc>
          <w:tcPr>
            <w:tcW w:w="980" w:type="dxa"/>
            <w:tcMar>
              <w:top w:w="0" w:type="dxa"/>
              <w:left w:w="60" w:type="dxa"/>
              <w:bottom w:w="0" w:type="dxa"/>
              <w:right w:w="0" w:type="dxa"/>
            </w:tcMar>
          </w:tcPr>
          <w:p w:rsidR="00B501A7" w:rsidRDefault="00B501A7" w:rsidP="00193B16">
            <w:pPr>
              <w:pStyle w:val="DOC-TabellaTestoCx"/>
            </w:pPr>
            <w:r>
              <w:t>3</w:t>
            </w:r>
          </w:p>
        </w:tc>
        <w:tc>
          <w:tcPr>
            <w:tcW w:w="1380" w:type="dxa"/>
            <w:tcMar>
              <w:top w:w="0" w:type="dxa"/>
              <w:left w:w="60" w:type="dxa"/>
              <w:bottom w:w="0" w:type="dxa"/>
              <w:right w:w="0" w:type="dxa"/>
            </w:tcMar>
          </w:tcPr>
          <w:p w:rsidR="00B501A7" w:rsidRDefault="00B501A7" w:rsidP="00193B16">
            <w:pPr>
              <w:pStyle w:val="DOC-TabellaTestoCx"/>
            </w:pPr>
            <w:r>
              <w:t>Parziale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QPR-ALI-16</w:t>
            </w:r>
          </w:p>
        </w:tc>
        <w:tc>
          <w:tcPr>
            <w:tcW w:w="5960" w:type="dxa"/>
            <w:gridSpan w:val="2"/>
            <w:tcMar>
              <w:top w:w="0" w:type="dxa"/>
              <w:left w:w="100" w:type="dxa"/>
              <w:bottom w:w="0" w:type="dxa"/>
              <w:right w:w="0" w:type="dxa"/>
            </w:tcMar>
          </w:tcPr>
          <w:p w:rsidR="00B501A7" w:rsidRDefault="00B501A7" w:rsidP="00D16798">
            <w:pPr>
              <w:pStyle w:val="DOC-TabellaTesto"/>
            </w:pPr>
            <w:r>
              <w:t>CONFEZIONAMENTO DEI PRODOTTI ALIMENTARI</w:t>
            </w:r>
          </w:p>
        </w:tc>
        <w:tc>
          <w:tcPr>
            <w:tcW w:w="980" w:type="dxa"/>
            <w:tcMar>
              <w:top w:w="0" w:type="dxa"/>
              <w:left w:w="60" w:type="dxa"/>
              <w:bottom w:w="0" w:type="dxa"/>
              <w:right w:w="0" w:type="dxa"/>
            </w:tcMar>
          </w:tcPr>
          <w:p w:rsidR="00B501A7" w:rsidRDefault="00B501A7" w:rsidP="00193B16">
            <w:pPr>
              <w:pStyle w:val="DOC-TabellaTestoCx"/>
            </w:pPr>
            <w:r>
              <w:t>3</w:t>
            </w:r>
          </w:p>
        </w:tc>
        <w:tc>
          <w:tcPr>
            <w:tcW w:w="1380" w:type="dxa"/>
            <w:tcMar>
              <w:top w:w="0" w:type="dxa"/>
              <w:left w:w="60" w:type="dxa"/>
              <w:bottom w:w="0" w:type="dxa"/>
              <w:right w:w="0" w:type="dxa"/>
            </w:tcMar>
          </w:tcPr>
          <w:p w:rsidR="00B501A7" w:rsidRDefault="00B501A7" w:rsidP="00193B16">
            <w:pPr>
              <w:pStyle w:val="DOC-TabellaTestoCx"/>
            </w:pPr>
            <w:r>
              <w:t>Esteso</w:t>
            </w:r>
          </w:p>
        </w:tc>
        <w:tc>
          <w:tcPr>
            <w:tcW w:w="1" w:type="dxa"/>
          </w:tcPr>
          <w:p w:rsidR="00B501A7" w:rsidRDefault="00B501A7" w:rsidP="00193B16">
            <w:pPr>
              <w:pStyle w:val="EMPTYCELLSTYLE"/>
            </w:pPr>
          </w:p>
        </w:tc>
      </w:tr>
      <w:tr w:rsidR="00B501A7" w:rsidTr="00193B16">
        <w:trPr>
          <w:trHeight w:hRule="exact" w:val="4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QPR-ALI-21</w:t>
            </w:r>
          </w:p>
        </w:tc>
        <w:tc>
          <w:tcPr>
            <w:tcW w:w="5960" w:type="dxa"/>
            <w:gridSpan w:val="2"/>
            <w:tcMar>
              <w:top w:w="0" w:type="dxa"/>
              <w:left w:w="100" w:type="dxa"/>
              <w:bottom w:w="0" w:type="dxa"/>
              <w:right w:w="0" w:type="dxa"/>
            </w:tcMar>
          </w:tcPr>
          <w:p w:rsidR="00B501A7" w:rsidRDefault="00B501A7" w:rsidP="00D16798">
            <w:pPr>
              <w:pStyle w:val="DOC-TabellaTesto"/>
            </w:pPr>
            <w:r>
              <w:t>SVILUPPO DI UN SISTEMA DI AUTO-CONTROLLO PER LA SICUREZZA ALIMENTARE</w:t>
            </w:r>
          </w:p>
        </w:tc>
        <w:tc>
          <w:tcPr>
            <w:tcW w:w="980" w:type="dxa"/>
            <w:tcMar>
              <w:top w:w="0" w:type="dxa"/>
              <w:left w:w="60" w:type="dxa"/>
              <w:bottom w:w="0" w:type="dxa"/>
              <w:right w:w="0" w:type="dxa"/>
            </w:tcMar>
          </w:tcPr>
          <w:p w:rsidR="00B501A7" w:rsidRDefault="00B501A7" w:rsidP="00193B16">
            <w:pPr>
              <w:pStyle w:val="DOC-TabellaTestoCx"/>
            </w:pPr>
            <w:r>
              <w:t>4</w:t>
            </w:r>
          </w:p>
        </w:tc>
        <w:tc>
          <w:tcPr>
            <w:tcW w:w="1380" w:type="dxa"/>
            <w:tcMar>
              <w:top w:w="0" w:type="dxa"/>
              <w:left w:w="60" w:type="dxa"/>
              <w:bottom w:w="0" w:type="dxa"/>
              <w:right w:w="0" w:type="dxa"/>
            </w:tcMar>
          </w:tcPr>
          <w:p w:rsidR="00B501A7" w:rsidRDefault="00B501A7" w:rsidP="00193B16">
            <w:pPr>
              <w:pStyle w:val="DOC-TabellaTestoCx"/>
            </w:pPr>
            <w:r>
              <w:t>Parziale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QPR-ALI-23</w:t>
            </w:r>
          </w:p>
        </w:tc>
        <w:tc>
          <w:tcPr>
            <w:tcW w:w="5960" w:type="dxa"/>
            <w:gridSpan w:val="2"/>
            <w:tcMar>
              <w:top w:w="0" w:type="dxa"/>
              <w:left w:w="100" w:type="dxa"/>
              <w:bottom w:w="0" w:type="dxa"/>
              <w:right w:w="0" w:type="dxa"/>
            </w:tcMar>
          </w:tcPr>
          <w:p w:rsidR="00B501A7" w:rsidRDefault="00B501A7" w:rsidP="00D16798">
            <w:pPr>
              <w:pStyle w:val="DOC-TabellaTesto"/>
            </w:pPr>
            <w:r>
              <w:t>ANALISI DELLE CARATTERISTICHE DEI PRODOTTI ALIMENTARI</w:t>
            </w:r>
          </w:p>
        </w:tc>
        <w:tc>
          <w:tcPr>
            <w:tcW w:w="980" w:type="dxa"/>
            <w:tcMar>
              <w:top w:w="0" w:type="dxa"/>
              <w:left w:w="60" w:type="dxa"/>
              <w:bottom w:w="0" w:type="dxa"/>
              <w:right w:w="0" w:type="dxa"/>
            </w:tcMar>
          </w:tcPr>
          <w:p w:rsidR="00B501A7" w:rsidRDefault="00B501A7" w:rsidP="00193B16">
            <w:pPr>
              <w:pStyle w:val="DOC-TabellaTestoCx"/>
            </w:pPr>
            <w:r>
              <w:t>4</w:t>
            </w:r>
          </w:p>
        </w:tc>
        <w:tc>
          <w:tcPr>
            <w:tcW w:w="1380" w:type="dxa"/>
            <w:tcMar>
              <w:top w:w="0" w:type="dxa"/>
              <w:left w:w="60" w:type="dxa"/>
              <w:bottom w:w="0" w:type="dxa"/>
              <w:right w:w="0" w:type="dxa"/>
            </w:tcMar>
          </w:tcPr>
          <w:p w:rsidR="00B501A7" w:rsidRDefault="00B501A7" w:rsidP="00193B16">
            <w:pPr>
              <w:pStyle w:val="DOC-TabellaTestoCx"/>
            </w:pPr>
            <w:r>
              <w:t>Parziale</w:t>
            </w:r>
          </w:p>
        </w:tc>
        <w:tc>
          <w:tcPr>
            <w:tcW w:w="1" w:type="dxa"/>
          </w:tcPr>
          <w:p w:rsidR="00B501A7" w:rsidRDefault="00B501A7" w:rsidP="00193B16">
            <w:pPr>
              <w:pStyle w:val="EMPTYCELLSTYLE"/>
            </w:pPr>
          </w:p>
        </w:tc>
      </w:tr>
      <w:tr w:rsidR="00B501A7" w:rsidTr="00193B16">
        <w:trPr>
          <w:trHeight w:hRule="exact" w:val="280"/>
        </w:trPr>
        <w:tc>
          <w:tcPr>
            <w:tcW w:w="1" w:type="dxa"/>
          </w:tcPr>
          <w:p w:rsidR="00B501A7" w:rsidRDefault="00B501A7" w:rsidP="00193B16">
            <w:pPr>
              <w:pStyle w:val="EMPTYCELLSTYLE"/>
            </w:pPr>
          </w:p>
        </w:tc>
        <w:tc>
          <w:tcPr>
            <w:tcW w:w="1380" w:type="dxa"/>
            <w:gridSpan w:val="2"/>
            <w:tcMar>
              <w:top w:w="0" w:type="dxa"/>
              <w:left w:w="100" w:type="dxa"/>
              <w:bottom w:w="0" w:type="dxa"/>
              <w:right w:w="0" w:type="dxa"/>
            </w:tcMar>
          </w:tcPr>
          <w:p w:rsidR="00B501A7" w:rsidRDefault="00B501A7" w:rsidP="00193B16">
            <w:pPr>
              <w:pStyle w:val="DOC-TabellaGrassetto"/>
            </w:pPr>
            <w:r>
              <w:t>QPR-ALI-22</w:t>
            </w:r>
          </w:p>
        </w:tc>
        <w:tc>
          <w:tcPr>
            <w:tcW w:w="5960" w:type="dxa"/>
            <w:gridSpan w:val="2"/>
            <w:tcMar>
              <w:top w:w="0" w:type="dxa"/>
              <w:left w:w="100" w:type="dxa"/>
              <w:bottom w:w="0" w:type="dxa"/>
              <w:right w:w="0" w:type="dxa"/>
            </w:tcMar>
          </w:tcPr>
          <w:p w:rsidR="00B501A7" w:rsidRDefault="00B501A7" w:rsidP="00D16798">
            <w:pPr>
              <w:pStyle w:val="DOC-TabellaTesto"/>
            </w:pPr>
            <w:r>
              <w:t>PROGETTAZIONE ALIMENTARE DI PRODOTTI ARTIGIANALI</w:t>
            </w:r>
          </w:p>
        </w:tc>
        <w:tc>
          <w:tcPr>
            <w:tcW w:w="980" w:type="dxa"/>
            <w:tcMar>
              <w:top w:w="0" w:type="dxa"/>
              <w:left w:w="60" w:type="dxa"/>
              <w:bottom w:w="0" w:type="dxa"/>
              <w:right w:w="0" w:type="dxa"/>
            </w:tcMar>
          </w:tcPr>
          <w:p w:rsidR="00B501A7" w:rsidRDefault="00B501A7" w:rsidP="00193B16">
            <w:pPr>
              <w:pStyle w:val="DOC-TabellaTestoCx"/>
            </w:pPr>
            <w:r>
              <w:t>5</w:t>
            </w:r>
          </w:p>
        </w:tc>
        <w:tc>
          <w:tcPr>
            <w:tcW w:w="1380" w:type="dxa"/>
            <w:tcMar>
              <w:top w:w="0" w:type="dxa"/>
              <w:left w:w="60" w:type="dxa"/>
              <w:bottom w:w="0" w:type="dxa"/>
              <w:right w:w="0" w:type="dxa"/>
            </w:tcMar>
          </w:tcPr>
          <w:p w:rsidR="00B501A7" w:rsidRDefault="00B501A7" w:rsidP="00193B16">
            <w:pPr>
              <w:pStyle w:val="DOC-TabellaTestoCx"/>
            </w:pPr>
            <w:r>
              <w:t>Parziale</w:t>
            </w:r>
          </w:p>
        </w:tc>
        <w:tc>
          <w:tcPr>
            <w:tcW w:w="1" w:type="dxa"/>
          </w:tcPr>
          <w:p w:rsidR="00B501A7" w:rsidRDefault="00B501A7" w:rsidP="00193B16">
            <w:pPr>
              <w:pStyle w:val="EMPTYCELLSTYLE"/>
            </w:pPr>
          </w:p>
        </w:tc>
      </w:tr>
      <w:tr w:rsidR="00B501A7" w:rsidTr="00193B16">
        <w:trPr>
          <w:trHeight w:hRule="exact" w:val="20"/>
        </w:trPr>
        <w:tc>
          <w:tcPr>
            <w:tcW w:w="1" w:type="dxa"/>
          </w:tcPr>
          <w:p w:rsidR="00B501A7" w:rsidRDefault="00B501A7" w:rsidP="00193B1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501A7" w:rsidRDefault="00B501A7" w:rsidP="00193B16">
            <w:pPr>
              <w:pStyle w:val="EMPTYCELLSTYLE"/>
            </w:pPr>
          </w:p>
        </w:tc>
        <w:tc>
          <w:tcPr>
            <w:tcW w:w="1" w:type="dxa"/>
          </w:tcPr>
          <w:p w:rsidR="00B501A7" w:rsidRDefault="00B501A7" w:rsidP="00193B16">
            <w:pPr>
              <w:pStyle w:val="EMPTYCELLSTYLE"/>
            </w:pPr>
          </w:p>
        </w:tc>
      </w:tr>
    </w:tbl>
    <w:p w:rsidR="00B501A7" w:rsidRDefault="00B501A7" w:rsidP="00B501A7"/>
    <w:p w:rsidR="00965C01" w:rsidRDefault="00965C01"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t>Descrizione delle competenze caratterizzanti il profilo PROFESSIONALE regionale</w:t>
      </w:r>
    </w:p>
    <w:p w:rsidR="000A3F73" w:rsidRPr="00493351" w:rsidRDefault="000A3F73" w:rsidP="000A3F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ORGANIZZAZIONE DELLA PRODUZIONE IN AMBITO ALIMENTARE</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QPR-ALI-02</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1</w:t>
            </w:r>
            <w:r w:rsidRPr="00F80D72">
              <w:t xml:space="preserve"> del</w:t>
            </w:r>
            <w:r>
              <w:t xml:space="preserve"> 10/06/2017</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Tipologie di produzioni alimentari e relativi layout</w:t>
            </w:r>
          </w:p>
          <w:p w:rsidR="00193B16" w:rsidRDefault="00193B16" w:rsidP="00193B16">
            <w:pPr>
              <w:pStyle w:val="QPR-ConoscenzeAbilit"/>
              <w:suppressAutoHyphens w:val="0"/>
              <w:ind w:left="283" w:hanging="198"/>
            </w:pPr>
            <w:r>
              <w:rPr>
                <w:noProof/>
              </w:rPr>
              <w:t>Tecnologia delle diverse lavorazioni alimentari</w:t>
            </w:r>
          </w:p>
          <w:p w:rsidR="00193B16" w:rsidRDefault="00193B16" w:rsidP="00193B16">
            <w:pPr>
              <w:pStyle w:val="QPR-ConoscenzeAbilit"/>
              <w:suppressAutoHyphens w:val="0"/>
              <w:ind w:left="283" w:hanging="198"/>
            </w:pPr>
            <w:r>
              <w:rPr>
                <w:noProof/>
              </w:rPr>
              <w:t>Metodi di calcolo delle tempistiche di lavoro</w:t>
            </w:r>
          </w:p>
          <w:p w:rsidR="00193B16" w:rsidRDefault="00193B16" w:rsidP="00193B16">
            <w:pPr>
              <w:pStyle w:val="QPR-ConoscenzeAbilit"/>
              <w:suppressAutoHyphens w:val="0"/>
              <w:ind w:left="283" w:hanging="198"/>
            </w:pPr>
            <w:r>
              <w:rPr>
                <w:noProof/>
              </w:rPr>
              <w:t>Tecniche di calcolo della convenienza economica</w:t>
            </w:r>
          </w:p>
          <w:p w:rsidR="00193B16" w:rsidRDefault="00193B16" w:rsidP="00193B16">
            <w:pPr>
              <w:pStyle w:val="QPR-ConoscenzeAbilit"/>
              <w:suppressAutoHyphens w:val="0"/>
              <w:ind w:left="283" w:hanging="198"/>
            </w:pPr>
            <w:r>
              <w:rPr>
                <w:noProof/>
              </w:rPr>
              <w:t>Principi e criteri di programmazione del processo produttivo in ambito agro-alimentare</w:t>
            </w:r>
          </w:p>
          <w:p w:rsidR="00193B16" w:rsidRDefault="00193B16" w:rsidP="00193B16">
            <w:pPr>
              <w:pStyle w:val="QPR-ConoscenzeAbilit"/>
              <w:suppressAutoHyphens w:val="0"/>
              <w:ind w:left="283" w:hanging="198"/>
            </w:pPr>
            <w:r>
              <w:rPr>
                <w:noProof/>
              </w:rPr>
              <w:t>Modulistica aziendale di riferimento (programmi di produzione, schede monitoraggio e controllo)</w:t>
            </w:r>
          </w:p>
          <w:p w:rsidR="00193B16" w:rsidRDefault="00193B16" w:rsidP="00193B16">
            <w:pPr>
              <w:pStyle w:val="QPR-ConoscenzeAbilit"/>
              <w:suppressAutoHyphens w:val="0"/>
              <w:ind w:left="283" w:hanging="198"/>
            </w:pPr>
            <w:r>
              <w:rPr>
                <w:noProof/>
              </w:rPr>
              <w:t>Caratteristiche di specifici software per la pianificazione e gestione risorse</w:t>
            </w:r>
          </w:p>
          <w:p w:rsidR="00193B16" w:rsidRDefault="00193B16" w:rsidP="00193B16">
            <w:pPr>
              <w:pStyle w:val="QPR-ConoscenzeAbilit"/>
              <w:suppressAutoHyphens w:val="0"/>
              <w:ind w:left="283" w:hanging="198"/>
            </w:pPr>
            <w:r>
              <w:rPr>
                <w:noProof/>
              </w:rPr>
              <w:t>Regole e criteri per la gestione del personale: turni, assenze, malattie, ecc.</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Identificare le determinanti strutturali e prestazionali delle risorse disponibili a disposizione</w:t>
            </w:r>
          </w:p>
          <w:p w:rsidR="00193B16" w:rsidRDefault="00193B16" w:rsidP="00193B16">
            <w:pPr>
              <w:pStyle w:val="QPR-ConoscenzeAbilit"/>
              <w:suppressAutoHyphens w:val="0"/>
              <w:ind w:left="283" w:hanging="198"/>
            </w:pPr>
            <w:r>
              <w:rPr>
                <w:noProof/>
              </w:rPr>
              <w:t>Analizzare la documentazione delle commesse per individuare gli elementi utili a definire priorità e risorse necessarie</w:t>
            </w:r>
          </w:p>
          <w:p w:rsidR="00193B16" w:rsidRDefault="00193B16" w:rsidP="00193B16">
            <w:pPr>
              <w:pStyle w:val="QPR-ConoscenzeAbilit"/>
              <w:suppressAutoHyphens w:val="0"/>
              <w:ind w:left="283" w:hanging="198"/>
            </w:pPr>
            <w:r>
              <w:rPr>
                <w:noProof/>
              </w:rPr>
              <w:t>Programmare il ciclo di produzione delle singole commesse alimentari ottimizzando l'uso delle risorse materiali e umane disponibili</w:t>
            </w:r>
          </w:p>
          <w:p w:rsidR="00193B16" w:rsidRDefault="00193B16" w:rsidP="00193B16">
            <w:pPr>
              <w:pStyle w:val="QPR-ConoscenzeAbilit"/>
              <w:suppressAutoHyphens w:val="0"/>
              <w:ind w:left="283" w:hanging="198"/>
            </w:pPr>
            <w:r>
              <w:rPr>
                <w:noProof/>
              </w:rPr>
              <w:t>Monitorare il processo produttivo intervenendo con aggiustamenti nel caso di non conformità</w:t>
            </w:r>
          </w:p>
          <w:p w:rsidR="00193B16" w:rsidRDefault="00193B16" w:rsidP="00193B16">
            <w:pPr>
              <w:pStyle w:val="QPR-ConoscenzeAbilit"/>
              <w:suppressAutoHyphens w:val="0"/>
              <w:ind w:left="283" w:hanging="198"/>
            </w:pPr>
            <w:r>
              <w:rPr>
                <w:noProof/>
              </w:rPr>
              <w:t>Utilizzare programmi informatici specifici per programmare e monitorare i processi produttivi</w:t>
            </w:r>
          </w:p>
          <w:p w:rsidR="00193B16" w:rsidRDefault="00193B16" w:rsidP="00193B16">
            <w:pPr>
              <w:pStyle w:val="QPR-ConoscenzeAbilit"/>
              <w:suppressAutoHyphens w:val="0"/>
              <w:ind w:left="283" w:hanging="198"/>
            </w:pPr>
            <w:r>
              <w:rPr>
                <w:noProof/>
              </w:rPr>
              <w:t>Gestire criticità legate al personale in produzione</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APPRONTAMENTO DI SPAZI, ATTREZZATURE E MATERIALI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QPR-ALI-29</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1</w:t>
            </w:r>
            <w:r w:rsidRPr="00F80D72">
              <w:t xml:space="preserve"> del</w:t>
            </w:r>
            <w:r>
              <w:t xml:space="preserve"> 09/01/2020</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Normative di sicurezza, igiene, salvaguardia ambientale di settore/processo</w:t>
            </w:r>
          </w:p>
          <w:p w:rsidR="00193B16" w:rsidRDefault="00193B16" w:rsidP="00193B16">
            <w:pPr>
              <w:pStyle w:val="QPR-ConoscenzeAbilit"/>
              <w:suppressAutoHyphens w:val="0"/>
              <w:ind w:left="283" w:hanging="198"/>
            </w:pPr>
            <w:r>
              <w:rPr>
                <w:noProof/>
              </w:rPr>
              <w:t>Principali terminologie tecniche di settore/processo</w:t>
            </w:r>
          </w:p>
          <w:p w:rsidR="00193B16" w:rsidRDefault="00193B16" w:rsidP="00193B16">
            <w:pPr>
              <w:pStyle w:val="QPR-ConoscenzeAbilit"/>
              <w:suppressAutoHyphens w:val="0"/>
              <w:ind w:left="283" w:hanging="198"/>
            </w:pPr>
            <w:r>
              <w:rPr>
                <w:noProof/>
              </w:rPr>
              <w:t>Processi, cicli di lavoro e ruoli nelle lavorazioni di settore/processo</w:t>
            </w:r>
          </w:p>
          <w:p w:rsidR="00193B16" w:rsidRDefault="00193B16" w:rsidP="00193B16">
            <w:pPr>
              <w:pStyle w:val="QPR-ConoscenzeAbilit"/>
              <w:suppressAutoHyphens w:val="0"/>
              <w:ind w:left="283" w:hanging="198"/>
            </w:pPr>
            <w:r>
              <w:rPr>
                <w:noProof/>
              </w:rPr>
              <w:t>Tecniche di pianificazione del lavoro</w:t>
            </w:r>
          </w:p>
          <w:p w:rsidR="00193B16" w:rsidRDefault="00193B16" w:rsidP="00193B16">
            <w:pPr>
              <w:pStyle w:val="QPR-ConoscenzeAbilit"/>
              <w:suppressAutoHyphens w:val="0"/>
              <w:ind w:left="283" w:hanging="198"/>
            </w:pPr>
            <w:r>
              <w:rPr>
                <w:noProof/>
              </w:rPr>
              <w:t>Strumenti, utensili, attrezzature e macchinari specifici di settore</w:t>
            </w:r>
          </w:p>
          <w:p w:rsidR="00193B16" w:rsidRDefault="00193B16" w:rsidP="00193B16">
            <w:pPr>
              <w:pStyle w:val="QPR-ConoscenzeAbilit"/>
              <w:suppressAutoHyphens w:val="0"/>
              <w:ind w:left="283" w:hanging="198"/>
            </w:pPr>
            <w:r>
              <w:rPr>
                <w:noProof/>
              </w:rPr>
              <w:t>Metodi e tecniche di approntamento/avvio</w:t>
            </w:r>
          </w:p>
          <w:p w:rsidR="00193B16" w:rsidRDefault="00193B16" w:rsidP="00193B16">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193B16" w:rsidRDefault="00193B16" w:rsidP="00193B16">
            <w:pPr>
              <w:pStyle w:val="QPR-ConoscenzeAbilit"/>
              <w:suppressAutoHyphens w:val="0"/>
              <w:ind w:left="283" w:hanging="198"/>
            </w:pPr>
            <w:r>
              <w:rPr>
                <w:noProof/>
              </w:rPr>
              <w:t>Tecniche e metodiche di mantenimento e di manutenzione ordinaria delle principali attrezzature, macchinari, strumenti, utensili di settore</w:t>
            </w:r>
          </w:p>
          <w:p w:rsidR="00193B16" w:rsidRDefault="00193B16" w:rsidP="00193B16">
            <w:pPr>
              <w:pStyle w:val="QPR-ConoscenzeAbilit"/>
              <w:suppressAutoHyphens w:val="0"/>
              <w:ind w:left="283" w:hanging="198"/>
            </w:pPr>
            <w:r>
              <w:rPr>
                <w:noProof/>
              </w:rPr>
              <w:t>Tipologie e caratteristiche dei materiali di settore</w:t>
            </w:r>
          </w:p>
          <w:p w:rsidR="00193B16" w:rsidRDefault="00193B16" w:rsidP="00193B16">
            <w:pPr>
              <w:pStyle w:val="QPR-ConoscenzeAbilit"/>
              <w:suppressAutoHyphens w:val="0"/>
              <w:ind w:left="283" w:hanging="198"/>
            </w:pPr>
            <w:r>
              <w:rPr>
                <w:noProof/>
              </w:rPr>
              <w:t>Caratteristiche e criteri di qualità alimentare impiegati</w:t>
            </w:r>
          </w:p>
          <w:p w:rsidR="00193B16" w:rsidRDefault="00193B16" w:rsidP="00193B16">
            <w:pPr>
              <w:pStyle w:val="QPR-ConoscenzeAbilit"/>
              <w:suppressAutoHyphens w:val="0"/>
              <w:ind w:left="283" w:hanging="198"/>
            </w:pPr>
            <w:r>
              <w:rPr>
                <w:noProof/>
              </w:rPr>
              <w:t>Stoccaggio, conservazione, confezionamento e materiali utilizzati</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Applicare criteri di organizzazione del proprio lavoro relativi alle peculiarità delle lavorazioni da eseguire e dell'ambiente lavorativo</w:t>
            </w:r>
          </w:p>
          <w:p w:rsidR="00193B16" w:rsidRDefault="00193B16" w:rsidP="00193B16">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193B16" w:rsidRDefault="00193B16" w:rsidP="00193B16">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193B16" w:rsidRDefault="00193B16" w:rsidP="00193B16">
            <w:pPr>
              <w:pStyle w:val="QPR-ConoscenzeAbilit"/>
              <w:suppressAutoHyphens w:val="0"/>
              <w:ind w:left="283" w:hanging="198"/>
            </w:pPr>
            <w:r>
              <w:rPr>
                <w:noProof/>
              </w:rPr>
              <w:t>Applicare procedure e tecniche di approntamento strumenti, attrezzature, macchinari, utensili di settore</w:t>
            </w:r>
          </w:p>
          <w:p w:rsidR="00193B16" w:rsidRDefault="00193B16" w:rsidP="00193B16">
            <w:pPr>
              <w:pStyle w:val="QPR-ConoscenzeAbilit"/>
              <w:suppressAutoHyphens w:val="0"/>
              <w:ind w:left="283" w:hanging="198"/>
            </w:pPr>
            <w:r>
              <w:rPr>
                <w:noProof/>
              </w:rPr>
              <w:t>Applicare procedure e protocolli di igiene e sanificazione di utensili, attrezzature e spazi di lavoro secondo le normative vigenti</w:t>
            </w:r>
          </w:p>
          <w:p w:rsidR="00193B16" w:rsidRDefault="00193B16" w:rsidP="00193B16">
            <w:pPr>
              <w:pStyle w:val="QPR-ConoscenzeAbilit"/>
              <w:suppressAutoHyphens w:val="0"/>
              <w:ind w:left="283" w:hanging="198"/>
            </w:pPr>
            <w:r>
              <w:rPr>
                <w:noProof/>
              </w:rPr>
              <w:t>Adottare modalità e comportamenti per la manutenzione ordinaria di strumenti, utensili, attrezzature, macchinari di settore</w:t>
            </w:r>
          </w:p>
          <w:p w:rsidR="00193B16" w:rsidRDefault="00193B16" w:rsidP="00193B16">
            <w:pPr>
              <w:pStyle w:val="QPR-ConoscenzeAbilit"/>
              <w:suppressAutoHyphens w:val="0"/>
              <w:ind w:left="283" w:hanging="198"/>
            </w:pPr>
            <w:r>
              <w:rPr>
                <w:noProof/>
              </w:rPr>
              <w:t>Utilizzare metodiche per individuare livelli di usura ed eventuali anomalie di funzionamento di strumenti e macchinari di settore</w:t>
            </w:r>
          </w:p>
          <w:p w:rsidR="00193B16" w:rsidRDefault="00193B16" w:rsidP="00193B16">
            <w:pPr>
              <w:pStyle w:val="QPR-ConoscenzeAbilit"/>
              <w:suppressAutoHyphens w:val="0"/>
              <w:ind w:left="283" w:hanging="198"/>
            </w:pPr>
            <w:r>
              <w:rPr>
                <w:noProof/>
              </w:rPr>
              <w:t>Prelevare materie prime/semilavorati nelle quantità richieste, controllandone gli aspetti fisico-chimici, organolettici e merceologici</w:t>
            </w:r>
          </w:p>
          <w:p w:rsidR="00193B16" w:rsidRDefault="00193B16" w:rsidP="00193B16">
            <w:pPr>
              <w:pStyle w:val="QPR-ConoscenzeAbilit"/>
              <w:suppressAutoHyphens w:val="0"/>
              <w:ind w:left="283" w:hanging="198"/>
            </w:pPr>
            <w:r>
              <w:rPr>
                <w:noProof/>
              </w:rPr>
              <w:t>Applicare procedure e metodi di confezionamento, conservazione e stoccaggio dei prodotti</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PREPARAZIONE DEL LATTE E DELLA CREMA E PRODUZIONE DI LATTE ALIMENTARE</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QPR-ALI-14</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2</w:t>
            </w:r>
            <w:r w:rsidRPr="00F80D72">
              <w:t xml:space="preserve"> del</w:t>
            </w:r>
            <w:r>
              <w:t xml:space="preserve"> 23/12/2019</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Sulla base del piano di produzione, effettuare le prime lavorazioni del latte fresco da destinare al consumo diretto oppure da trasformare per la produzione di latti fermentati, formaggi e derivati.</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Caratteristiche chimiche, biologiche e nutrizionali del latte</w:t>
            </w:r>
          </w:p>
          <w:p w:rsidR="00193B16" w:rsidRDefault="00193B16" w:rsidP="00193B16">
            <w:pPr>
              <w:pStyle w:val="QPR-ConoscenzeAbilit"/>
              <w:suppressAutoHyphens w:val="0"/>
              <w:ind w:left="283" w:hanging="198"/>
            </w:pPr>
            <w:r>
              <w:rPr>
                <w:noProof/>
              </w:rPr>
              <w:t>Fasi del ciclo di produzione del latte alimentare fresco, scremato, a lunga conservazione, UHT</w:t>
            </w:r>
          </w:p>
          <w:p w:rsidR="00193B16" w:rsidRDefault="00193B16" w:rsidP="00193B16">
            <w:pPr>
              <w:pStyle w:val="QPR-ConoscenzeAbilit"/>
              <w:suppressAutoHyphens w:val="0"/>
              <w:ind w:left="283" w:hanging="198"/>
            </w:pPr>
            <w:r>
              <w:rPr>
                <w:noProof/>
              </w:rPr>
              <w:t>Caratteristiche principali dell’impianto industriale per la produzione di latte alimentare</w:t>
            </w:r>
          </w:p>
          <w:p w:rsidR="00193B16" w:rsidRDefault="00193B16" w:rsidP="00193B16">
            <w:pPr>
              <w:pStyle w:val="QPR-ConoscenzeAbilit"/>
              <w:suppressAutoHyphens w:val="0"/>
              <w:ind w:left="283" w:hanging="198"/>
            </w:pPr>
            <w:r>
              <w:rPr>
                <w:noProof/>
              </w:rPr>
              <w:t>Reazioni fisico-chimiche e microbiologiche legate alla lavorazione del latte e alla produzione di crema</w:t>
            </w:r>
          </w:p>
          <w:p w:rsidR="00193B16" w:rsidRDefault="00193B16" w:rsidP="00193B16">
            <w:pPr>
              <w:pStyle w:val="QPR-ConoscenzeAbilit"/>
              <w:suppressAutoHyphens w:val="0"/>
              <w:ind w:left="283" w:hanging="198"/>
            </w:pPr>
            <w:r>
              <w:rPr>
                <w:noProof/>
              </w:rPr>
              <w:t>Principali analisi biochimiche effettuate sul latte</w:t>
            </w:r>
          </w:p>
          <w:p w:rsidR="00193B16" w:rsidRDefault="00193B16" w:rsidP="00193B16">
            <w:pPr>
              <w:pStyle w:val="QPR-ConoscenzeAbilit"/>
              <w:suppressAutoHyphens w:val="0"/>
              <w:ind w:left="283" w:hanging="198"/>
            </w:pPr>
            <w:r>
              <w:rPr>
                <w:noProof/>
              </w:rPr>
              <w:t>Effetto dei diversi livelli termici sulle caratteristiche del latte e sui suoi elementi costitutivi</w:t>
            </w:r>
          </w:p>
          <w:p w:rsidR="00193B16" w:rsidRDefault="00193B16" w:rsidP="00193B16">
            <w:pPr>
              <w:pStyle w:val="QPR-ConoscenzeAbilit"/>
              <w:suppressAutoHyphens w:val="0"/>
              <w:ind w:left="283" w:hanging="198"/>
            </w:pPr>
            <w:r>
              <w:rPr>
                <w:noProof/>
              </w:rPr>
              <w:t>Caratteristiche e funzionamento della caldaia polivalente</w:t>
            </w:r>
          </w:p>
          <w:p w:rsidR="00193B16" w:rsidRDefault="00193B16" w:rsidP="00193B16">
            <w:pPr>
              <w:pStyle w:val="QPR-ConoscenzeAbilit"/>
              <w:suppressAutoHyphens w:val="0"/>
              <w:ind w:left="283" w:hanging="198"/>
            </w:pPr>
            <w:r>
              <w:rPr>
                <w:noProof/>
              </w:rPr>
              <w:t>Norme di igiene e sicurezza alimentare</w:t>
            </w:r>
          </w:p>
          <w:p w:rsidR="00193B16" w:rsidRDefault="00193B16" w:rsidP="00193B16">
            <w:pPr>
              <w:pStyle w:val="QPR-ConoscenzeAbilit"/>
              <w:suppressAutoHyphens w:val="0"/>
              <w:ind w:left="283" w:hanging="198"/>
            </w:pPr>
            <w:r>
              <w:rPr>
                <w:noProof/>
              </w:rPr>
              <w:t>Modalità di utilizzo in sicurezza di aree di lavoro e attrezzature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Predisporre la linea di lavoro per le diverse lavorazioni previste dal piano di produzione</w:t>
            </w:r>
          </w:p>
          <w:p w:rsidR="00193B16" w:rsidRDefault="00193B16" w:rsidP="00193B16">
            <w:pPr>
              <w:pStyle w:val="QPR-ConoscenzeAbilit"/>
              <w:suppressAutoHyphens w:val="0"/>
              <w:ind w:left="283" w:hanging="198"/>
            </w:pPr>
            <w:r>
              <w:rPr>
                <w:noProof/>
              </w:rPr>
              <w:t>Determinare i tempi necessari per le diverse tipologie di lavorazione</w:t>
            </w:r>
          </w:p>
          <w:p w:rsidR="00193B16" w:rsidRDefault="00193B16" w:rsidP="00193B16">
            <w:pPr>
              <w:pStyle w:val="QPR-ConoscenzeAbilit"/>
              <w:suppressAutoHyphens w:val="0"/>
              <w:ind w:left="283" w:hanging="198"/>
            </w:pPr>
            <w:r>
              <w:rPr>
                <w:noProof/>
              </w:rPr>
              <w:t>Controllare il latte in arrivo e procedere alla filtrazione</w:t>
            </w:r>
          </w:p>
          <w:p w:rsidR="00193B16" w:rsidRDefault="00193B16" w:rsidP="00193B16">
            <w:pPr>
              <w:pStyle w:val="QPR-ConoscenzeAbilit"/>
              <w:suppressAutoHyphens w:val="0"/>
              <w:ind w:left="283" w:hanging="198"/>
            </w:pPr>
            <w:r>
              <w:rPr>
                <w:noProof/>
              </w:rPr>
              <w:t>Effettuare i trattamenti termici al latte</w:t>
            </w:r>
          </w:p>
          <w:p w:rsidR="00193B16" w:rsidRDefault="00193B16" w:rsidP="00193B16">
            <w:pPr>
              <w:pStyle w:val="QPR-ConoscenzeAbilit"/>
              <w:suppressAutoHyphens w:val="0"/>
              <w:ind w:left="283" w:hanging="198"/>
            </w:pPr>
            <w:r>
              <w:rPr>
                <w:noProof/>
              </w:rPr>
              <w:t>Controllare l’efficacia dei trattamenti termici al latte</w:t>
            </w:r>
          </w:p>
          <w:p w:rsidR="00193B16" w:rsidRDefault="00193B16" w:rsidP="00193B16">
            <w:pPr>
              <w:pStyle w:val="QPR-ConoscenzeAbilit"/>
              <w:suppressAutoHyphens w:val="0"/>
              <w:ind w:left="283" w:hanging="198"/>
            </w:pPr>
            <w:r>
              <w:rPr>
                <w:noProof/>
              </w:rPr>
              <w:t>Effettuare l’omogeneizzazione del latte</w:t>
            </w:r>
          </w:p>
          <w:p w:rsidR="00193B16" w:rsidRDefault="00193B16" w:rsidP="00193B16">
            <w:pPr>
              <w:pStyle w:val="QPR-ConoscenzeAbilit"/>
              <w:suppressAutoHyphens w:val="0"/>
              <w:ind w:left="283" w:hanging="198"/>
            </w:pPr>
            <w:r>
              <w:rPr>
                <w:noProof/>
              </w:rPr>
              <w:t>Realizzare la scrematura, per affioramento e per centrifugazione</w:t>
            </w:r>
          </w:p>
          <w:p w:rsidR="00193B16" w:rsidRDefault="00193B16" w:rsidP="00193B16">
            <w:pPr>
              <w:pStyle w:val="QPR-ConoscenzeAbilit"/>
              <w:suppressAutoHyphens w:val="0"/>
              <w:ind w:left="283" w:hanging="198"/>
            </w:pPr>
            <w:r>
              <w:rPr>
                <w:noProof/>
              </w:rPr>
              <w:t>Monitorare le fasi di trasformazione effettuando eventuali interventi correttivi</w:t>
            </w:r>
          </w:p>
          <w:p w:rsidR="00193B16" w:rsidRDefault="00193B16" w:rsidP="00193B16">
            <w:pPr>
              <w:pStyle w:val="QPR-ConoscenzeAbilit"/>
              <w:suppressAutoHyphens w:val="0"/>
              <w:ind w:left="283" w:hanging="198"/>
            </w:pPr>
            <w:r>
              <w:rPr>
                <w:noProof/>
              </w:rPr>
              <w:t>Pulire e igienizzare spazi e attrezzature</w:t>
            </w:r>
          </w:p>
          <w:p w:rsidR="00193B16" w:rsidRDefault="00193B16" w:rsidP="00193B16">
            <w:pPr>
              <w:pStyle w:val="QPR-ConoscenzeAbilit"/>
              <w:suppressAutoHyphens w:val="0"/>
              <w:ind w:left="283" w:hanging="198"/>
            </w:pPr>
            <w:r>
              <w:rPr>
                <w:noProof/>
              </w:rPr>
              <w:t>Applicare la normativa sulla sicurezza utilizzando gli opportuni DPI</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PRODUZIONE DI FORMAGGI SPECIALI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QPR-ALI-20</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2</w:t>
            </w:r>
            <w:r w:rsidRPr="00F80D72">
              <w:t xml:space="preserve"> del</w:t>
            </w:r>
            <w:r>
              <w:t xml:space="preserve"> 23/12/2019</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Applicando particolari tecniche e utilizzando diverse tipologie di microrganismi selezionati, ottenere formaggi con caratteristiche, gusti e aromi particolari (es.: brie, taleggio, fontina, gorgonzola, roquefort, formaggi affumicati).</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193B16" w:rsidRDefault="00193B16" w:rsidP="00193B16">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193B16" w:rsidRDefault="00193B16" w:rsidP="00193B16">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193B16" w:rsidRDefault="00193B16" w:rsidP="00193B16">
            <w:pPr>
              <w:pStyle w:val="QPR-ConoscenzeAbilit"/>
              <w:suppressAutoHyphens w:val="0"/>
              <w:ind w:left="283" w:hanging="198"/>
            </w:pPr>
            <w:r>
              <w:rPr>
                <w:noProof/>
              </w:rPr>
              <w:t>Preparazione del latte (pastorizzazione, scrematura, insemenzamento ecc.)</w:t>
            </w:r>
          </w:p>
          <w:p w:rsidR="00193B16" w:rsidRDefault="00193B16" w:rsidP="00193B16">
            <w:pPr>
              <w:pStyle w:val="QPR-ConoscenzeAbilit"/>
              <w:suppressAutoHyphens w:val="0"/>
              <w:ind w:left="283" w:hanging="198"/>
            </w:pPr>
            <w:r>
              <w:rPr>
                <w:noProof/>
              </w:rPr>
              <w:t>Lavorazione specifica dei prodotti caseari (messa in forma, “lavaggi”, “fioritura”)</w:t>
            </w:r>
          </w:p>
          <w:p w:rsidR="00193B16" w:rsidRDefault="00193B16" w:rsidP="00193B16">
            <w:pPr>
              <w:pStyle w:val="QPR-ConoscenzeAbilit"/>
              <w:suppressAutoHyphens w:val="0"/>
              <w:ind w:left="283" w:hanging="198"/>
            </w:pPr>
            <w:r>
              <w:rPr>
                <w:noProof/>
              </w:rPr>
              <w:t>Gestione della linea di produzione</w:t>
            </w:r>
          </w:p>
          <w:p w:rsidR="00193B16" w:rsidRDefault="00193B16" w:rsidP="00193B16">
            <w:pPr>
              <w:pStyle w:val="QPR-ConoscenzeAbilit"/>
              <w:suppressAutoHyphens w:val="0"/>
              <w:ind w:left="283" w:hanging="198"/>
            </w:pPr>
            <w:r>
              <w:rPr>
                <w:noProof/>
              </w:rPr>
              <w:t>Utilizzo e manutenzione ordinaria delle macchine</w:t>
            </w:r>
          </w:p>
          <w:p w:rsidR="00193B16" w:rsidRDefault="00193B16" w:rsidP="00193B16">
            <w:pPr>
              <w:pStyle w:val="QPR-ConoscenzeAbilit"/>
              <w:suppressAutoHyphens w:val="0"/>
              <w:ind w:left="283" w:hanging="198"/>
            </w:pPr>
            <w:r>
              <w:rPr>
                <w:noProof/>
              </w:rPr>
              <w:t>Normative di sicurezza, igiene, salvaguardia ambientale di settore/processo</w:t>
            </w:r>
          </w:p>
          <w:p w:rsidR="00193B16" w:rsidRDefault="00193B16" w:rsidP="00193B16">
            <w:pPr>
              <w:pStyle w:val="QPR-ConoscenzeAbilit"/>
              <w:suppressAutoHyphens w:val="0"/>
              <w:ind w:left="283" w:hanging="198"/>
            </w:pPr>
            <w:r>
              <w:rPr>
                <w:noProof/>
              </w:rPr>
              <w:t>Modalità di utilizzo in sicurezza di aree di lavoro e attrezzature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Predisporre la linea di lavoro per le diverse lavorazioni previste dal piano di produzione</w:t>
            </w:r>
          </w:p>
          <w:p w:rsidR="00193B16" w:rsidRDefault="00193B16" w:rsidP="00193B16">
            <w:pPr>
              <w:pStyle w:val="QPR-ConoscenzeAbilit"/>
              <w:suppressAutoHyphens w:val="0"/>
              <w:ind w:left="283" w:hanging="198"/>
            </w:pPr>
            <w:r>
              <w:rPr>
                <w:noProof/>
              </w:rPr>
              <w:t>Determinare i tempi necessari per le diverse tipologie di lavorazione</w:t>
            </w:r>
          </w:p>
          <w:p w:rsidR="00193B16" w:rsidRDefault="00193B16" w:rsidP="00193B16">
            <w:pPr>
              <w:pStyle w:val="QPR-ConoscenzeAbilit"/>
              <w:suppressAutoHyphens w:val="0"/>
              <w:ind w:left="283" w:hanging="198"/>
            </w:pPr>
            <w:r>
              <w:rPr>
                <w:noProof/>
              </w:rPr>
              <w:t>Produrre formaggi a crosta fiorita, lavata e a pasta erborinata, affumicati</w:t>
            </w:r>
          </w:p>
          <w:p w:rsidR="00193B16" w:rsidRDefault="00193B16" w:rsidP="00193B16">
            <w:pPr>
              <w:pStyle w:val="QPR-ConoscenzeAbilit"/>
              <w:suppressAutoHyphens w:val="0"/>
              <w:ind w:left="283" w:hanging="198"/>
            </w:pPr>
            <w:r>
              <w:rPr>
                <w:noProof/>
              </w:rPr>
              <w:t>Monitorare il processo di affinamento, controllando i parametri ambientali ed effettuando eventuali interventi correttivi</w:t>
            </w:r>
          </w:p>
          <w:p w:rsidR="00193B16" w:rsidRDefault="00193B16" w:rsidP="00193B16">
            <w:pPr>
              <w:pStyle w:val="QPR-ConoscenzeAbilit"/>
              <w:suppressAutoHyphens w:val="0"/>
              <w:ind w:left="283" w:hanging="198"/>
            </w:pPr>
            <w:r>
              <w:rPr>
                <w:noProof/>
              </w:rPr>
              <w:t>Adottare adeguate modalità di conservazione e stagionatura</w:t>
            </w:r>
          </w:p>
          <w:p w:rsidR="00193B16" w:rsidRDefault="00193B16" w:rsidP="00193B16">
            <w:pPr>
              <w:pStyle w:val="QPR-ConoscenzeAbilit"/>
              <w:suppressAutoHyphens w:val="0"/>
              <w:ind w:left="283" w:hanging="198"/>
            </w:pPr>
            <w:r>
              <w:rPr>
                <w:noProof/>
              </w:rPr>
              <w:t>Applicare metodologie produttive finalizzate a valorizzare prodotti tipici del territorio</w:t>
            </w:r>
          </w:p>
          <w:p w:rsidR="00193B16" w:rsidRDefault="00193B16" w:rsidP="00193B16">
            <w:pPr>
              <w:pStyle w:val="QPR-ConoscenzeAbilit"/>
              <w:suppressAutoHyphens w:val="0"/>
              <w:ind w:left="283" w:hanging="198"/>
            </w:pPr>
            <w:r>
              <w:rPr>
                <w:noProof/>
              </w:rPr>
              <w:t>Applicare la normativa sulla sicurezza utilizzando gli opportuni DPI</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CONFEZIONAMENTO DEI PRODOTTI ALIMENTARI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QPR-ALI-16</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2</w:t>
            </w:r>
            <w:r w:rsidRPr="00F80D72">
              <w:t xml:space="preserve"> del</w:t>
            </w:r>
            <w:r>
              <w:t xml:space="preserve"> 23/12/2019</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La normativa comunitaria e nazionale in materia di igiene alimentare e confezionamento</w:t>
            </w:r>
          </w:p>
          <w:p w:rsidR="00193B16" w:rsidRDefault="00193B16" w:rsidP="00193B16">
            <w:pPr>
              <w:pStyle w:val="QPR-ConoscenzeAbilit"/>
              <w:suppressAutoHyphens w:val="0"/>
              <w:ind w:left="283" w:hanging="198"/>
            </w:pPr>
            <w:r>
              <w:rPr>
                <w:noProof/>
              </w:rPr>
              <w:t>La normativa comunitaria in materia di confezionamento alimentare</w:t>
            </w:r>
          </w:p>
          <w:p w:rsidR="00193B16" w:rsidRDefault="00193B16" w:rsidP="00193B16">
            <w:pPr>
              <w:pStyle w:val="QPR-ConoscenzeAbilit"/>
              <w:suppressAutoHyphens w:val="0"/>
              <w:ind w:left="283" w:hanging="198"/>
            </w:pPr>
            <w:r>
              <w:rPr>
                <w:noProof/>
              </w:rPr>
              <w:t>Le finalità del confezionamento: contenimento, protezione, conservazione, commercializzazione</w:t>
            </w:r>
          </w:p>
          <w:p w:rsidR="00193B16" w:rsidRDefault="00193B16" w:rsidP="00193B16">
            <w:pPr>
              <w:pStyle w:val="QPR-ConoscenzeAbilit"/>
              <w:suppressAutoHyphens w:val="0"/>
              <w:ind w:left="283" w:hanging="198"/>
            </w:pPr>
            <w:r>
              <w:rPr>
                <w:noProof/>
              </w:rPr>
              <w:t>Tecnologia del confezionamento alimentare</w:t>
            </w:r>
          </w:p>
          <w:p w:rsidR="00193B16" w:rsidRDefault="00193B16" w:rsidP="00193B16">
            <w:pPr>
              <w:pStyle w:val="QPR-ConoscenzeAbilit"/>
              <w:suppressAutoHyphens w:val="0"/>
              <w:ind w:left="283" w:hanging="198"/>
            </w:pPr>
            <w:r>
              <w:rPr>
                <w:noProof/>
              </w:rPr>
              <w:t>Tecniche di confezionamento di prodotti in funzione al loro stato fisico: solidi, liquidi, granulari, ecc.</w:t>
            </w:r>
          </w:p>
          <w:p w:rsidR="00193B16" w:rsidRDefault="00193B16" w:rsidP="00193B16">
            <w:pPr>
              <w:pStyle w:val="QPR-ConoscenzeAbilit"/>
              <w:suppressAutoHyphens w:val="0"/>
              <w:ind w:left="283" w:hanging="198"/>
            </w:pPr>
            <w:r>
              <w:rPr>
                <w:noProof/>
              </w:rPr>
              <w:t>Tecniche di confezionamento dei prodotti in funzione dei tipo di utilizzo: fresco, precotto, surgelato, ecc.</w:t>
            </w:r>
          </w:p>
          <w:p w:rsidR="00193B16" w:rsidRDefault="00193B16" w:rsidP="00193B16">
            <w:pPr>
              <w:pStyle w:val="QPR-ConoscenzeAbilit"/>
              <w:suppressAutoHyphens w:val="0"/>
              <w:ind w:left="283" w:hanging="198"/>
            </w:pPr>
            <w:r>
              <w:rPr>
                <w:noProof/>
              </w:rPr>
              <w:t>Tipologie e caratteristiche dei materiali per il confezionamento (vetro, plastica, pet, tetrapak ecc.)</w:t>
            </w:r>
          </w:p>
          <w:p w:rsidR="00193B16" w:rsidRDefault="00193B16" w:rsidP="00193B16">
            <w:pPr>
              <w:pStyle w:val="QPR-ConoscenzeAbilit"/>
              <w:suppressAutoHyphens w:val="0"/>
              <w:ind w:left="283" w:hanging="198"/>
            </w:pPr>
            <w:r>
              <w:rPr>
                <w:noProof/>
              </w:rPr>
              <w:t>Gli imballaggi: primari, secondari e terziari</w:t>
            </w:r>
          </w:p>
          <w:p w:rsidR="00193B16" w:rsidRDefault="00193B16" w:rsidP="00193B16">
            <w:pPr>
              <w:pStyle w:val="QPR-ConoscenzeAbilit"/>
              <w:suppressAutoHyphens w:val="0"/>
              <w:ind w:left="283" w:hanging="198"/>
            </w:pPr>
            <w:r>
              <w:rPr>
                <w:noProof/>
              </w:rPr>
              <w:t>Criteri di etichettatura e tracciabilità dei prodotti</w:t>
            </w:r>
          </w:p>
          <w:p w:rsidR="00193B16" w:rsidRDefault="00193B16" w:rsidP="00193B16">
            <w:pPr>
              <w:pStyle w:val="QPR-ConoscenzeAbilit"/>
              <w:suppressAutoHyphens w:val="0"/>
              <w:ind w:left="283" w:hanging="198"/>
            </w:pPr>
            <w:r>
              <w:rPr>
                <w:noProof/>
              </w:rPr>
              <w:t>I sistemi di codifica automatizzata</w:t>
            </w:r>
          </w:p>
          <w:p w:rsidR="00193B16" w:rsidRDefault="00193B16" w:rsidP="00193B16">
            <w:pPr>
              <w:pStyle w:val="QPR-ConoscenzeAbilit"/>
              <w:suppressAutoHyphens w:val="0"/>
              <w:ind w:left="283" w:hanging="198"/>
            </w:pPr>
            <w:r>
              <w:rPr>
                <w:noProof/>
              </w:rPr>
              <w:t>Modalità di utilizzo in sicurezza di aree di lavoro e attrezzature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Predisporre gli spazi di lavoro, i macchinari e i materiali per il processo di confezionamento</w:t>
            </w:r>
          </w:p>
          <w:p w:rsidR="00193B16" w:rsidRDefault="00193B16" w:rsidP="00193B16">
            <w:pPr>
              <w:pStyle w:val="QPR-ConoscenzeAbilit"/>
              <w:suppressAutoHyphens w:val="0"/>
              <w:ind w:left="283" w:hanging="198"/>
            </w:pPr>
            <w:r>
              <w:rPr>
                <w:noProof/>
              </w:rPr>
              <w:t>Determinare i tempi necessari per le diverse tipologie di lavorazione</w:t>
            </w:r>
          </w:p>
          <w:p w:rsidR="00193B16" w:rsidRDefault="00193B16" w:rsidP="00193B16">
            <w:pPr>
              <w:pStyle w:val="QPR-ConoscenzeAbilit"/>
              <w:suppressAutoHyphens w:val="0"/>
              <w:ind w:left="283" w:hanging="198"/>
            </w:pPr>
            <w:r>
              <w:rPr>
                <w:noProof/>
              </w:rPr>
              <w:t>Stabilire la modalità di confezionamento più adatta al tipo di prodotto e alla finalità</w:t>
            </w:r>
          </w:p>
          <w:p w:rsidR="00193B16" w:rsidRDefault="00193B16" w:rsidP="00193B16">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193B16" w:rsidRDefault="00193B16" w:rsidP="00193B16">
            <w:pPr>
              <w:pStyle w:val="QPR-ConoscenzeAbilit"/>
              <w:suppressAutoHyphens w:val="0"/>
              <w:ind w:left="283" w:hanging="198"/>
            </w:pPr>
            <w:r>
              <w:rPr>
                <w:noProof/>
              </w:rPr>
              <w:t>Eseguire l'etichettatura dei prodotti alimentari</w:t>
            </w:r>
          </w:p>
          <w:p w:rsidR="00193B16" w:rsidRDefault="00193B16" w:rsidP="00193B16">
            <w:pPr>
              <w:pStyle w:val="QPR-ConoscenzeAbilit"/>
              <w:suppressAutoHyphens w:val="0"/>
              <w:ind w:left="283" w:hanging="198"/>
            </w:pPr>
            <w:r>
              <w:rPr>
                <w:noProof/>
              </w:rPr>
              <w:t>Adottare modalità di identificazione e codificazione automatica dei prodotti alimentari</w:t>
            </w:r>
          </w:p>
          <w:p w:rsidR="00193B16" w:rsidRDefault="00193B16" w:rsidP="00193B16">
            <w:pPr>
              <w:pStyle w:val="QPR-ConoscenzeAbilit"/>
              <w:suppressAutoHyphens w:val="0"/>
              <w:ind w:left="283" w:hanging="198"/>
            </w:pPr>
            <w:r>
              <w:rPr>
                <w:noProof/>
              </w:rPr>
              <w:t>Applicare tecniche di confezionamento specifiche per l'esposizione e la vendita diretta al cliente</w:t>
            </w:r>
          </w:p>
          <w:p w:rsidR="00193B16" w:rsidRDefault="00193B16" w:rsidP="00193B16">
            <w:pPr>
              <w:pStyle w:val="QPR-ConoscenzeAbilit"/>
              <w:suppressAutoHyphens w:val="0"/>
              <w:ind w:left="283" w:hanging="198"/>
            </w:pPr>
            <w:r>
              <w:rPr>
                <w:noProof/>
              </w:rPr>
              <w:t>Monitorare le fasi di trasformazione effettuando eventuali interventi correttivi</w:t>
            </w:r>
          </w:p>
          <w:p w:rsidR="00193B16" w:rsidRDefault="00193B16" w:rsidP="00193B16">
            <w:pPr>
              <w:pStyle w:val="QPR-ConoscenzeAbilit"/>
              <w:suppressAutoHyphens w:val="0"/>
              <w:ind w:left="283" w:hanging="198"/>
            </w:pPr>
            <w:r>
              <w:rPr>
                <w:noProof/>
              </w:rPr>
              <w:t>Applicare la normativa sulla sicurezza utilizzando gli opportuni DPI</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SVILUPPO DI UN SISTEMA DI AUTO-CONTROLLO PER LA SICUREZZA ALIMENTARE</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QPR-ALI-21</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1</w:t>
            </w:r>
            <w:r w:rsidRPr="00F80D72">
              <w:t xml:space="preserve"> del</w:t>
            </w:r>
            <w:r>
              <w:t xml:space="preserve"> 10/06/2017</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Evoluzione della domanda alimentare</w:t>
            </w:r>
          </w:p>
          <w:p w:rsidR="00193B16" w:rsidRDefault="00193B16" w:rsidP="00193B16">
            <w:pPr>
              <w:pStyle w:val="QPR-ConoscenzeAbilit"/>
              <w:suppressAutoHyphens w:val="0"/>
              <w:ind w:left="283" w:hanging="198"/>
            </w:pPr>
            <w:r>
              <w:rPr>
                <w:noProof/>
              </w:rPr>
              <w:t>Analisi di filiera e interdipendenze settoriali</w:t>
            </w:r>
          </w:p>
          <w:p w:rsidR="00193B16" w:rsidRDefault="00193B16" w:rsidP="00193B16">
            <w:pPr>
              <w:pStyle w:val="QPR-ConoscenzeAbilit"/>
              <w:suppressAutoHyphens w:val="0"/>
              <w:ind w:left="283" w:hanging="198"/>
            </w:pPr>
            <w:r>
              <w:rPr>
                <w:noProof/>
              </w:rPr>
              <w:t>Sistema agroalimentare italiano (agricoltura, industria alimentare, distribuzione, ecc.)</w:t>
            </w:r>
          </w:p>
          <w:p w:rsidR="00193B16" w:rsidRDefault="00193B16" w:rsidP="00193B16">
            <w:pPr>
              <w:pStyle w:val="QPR-ConoscenzeAbilit"/>
              <w:suppressAutoHyphens w:val="0"/>
              <w:ind w:left="283" w:hanging="198"/>
            </w:pPr>
            <w:r>
              <w:rPr>
                <w:noProof/>
              </w:rPr>
              <w:t>Le principali filiere agro-alimentari</w:t>
            </w:r>
          </w:p>
          <w:p w:rsidR="00193B16" w:rsidRDefault="00193B16" w:rsidP="00193B16">
            <w:pPr>
              <w:pStyle w:val="QPR-ConoscenzeAbilit"/>
              <w:suppressAutoHyphens w:val="0"/>
              <w:ind w:left="283" w:hanging="198"/>
            </w:pPr>
            <w:r>
              <w:rPr>
                <w:noProof/>
              </w:rPr>
              <w:t>Sicurezza alimentare: strumenti e politiche</w:t>
            </w:r>
          </w:p>
          <w:p w:rsidR="00193B16" w:rsidRDefault="00193B16" w:rsidP="00193B16">
            <w:pPr>
              <w:pStyle w:val="QPR-ConoscenzeAbilit"/>
              <w:suppressAutoHyphens w:val="0"/>
              <w:ind w:left="283" w:hanging="198"/>
            </w:pPr>
            <w:r>
              <w:rPr>
                <w:noProof/>
              </w:rPr>
              <w:t>Microbiologia e igiene degli alimenti</w:t>
            </w:r>
          </w:p>
          <w:p w:rsidR="00193B16" w:rsidRDefault="00193B16" w:rsidP="00193B16">
            <w:pPr>
              <w:pStyle w:val="QPR-ConoscenzeAbilit"/>
              <w:suppressAutoHyphens w:val="0"/>
              <w:ind w:left="283" w:hanging="198"/>
            </w:pPr>
            <w:r>
              <w:rPr>
                <w:noProof/>
              </w:rPr>
              <w:t>HACCP</w:t>
            </w:r>
          </w:p>
          <w:p w:rsidR="00193B16" w:rsidRDefault="00193B16" w:rsidP="00193B16">
            <w:pPr>
              <w:pStyle w:val="QPR-ConoscenzeAbilit"/>
              <w:suppressAutoHyphens w:val="0"/>
              <w:ind w:left="283" w:hanging="198"/>
            </w:pPr>
            <w:r>
              <w:rPr>
                <w:noProof/>
              </w:rPr>
              <w:t>Certificazione ISO 22000:2005 sicurezza alimentare</w:t>
            </w:r>
          </w:p>
          <w:p w:rsidR="00193B16" w:rsidRDefault="00193B16" w:rsidP="00193B16">
            <w:pPr>
              <w:pStyle w:val="QPR-ConoscenzeAbilit"/>
              <w:suppressAutoHyphens w:val="0"/>
              <w:ind w:left="283" w:hanging="198"/>
            </w:pPr>
            <w:r>
              <w:rPr>
                <w:noProof/>
              </w:rPr>
              <w:t>Etichettatura</w:t>
            </w:r>
          </w:p>
          <w:p w:rsidR="00193B16" w:rsidRDefault="00193B16" w:rsidP="00193B16">
            <w:pPr>
              <w:pStyle w:val="QPR-ConoscenzeAbilit"/>
              <w:suppressAutoHyphens w:val="0"/>
              <w:ind w:left="283" w:hanging="198"/>
            </w:pPr>
            <w:r>
              <w:rPr>
                <w:noProof/>
              </w:rPr>
              <w:t>Rintracciabilità: aspetti tecnici ed organizzativi</w:t>
            </w:r>
          </w:p>
          <w:p w:rsidR="00193B16" w:rsidRDefault="00193B16" w:rsidP="00193B16">
            <w:pPr>
              <w:pStyle w:val="QPR-ConoscenzeAbilit"/>
              <w:suppressAutoHyphens w:val="0"/>
              <w:ind w:left="283" w:hanging="198"/>
            </w:pPr>
            <w:r>
              <w:rPr>
                <w:noProof/>
              </w:rPr>
              <w:t>Controlli di qualità</w:t>
            </w:r>
          </w:p>
          <w:p w:rsidR="00193B16" w:rsidRDefault="00193B16" w:rsidP="00193B16">
            <w:pPr>
              <w:pStyle w:val="QPR-ConoscenzeAbilit"/>
              <w:suppressAutoHyphens w:val="0"/>
              <w:ind w:left="283" w:hanging="198"/>
            </w:pPr>
            <w:r>
              <w:rPr>
                <w:noProof/>
              </w:rPr>
              <w:t>Sistema di gestione qualità</w:t>
            </w:r>
          </w:p>
          <w:p w:rsidR="00193B16" w:rsidRDefault="00193B16" w:rsidP="00193B16">
            <w:pPr>
              <w:pStyle w:val="QPR-ConoscenzeAbilit"/>
              <w:suppressAutoHyphens w:val="0"/>
              <w:ind w:left="283" w:hanging="198"/>
            </w:pPr>
            <w:r>
              <w:rPr>
                <w:noProof/>
              </w:rPr>
              <w:t>Certificazioni di prodotto volontaria (dop, igp, biologico)</w:t>
            </w:r>
          </w:p>
          <w:p w:rsidR="00193B16" w:rsidRDefault="00193B16" w:rsidP="00193B16">
            <w:pPr>
              <w:pStyle w:val="QPR-ConoscenzeAbilit"/>
              <w:suppressAutoHyphens w:val="0"/>
              <w:ind w:left="283" w:hanging="198"/>
            </w:pPr>
            <w:r>
              <w:rPr>
                <w:noProof/>
              </w:rPr>
              <w:t>Certificazioni standard per la GDO (BRC, IFS)</w:t>
            </w:r>
          </w:p>
          <w:p w:rsidR="00193B16" w:rsidRDefault="00193B16" w:rsidP="00193B16">
            <w:pPr>
              <w:pStyle w:val="QPR-ConoscenzeAbilit"/>
              <w:suppressAutoHyphens w:val="0"/>
              <w:ind w:left="283" w:hanging="198"/>
            </w:pPr>
            <w:r>
              <w:rPr>
                <w:noProof/>
              </w:rPr>
              <w:t>Sustainability items per il sistema alimentare</w:t>
            </w:r>
          </w:p>
          <w:p w:rsidR="00193B16" w:rsidRDefault="00193B16" w:rsidP="00193B16">
            <w:pPr>
              <w:pStyle w:val="QPR-ConoscenzeAbilit"/>
              <w:suppressAutoHyphens w:val="0"/>
              <w:ind w:left="283" w:hanging="198"/>
            </w:pPr>
            <w:r>
              <w:rPr>
                <w:noProof/>
              </w:rPr>
              <w:t>Sostenibilità ambientale dell'organizzazione</w:t>
            </w:r>
          </w:p>
          <w:p w:rsidR="00193B16" w:rsidRDefault="00193B16" w:rsidP="00193B16">
            <w:pPr>
              <w:pStyle w:val="QPR-ConoscenzeAbilit"/>
              <w:suppressAutoHyphens w:val="0"/>
              <w:ind w:left="283" w:hanging="198"/>
            </w:pPr>
            <w:r>
              <w:rPr>
                <w:noProof/>
              </w:rPr>
              <w:t>I prodotti eco-compatibili e biologici e relative certificazioni</w:t>
            </w:r>
          </w:p>
          <w:p w:rsidR="00193B16" w:rsidRDefault="00193B16" w:rsidP="00193B16">
            <w:pPr>
              <w:pStyle w:val="QPR-ConoscenzeAbilit"/>
              <w:suppressAutoHyphens w:val="0"/>
              <w:ind w:left="283" w:hanging="198"/>
            </w:pPr>
            <w:r>
              <w:rPr>
                <w:noProof/>
              </w:rPr>
              <w:t>Gli organismi di certificazione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Coordinare sviluppare e gestire il “Sistema Agroalimentare" secondo lo standard ISO 22000:2005</w:t>
            </w:r>
          </w:p>
          <w:p w:rsidR="00193B16" w:rsidRDefault="00193B16" w:rsidP="00193B16">
            <w:pPr>
              <w:pStyle w:val="QPR-ConoscenzeAbilit"/>
              <w:suppressAutoHyphens w:val="0"/>
              <w:ind w:left="283" w:hanging="198"/>
            </w:pPr>
            <w:r>
              <w:rPr>
                <w:noProof/>
              </w:rPr>
              <w:t>Operare secondo i Sistemi di certificazione volontaria (es.: BRC - IFS – HACCP)</w:t>
            </w:r>
          </w:p>
          <w:p w:rsidR="00193B16" w:rsidRDefault="00193B16" w:rsidP="00193B16">
            <w:pPr>
              <w:pStyle w:val="QPR-ConoscenzeAbilit"/>
              <w:suppressAutoHyphens w:val="0"/>
              <w:ind w:left="283" w:hanging="198"/>
            </w:pPr>
            <w:r>
              <w:rPr>
                <w:noProof/>
              </w:rPr>
              <w:t>Operare secondo i Sistemi di certificazione cogenti quali i Regolamenti comunitari</w:t>
            </w:r>
          </w:p>
          <w:p w:rsidR="00193B16" w:rsidRDefault="00193B16" w:rsidP="00193B16">
            <w:pPr>
              <w:pStyle w:val="QPR-ConoscenzeAbilit"/>
              <w:suppressAutoHyphens w:val="0"/>
              <w:ind w:left="283" w:hanging="198"/>
            </w:pPr>
            <w:r>
              <w:rPr>
                <w:noProof/>
              </w:rPr>
              <w:t>Individuare i Punti Critici di Controllo in un processo di trasformazione alimentare</w:t>
            </w:r>
          </w:p>
          <w:p w:rsidR="00193B16" w:rsidRDefault="00193B16" w:rsidP="00193B16">
            <w:pPr>
              <w:pStyle w:val="QPR-ConoscenzeAbilit"/>
              <w:suppressAutoHyphens w:val="0"/>
              <w:ind w:left="283" w:hanging="198"/>
            </w:pPr>
            <w:r>
              <w:rPr>
                <w:noProof/>
              </w:rPr>
              <w:t>Effettuare le verifiche e gli audit di monitoraggio sulle fasi del processo di trasformazione</w:t>
            </w:r>
          </w:p>
          <w:p w:rsidR="00193B16" w:rsidRDefault="00193B16" w:rsidP="00193B16">
            <w:pPr>
              <w:pStyle w:val="QPR-ConoscenzeAbilit"/>
              <w:suppressAutoHyphens w:val="0"/>
              <w:ind w:left="283" w:hanging="198"/>
            </w:pPr>
            <w:r>
              <w:rPr>
                <w:noProof/>
              </w:rPr>
              <w:t>Predisporre ed implementare un Piano aziendale di Autocontrollo (HACCP) per aziende di piccole dimensioni</w:t>
            </w:r>
          </w:p>
          <w:p w:rsidR="00193B16" w:rsidRDefault="00193B16" w:rsidP="00193B16">
            <w:pPr>
              <w:pStyle w:val="QPR-ConoscenzeAbilit"/>
              <w:suppressAutoHyphens w:val="0"/>
              <w:ind w:left="283" w:hanging="198"/>
            </w:pPr>
            <w:r>
              <w:rPr>
                <w:noProof/>
              </w:rPr>
              <w:t>Individuare e gestire le criticità delle principali filiere agroalimentari</w:t>
            </w:r>
          </w:p>
          <w:p w:rsidR="00193B16" w:rsidRDefault="00193B16" w:rsidP="00193B16">
            <w:pPr>
              <w:pStyle w:val="QPR-ConoscenzeAbilit"/>
              <w:suppressAutoHyphens w:val="0"/>
              <w:ind w:left="283" w:hanging="198"/>
            </w:pPr>
            <w:r>
              <w:rPr>
                <w:noProof/>
              </w:rPr>
              <w:t>Gestire la documentazione relativa alla tracciabilità dei prodotti</w:t>
            </w:r>
          </w:p>
          <w:p w:rsidR="00193B16" w:rsidRDefault="00193B16" w:rsidP="00193B16">
            <w:pPr>
              <w:pStyle w:val="QPR-ConoscenzeAbilit"/>
              <w:suppressAutoHyphens w:val="0"/>
              <w:ind w:left="283" w:hanging="198"/>
            </w:pPr>
            <w:r>
              <w:rPr>
                <w:noProof/>
              </w:rPr>
              <w:t>Operare nel rispetto della normativa sulla sicurezza alimentare a livello regionale</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ANALISI DELLE CARATTERISTICHE DEI PRODOTTI ALIMENTARI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QPR-ALI-23</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2</w:t>
            </w:r>
            <w:r w:rsidRPr="00F80D72">
              <w:t xml:space="preserve"> del</w:t>
            </w:r>
            <w:r>
              <w:t xml:space="preserve"> 23/12/2019</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Caratteristiche fisico-chimiche e merceologiche delle materie prime alimentari</w:t>
            </w:r>
          </w:p>
          <w:p w:rsidR="00193B16" w:rsidRDefault="00193B16" w:rsidP="00193B16">
            <w:pPr>
              <w:pStyle w:val="QPR-ConoscenzeAbilit"/>
              <w:suppressAutoHyphens w:val="0"/>
              <w:ind w:left="283" w:hanging="198"/>
            </w:pPr>
            <w:r>
              <w:rPr>
                <w:noProof/>
              </w:rPr>
              <w:t>Elementi di analisi chimico-fisica degli alimenti</w:t>
            </w:r>
          </w:p>
          <w:p w:rsidR="00193B16" w:rsidRDefault="00193B16" w:rsidP="00193B16">
            <w:pPr>
              <w:pStyle w:val="QPR-ConoscenzeAbilit"/>
              <w:suppressAutoHyphens w:val="0"/>
              <w:ind w:left="283" w:hanging="198"/>
            </w:pPr>
            <w:r>
              <w:rPr>
                <w:noProof/>
              </w:rPr>
              <w:t>Principi di analisi sensoriale degli alimenti: analisi visiva, olfattiva, gustativa, affettiva</w:t>
            </w:r>
          </w:p>
          <w:p w:rsidR="00193B16" w:rsidRDefault="00193B16" w:rsidP="00193B16">
            <w:pPr>
              <w:pStyle w:val="QPR-ConoscenzeAbilit"/>
              <w:suppressAutoHyphens w:val="0"/>
              <w:ind w:left="283" w:hanging="198"/>
            </w:pPr>
            <w:r>
              <w:rPr>
                <w:noProof/>
              </w:rPr>
              <w:t>Tecniche di analisi organolettica dei prodotti alimentari</w:t>
            </w:r>
          </w:p>
          <w:p w:rsidR="00193B16" w:rsidRDefault="00193B16" w:rsidP="00193B16">
            <w:pPr>
              <w:pStyle w:val="QPR-ConoscenzeAbilit"/>
              <w:suppressAutoHyphens w:val="0"/>
              <w:ind w:left="283" w:hanging="198"/>
            </w:pPr>
            <w:r>
              <w:rPr>
                <w:noProof/>
              </w:rPr>
              <w:t>Il panel test: partecipazione, addestramento, scelta e conduzione</w:t>
            </w:r>
          </w:p>
          <w:p w:rsidR="00193B16" w:rsidRDefault="00193B16" w:rsidP="00193B16">
            <w:pPr>
              <w:pStyle w:val="QPR-ConoscenzeAbilit"/>
              <w:suppressAutoHyphens w:val="0"/>
              <w:ind w:left="283" w:hanging="198"/>
            </w:pPr>
            <w:r>
              <w:rPr>
                <w:noProof/>
              </w:rPr>
              <w:t>Principi di chimica e fisica per l'analisi organolettica</w:t>
            </w:r>
          </w:p>
          <w:p w:rsidR="00193B16" w:rsidRDefault="00193B16" w:rsidP="00193B16">
            <w:pPr>
              <w:pStyle w:val="QPR-ConoscenzeAbilit"/>
              <w:suppressAutoHyphens w:val="0"/>
              <w:ind w:left="283" w:hanging="198"/>
            </w:pPr>
            <w:r>
              <w:rPr>
                <w:noProof/>
              </w:rPr>
              <w:t>Classificazione alimentare: finalità e modalità operative</w:t>
            </w:r>
          </w:p>
          <w:p w:rsidR="00193B16" w:rsidRDefault="00193B16" w:rsidP="00193B16">
            <w:pPr>
              <w:pStyle w:val="QPR-ConoscenzeAbilit"/>
              <w:suppressAutoHyphens w:val="0"/>
              <w:ind w:left="283" w:hanging="198"/>
            </w:pPr>
            <w:r>
              <w:rPr>
                <w:noProof/>
              </w:rPr>
              <w:t>Parametri e criteri di valutazione prodotto</w:t>
            </w:r>
          </w:p>
          <w:p w:rsidR="00193B16" w:rsidRDefault="00193B16" w:rsidP="00193B16">
            <w:pPr>
              <w:pStyle w:val="QPR-ConoscenzeAbilit"/>
              <w:suppressAutoHyphens w:val="0"/>
              <w:ind w:left="283" w:hanging="198"/>
            </w:pPr>
            <w:r>
              <w:rPr>
                <w:noProof/>
              </w:rPr>
              <w:t>Etichettatura alimentare: analisi dei contenuti e redazione etichette descrittive</w:t>
            </w:r>
          </w:p>
          <w:p w:rsidR="00193B16" w:rsidRDefault="00193B16" w:rsidP="00193B16">
            <w:pPr>
              <w:pStyle w:val="QPR-ConoscenzeAbilit"/>
              <w:suppressAutoHyphens w:val="0"/>
              <w:ind w:left="283" w:hanging="198"/>
            </w:pPr>
            <w:r>
              <w:rPr>
                <w:noProof/>
              </w:rPr>
              <w:t>La normativa sull'etichettatura e sul confezionamento</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Eseguire l'analisi chimico- fisica dei prodotti interpretando i risultati</w:t>
            </w:r>
          </w:p>
          <w:p w:rsidR="00193B16" w:rsidRDefault="00193B16" w:rsidP="00193B16">
            <w:pPr>
              <w:pStyle w:val="QPR-ConoscenzeAbilit"/>
              <w:suppressAutoHyphens w:val="0"/>
              <w:ind w:left="283" w:hanging="198"/>
            </w:pPr>
            <w:r>
              <w:rPr>
                <w:noProof/>
              </w:rPr>
              <w:t>Effettuare le principali analisi chimico-fisiche delle materie prime e dei prodotti registrando i risultati</w:t>
            </w:r>
          </w:p>
          <w:p w:rsidR="00193B16" w:rsidRDefault="00193B16" w:rsidP="00193B16">
            <w:pPr>
              <w:pStyle w:val="QPR-ConoscenzeAbilit"/>
              <w:suppressAutoHyphens w:val="0"/>
              <w:ind w:left="283" w:hanging="198"/>
            </w:pPr>
            <w:r>
              <w:rPr>
                <w:noProof/>
              </w:rPr>
              <w:t>Formulare un giudizio di valutazione di materie prime e prodotti compilando specifiche schede classificative</w:t>
            </w:r>
          </w:p>
          <w:p w:rsidR="00193B16" w:rsidRDefault="00193B16" w:rsidP="00193B16">
            <w:pPr>
              <w:pStyle w:val="QPR-ConoscenzeAbilit"/>
              <w:suppressAutoHyphens w:val="0"/>
              <w:ind w:left="283" w:hanging="198"/>
            </w:pPr>
            <w:r>
              <w:rPr>
                <w:noProof/>
              </w:rPr>
              <w:t>Leggere le etichette alimentari eseguendo raffronti a seguito dei ribilanciamenti</w:t>
            </w:r>
          </w:p>
          <w:p w:rsidR="00193B16" w:rsidRDefault="00193B16" w:rsidP="00193B16">
            <w:pPr>
              <w:pStyle w:val="QPR-ConoscenzeAbilit"/>
              <w:suppressAutoHyphens w:val="0"/>
              <w:ind w:left="283" w:hanging="198"/>
            </w:pPr>
            <w:r>
              <w:rPr>
                <w:noProof/>
              </w:rPr>
              <w:t>Redigere le etichette alimentari dei prototipi realizzati in base all'analisi chimico-fisica eseguita</w:t>
            </w:r>
          </w:p>
          <w:p w:rsidR="00193B16" w:rsidRPr="006F0970" w:rsidRDefault="00193B16" w:rsidP="00193B16">
            <w:pPr>
              <w:pStyle w:val="QPR-ChiusuraConAbi"/>
            </w:pPr>
          </w:p>
        </w:tc>
      </w:tr>
    </w:tbl>
    <w:p w:rsidR="00193B16" w:rsidRDefault="00193B16" w:rsidP="00193B16">
      <w:pPr>
        <w:pStyle w:val="DOC-Spaziatura"/>
      </w:pPr>
    </w:p>
    <w:p w:rsidR="00193B16" w:rsidRDefault="00193B16" w:rsidP="00193B16">
      <w:r>
        <w:br w:type="page"/>
      </w:r>
    </w:p>
    <w:p w:rsidR="00193B16" w:rsidRDefault="00193B16" w:rsidP="00193B16">
      <w:pPr>
        <w:pStyle w:val="DOC-Spaziatura"/>
      </w:pPr>
    </w:p>
    <w:p w:rsidR="00193B16" w:rsidRDefault="00193B16" w:rsidP="00193B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93B16" w:rsidRPr="00174B50" w:rsidTr="00193B16">
        <w:trPr>
          <w:trHeight w:val="397"/>
        </w:trPr>
        <w:tc>
          <w:tcPr>
            <w:tcW w:w="9749" w:type="dxa"/>
            <w:gridSpan w:val="5"/>
            <w:tcBorders>
              <w:bottom w:val="single" w:sz="4" w:space="0" w:color="auto"/>
            </w:tcBorders>
            <w:shd w:val="clear" w:color="auto" w:fill="CCECFF"/>
            <w:tcMar>
              <w:left w:w="57" w:type="dxa"/>
              <w:right w:w="57" w:type="dxa"/>
            </w:tcMar>
            <w:vAlign w:val="center"/>
          </w:tcPr>
          <w:p w:rsidR="00193B16" w:rsidRPr="00174B50" w:rsidRDefault="00193B16" w:rsidP="00193B16">
            <w:pPr>
              <w:pStyle w:val="QPR-Titolo"/>
            </w:pPr>
            <w:r w:rsidRPr="00C53A0A">
              <w:t>PROGETTAZIONE ALIMENTARE DI PRODOTTI ARTIGIANALI</w:t>
            </w:r>
          </w:p>
        </w:tc>
      </w:tr>
      <w:tr w:rsidR="00193B16" w:rsidRPr="006F0970" w:rsidTr="00193B16">
        <w:trPr>
          <w:trHeight w:val="340"/>
        </w:trPr>
        <w:tc>
          <w:tcPr>
            <w:tcW w:w="846" w:type="dxa"/>
            <w:tcBorders>
              <w:bottom w:val="single" w:sz="4" w:space="0" w:color="auto"/>
              <w:right w:val="nil"/>
            </w:tcBorders>
            <w:shd w:val="clear" w:color="auto" w:fill="CCECFF"/>
            <w:tcMar>
              <w:left w:w="57" w:type="dxa"/>
              <w:right w:w="57" w:type="dxa"/>
            </w:tcMar>
            <w:vAlign w:val="center"/>
          </w:tcPr>
          <w:p w:rsidR="00193B16" w:rsidRPr="00F80D72" w:rsidRDefault="00193B16" w:rsidP="00193B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93B16" w:rsidRPr="00F80D72" w:rsidRDefault="00193B16" w:rsidP="00193B16">
            <w:pPr>
              <w:pStyle w:val="QPR-Codice"/>
            </w:pPr>
            <w:r w:rsidRPr="00C53A0A">
              <w:t>QPR-ALI-22</w:t>
            </w:r>
          </w:p>
        </w:tc>
        <w:tc>
          <w:tcPr>
            <w:tcW w:w="1625" w:type="dxa"/>
            <w:tcBorders>
              <w:left w:val="nil"/>
              <w:bottom w:val="single" w:sz="4" w:space="0" w:color="auto"/>
              <w:right w:val="nil"/>
            </w:tcBorders>
            <w:shd w:val="clear" w:color="auto" w:fill="CCECFF"/>
            <w:vAlign w:val="center"/>
          </w:tcPr>
          <w:p w:rsidR="00193B16" w:rsidRDefault="00193B16" w:rsidP="00193B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93B16" w:rsidRDefault="00193B16" w:rsidP="00193B16">
            <w:pPr>
              <w:pStyle w:val="QPR-LivelloEQF"/>
            </w:pPr>
            <w:r>
              <w:t>EQF-</w:t>
            </w:r>
            <w:r w:rsidRPr="00C53A0A">
              <w:rPr>
                <w:noProof/>
              </w:rPr>
              <w:t>5</w:t>
            </w:r>
          </w:p>
        </w:tc>
        <w:tc>
          <w:tcPr>
            <w:tcW w:w="3250" w:type="dxa"/>
            <w:tcBorders>
              <w:left w:val="nil"/>
              <w:bottom w:val="single" w:sz="4" w:space="0" w:color="auto"/>
            </w:tcBorders>
            <w:shd w:val="clear" w:color="auto" w:fill="CCECFF"/>
            <w:vAlign w:val="center"/>
          </w:tcPr>
          <w:p w:rsidR="00193B16" w:rsidRPr="00F80D72" w:rsidRDefault="00193B16" w:rsidP="00193B16">
            <w:pPr>
              <w:pStyle w:val="QPR-Versione"/>
            </w:pPr>
            <w:r w:rsidRPr="00F80D72">
              <w:t xml:space="preserve">Versione </w:t>
            </w:r>
            <w:r w:rsidRPr="00C53A0A">
              <w:t>1</w:t>
            </w:r>
            <w:r w:rsidRPr="00F80D72">
              <w:t xml:space="preserve"> del</w:t>
            </w:r>
            <w:r>
              <w:t xml:space="preserve"> 10/06/2017</w:t>
            </w:r>
          </w:p>
        </w:tc>
      </w:tr>
      <w:tr w:rsidR="00193B16" w:rsidRPr="006F0970" w:rsidTr="00193B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93B16" w:rsidRPr="004503E8" w:rsidRDefault="00193B16" w:rsidP="00193B16">
            <w:pPr>
              <w:pStyle w:val="QPR-Titoletti"/>
            </w:pPr>
            <w:r w:rsidRPr="004503E8">
              <w:t>Descrizione del qualificatore professionale regionale</w:t>
            </w:r>
          </w:p>
        </w:tc>
      </w:tr>
      <w:tr w:rsidR="00193B16" w:rsidRPr="006F0970" w:rsidTr="00193B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93B16" w:rsidRPr="006F0970" w:rsidRDefault="00193B16" w:rsidP="00193B16">
            <w:pPr>
              <w:pStyle w:val="QPR-TitoloDescrizione"/>
            </w:pPr>
            <w:r w:rsidRPr="00C53A0A">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193B16" w:rsidRPr="006F0970" w:rsidTr="00193B16">
        <w:trPr>
          <w:trHeight w:hRule="exact" w:val="340"/>
        </w:trPr>
        <w:tc>
          <w:tcPr>
            <w:tcW w:w="4874" w:type="dxa"/>
            <w:gridSpan w:val="3"/>
            <w:tcBorders>
              <w:bottom w:val="nil"/>
            </w:tcBorders>
            <w:shd w:val="clear" w:color="auto" w:fill="FFFFB9"/>
            <w:vAlign w:val="center"/>
          </w:tcPr>
          <w:p w:rsidR="00193B16" w:rsidRPr="006F0970" w:rsidRDefault="00193B16" w:rsidP="00193B16">
            <w:pPr>
              <w:pStyle w:val="QPR-Titoletti"/>
            </w:pPr>
            <w:r w:rsidRPr="006F0970">
              <w:t>Conoscenze</w:t>
            </w:r>
          </w:p>
        </w:tc>
        <w:tc>
          <w:tcPr>
            <w:tcW w:w="4875" w:type="dxa"/>
            <w:gridSpan w:val="2"/>
            <w:tcBorders>
              <w:bottom w:val="nil"/>
            </w:tcBorders>
            <w:shd w:val="clear" w:color="auto" w:fill="FFFFB9"/>
            <w:vAlign w:val="center"/>
          </w:tcPr>
          <w:p w:rsidR="00193B16" w:rsidRPr="006F0970" w:rsidRDefault="00193B16" w:rsidP="00193B16">
            <w:pPr>
              <w:pStyle w:val="QPR-Titoletti"/>
            </w:pPr>
            <w:r w:rsidRPr="006F0970">
              <w:t>Abilità</w:t>
            </w:r>
          </w:p>
        </w:tc>
      </w:tr>
      <w:tr w:rsidR="00193B16" w:rsidRPr="006F0970" w:rsidTr="00193B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93B16" w:rsidRPr="00F1307A" w:rsidRDefault="00193B16" w:rsidP="00193B16">
            <w:pPr>
              <w:pStyle w:val="QPR-ConoscenzeAbilit"/>
              <w:suppressAutoHyphens w:val="0"/>
              <w:ind w:left="283" w:hanging="198"/>
            </w:pPr>
            <w:r>
              <w:rPr>
                <w:noProof/>
              </w:rPr>
              <w:t>Il ciclo di produzione e le tendenze alimentari</w:t>
            </w:r>
          </w:p>
          <w:p w:rsidR="00193B16" w:rsidRDefault="00193B16" w:rsidP="00193B16">
            <w:pPr>
              <w:pStyle w:val="QPR-ConoscenzeAbilit"/>
              <w:suppressAutoHyphens w:val="0"/>
              <w:ind w:left="283" w:hanging="198"/>
            </w:pPr>
            <w:r>
              <w:rPr>
                <w:noProof/>
              </w:rPr>
              <w:t>Principi di dietetica: diete mediche, paramediche, etiche e religiose</w:t>
            </w:r>
          </w:p>
          <w:p w:rsidR="00193B16" w:rsidRDefault="00193B16" w:rsidP="00193B16">
            <w:pPr>
              <w:pStyle w:val="QPR-ConoscenzeAbilit"/>
              <w:suppressAutoHyphens w:val="0"/>
              <w:ind w:left="283" w:hanging="198"/>
            </w:pPr>
            <w:r>
              <w:rPr>
                <w:noProof/>
              </w:rPr>
              <w:t>Caratteristiche e reazioni fisiche, chimiche e merceologiche degli ingredienti alimentari</w:t>
            </w:r>
          </w:p>
          <w:p w:rsidR="00193B16" w:rsidRDefault="00193B16" w:rsidP="00193B16">
            <w:pPr>
              <w:pStyle w:val="QPR-ConoscenzeAbilit"/>
              <w:suppressAutoHyphens w:val="0"/>
              <w:ind w:left="283" w:hanging="198"/>
            </w:pPr>
            <w:r>
              <w:rPr>
                <w:noProof/>
              </w:rPr>
              <w:t>Qualità nutrizionali, merceologiche e salutari degli ingredienti alimentari</w:t>
            </w:r>
          </w:p>
          <w:p w:rsidR="00193B16" w:rsidRDefault="00193B16" w:rsidP="00193B16">
            <w:pPr>
              <w:pStyle w:val="QPR-ConoscenzeAbilit"/>
              <w:suppressAutoHyphens w:val="0"/>
              <w:ind w:left="283" w:hanging="198"/>
            </w:pPr>
            <w:r>
              <w:rPr>
                <w:noProof/>
              </w:rPr>
              <w:t>Lo studio di fattibilità orientato alla scelta produttiva</w:t>
            </w:r>
          </w:p>
          <w:p w:rsidR="00193B16" w:rsidRDefault="00193B16" w:rsidP="00193B16">
            <w:pPr>
              <w:pStyle w:val="QPR-ConoscenzeAbilit"/>
              <w:suppressAutoHyphens w:val="0"/>
              <w:ind w:left="283" w:hanging="198"/>
            </w:pPr>
            <w:r>
              <w:rPr>
                <w:noProof/>
              </w:rPr>
              <w:t>Principi di formulazione alimentare</w:t>
            </w:r>
          </w:p>
          <w:p w:rsidR="00193B16" w:rsidRDefault="00193B16" w:rsidP="00193B16">
            <w:pPr>
              <w:pStyle w:val="QPR-ConoscenzeAbilit"/>
              <w:suppressAutoHyphens w:val="0"/>
              <w:ind w:left="283" w:hanging="198"/>
            </w:pPr>
            <w:r>
              <w:rPr>
                <w:noProof/>
              </w:rPr>
              <w:t>Riformulazione e ribilanciamento ricette: la sperimentazione</w:t>
            </w:r>
          </w:p>
          <w:p w:rsidR="00193B16" w:rsidRDefault="00193B16" w:rsidP="00193B16">
            <w:pPr>
              <w:pStyle w:val="QPR-ConoscenzeAbilit"/>
              <w:suppressAutoHyphens w:val="0"/>
              <w:ind w:left="283" w:hanging="198"/>
            </w:pPr>
            <w:r>
              <w:rPr>
                <w:noProof/>
              </w:rPr>
              <w:t>Tecniche e procedure di preparazione e conservazione dei cibi</w:t>
            </w:r>
          </w:p>
          <w:p w:rsidR="00193B16" w:rsidRDefault="00193B16" w:rsidP="00193B16">
            <w:pPr>
              <w:pStyle w:val="QPR-ConoscenzeAbilit"/>
              <w:suppressAutoHyphens w:val="0"/>
              <w:ind w:left="283" w:hanging="198"/>
            </w:pPr>
            <w:r>
              <w:rPr>
                <w:noProof/>
              </w:rPr>
              <w:t>Principi di analisi comparativa e il campionamento alimentare</w:t>
            </w:r>
          </w:p>
          <w:p w:rsidR="00193B16" w:rsidRPr="00174B50" w:rsidRDefault="00193B16" w:rsidP="00193B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93B16" w:rsidRDefault="00193B16" w:rsidP="00193B16">
            <w:pPr>
              <w:pStyle w:val="QPR-ConoscenzeAbilit"/>
              <w:suppressAutoHyphens w:val="0"/>
              <w:ind w:left="283" w:hanging="198"/>
            </w:pPr>
            <w:r>
              <w:rPr>
                <w:noProof/>
              </w:rPr>
              <w:t>Analizzare la domanda di mercato relativa alla richiesta di nuovi prodotti o modifiche di quelli esistenti</w:t>
            </w:r>
          </w:p>
          <w:p w:rsidR="00193B16" w:rsidRDefault="00193B16" w:rsidP="00193B16">
            <w:pPr>
              <w:pStyle w:val="QPR-ConoscenzeAbilit"/>
              <w:suppressAutoHyphens w:val="0"/>
              <w:ind w:left="283" w:hanging="198"/>
            </w:pPr>
            <w:r>
              <w:rPr>
                <w:noProof/>
              </w:rPr>
              <w:t>Analizzare caratteristiche tecnologiche ed economiche degli omologhi prodotti alimentari presenti sul mercato</w:t>
            </w:r>
          </w:p>
          <w:p w:rsidR="00193B16" w:rsidRDefault="00193B16" w:rsidP="00193B16">
            <w:pPr>
              <w:pStyle w:val="QPR-ConoscenzeAbilit"/>
              <w:suppressAutoHyphens w:val="0"/>
              <w:ind w:left="283" w:hanging="198"/>
            </w:pPr>
            <w:r>
              <w:rPr>
                <w:noProof/>
              </w:rPr>
              <w:t>Valutare la convenienza produttiva</w:t>
            </w:r>
          </w:p>
          <w:p w:rsidR="00193B16" w:rsidRDefault="00193B16" w:rsidP="00193B16">
            <w:pPr>
              <w:pStyle w:val="QPR-ConoscenzeAbilit"/>
              <w:suppressAutoHyphens w:val="0"/>
              <w:ind w:left="283" w:hanging="198"/>
            </w:pPr>
            <w:r>
              <w:rPr>
                <w:noProof/>
              </w:rPr>
              <w:t>Sviluppare formulazioni alimentari traducendo esigenze e intuizioni alimentari</w:t>
            </w:r>
          </w:p>
          <w:p w:rsidR="00193B16" w:rsidRDefault="00193B16" w:rsidP="00193B16">
            <w:pPr>
              <w:pStyle w:val="QPR-ConoscenzeAbilit"/>
              <w:suppressAutoHyphens w:val="0"/>
              <w:ind w:left="283" w:hanging="198"/>
            </w:pPr>
            <w:r>
              <w:rPr>
                <w:noProof/>
              </w:rPr>
              <w:t>Eseguire il ribilanciamento di ricette</w:t>
            </w:r>
          </w:p>
          <w:p w:rsidR="00193B16" w:rsidRDefault="00193B16" w:rsidP="00193B16">
            <w:pPr>
              <w:pStyle w:val="QPR-ConoscenzeAbilit"/>
              <w:suppressAutoHyphens w:val="0"/>
              <w:ind w:left="283" w:hanging="198"/>
            </w:pPr>
            <w:r>
              <w:rPr>
                <w:noProof/>
              </w:rPr>
              <w:t>Eseguire la preparazione di campioni alimentari in laboratorio</w:t>
            </w:r>
          </w:p>
          <w:p w:rsidR="00193B16" w:rsidRDefault="00193B16" w:rsidP="00193B16">
            <w:pPr>
              <w:pStyle w:val="QPR-ConoscenzeAbilit"/>
              <w:suppressAutoHyphens w:val="0"/>
              <w:ind w:left="283" w:hanging="198"/>
            </w:pPr>
            <w:r>
              <w:rPr>
                <w:noProof/>
              </w:rPr>
              <w:t>Realizzare un impianto pilota dei prototipi sperimentati in laboratorio</w:t>
            </w:r>
          </w:p>
          <w:p w:rsidR="00193B16" w:rsidRDefault="00193B16" w:rsidP="00193B16">
            <w:pPr>
              <w:pStyle w:val="QPR-ConoscenzeAbilit"/>
              <w:suppressAutoHyphens w:val="0"/>
              <w:ind w:left="283" w:hanging="198"/>
            </w:pPr>
            <w:r>
              <w:rPr>
                <w:noProof/>
              </w:rPr>
              <w:t>Eseguire la configurazione delle composizioni alimentari compilando la scheda di prodotto e di processo</w:t>
            </w:r>
          </w:p>
          <w:p w:rsidR="00193B16" w:rsidRPr="006F0970" w:rsidRDefault="00193B16" w:rsidP="00193B16">
            <w:pPr>
              <w:pStyle w:val="QPR-ChiusuraConAbi"/>
            </w:pPr>
          </w:p>
        </w:tc>
      </w:tr>
    </w:tbl>
    <w:p w:rsidR="00193B16" w:rsidRDefault="00193B16" w:rsidP="00193B16">
      <w:pPr>
        <w:pStyle w:val="DOC-Spaziatura"/>
      </w:pPr>
    </w:p>
    <w:p w:rsidR="000A3F73" w:rsidRDefault="000A3F73" w:rsidP="000A3F73">
      <w:pPr>
        <w:pStyle w:val="DOC-TestoBase"/>
      </w:pPr>
    </w:p>
    <w:p w:rsidR="00193B16" w:rsidRPr="00493351" w:rsidRDefault="00193B16" w:rsidP="000A3F73">
      <w:pPr>
        <w:pStyle w:val="DOC-TestoBase"/>
      </w:pPr>
    </w:p>
    <w:p w:rsidR="000A3F73" w:rsidRPr="00493351" w:rsidRDefault="000A3F73" w:rsidP="000A3F73">
      <w:pPr>
        <w:pStyle w:val="DOC-TestoBase"/>
        <w:sectPr w:rsidR="000A3F73" w:rsidRPr="00493351" w:rsidSect="0045696F">
          <w:headerReference w:type="first" r:id="rId156"/>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t>Descrizione degli standard professionali caratterizzanti il profilo regionale</w:t>
      </w:r>
    </w:p>
    <w:p w:rsidR="000A3F73" w:rsidRPr="00493351" w:rsidRDefault="000A3F73" w:rsidP="007D3F68">
      <w:pPr>
        <w:pStyle w:val="LG-TitoloProfiloRichiamo"/>
      </w:pPr>
      <w:r w:rsidRPr="00493351">
        <w:t>Tecnico dell</w:t>
      </w:r>
      <w:r w:rsidR="00450CBA">
        <w:t xml:space="preserve">e </w:t>
      </w:r>
      <w:r w:rsidRPr="00493351">
        <w:t xml:space="preserve"> trasformazion</w:t>
      </w:r>
      <w:r w:rsidR="00450CBA">
        <w:t>i</w:t>
      </w:r>
      <w:r w:rsidRPr="00493351">
        <w:t xml:space="preserve"> </w:t>
      </w:r>
      <w:r w:rsidR="003A6287">
        <w:rPr>
          <w:rFonts w:ascii="Calibri" w:eastAsia="Calibri" w:hAnsi="Calibri" w:cs="Times New Roman"/>
        </w:rPr>
        <w:t>LATTIERO-CASEARI</w:t>
      </w:r>
      <w:r w:rsidR="00450CBA">
        <w:rPr>
          <w:rFonts w:ascii="Calibri" w:eastAsia="Calibri" w:hAnsi="Calibri" w:cs="Times New Roman"/>
        </w:rPr>
        <w:t>e</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193B16" w:rsidTr="00193B16">
        <w:trPr>
          <w:trHeight w:hRule="exact" w:val="280"/>
        </w:trPr>
        <w:tc>
          <w:tcPr>
            <w:tcW w:w="1380" w:type="dxa"/>
            <w:tcBorders>
              <w:bottom w:val="single" w:sz="4" w:space="0" w:color="000000"/>
            </w:tcBorders>
            <w:tcMar>
              <w:top w:w="40" w:type="dxa"/>
              <w:left w:w="60" w:type="dxa"/>
              <w:bottom w:w="0" w:type="dxa"/>
              <w:right w:w="0" w:type="dxa"/>
            </w:tcMar>
          </w:tcPr>
          <w:p w:rsidR="00193B16" w:rsidRDefault="00193B16" w:rsidP="00193B16">
            <w:pPr>
              <w:pStyle w:val="DOC-TabellaIntestazioni"/>
            </w:pPr>
            <w:r>
              <w:t>Codice</w:t>
            </w:r>
          </w:p>
        </w:tc>
        <w:tc>
          <w:tcPr>
            <w:tcW w:w="6792" w:type="dxa"/>
            <w:tcBorders>
              <w:bottom w:val="single" w:sz="4" w:space="0" w:color="000000"/>
            </w:tcBorders>
            <w:tcMar>
              <w:top w:w="40" w:type="dxa"/>
              <w:left w:w="60" w:type="dxa"/>
              <w:bottom w:w="0" w:type="dxa"/>
              <w:right w:w="0" w:type="dxa"/>
            </w:tcMar>
          </w:tcPr>
          <w:p w:rsidR="00193B16" w:rsidRDefault="00193B16" w:rsidP="00193B16">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193B16" w:rsidRDefault="00193B16" w:rsidP="00193B16">
            <w:pPr>
              <w:pStyle w:val="DOC-TabellaIntestazioni"/>
            </w:pPr>
            <w:r>
              <w:t>EQF</w:t>
            </w:r>
          </w:p>
        </w:tc>
        <w:tc>
          <w:tcPr>
            <w:tcW w:w="3119" w:type="dxa"/>
            <w:tcBorders>
              <w:bottom w:val="single" w:sz="4" w:space="0" w:color="000000"/>
            </w:tcBorders>
          </w:tcPr>
          <w:p w:rsidR="00193B16" w:rsidRDefault="00193B16" w:rsidP="00193B16">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193B16" w:rsidRDefault="00193B16" w:rsidP="00193B16">
            <w:pPr>
              <w:pStyle w:val="DOC-TabellaIntestazioni"/>
            </w:pPr>
            <w:r>
              <w:t>Note sulla SST correlata</w:t>
            </w:r>
          </w:p>
        </w:tc>
      </w:tr>
      <w:tr w:rsidR="00193B16" w:rsidTr="00193B16">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193B16" w:rsidRDefault="00193B16" w:rsidP="00D16798">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4</w:t>
            </w:r>
          </w:p>
        </w:tc>
        <w:tc>
          <w:tcPr>
            <w:tcW w:w="3119" w:type="dxa"/>
            <w:tcBorders>
              <w:top w:val="single" w:sz="4" w:space="0" w:color="000000"/>
              <w:bottom w:val="dotted" w:sz="4" w:space="0" w:color="000000"/>
            </w:tcBorders>
          </w:tcPr>
          <w:p w:rsidR="00193B16" w:rsidRDefault="00193B16" w:rsidP="00193B16">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QPR-ALI-29</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D16798">
            <w:pPr>
              <w:pStyle w:val="DOC-TabellaTesto"/>
            </w:pPr>
            <w:r>
              <w:t>APPRONTAMENTO DI SPAZI, ATTREZZATURE E MATERIALI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3</w:t>
            </w:r>
          </w:p>
        </w:tc>
        <w:tc>
          <w:tcPr>
            <w:tcW w:w="3119" w:type="dxa"/>
            <w:tcBorders>
              <w:top w:val="dotted" w:sz="4" w:space="0" w:color="000000"/>
              <w:bottom w:val="dotted" w:sz="4" w:space="0" w:color="000000"/>
            </w:tcBorders>
          </w:tcPr>
          <w:p w:rsidR="00193B16" w:rsidRDefault="00193B16"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QPR-ALI-14</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D16798">
            <w:pPr>
              <w:pStyle w:val="DOC-TabellaTesto"/>
            </w:pPr>
            <w:r>
              <w:t>PREPARAZIONE DEL LATTE E DELLA CREMA E PRODUZIONE DI LATTE ALIMENTARE</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3</w:t>
            </w:r>
          </w:p>
        </w:tc>
        <w:tc>
          <w:tcPr>
            <w:tcW w:w="3119" w:type="dxa"/>
            <w:tcBorders>
              <w:top w:val="dotted" w:sz="4" w:space="0" w:color="000000"/>
              <w:bottom w:val="dotted" w:sz="4" w:space="0" w:color="000000"/>
            </w:tcBorders>
          </w:tcPr>
          <w:p w:rsidR="00193B16" w:rsidRDefault="00193B16" w:rsidP="00193B16">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QPR-ALI-20</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D16798">
            <w:pPr>
              <w:pStyle w:val="DOC-TabellaTesto"/>
            </w:pPr>
            <w:r>
              <w:t>PRODUZIONE DI FORMAGGI SPECIALI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3</w:t>
            </w:r>
          </w:p>
        </w:tc>
        <w:tc>
          <w:tcPr>
            <w:tcW w:w="3119" w:type="dxa"/>
            <w:tcBorders>
              <w:top w:val="dotted" w:sz="4" w:space="0" w:color="000000"/>
              <w:bottom w:val="dotted" w:sz="4" w:space="0" w:color="000000"/>
            </w:tcBorders>
          </w:tcPr>
          <w:p w:rsidR="00193B16" w:rsidRDefault="00193B16"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D16798">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3</w:t>
            </w:r>
          </w:p>
        </w:tc>
        <w:tc>
          <w:tcPr>
            <w:tcW w:w="3119" w:type="dxa"/>
            <w:tcBorders>
              <w:top w:val="dotted" w:sz="4" w:space="0" w:color="000000"/>
              <w:bottom w:val="dotted" w:sz="4" w:space="0" w:color="000000"/>
            </w:tcBorders>
          </w:tcPr>
          <w:p w:rsidR="00193B16" w:rsidRDefault="00193B16" w:rsidP="00193B1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D16798">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4</w:t>
            </w:r>
          </w:p>
        </w:tc>
        <w:tc>
          <w:tcPr>
            <w:tcW w:w="3119" w:type="dxa"/>
            <w:tcBorders>
              <w:top w:val="dotted" w:sz="4" w:space="0" w:color="000000"/>
              <w:bottom w:val="dotted" w:sz="4" w:space="0" w:color="000000"/>
            </w:tcBorders>
          </w:tcPr>
          <w:p w:rsidR="00193B16" w:rsidRDefault="00193B16"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D16798">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4</w:t>
            </w:r>
          </w:p>
        </w:tc>
        <w:tc>
          <w:tcPr>
            <w:tcW w:w="3119" w:type="dxa"/>
            <w:tcBorders>
              <w:top w:val="dotted" w:sz="4" w:space="0" w:color="000000"/>
              <w:bottom w:val="dotted" w:sz="4" w:space="0" w:color="000000"/>
            </w:tcBorders>
          </w:tcPr>
          <w:p w:rsidR="00193B16" w:rsidRDefault="00193B16"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r w:rsidR="00193B16" w:rsidTr="00193B16">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193B16" w:rsidRDefault="00193B16" w:rsidP="00193B16">
            <w:pPr>
              <w:pStyle w:val="DOC-TabellaGrassetto"/>
            </w:pPr>
            <w:r>
              <w:t>QPR-ALI-22</w:t>
            </w:r>
          </w:p>
        </w:tc>
        <w:tc>
          <w:tcPr>
            <w:tcW w:w="6792" w:type="dxa"/>
            <w:tcBorders>
              <w:top w:val="dotted" w:sz="4" w:space="0" w:color="000000"/>
              <w:bottom w:val="dotted" w:sz="4" w:space="0" w:color="000000"/>
            </w:tcBorders>
            <w:tcMar>
              <w:top w:w="0" w:type="dxa"/>
              <w:left w:w="100" w:type="dxa"/>
              <w:bottom w:w="0" w:type="dxa"/>
              <w:right w:w="0" w:type="dxa"/>
            </w:tcMar>
          </w:tcPr>
          <w:p w:rsidR="00193B16" w:rsidRDefault="00193B16" w:rsidP="00D16798">
            <w:pPr>
              <w:pStyle w:val="DOC-TabellaTesto"/>
            </w:pPr>
            <w:r>
              <w:t>PROGETTAZIONE ALIMENTARE DI PRODOTTI ARTIGIANALI</w:t>
            </w:r>
          </w:p>
        </w:tc>
        <w:tc>
          <w:tcPr>
            <w:tcW w:w="992"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r>
              <w:t>5</w:t>
            </w:r>
          </w:p>
        </w:tc>
        <w:tc>
          <w:tcPr>
            <w:tcW w:w="3119" w:type="dxa"/>
            <w:tcBorders>
              <w:top w:val="dotted" w:sz="4" w:space="0" w:color="000000"/>
              <w:bottom w:val="dotted" w:sz="4" w:space="0" w:color="000000"/>
            </w:tcBorders>
          </w:tcPr>
          <w:p w:rsidR="00193B16" w:rsidRDefault="00193B16" w:rsidP="00193B1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93B16" w:rsidRDefault="00193B16" w:rsidP="00193B16">
            <w:pPr>
              <w:pStyle w:val="DOC-TabellaTestoCx"/>
            </w:pPr>
          </w:p>
        </w:tc>
      </w:tr>
    </w:tbl>
    <w:p w:rsidR="000A3F73" w:rsidRDefault="000A3F73" w:rsidP="007D3F68">
      <w:pPr>
        <w:pStyle w:val="LG-TestoBase"/>
      </w:pPr>
    </w:p>
    <w:p w:rsidR="00193B16" w:rsidRPr="00493351" w:rsidRDefault="00193B16" w:rsidP="007D3F68">
      <w:pPr>
        <w:pStyle w:val="LG-TestoBase"/>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193B16" w:rsidP="003A6287">
      <w:pPr>
        <w:pStyle w:val="DOC-TestoBase"/>
        <w:jc w:val="center"/>
      </w:pPr>
      <w:r w:rsidRPr="00193B16">
        <w:rPr>
          <w:noProof/>
          <w:lang w:eastAsia="it-IT"/>
        </w:rPr>
        <w:drawing>
          <wp:inline distT="0" distB="0" distL="0" distR="0">
            <wp:extent cx="8640000" cy="6110882"/>
            <wp:effectExtent l="0" t="0" r="889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D4D27" w:rsidRPr="005D4D27">
        <w:t xml:space="preserve"> </w:t>
      </w:r>
      <w:r w:rsidRPr="00193B16">
        <w:rPr>
          <w:noProof/>
          <w:lang w:eastAsia="it-IT"/>
        </w:rPr>
        <w:drawing>
          <wp:inline distT="0" distB="0" distL="0" distR="0">
            <wp:extent cx="8640000" cy="6110882"/>
            <wp:effectExtent l="0" t="0" r="889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D4D27" w:rsidRPr="005D4D27">
        <w:t xml:space="preserve"> </w:t>
      </w:r>
      <w:r w:rsidR="00BE630E" w:rsidRPr="00BE630E">
        <w:rPr>
          <w:noProof/>
          <w:lang w:eastAsia="it-IT"/>
        </w:rPr>
        <w:drawing>
          <wp:inline distT="0" distB="0" distL="0" distR="0">
            <wp:extent cx="8640000" cy="6110882"/>
            <wp:effectExtent l="0" t="0" r="889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193B16">
        <w:rPr>
          <w:noProof/>
          <w:lang w:eastAsia="it-IT"/>
        </w:rPr>
        <w:drawing>
          <wp:inline distT="0" distB="0" distL="0" distR="0">
            <wp:extent cx="8640000" cy="6110882"/>
            <wp:effectExtent l="0" t="0" r="889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D4D27" w:rsidRPr="005D4D27">
        <w:t xml:space="preserve"> </w:t>
      </w:r>
      <w:r w:rsidR="00BE630E" w:rsidRPr="00BE630E">
        <w:rPr>
          <w:noProof/>
          <w:lang w:eastAsia="it-IT"/>
        </w:rPr>
        <w:drawing>
          <wp:inline distT="0" distB="0" distL="0" distR="0">
            <wp:extent cx="8640000" cy="6110882"/>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D4D27" w:rsidRPr="005D4D27">
        <w:t xml:space="preserve"> </w:t>
      </w:r>
      <w:r w:rsidR="00BE630E" w:rsidRPr="00BE630E">
        <w:rPr>
          <w:noProof/>
          <w:lang w:eastAsia="it-IT"/>
        </w:rPr>
        <w:drawing>
          <wp:inline distT="0" distB="0" distL="0" distR="0">
            <wp:extent cx="8640000" cy="6110882"/>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BE630E" w:rsidRPr="00BE630E">
        <w:t xml:space="preserve"> </w:t>
      </w:r>
      <w:r w:rsidR="00BE630E" w:rsidRPr="00BE630E">
        <w:rPr>
          <w:noProof/>
          <w:lang w:eastAsia="it-IT"/>
        </w:rPr>
        <w:drawing>
          <wp:inline distT="0" distB="0" distL="0" distR="0">
            <wp:extent cx="8640000" cy="6110882"/>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A3F73" w:rsidRPr="00493351" w:rsidRDefault="000A3F73" w:rsidP="000A3F73">
      <w:pPr>
        <w:pStyle w:val="DOC-TestoBase"/>
        <w:sectPr w:rsidR="000A3F73"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t>Profilo professionale</w:t>
      </w:r>
    </w:p>
    <w:p w:rsidR="000A3F73" w:rsidRPr="00493351" w:rsidRDefault="003A6287" w:rsidP="007D3F68">
      <w:pPr>
        <w:pStyle w:val="LG-CodiceProfilo"/>
      </w:pPr>
      <w:r>
        <w:t>PROF-ALI-13</w:t>
      </w:r>
    </w:p>
    <w:p w:rsidR="000A3F73" w:rsidRPr="00493351" w:rsidRDefault="000A3F73" w:rsidP="007D3F68">
      <w:pPr>
        <w:pStyle w:val="LG-TitoloProfilo"/>
      </w:pPr>
      <w:bookmarkStart w:id="44" w:name="_Toc41035672"/>
      <w:r w:rsidRPr="00493351">
        <w:t xml:space="preserve">Tecnico della trasformazione </w:t>
      </w:r>
      <w:r w:rsidR="00994F94">
        <w:t xml:space="preserve">dei </w:t>
      </w:r>
      <w:r w:rsidR="007D6FAE">
        <w:rPr>
          <w:rFonts w:eastAsia="Calibri" w:cs="Times New Roman"/>
        </w:rPr>
        <w:t>vegetali</w:t>
      </w:r>
      <w:bookmarkEnd w:id="44"/>
    </w:p>
    <w:p w:rsidR="00CC4E70" w:rsidRDefault="00CC4E70" w:rsidP="00CC4E70"/>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30AC2" w:rsidTr="006E66A6">
        <w:trPr>
          <w:trHeight w:hRule="exact" w:val="3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LG-Titoletto"/>
            </w:pPr>
            <w:r>
              <w:t>REFERENZIAZIONI</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DOC-TestoBase"/>
            </w:pPr>
            <w:r>
              <w:t>Professioni NUP/ISTAT correlate:</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600" w:type="dxa"/>
            <w:gridSpan w:val="2"/>
            <w:tcMar>
              <w:top w:w="0" w:type="dxa"/>
              <w:left w:w="60" w:type="dxa"/>
              <w:bottom w:w="0" w:type="dxa"/>
              <w:right w:w="0" w:type="dxa"/>
            </w:tcMar>
          </w:tcPr>
          <w:p w:rsidR="00B30AC2" w:rsidRDefault="00B30AC2" w:rsidP="006E66A6">
            <w:pPr>
              <w:pStyle w:val="LG-ElencoConTabulazione"/>
            </w:pPr>
            <w:r>
              <w:t>3.1.5.4.2</w:t>
            </w:r>
          </w:p>
        </w:tc>
        <w:tc>
          <w:tcPr>
            <w:tcW w:w="7900" w:type="dxa"/>
            <w:gridSpan w:val="3"/>
            <w:tcMar>
              <w:top w:w="0" w:type="dxa"/>
              <w:left w:w="60" w:type="dxa"/>
              <w:bottom w:w="0" w:type="dxa"/>
              <w:right w:w="0" w:type="dxa"/>
            </w:tcMar>
          </w:tcPr>
          <w:p w:rsidR="00B30AC2" w:rsidRDefault="00B30AC2" w:rsidP="006E66A6">
            <w:pPr>
              <w:pStyle w:val="LG-ElencoConTabulazione"/>
            </w:pPr>
            <w:r>
              <w:t>Tecnici della produzione alimentare</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DOC-TestoBase"/>
            </w:pPr>
            <w:r>
              <w:t xml:space="preserve">Attività economiche di riferimento (ATECO 2007/ISTAT): </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600" w:type="dxa"/>
            <w:gridSpan w:val="2"/>
            <w:tcMar>
              <w:top w:w="0" w:type="dxa"/>
              <w:left w:w="60" w:type="dxa"/>
              <w:bottom w:w="0" w:type="dxa"/>
              <w:right w:w="0" w:type="dxa"/>
            </w:tcMar>
          </w:tcPr>
          <w:p w:rsidR="00B30AC2" w:rsidRDefault="00B30AC2" w:rsidP="006E66A6">
            <w:pPr>
              <w:pStyle w:val="LG-ElencoConTabulazione"/>
            </w:pPr>
            <w:r>
              <w:t>10.39.00</w:t>
            </w:r>
          </w:p>
        </w:tc>
        <w:tc>
          <w:tcPr>
            <w:tcW w:w="7900" w:type="dxa"/>
            <w:gridSpan w:val="3"/>
            <w:tcMar>
              <w:top w:w="0" w:type="dxa"/>
              <w:left w:w="60" w:type="dxa"/>
              <w:bottom w:w="0" w:type="dxa"/>
              <w:right w:w="0" w:type="dxa"/>
            </w:tcMar>
          </w:tcPr>
          <w:p w:rsidR="00B30AC2" w:rsidRDefault="00B30AC2" w:rsidP="006E66A6">
            <w:pPr>
              <w:pStyle w:val="LG-ElencoConTabulazione"/>
            </w:pPr>
            <w:r>
              <w:t>Lavorazione e conservazione di frutta e di ortaggi (esclusi i succhi di frutta e di ortaggi)</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DOC-TestoBase"/>
            </w:pPr>
            <w:r>
              <w:t>Figura e indirizzo/i di riferimento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7900" w:type="dxa"/>
            <w:gridSpan w:val="3"/>
            <w:tcMar>
              <w:top w:w="0" w:type="dxa"/>
              <w:left w:w="60" w:type="dxa"/>
              <w:bottom w:w="0" w:type="dxa"/>
              <w:right w:w="0" w:type="dxa"/>
            </w:tcMar>
          </w:tcPr>
          <w:p w:rsidR="00B30AC2" w:rsidRDefault="00B30AC2" w:rsidP="006E66A6">
            <w:pPr>
              <w:pStyle w:val="LG-ElencoConTabulazione"/>
            </w:pPr>
            <w:r>
              <w:t>TECNICO DELLE PRODUZIONI ALIMENTARI</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7900" w:type="dxa"/>
            <w:gridSpan w:val="3"/>
            <w:tcMar>
              <w:top w:w="0" w:type="dxa"/>
              <w:left w:w="60" w:type="dxa"/>
              <w:bottom w:w="0" w:type="dxa"/>
              <w:right w:w="0" w:type="dxa"/>
            </w:tcMar>
          </w:tcPr>
          <w:p w:rsidR="00B30AC2" w:rsidRDefault="00B30AC2" w:rsidP="006E66A6">
            <w:pPr>
              <w:pStyle w:val="LG-ElencoConTabulazione"/>
            </w:pPr>
            <w:r>
              <w:t>Lavorazione e produzione di prodotti a base di vegetali</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3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LG-Titoletto"/>
            </w:pPr>
            <w:r>
              <w:t>DESCRIZIONE SINTETICA DEL PROFILO</w:t>
            </w:r>
          </w:p>
        </w:tc>
        <w:tc>
          <w:tcPr>
            <w:tcW w:w="1" w:type="dxa"/>
          </w:tcPr>
          <w:p w:rsidR="00B30AC2" w:rsidRDefault="00B30AC2" w:rsidP="006E66A6">
            <w:pPr>
              <w:pStyle w:val="EMPTYCELLSTYLE"/>
            </w:pPr>
          </w:p>
        </w:tc>
      </w:tr>
      <w:tr w:rsidR="00B30AC2" w:rsidTr="006E66A6">
        <w:trPr>
          <w:trHeight w:hRule="exact" w:val="14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19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6E66A6">
            <w:pPr>
              <w:pStyle w:val="LG-TestoBase"/>
            </w:pPr>
            <w:r>
              <w:t>Il TECNICO DELLA TRASFORMAZIONE DEI VEGETALI interviene con autonomia, nel quadro di azione stabilito e delle specifiche assegnate, contribuendo al presidio del processo della trasformazione agroalimentare di frutta e ortaggi,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produzione di trasformati e conserve vegetali, sia all’approvvigionamento e allo stoccaggio, con competenze di controllo di prodotto e di relazione con i fornitori.</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3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AD4B22">
            <w:pPr>
              <w:pStyle w:val="LG-Titoletto"/>
            </w:pPr>
            <w:r>
              <w:t>REQUISITI FORMALI DI ACCESSO</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122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AD4B22">
            <w:pPr>
              <w:pStyle w:val="LG-TestoBase"/>
            </w:pPr>
            <w:r>
              <w:t>Qualificazioni professionali di livello EQF 3 correlate:</w:t>
            </w:r>
            <w:r>
              <w:br/>
              <w:t>• Addetto alle lavorazioni in filiere agroalimentari</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340"/>
        </w:trPr>
        <w:tc>
          <w:tcPr>
            <w:tcW w:w="1" w:type="dxa"/>
          </w:tcPr>
          <w:p w:rsidR="00B30AC2" w:rsidRDefault="00B30AC2" w:rsidP="006E66A6">
            <w:pPr>
              <w:pStyle w:val="EMPTYCELLSTYLE"/>
            </w:pPr>
          </w:p>
        </w:tc>
        <w:tc>
          <w:tcPr>
            <w:tcW w:w="9700" w:type="dxa"/>
            <w:gridSpan w:val="6"/>
            <w:tcMar>
              <w:top w:w="0" w:type="dxa"/>
              <w:left w:w="60" w:type="dxa"/>
              <w:bottom w:w="0" w:type="dxa"/>
              <w:right w:w="0" w:type="dxa"/>
            </w:tcMar>
          </w:tcPr>
          <w:p w:rsidR="00B30AC2" w:rsidRDefault="00B30AC2" w:rsidP="00AD4B22">
            <w:pPr>
              <w:pStyle w:val="LG-Titoletto"/>
            </w:pPr>
            <w:r>
              <w:t xml:space="preserve">COMPETENZE PROFESSIONALI CARATTERIZZANTI IL PROFILO REGIONALE </w:t>
            </w:r>
          </w:p>
        </w:tc>
        <w:tc>
          <w:tcPr>
            <w:tcW w:w="1" w:type="dxa"/>
          </w:tcPr>
          <w:p w:rsidR="00B30AC2" w:rsidRDefault="00B30AC2" w:rsidP="006E66A6">
            <w:pPr>
              <w:pStyle w:val="EMPTYCELLSTYLE"/>
            </w:pPr>
          </w:p>
        </w:tc>
      </w:tr>
      <w:tr w:rsidR="00B30AC2" w:rsidTr="006E66A6">
        <w:trPr>
          <w:trHeight w:hRule="exact" w:val="180"/>
        </w:trPr>
        <w:tc>
          <w:tcPr>
            <w:tcW w:w="1" w:type="dxa"/>
          </w:tcPr>
          <w:p w:rsidR="00B30AC2" w:rsidRDefault="00B30AC2" w:rsidP="006E66A6">
            <w:pPr>
              <w:pStyle w:val="EMPTYCELLSTYLE"/>
            </w:pPr>
          </w:p>
        </w:tc>
        <w:tc>
          <w:tcPr>
            <w:tcW w:w="200" w:type="dxa"/>
          </w:tcPr>
          <w:p w:rsidR="00B30AC2" w:rsidRDefault="00B30AC2" w:rsidP="006E66A6">
            <w:pPr>
              <w:pStyle w:val="EMPTYCELLSTYLE"/>
            </w:pPr>
          </w:p>
        </w:tc>
        <w:tc>
          <w:tcPr>
            <w:tcW w:w="1180" w:type="dxa"/>
          </w:tcPr>
          <w:p w:rsidR="00B30AC2" w:rsidRDefault="00B30AC2" w:rsidP="006E66A6">
            <w:pPr>
              <w:pStyle w:val="EMPTYCELLSTYLE"/>
            </w:pPr>
          </w:p>
        </w:tc>
        <w:tc>
          <w:tcPr>
            <w:tcW w:w="420" w:type="dxa"/>
          </w:tcPr>
          <w:p w:rsidR="00B30AC2" w:rsidRDefault="00B30AC2" w:rsidP="006E66A6">
            <w:pPr>
              <w:pStyle w:val="EMPTYCELLSTYLE"/>
            </w:pPr>
          </w:p>
        </w:tc>
        <w:tc>
          <w:tcPr>
            <w:tcW w:w="5540" w:type="dxa"/>
          </w:tcPr>
          <w:p w:rsidR="00B30AC2" w:rsidRDefault="00B30AC2" w:rsidP="006E66A6">
            <w:pPr>
              <w:pStyle w:val="EMPTYCELLSTYLE"/>
            </w:pPr>
          </w:p>
        </w:tc>
        <w:tc>
          <w:tcPr>
            <w:tcW w:w="980" w:type="dxa"/>
          </w:tcPr>
          <w:p w:rsidR="00B30AC2" w:rsidRDefault="00B30AC2" w:rsidP="006E66A6">
            <w:pPr>
              <w:pStyle w:val="EMPTYCELLSTYLE"/>
            </w:pPr>
          </w:p>
        </w:tc>
        <w:tc>
          <w:tcPr>
            <w:tcW w:w="1380" w:type="dxa"/>
          </w:tcPr>
          <w:p w:rsidR="00B30AC2" w:rsidRDefault="00B30AC2" w:rsidP="006E66A6">
            <w:pPr>
              <w:pStyle w:val="EMPTYCELLSTYLE"/>
            </w:pP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Borders>
              <w:bottom w:val="single" w:sz="1" w:space="0" w:color="000000"/>
            </w:tcBorders>
            <w:tcMar>
              <w:top w:w="40" w:type="dxa"/>
              <w:left w:w="60" w:type="dxa"/>
              <w:bottom w:w="0" w:type="dxa"/>
              <w:right w:w="0" w:type="dxa"/>
            </w:tcMar>
          </w:tcPr>
          <w:p w:rsidR="00B30AC2" w:rsidRDefault="00B30AC2" w:rsidP="006E66A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30AC2" w:rsidRDefault="00B30AC2" w:rsidP="006E66A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30AC2" w:rsidRDefault="00B30AC2" w:rsidP="006E66A6">
            <w:pPr>
              <w:pStyle w:val="DOC-TabellaIntestazioni"/>
            </w:pPr>
            <w:r>
              <w:t>EQF</w:t>
            </w:r>
          </w:p>
        </w:tc>
        <w:tc>
          <w:tcPr>
            <w:tcW w:w="1380" w:type="dxa"/>
            <w:tcBorders>
              <w:bottom w:val="single" w:sz="1" w:space="0" w:color="000000"/>
            </w:tcBorders>
            <w:tcMar>
              <w:top w:w="40" w:type="dxa"/>
              <w:left w:w="60" w:type="dxa"/>
              <w:bottom w:w="0" w:type="dxa"/>
              <w:right w:w="0" w:type="dxa"/>
            </w:tcMar>
          </w:tcPr>
          <w:p w:rsidR="00B30AC2" w:rsidRDefault="00B30AC2" w:rsidP="006E66A6">
            <w:pPr>
              <w:pStyle w:val="DOC-TabellaIntestazioni"/>
            </w:pPr>
            <w:r>
              <w:t>Sviluppato in modo: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QPR-ALI-02</w:t>
            </w:r>
          </w:p>
        </w:tc>
        <w:tc>
          <w:tcPr>
            <w:tcW w:w="5960" w:type="dxa"/>
            <w:gridSpan w:val="2"/>
            <w:tcMar>
              <w:top w:w="0" w:type="dxa"/>
              <w:left w:w="100" w:type="dxa"/>
              <w:bottom w:w="0" w:type="dxa"/>
              <w:right w:w="0" w:type="dxa"/>
            </w:tcMar>
          </w:tcPr>
          <w:p w:rsidR="00B30AC2" w:rsidRDefault="00B30AC2" w:rsidP="00D16798">
            <w:pPr>
              <w:pStyle w:val="DOC-TabellaTesto"/>
            </w:pPr>
            <w:r>
              <w:t>ORGANIZZAZIONE DELLA PRODUZIONE IN AMBITO ALIMENTARE</w:t>
            </w:r>
          </w:p>
        </w:tc>
        <w:tc>
          <w:tcPr>
            <w:tcW w:w="980" w:type="dxa"/>
            <w:tcMar>
              <w:top w:w="0" w:type="dxa"/>
              <w:left w:w="60" w:type="dxa"/>
              <w:bottom w:w="0" w:type="dxa"/>
              <w:right w:w="0" w:type="dxa"/>
            </w:tcMar>
          </w:tcPr>
          <w:p w:rsidR="00B30AC2" w:rsidRDefault="00B30AC2" w:rsidP="006E66A6">
            <w:pPr>
              <w:pStyle w:val="DOC-TabellaTestoCx"/>
            </w:pPr>
            <w:r>
              <w:t>4</w:t>
            </w:r>
          </w:p>
        </w:tc>
        <w:tc>
          <w:tcPr>
            <w:tcW w:w="1380" w:type="dxa"/>
            <w:tcMar>
              <w:top w:w="0" w:type="dxa"/>
              <w:left w:w="60" w:type="dxa"/>
              <w:bottom w:w="0" w:type="dxa"/>
              <w:right w:w="0" w:type="dxa"/>
            </w:tcMar>
          </w:tcPr>
          <w:p w:rsidR="00B30AC2" w:rsidRDefault="00B30AC2" w:rsidP="006E66A6">
            <w:pPr>
              <w:pStyle w:val="DOC-TabellaTestoCx"/>
            </w:pPr>
            <w:r>
              <w:t>Completo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QPR-ALI-29</w:t>
            </w:r>
          </w:p>
        </w:tc>
        <w:tc>
          <w:tcPr>
            <w:tcW w:w="5960" w:type="dxa"/>
            <w:gridSpan w:val="2"/>
            <w:tcMar>
              <w:top w:w="0" w:type="dxa"/>
              <w:left w:w="100" w:type="dxa"/>
              <w:bottom w:w="0" w:type="dxa"/>
              <w:right w:w="0" w:type="dxa"/>
            </w:tcMar>
          </w:tcPr>
          <w:p w:rsidR="00B30AC2" w:rsidRDefault="00B30AC2" w:rsidP="00D16798">
            <w:pPr>
              <w:pStyle w:val="DOC-TabellaTesto"/>
            </w:pPr>
            <w:r>
              <w:t>APPRONTAMENTO DI SPAZI, ATTREZZATURE E MATERIALI</w:t>
            </w:r>
          </w:p>
        </w:tc>
        <w:tc>
          <w:tcPr>
            <w:tcW w:w="980" w:type="dxa"/>
            <w:tcMar>
              <w:top w:w="0" w:type="dxa"/>
              <w:left w:w="60" w:type="dxa"/>
              <w:bottom w:w="0" w:type="dxa"/>
              <w:right w:w="0" w:type="dxa"/>
            </w:tcMar>
          </w:tcPr>
          <w:p w:rsidR="00B30AC2" w:rsidRDefault="00B30AC2" w:rsidP="006E66A6">
            <w:pPr>
              <w:pStyle w:val="DOC-TabellaTestoCx"/>
            </w:pPr>
            <w:r>
              <w:t>3</w:t>
            </w:r>
          </w:p>
        </w:tc>
        <w:tc>
          <w:tcPr>
            <w:tcW w:w="1380" w:type="dxa"/>
            <w:tcMar>
              <w:top w:w="0" w:type="dxa"/>
              <w:left w:w="60" w:type="dxa"/>
              <w:bottom w:w="0" w:type="dxa"/>
              <w:right w:w="0" w:type="dxa"/>
            </w:tcMar>
          </w:tcPr>
          <w:p w:rsidR="00B30AC2" w:rsidRDefault="00B30AC2" w:rsidP="006E66A6">
            <w:pPr>
              <w:pStyle w:val="DOC-TabellaTestoCx"/>
            </w:pPr>
            <w:r>
              <w:t>Esteso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QPR-ALI-10</w:t>
            </w:r>
          </w:p>
        </w:tc>
        <w:tc>
          <w:tcPr>
            <w:tcW w:w="5960" w:type="dxa"/>
            <w:gridSpan w:val="2"/>
            <w:tcMar>
              <w:top w:w="0" w:type="dxa"/>
              <w:left w:w="100" w:type="dxa"/>
              <w:bottom w:w="0" w:type="dxa"/>
              <w:right w:w="0" w:type="dxa"/>
            </w:tcMar>
          </w:tcPr>
          <w:p w:rsidR="00B30AC2" w:rsidRDefault="00B30AC2" w:rsidP="00D16798">
            <w:pPr>
              <w:pStyle w:val="DOC-TabellaTesto"/>
            </w:pPr>
            <w:r>
              <w:t>PRODUZIONE DI SUCCHI, CONFETTURE E CONSERVATI</w:t>
            </w:r>
          </w:p>
        </w:tc>
        <w:tc>
          <w:tcPr>
            <w:tcW w:w="980" w:type="dxa"/>
            <w:tcMar>
              <w:top w:w="0" w:type="dxa"/>
              <w:left w:w="60" w:type="dxa"/>
              <w:bottom w:w="0" w:type="dxa"/>
              <w:right w:w="0" w:type="dxa"/>
            </w:tcMar>
          </w:tcPr>
          <w:p w:rsidR="00B30AC2" w:rsidRDefault="00B30AC2" w:rsidP="006E66A6">
            <w:pPr>
              <w:pStyle w:val="DOC-TabellaTestoCx"/>
            </w:pPr>
            <w:r>
              <w:t>3</w:t>
            </w:r>
          </w:p>
        </w:tc>
        <w:tc>
          <w:tcPr>
            <w:tcW w:w="1380" w:type="dxa"/>
            <w:tcMar>
              <w:top w:w="0" w:type="dxa"/>
              <w:left w:w="60" w:type="dxa"/>
              <w:bottom w:w="0" w:type="dxa"/>
              <w:right w:w="0" w:type="dxa"/>
            </w:tcMar>
          </w:tcPr>
          <w:p w:rsidR="00B30AC2" w:rsidRDefault="00B30AC2" w:rsidP="006E66A6">
            <w:pPr>
              <w:pStyle w:val="DOC-TabellaTestoCx"/>
            </w:pPr>
            <w:r>
              <w:t>Esteso</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QPR-ALI-16</w:t>
            </w:r>
          </w:p>
        </w:tc>
        <w:tc>
          <w:tcPr>
            <w:tcW w:w="5960" w:type="dxa"/>
            <w:gridSpan w:val="2"/>
            <w:tcMar>
              <w:top w:w="0" w:type="dxa"/>
              <w:left w:w="100" w:type="dxa"/>
              <w:bottom w:w="0" w:type="dxa"/>
              <w:right w:w="0" w:type="dxa"/>
            </w:tcMar>
          </w:tcPr>
          <w:p w:rsidR="00B30AC2" w:rsidRDefault="00B30AC2" w:rsidP="00D16798">
            <w:pPr>
              <w:pStyle w:val="DOC-TabellaTesto"/>
            </w:pPr>
            <w:r>
              <w:t>CONFEZIONAMENTO DEI PRODOTTI ALIMENTARI</w:t>
            </w:r>
          </w:p>
        </w:tc>
        <w:tc>
          <w:tcPr>
            <w:tcW w:w="980" w:type="dxa"/>
            <w:tcMar>
              <w:top w:w="0" w:type="dxa"/>
              <w:left w:w="60" w:type="dxa"/>
              <w:bottom w:w="0" w:type="dxa"/>
              <w:right w:w="0" w:type="dxa"/>
            </w:tcMar>
          </w:tcPr>
          <w:p w:rsidR="00B30AC2" w:rsidRDefault="00B30AC2" w:rsidP="006E66A6">
            <w:pPr>
              <w:pStyle w:val="DOC-TabellaTestoCx"/>
            </w:pPr>
            <w:r>
              <w:t>3</w:t>
            </w:r>
          </w:p>
        </w:tc>
        <w:tc>
          <w:tcPr>
            <w:tcW w:w="1380" w:type="dxa"/>
            <w:tcMar>
              <w:top w:w="0" w:type="dxa"/>
              <w:left w:w="60" w:type="dxa"/>
              <w:bottom w:w="0" w:type="dxa"/>
              <w:right w:w="0" w:type="dxa"/>
            </w:tcMar>
          </w:tcPr>
          <w:p w:rsidR="00B30AC2" w:rsidRDefault="00B30AC2" w:rsidP="006E66A6">
            <w:pPr>
              <w:pStyle w:val="DOC-TabellaTestoCx"/>
            </w:pPr>
            <w:r>
              <w:t>Esteso</w:t>
            </w:r>
          </w:p>
        </w:tc>
        <w:tc>
          <w:tcPr>
            <w:tcW w:w="1" w:type="dxa"/>
          </w:tcPr>
          <w:p w:rsidR="00B30AC2" w:rsidRDefault="00B30AC2" w:rsidP="006E66A6">
            <w:pPr>
              <w:pStyle w:val="EMPTYCELLSTYLE"/>
            </w:pPr>
          </w:p>
        </w:tc>
      </w:tr>
      <w:tr w:rsidR="00B30AC2" w:rsidTr="006E66A6">
        <w:trPr>
          <w:trHeight w:hRule="exact" w:val="4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QPR-ALI-21</w:t>
            </w:r>
          </w:p>
        </w:tc>
        <w:tc>
          <w:tcPr>
            <w:tcW w:w="5960" w:type="dxa"/>
            <w:gridSpan w:val="2"/>
            <w:tcMar>
              <w:top w:w="0" w:type="dxa"/>
              <w:left w:w="100" w:type="dxa"/>
              <w:bottom w:w="0" w:type="dxa"/>
              <w:right w:w="0" w:type="dxa"/>
            </w:tcMar>
          </w:tcPr>
          <w:p w:rsidR="00B30AC2" w:rsidRDefault="00B30AC2" w:rsidP="00D16798">
            <w:pPr>
              <w:pStyle w:val="DOC-TabellaTesto"/>
            </w:pPr>
            <w:r>
              <w:t>SVILUPPO DI UN SISTEMA DI AUTO-CONTROLLO PER LA SICUREZZA ALIMENTARE</w:t>
            </w:r>
          </w:p>
        </w:tc>
        <w:tc>
          <w:tcPr>
            <w:tcW w:w="980" w:type="dxa"/>
            <w:tcMar>
              <w:top w:w="0" w:type="dxa"/>
              <w:left w:w="60" w:type="dxa"/>
              <w:bottom w:w="0" w:type="dxa"/>
              <w:right w:w="0" w:type="dxa"/>
            </w:tcMar>
          </w:tcPr>
          <w:p w:rsidR="00B30AC2" w:rsidRDefault="00B30AC2" w:rsidP="006E66A6">
            <w:pPr>
              <w:pStyle w:val="DOC-TabellaTestoCx"/>
            </w:pPr>
            <w:r>
              <w:t>4</w:t>
            </w:r>
          </w:p>
        </w:tc>
        <w:tc>
          <w:tcPr>
            <w:tcW w:w="1380" w:type="dxa"/>
            <w:tcMar>
              <w:top w:w="0" w:type="dxa"/>
              <w:left w:w="60" w:type="dxa"/>
              <w:bottom w:w="0" w:type="dxa"/>
              <w:right w:w="0" w:type="dxa"/>
            </w:tcMar>
          </w:tcPr>
          <w:p w:rsidR="00B30AC2" w:rsidRDefault="00B30AC2" w:rsidP="006E66A6">
            <w:pPr>
              <w:pStyle w:val="DOC-TabellaTestoCx"/>
            </w:pPr>
            <w:r>
              <w:t>Parziale</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QPR-ALI-23</w:t>
            </w:r>
          </w:p>
        </w:tc>
        <w:tc>
          <w:tcPr>
            <w:tcW w:w="5960" w:type="dxa"/>
            <w:gridSpan w:val="2"/>
            <w:tcMar>
              <w:top w:w="0" w:type="dxa"/>
              <w:left w:w="100" w:type="dxa"/>
              <w:bottom w:w="0" w:type="dxa"/>
              <w:right w:w="0" w:type="dxa"/>
            </w:tcMar>
          </w:tcPr>
          <w:p w:rsidR="00B30AC2" w:rsidRDefault="00B30AC2" w:rsidP="00D16798">
            <w:pPr>
              <w:pStyle w:val="DOC-TabellaTesto"/>
            </w:pPr>
            <w:r>
              <w:t>ANALISI DELLE CARATTERISTICHE DEI PRODOTTI ALIMENTARI</w:t>
            </w:r>
          </w:p>
        </w:tc>
        <w:tc>
          <w:tcPr>
            <w:tcW w:w="980" w:type="dxa"/>
            <w:tcMar>
              <w:top w:w="0" w:type="dxa"/>
              <w:left w:w="60" w:type="dxa"/>
              <w:bottom w:w="0" w:type="dxa"/>
              <w:right w:w="0" w:type="dxa"/>
            </w:tcMar>
          </w:tcPr>
          <w:p w:rsidR="00B30AC2" w:rsidRDefault="00B30AC2" w:rsidP="006E66A6">
            <w:pPr>
              <w:pStyle w:val="DOC-TabellaTestoCx"/>
            </w:pPr>
            <w:r>
              <w:t>4</w:t>
            </w:r>
          </w:p>
        </w:tc>
        <w:tc>
          <w:tcPr>
            <w:tcW w:w="1380" w:type="dxa"/>
            <w:tcMar>
              <w:top w:w="0" w:type="dxa"/>
              <w:left w:w="60" w:type="dxa"/>
              <w:bottom w:w="0" w:type="dxa"/>
              <w:right w:w="0" w:type="dxa"/>
            </w:tcMar>
          </w:tcPr>
          <w:p w:rsidR="00B30AC2" w:rsidRDefault="00B30AC2" w:rsidP="006E66A6">
            <w:pPr>
              <w:pStyle w:val="DOC-TabellaTestoCx"/>
            </w:pPr>
            <w:r>
              <w:t>Parziale</w:t>
            </w:r>
          </w:p>
        </w:tc>
        <w:tc>
          <w:tcPr>
            <w:tcW w:w="1" w:type="dxa"/>
          </w:tcPr>
          <w:p w:rsidR="00B30AC2" w:rsidRDefault="00B30AC2" w:rsidP="006E66A6">
            <w:pPr>
              <w:pStyle w:val="EMPTYCELLSTYLE"/>
            </w:pPr>
          </w:p>
        </w:tc>
      </w:tr>
      <w:tr w:rsidR="00B30AC2" w:rsidTr="006E66A6">
        <w:trPr>
          <w:trHeight w:hRule="exact" w:val="280"/>
        </w:trPr>
        <w:tc>
          <w:tcPr>
            <w:tcW w:w="1" w:type="dxa"/>
          </w:tcPr>
          <w:p w:rsidR="00B30AC2" w:rsidRDefault="00B30AC2" w:rsidP="006E66A6">
            <w:pPr>
              <w:pStyle w:val="EMPTYCELLSTYLE"/>
            </w:pPr>
          </w:p>
        </w:tc>
        <w:tc>
          <w:tcPr>
            <w:tcW w:w="1380" w:type="dxa"/>
            <w:gridSpan w:val="2"/>
            <w:tcMar>
              <w:top w:w="0" w:type="dxa"/>
              <w:left w:w="100" w:type="dxa"/>
              <w:bottom w:w="0" w:type="dxa"/>
              <w:right w:w="0" w:type="dxa"/>
            </w:tcMar>
          </w:tcPr>
          <w:p w:rsidR="00B30AC2" w:rsidRDefault="00B30AC2" w:rsidP="006E66A6">
            <w:pPr>
              <w:pStyle w:val="DOC-TabellaGrassetto"/>
            </w:pPr>
            <w:r>
              <w:t>QPR-ALI-22</w:t>
            </w:r>
          </w:p>
        </w:tc>
        <w:tc>
          <w:tcPr>
            <w:tcW w:w="5960" w:type="dxa"/>
            <w:gridSpan w:val="2"/>
            <w:tcMar>
              <w:top w:w="0" w:type="dxa"/>
              <w:left w:w="100" w:type="dxa"/>
              <w:bottom w:w="0" w:type="dxa"/>
              <w:right w:w="0" w:type="dxa"/>
            </w:tcMar>
          </w:tcPr>
          <w:p w:rsidR="00B30AC2" w:rsidRDefault="00B30AC2" w:rsidP="00D16798">
            <w:pPr>
              <w:pStyle w:val="DOC-TabellaTesto"/>
            </w:pPr>
            <w:r>
              <w:t>PROGETTAZIONE ALIMENTARE DI PRODOTTI ARTIGIANALI</w:t>
            </w:r>
          </w:p>
        </w:tc>
        <w:tc>
          <w:tcPr>
            <w:tcW w:w="980" w:type="dxa"/>
            <w:tcMar>
              <w:top w:w="0" w:type="dxa"/>
              <w:left w:w="60" w:type="dxa"/>
              <w:bottom w:w="0" w:type="dxa"/>
              <w:right w:w="0" w:type="dxa"/>
            </w:tcMar>
          </w:tcPr>
          <w:p w:rsidR="00B30AC2" w:rsidRDefault="00B30AC2" w:rsidP="006E66A6">
            <w:pPr>
              <w:pStyle w:val="DOC-TabellaTestoCx"/>
            </w:pPr>
            <w:r>
              <w:t>5</w:t>
            </w:r>
          </w:p>
        </w:tc>
        <w:tc>
          <w:tcPr>
            <w:tcW w:w="1380" w:type="dxa"/>
            <w:tcMar>
              <w:top w:w="0" w:type="dxa"/>
              <w:left w:w="60" w:type="dxa"/>
              <w:bottom w:w="0" w:type="dxa"/>
              <w:right w:w="0" w:type="dxa"/>
            </w:tcMar>
          </w:tcPr>
          <w:p w:rsidR="00B30AC2" w:rsidRDefault="00B30AC2" w:rsidP="006E66A6">
            <w:pPr>
              <w:pStyle w:val="DOC-TabellaTestoCx"/>
            </w:pPr>
            <w:r>
              <w:t>Parziale</w:t>
            </w:r>
          </w:p>
        </w:tc>
        <w:tc>
          <w:tcPr>
            <w:tcW w:w="1" w:type="dxa"/>
          </w:tcPr>
          <w:p w:rsidR="00B30AC2" w:rsidRDefault="00B30AC2" w:rsidP="006E66A6">
            <w:pPr>
              <w:pStyle w:val="EMPTYCELLSTYLE"/>
            </w:pPr>
          </w:p>
        </w:tc>
      </w:tr>
      <w:tr w:rsidR="00B30AC2" w:rsidTr="006E66A6">
        <w:trPr>
          <w:trHeight w:hRule="exact" w:val="20"/>
        </w:trPr>
        <w:tc>
          <w:tcPr>
            <w:tcW w:w="1" w:type="dxa"/>
          </w:tcPr>
          <w:p w:rsidR="00B30AC2" w:rsidRDefault="00B30AC2" w:rsidP="006E66A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30AC2" w:rsidRDefault="00B30AC2" w:rsidP="006E66A6">
            <w:pPr>
              <w:pStyle w:val="EMPTYCELLSTYLE"/>
            </w:pPr>
          </w:p>
        </w:tc>
        <w:tc>
          <w:tcPr>
            <w:tcW w:w="1" w:type="dxa"/>
          </w:tcPr>
          <w:p w:rsidR="00B30AC2" w:rsidRDefault="00B30AC2" w:rsidP="006E66A6">
            <w:pPr>
              <w:pStyle w:val="EMPTYCELLSTYLE"/>
            </w:pPr>
          </w:p>
        </w:tc>
      </w:tr>
    </w:tbl>
    <w:p w:rsidR="00B30AC2" w:rsidRDefault="00B30AC2" w:rsidP="00B30AC2"/>
    <w:p w:rsidR="00B30AC2" w:rsidRDefault="00B30AC2"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t>Descrizione delle competenze caratterizzanti il profilo PROFESSIONALE regionale</w:t>
      </w:r>
    </w:p>
    <w:p w:rsidR="000A3F73" w:rsidRPr="00493351" w:rsidRDefault="000A3F73" w:rsidP="000A3F73">
      <w:pPr>
        <w:pStyle w:val="DOC-TestoBase"/>
      </w:pPr>
    </w:p>
    <w:p w:rsidR="00B30AC2" w:rsidRDefault="00B30AC2" w:rsidP="00B30AC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ORGANIZZAZIONE DELLA PRODUZIONE IN AMBITO ALIMENTARE</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QPR-ALI-02</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1</w:t>
            </w:r>
            <w:r w:rsidRPr="00F80D72">
              <w:t xml:space="preserve"> del</w:t>
            </w:r>
            <w:r>
              <w:t xml:space="preserve"> 10/06/2017</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Tipologie di produzioni alimentari e relativi layout</w:t>
            </w:r>
          </w:p>
          <w:p w:rsidR="00B30AC2" w:rsidRDefault="00B30AC2" w:rsidP="00B30AC2">
            <w:pPr>
              <w:pStyle w:val="QPR-ConoscenzeAbilit"/>
              <w:suppressAutoHyphens w:val="0"/>
              <w:ind w:left="283" w:hanging="198"/>
            </w:pPr>
            <w:r>
              <w:rPr>
                <w:noProof/>
              </w:rPr>
              <w:t>Tecnologia delle diverse lavorazioni alimentari</w:t>
            </w:r>
          </w:p>
          <w:p w:rsidR="00B30AC2" w:rsidRDefault="00B30AC2" w:rsidP="00B30AC2">
            <w:pPr>
              <w:pStyle w:val="QPR-ConoscenzeAbilit"/>
              <w:suppressAutoHyphens w:val="0"/>
              <w:ind w:left="283" w:hanging="198"/>
            </w:pPr>
            <w:r>
              <w:rPr>
                <w:noProof/>
              </w:rPr>
              <w:t>Metodi di calcolo delle tempistiche di lavoro</w:t>
            </w:r>
          </w:p>
          <w:p w:rsidR="00B30AC2" w:rsidRDefault="00B30AC2" w:rsidP="00B30AC2">
            <w:pPr>
              <w:pStyle w:val="QPR-ConoscenzeAbilit"/>
              <w:suppressAutoHyphens w:val="0"/>
              <w:ind w:left="283" w:hanging="198"/>
            </w:pPr>
            <w:r>
              <w:rPr>
                <w:noProof/>
              </w:rPr>
              <w:t>Tecniche di calcolo della convenienza economica</w:t>
            </w:r>
          </w:p>
          <w:p w:rsidR="00B30AC2" w:rsidRDefault="00B30AC2" w:rsidP="00B30AC2">
            <w:pPr>
              <w:pStyle w:val="QPR-ConoscenzeAbilit"/>
              <w:suppressAutoHyphens w:val="0"/>
              <w:ind w:left="283" w:hanging="198"/>
            </w:pPr>
            <w:r>
              <w:rPr>
                <w:noProof/>
              </w:rPr>
              <w:t>Principi e criteri di programmazione del processo produttivo in ambito agro-alimentare</w:t>
            </w:r>
          </w:p>
          <w:p w:rsidR="00B30AC2" w:rsidRDefault="00B30AC2" w:rsidP="00B30AC2">
            <w:pPr>
              <w:pStyle w:val="QPR-ConoscenzeAbilit"/>
              <w:suppressAutoHyphens w:val="0"/>
              <w:ind w:left="283" w:hanging="198"/>
            </w:pPr>
            <w:r>
              <w:rPr>
                <w:noProof/>
              </w:rPr>
              <w:t>Modulistica aziendale di riferimento (programmi di produzione, schede monitoraggio e controllo)</w:t>
            </w:r>
          </w:p>
          <w:p w:rsidR="00B30AC2" w:rsidRDefault="00B30AC2" w:rsidP="00B30AC2">
            <w:pPr>
              <w:pStyle w:val="QPR-ConoscenzeAbilit"/>
              <w:suppressAutoHyphens w:val="0"/>
              <w:ind w:left="283" w:hanging="198"/>
            </w:pPr>
            <w:r>
              <w:rPr>
                <w:noProof/>
              </w:rPr>
              <w:t>Caratteristiche di specifici software per la pianificazione e gestione risorse</w:t>
            </w:r>
          </w:p>
          <w:p w:rsidR="00B30AC2" w:rsidRDefault="00B30AC2" w:rsidP="00B30AC2">
            <w:pPr>
              <w:pStyle w:val="QPR-ConoscenzeAbilit"/>
              <w:suppressAutoHyphens w:val="0"/>
              <w:ind w:left="283" w:hanging="198"/>
            </w:pPr>
            <w:r>
              <w:rPr>
                <w:noProof/>
              </w:rPr>
              <w:t>Regole e criteri per la gestione del personale: turni, assenze, malattie, ecc.</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Identificare le determinanti strutturali e prestazionali delle risorse disponibili a disposizione</w:t>
            </w:r>
          </w:p>
          <w:p w:rsidR="00B30AC2" w:rsidRDefault="00B30AC2" w:rsidP="00B30AC2">
            <w:pPr>
              <w:pStyle w:val="QPR-ConoscenzeAbilit"/>
              <w:suppressAutoHyphens w:val="0"/>
              <w:ind w:left="283" w:hanging="198"/>
            </w:pPr>
            <w:r>
              <w:rPr>
                <w:noProof/>
              </w:rPr>
              <w:t>Analizzare la documentazione delle commesse per individuare gli elementi utili a definire priorità e risorse necessarie</w:t>
            </w:r>
          </w:p>
          <w:p w:rsidR="00B30AC2" w:rsidRDefault="00B30AC2" w:rsidP="00B30AC2">
            <w:pPr>
              <w:pStyle w:val="QPR-ConoscenzeAbilit"/>
              <w:suppressAutoHyphens w:val="0"/>
              <w:ind w:left="283" w:hanging="198"/>
            </w:pPr>
            <w:r>
              <w:rPr>
                <w:noProof/>
              </w:rPr>
              <w:t>Programmare il ciclo di produzione delle singole commesse alimentari ottimizzando l'uso delle risorse materiali e umane disponibili</w:t>
            </w:r>
          </w:p>
          <w:p w:rsidR="00B30AC2" w:rsidRDefault="00B30AC2" w:rsidP="00B30AC2">
            <w:pPr>
              <w:pStyle w:val="QPR-ConoscenzeAbilit"/>
              <w:suppressAutoHyphens w:val="0"/>
              <w:ind w:left="283" w:hanging="198"/>
            </w:pPr>
            <w:r>
              <w:rPr>
                <w:noProof/>
              </w:rPr>
              <w:t>Monitorare il processo produttivo intervenendo con aggiustamenti nel caso di non conformità</w:t>
            </w:r>
          </w:p>
          <w:p w:rsidR="00B30AC2" w:rsidRDefault="00B30AC2" w:rsidP="00B30AC2">
            <w:pPr>
              <w:pStyle w:val="QPR-ConoscenzeAbilit"/>
              <w:suppressAutoHyphens w:val="0"/>
              <w:ind w:left="283" w:hanging="198"/>
            </w:pPr>
            <w:r>
              <w:rPr>
                <w:noProof/>
              </w:rPr>
              <w:t>Utilizzare programmi informatici specifici per programmare e monitorare i processi produttivi</w:t>
            </w:r>
          </w:p>
          <w:p w:rsidR="00B30AC2" w:rsidRDefault="00B30AC2" w:rsidP="00B30AC2">
            <w:pPr>
              <w:pStyle w:val="QPR-ConoscenzeAbilit"/>
              <w:suppressAutoHyphens w:val="0"/>
              <w:ind w:left="283" w:hanging="198"/>
            </w:pPr>
            <w:r>
              <w:rPr>
                <w:noProof/>
              </w:rPr>
              <w:t>Gestire criticità legate al personale in produzione</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APPRONTAMENTO DI SPAZI, ATTREZZATURE E MATERIALI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QPR-ALI-29</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1</w:t>
            </w:r>
            <w:r w:rsidRPr="00F80D72">
              <w:t xml:space="preserve"> del</w:t>
            </w:r>
            <w:r>
              <w:t xml:space="preserve"> 09/01/2020</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Normative di sicurezza, igiene, salvaguardia ambientale di settore/processo</w:t>
            </w:r>
          </w:p>
          <w:p w:rsidR="00B30AC2" w:rsidRDefault="00B30AC2" w:rsidP="00B30AC2">
            <w:pPr>
              <w:pStyle w:val="QPR-ConoscenzeAbilit"/>
              <w:suppressAutoHyphens w:val="0"/>
              <w:ind w:left="283" w:hanging="198"/>
            </w:pPr>
            <w:r>
              <w:rPr>
                <w:noProof/>
              </w:rPr>
              <w:t>Principali terminologie tecniche di settore/processo</w:t>
            </w:r>
          </w:p>
          <w:p w:rsidR="00B30AC2" w:rsidRDefault="00B30AC2" w:rsidP="00B30AC2">
            <w:pPr>
              <w:pStyle w:val="QPR-ConoscenzeAbilit"/>
              <w:suppressAutoHyphens w:val="0"/>
              <w:ind w:left="283" w:hanging="198"/>
            </w:pPr>
            <w:r>
              <w:rPr>
                <w:noProof/>
              </w:rPr>
              <w:t>Processi, cicli di lavoro e ruoli nelle lavorazioni di settore/processo</w:t>
            </w:r>
          </w:p>
          <w:p w:rsidR="00B30AC2" w:rsidRDefault="00B30AC2" w:rsidP="00B30AC2">
            <w:pPr>
              <w:pStyle w:val="QPR-ConoscenzeAbilit"/>
              <w:suppressAutoHyphens w:val="0"/>
              <w:ind w:left="283" w:hanging="198"/>
            </w:pPr>
            <w:r>
              <w:rPr>
                <w:noProof/>
              </w:rPr>
              <w:t>Tecniche di pianificazione del lavoro</w:t>
            </w:r>
          </w:p>
          <w:p w:rsidR="00B30AC2" w:rsidRDefault="00B30AC2" w:rsidP="00B30AC2">
            <w:pPr>
              <w:pStyle w:val="QPR-ConoscenzeAbilit"/>
              <w:suppressAutoHyphens w:val="0"/>
              <w:ind w:left="283" w:hanging="198"/>
            </w:pPr>
            <w:r>
              <w:rPr>
                <w:noProof/>
              </w:rPr>
              <w:t>Strumenti, utensili, attrezzature e macchinari specifici di settore</w:t>
            </w:r>
          </w:p>
          <w:p w:rsidR="00B30AC2" w:rsidRDefault="00B30AC2" w:rsidP="00B30AC2">
            <w:pPr>
              <w:pStyle w:val="QPR-ConoscenzeAbilit"/>
              <w:suppressAutoHyphens w:val="0"/>
              <w:ind w:left="283" w:hanging="198"/>
            </w:pPr>
            <w:r>
              <w:rPr>
                <w:noProof/>
              </w:rPr>
              <w:t>Metodi e tecniche di approntamento/avvio</w:t>
            </w:r>
          </w:p>
          <w:p w:rsidR="00B30AC2" w:rsidRDefault="00B30AC2" w:rsidP="00B30AC2">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30AC2" w:rsidRDefault="00B30AC2" w:rsidP="00B30AC2">
            <w:pPr>
              <w:pStyle w:val="QPR-ConoscenzeAbilit"/>
              <w:suppressAutoHyphens w:val="0"/>
              <w:ind w:left="283" w:hanging="198"/>
            </w:pPr>
            <w:r>
              <w:rPr>
                <w:noProof/>
              </w:rPr>
              <w:t>Tecniche e metodiche di mantenimento e di manutenzione ordinaria delle principali attrezzature, macchinari, strumenti, utensili di settore</w:t>
            </w:r>
          </w:p>
          <w:p w:rsidR="00B30AC2" w:rsidRDefault="00B30AC2" w:rsidP="00B30AC2">
            <w:pPr>
              <w:pStyle w:val="QPR-ConoscenzeAbilit"/>
              <w:suppressAutoHyphens w:val="0"/>
              <w:ind w:left="283" w:hanging="198"/>
            </w:pPr>
            <w:r>
              <w:rPr>
                <w:noProof/>
              </w:rPr>
              <w:t>Tipologie e caratteristiche dei materiali di settore</w:t>
            </w:r>
          </w:p>
          <w:p w:rsidR="00B30AC2" w:rsidRDefault="00B30AC2" w:rsidP="00B30AC2">
            <w:pPr>
              <w:pStyle w:val="QPR-ConoscenzeAbilit"/>
              <w:suppressAutoHyphens w:val="0"/>
              <w:ind w:left="283" w:hanging="198"/>
            </w:pPr>
            <w:r>
              <w:rPr>
                <w:noProof/>
              </w:rPr>
              <w:t>Caratteristiche e criteri di qualità alimentare impiegati</w:t>
            </w:r>
          </w:p>
          <w:p w:rsidR="00B30AC2" w:rsidRDefault="00B30AC2" w:rsidP="00B30AC2">
            <w:pPr>
              <w:pStyle w:val="QPR-ConoscenzeAbilit"/>
              <w:suppressAutoHyphens w:val="0"/>
              <w:ind w:left="283" w:hanging="198"/>
            </w:pPr>
            <w:r>
              <w:rPr>
                <w:noProof/>
              </w:rPr>
              <w:t>Stoccaggio, conservazione, confezionamento e materiali utilizzati</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Applicare criteri di organizzazione del proprio lavoro relativi alle peculiarità delle lavorazioni da eseguire e dell'ambiente lavorativo</w:t>
            </w:r>
          </w:p>
          <w:p w:rsidR="00B30AC2" w:rsidRDefault="00B30AC2" w:rsidP="00B30AC2">
            <w:pPr>
              <w:pStyle w:val="QPR-ConoscenzeAbilit"/>
              <w:suppressAutoHyphens w:val="0"/>
              <w:ind w:left="283" w:hanging="198"/>
            </w:pPr>
            <w:r>
              <w:rPr>
                <w:noProof/>
              </w:rPr>
              <w:t>Applicare modalità di pianificazione e organizzazione delle lavorazioni e delle attività nel rispetto delle norme di sicurezza, igiene e salvaguardia ambientale specifiche di settore</w:t>
            </w:r>
          </w:p>
          <w:p w:rsidR="00B30AC2" w:rsidRDefault="00B30AC2" w:rsidP="00B30AC2">
            <w:pPr>
              <w:pStyle w:val="QPR-ConoscenzeAbilit"/>
              <w:suppressAutoHyphens w:val="0"/>
              <w:ind w:left="283" w:hanging="198"/>
            </w:pPr>
            <w:r>
              <w:rPr>
                <w:noProof/>
              </w:rPr>
              <w:t>Individuare strumenti, utensili, attrezzature, macchinari per le diverse fasi di lavorazione sulla base delle indicazioni di appoggio (schemi, disegni, procedure, modelli)</w:t>
            </w:r>
          </w:p>
          <w:p w:rsidR="00B30AC2" w:rsidRDefault="00B30AC2" w:rsidP="00B30AC2">
            <w:pPr>
              <w:pStyle w:val="QPR-ConoscenzeAbilit"/>
              <w:suppressAutoHyphens w:val="0"/>
              <w:ind w:left="283" w:hanging="198"/>
            </w:pPr>
            <w:r>
              <w:rPr>
                <w:noProof/>
              </w:rPr>
              <w:t>Applicare procedure e tecniche di approntamento strumenti, attrezzature, macchinari, utensili di settore</w:t>
            </w:r>
          </w:p>
          <w:p w:rsidR="00B30AC2" w:rsidRDefault="00B30AC2" w:rsidP="00B30AC2">
            <w:pPr>
              <w:pStyle w:val="QPR-ConoscenzeAbilit"/>
              <w:suppressAutoHyphens w:val="0"/>
              <w:ind w:left="283" w:hanging="198"/>
            </w:pPr>
            <w:r>
              <w:rPr>
                <w:noProof/>
              </w:rPr>
              <w:t>Applicare procedure e protocolli di igiene e sanificazione di utensili, attrezzature e spazi di lavoro secondo le normative vigenti</w:t>
            </w:r>
          </w:p>
          <w:p w:rsidR="00B30AC2" w:rsidRDefault="00B30AC2" w:rsidP="00B30AC2">
            <w:pPr>
              <w:pStyle w:val="QPR-ConoscenzeAbilit"/>
              <w:suppressAutoHyphens w:val="0"/>
              <w:ind w:left="283" w:hanging="198"/>
            </w:pPr>
            <w:r>
              <w:rPr>
                <w:noProof/>
              </w:rPr>
              <w:t>Adottare modalità e comportamenti per la manutenzione ordinaria di strumenti, utensili, attrezzature, macchinari di settore</w:t>
            </w:r>
          </w:p>
          <w:p w:rsidR="00B30AC2" w:rsidRDefault="00B30AC2" w:rsidP="00B30AC2">
            <w:pPr>
              <w:pStyle w:val="QPR-ConoscenzeAbilit"/>
              <w:suppressAutoHyphens w:val="0"/>
              <w:ind w:left="283" w:hanging="198"/>
            </w:pPr>
            <w:r>
              <w:rPr>
                <w:noProof/>
              </w:rPr>
              <w:t>Utilizzare metodiche per individuare livelli di usura ed eventuali anomalie di funzionamento di strumenti e macchinari di settore</w:t>
            </w:r>
          </w:p>
          <w:p w:rsidR="00B30AC2" w:rsidRDefault="00B30AC2" w:rsidP="00B30AC2">
            <w:pPr>
              <w:pStyle w:val="QPR-ConoscenzeAbilit"/>
              <w:suppressAutoHyphens w:val="0"/>
              <w:ind w:left="283" w:hanging="198"/>
            </w:pPr>
            <w:r>
              <w:rPr>
                <w:noProof/>
              </w:rPr>
              <w:t>Prelevare materie prime/semilavorati nelle quantità richieste, controllandone gli aspetti fisico-chimici, organolettici e merceologici</w:t>
            </w:r>
          </w:p>
          <w:p w:rsidR="00B30AC2" w:rsidRDefault="00B30AC2" w:rsidP="00B30AC2">
            <w:pPr>
              <w:pStyle w:val="QPR-ConoscenzeAbilit"/>
              <w:suppressAutoHyphens w:val="0"/>
              <w:ind w:left="283" w:hanging="198"/>
            </w:pPr>
            <w:r>
              <w:rPr>
                <w:noProof/>
              </w:rPr>
              <w:t>Applicare procedure e metodi di confezionamento, conservazione e stoccaggio dei prodotti</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PRODUZIONE DI SUCCHI, CONFETTURE E CONSERVATI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QPR-ALI-10</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2</w:t>
            </w:r>
            <w:r w:rsidRPr="00F80D72">
              <w:t xml:space="preserve"> del</w:t>
            </w:r>
            <w:r>
              <w:t xml:space="preserve"> 23/12/2019</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Sulla base del piano di produzione e valutate le caratteristiche delle materie prime, eseguire le operazioni di trasformazione di frutta e ortaggi, adottando i necessari accorgimenti per la conservazione dei prodotti finiti nel rispetto della normativa sulla sicurezza alimentare.</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Il ciclo di trasformazione di frutta e ortaggi: fasi, attività e tecnologie</w:t>
            </w:r>
          </w:p>
          <w:p w:rsidR="00B30AC2" w:rsidRDefault="00B30AC2" w:rsidP="00B30AC2">
            <w:pPr>
              <w:pStyle w:val="QPR-ConoscenzeAbilit"/>
              <w:suppressAutoHyphens w:val="0"/>
              <w:ind w:left="283" w:hanging="198"/>
            </w:pPr>
            <w:r>
              <w:rPr>
                <w:noProof/>
              </w:rPr>
              <w:t>Le reazioni fisico-chimiche e microbiologiche nella trasformazione e conservazione di frutta e ortaggi</w:t>
            </w:r>
          </w:p>
          <w:p w:rsidR="00B30AC2" w:rsidRDefault="00B30AC2" w:rsidP="00B30AC2">
            <w:pPr>
              <w:pStyle w:val="QPR-ConoscenzeAbilit"/>
              <w:suppressAutoHyphens w:val="0"/>
              <w:ind w:left="283" w:hanging="198"/>
            </w:pPr>
            <w:r>
              <w:rPr>
                <w:noProof/>
              </w:rPr>
              <w:t>La classificazione della frutta (acidula, zuccherina, farinosa, oleosa) e degli ortaggi (da frutto, da fiore, da bulbo, da foglia, da radice, da seme)</w:t>
            </w:r>
          </w:p>
          <w:p w:rsidR="00B30AC2" w:rsidRDefault="00B30AC2" w:rsidP="00B30AC2">
            <w:pPr>
              <w:pStyle w:val="QPR-ConoscenzeAbilit"/>
              <w:suppressAutoHyphens w:val="0"/>
              <w:ind w:left="283" w:hanging="198"/>
            </w:pPr>
            <w:r>
              <w:rPr>
                <w:noProof/>
              </w:rPr>
              <w:t>Caratteristiche e tipologie dei succhi di frutta (concentrato, disidratato, nettare, ricostituito)</w:t>
            </w:r>
          </w:p>
          <w:p w:rsidR="00B30AC2" w:rsidRDefault="00B30AC2" w:rsidP="00B30AC2">
            <w:pPr>
              <w:pStyle w:val="QPR-ConoscenzeAbilit"/>
              <w:suppressAutoHyphens w:val="0"/>
              <w:ind w:left="283" w:hanging="198"/>
            </w:pPr>
            <w:r>
              <w:rPr>
                <w:noProof/>
              </w:rPr>
              <w:t>Caratteristiche e tipologie di confetture di frutta, conserve di verdura e conservati</w:t>
            </w:r>
          </w:p>
          <w:p w:rsidR="00B30AC2" w:rsidRDefault="00B30AC2" w:rsidP="00B30AC2">
            <w:pPr>
              <w:pStyle w:val="QPR-ConoscenzeAbilit"/>
              <w:suppressAutoHyphens w:val="0"/>
              <w:ind w:left="283" w:hanging="198"/>
            </w:pPr>
            <w:r>
              <w:rPr>
                <w:noProof/>
              </w:rPr>
              <w:t>Caratteristiche e modalità di utilizzo degli ingredienti utilizzati per la produzione di conservati</w:t>
            </w:r>
          </w:p>
          <w:p w:rsidR="00B30AC2" w:rsidRDefault="00B30AC2" w:rsidP="00B30AC2">
            <w:pPr>
              <w:pStyle w:val="QPR-ConoscenzeAbilit"/>
              <w:suppressAutoHyphens w:val="0"/>
              <w:ind w:left="283" w:hanging="198"/>
            </w:pPr>
            <w:r>
              <w:rPr>
                <w:noProof/>
              </w:rPr>
              <w:t>Norme di igiene e sicurezza alimentare</w:t>
            </w:r>
          </w:p>
          <w:p w:rsidR="00B30AC2" w:rsidRDefault="00B30AC2" w:rsidP="00B30AC2">
            <w:pPr>
              <w:pStyle w:val="QPR-ConoscenzeAbilit"/>
              <w:suppressAutoHyphens w:val="0"/>
              <w:ind w:left="283" w:hanging="198"/>
            </w:pPr>
            <w:r>
              <w:rPr>
                <w:noProof/>
              </w:rPr>
              <w:t>Modalità di utilizzo in sicurezza di aree di lavoro e attrezzature</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Applicare tecniche di valutazione della qualità e dello stato di maturazione delle materie prime</w:t>
            </w:r>
          </w:p>
          <w:p w:rsidR="00B30AC2" w:rsidRDefault="00B30AC2" w:rsidP="00B30AC2">
            <w:pPr>
              <w:pStyle w:val="QPR-ConoscenzeAbilit"/>
              <w:suppressAutoHyphens w:val="0"/>
              <w:ind w:left="283" w:hanging="198"/>
            </w:pPr>
            <w:r>
              <w:rPr>
                <w:noProof/>
              </w:rPr>
              <w:t>Predisporre le materie prime alla lavorazione</w:t>
            </w:r>
          </w:p>
          <w:p w:rsidR="00B30AC2" w:rsidRDefault="00B30AC2" w:rsidP="00B30AC2">
            <w:pPr>
              <w:pStyle w:val="QPR-ConoscenzeAbilit"/>
              <w:suppressAutoHyphens w:val="0"/>
              <w:ind w:left="283" w:hanging="198"/>
            </w:pPr>
            <w:r>
              <w:rPr>
                <w:noProof/>
              </w:rPr>
              <w:t>Selezionare attrezzi e strumenti idonei alle specifiche lavorazioni previste, verificandone la funzionalità ed effettuando eventuali interventi di manutenzione ordinaria</w:t>
            </w:r>
          </w:p>
          <w:p w:rsidR="00B30AC2" w:rsidRDefault="00B30AC2" w:rsidP="00B30AC2">
            <w:pPr>
              <w:pStyle w:val="QPR-ConoscenzeAbilit"/>
              <w:suppressAutoHyphens w:val="0"/>
              <w:ind w:left="283" w:hanging="198"/>
            </w:pPr>
            <w:r>
              <w:rPr>
                <w:noProof/>
              </w:rPr>
              <w:t>Determinare i tempi necessari per le diverse tipologie di lavorazione</w:t>
            </w:r>
          </w:p>
          <w:p w:rsidR="00B30AC2" w:rsidRDefault="00B30AC2" w:rsidP="00B30AC2">
            <w:pPr>
              <w:pStyle w:val="QPR-ConoscenzeAbilit"/>
              <w:suppressAutoHyphens w:val="0"/>
              <w:ind w:left="283" w:hanging="198"/>
            </w:pPr>
            <w:r>
              <w:rPr>
                <w:noProof/>
              </w:rPr>
              <w:t>Realizzare conservati a base di frutta</w:t>
            </w:r>
          </w:p>
          <w:p w:rsidR="00B30AC2" w:rsidRDefault="00B30AC2" w:rsidP="00B30AC2">
            <w:pPr>
              <w:pStyle w:val="QPR-ConoscenzeAbilit"/>
              <w:suppressAutoHyphens w:val="0"/>
              <w:ind w:left="283" w:hanging="198"/>
            </w:pPr>
            <w:r>
              <w:rPr>
                <w:noProof/>
              </w:rPr>
              <w:t>Realizzare conservati a base di ortaggi</w:t>
            </w:r>
          </w:p>
          <w:p w:rsidR="00B30AC2" w:rsidRDefault="00B30AC2" w:rsidP="00B30AC2">
            <w:pPr>
              <w:pStyle w:val="QPR-ConoscenzeAbilit"/>
              <w:suppressAutoHyphens w:val="0"/>
              <w:ind w:left="283" w:hanging="198"/>
            </w:pPr>
            <w:r>
              <w:rPr>
                <w:noProof/>
              </w:rPr>
              <w:t>Monitorare le fasi di trasformazione effettuando eventuali interventi correttivi</w:t>
            </w:r>
          </w:p>
          <w:p w:rsidR="00B30AC2" w:rsidRDefault="00B30AC2" w:rsidP="00B30AC2">
            <w:pPr>
              <w:pStyle w:val="QPR-ConoscenzeAbilit"/>
              <w:suppressAutoHyphens w:val="0"/>
              <w:ind w:left="283" w:hanging="198"/>
            </w:pPr>
            <w:r>
              <w:rPr>
                <w:noProof/>
              </w:rPr>
              <w:t>Applicare metodologie produttive finalizzate a valorizzare prodotti tipici del territorio</w:t>
            </w:r>
          </w:p>
          <w:p w:rsidR="00B30AC2" w:rsidRDefault="00B30AC2" w:rsidP="00B30AC2">
            <w:pPr>
              <w:pStyle w:val="QPR-ConoscenzeAbilit"/>
              <w:suppressAutoHyphens w:val="0"/>
              <w:ind w:left="283" w:hanging="198"/>
            </w:pPr>
            <w:r>
              <w:rPr>
                <w:noProof/>
              </w:rPr>
              <w:t>Effettuare i trattamenti per la conservazione</w:t>
            </w:r>
          </w:p>
          <w:p w:rsidR="00B30AC2" w:rsidRDefault="00B30AC2" w:rsidP="00B30AC2">
            <w:pPr>
              <w:pStyle w:val="QPR-ConoscenzeAbilit"/>
              <w:suppressAutoHyphens w:val="0"/>
              <w:ind w:left="283" w:hanging="198"/>
            </w:pPr>
            <w:r>
              <w:rPr>
                <w:noProof/>
              </w:rPr>
              <w:t>Realizzare la pastorizzazione dei trasformati</w:t>
            </w:r>
          </w:p>
          <w:p w:rsidR="00B30AC2" w:rsidRDefault="00B30AC2" w:rsidP="00B30AC2">
            <w:pPr>
              <w:pStyle w:val="QPR-ConoscenzeAbilit"/>
              <w:suppressAutoHyphens w:val="0"/>
              <w:ind w:left="283" w:hanging="198"/>
            </w:pPr>
            <w:r>
              <w:rPr>
                <w:noProof/>
              </w:rPr>
              <w:t>Eseguire l'etichettatura</w:t>
            </w:r>
          </w:p>
          <w:p w:rsidR="00B30AC2" w:rsidRDefault="00B30AC2" w:rsidP="00B30AC2">
            <w:pPr>
              <w:pStyle w:val="QPR-ConoscenzeAbilit"/>
              <w:suppressAutoHyphens w:val="0"/>
              <w:ind w:left="283" w:hanging="198"/>
            </w:pPr>
            <w:r>
              <w:rPr>
                <w:noProof/>
              </w:rPr>
              <w:t>Adottare modalità di conservazione e stoccaggio del prodotto finito in dipendenza delle sue caratteristiche</w:t>
            </w:r>
          </w:p>
          <w:p w:rsidR="00B30AC2" w:rsidRDefault="00B30AC2" w:rsidP="00B30AC2">
            <w:pPr>
              <w:pStyle w:val="QPR-ConoscenzeAbilit"/>
              <w:suppressAutoHyphens w:val="0"/>
              <w:ind w:left="283" w:hanging="198"/>
            </w:pPr>
            <w:r>
              <w:rPr>
                <w:noProof/>
              </w:rPr>
              <w:t>Operare nel rispetto della normativa sulla sicurezza utilizzando gli opportuni DPI</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CONFEZIONAMENTO DEI PRODOTTI ALIMENTARI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QPR-ALI-16</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2</w:t>
            </w:r>
            <w:r w:rsidRPr="00F80D72">
              <w:t xml:space="preserve"> del</w:t>
            </w:r>
            <w:r>
              <w:t xml:space="preserve"> 23/12/2019</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In base alle diverse tipologie di prodotti alimentari effettuare il confezionamento in funzione del successivo utilizzo (es. conservazione, commercializzazione, trasporto, esposizione), curando l’etichettatura nel rispetto delle vigenti normative.</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La normativa comunitaria e nazionale in materia di igiene alimentare e confezionamento</w:t>
            </w:r>
          </w:p>
          <w:p w:rsidR="00B30AC2" w:rsidRDefault="00B30AC2" w:rsidP="00B30AC2">
            <w:pPr>
              <w:pStyle w:val="QPR-ConoscenzeAbilit"/>
              <w:suppressAutoHyphens w:val="0"/>
              <w:ind w:left="283" w:hanging="198"/>
            </w:pPr>
            <w:r>
              <w:rPr>
                <w:noProof/>
              </w:rPr>
              <w:t>La normativa comunitaria in materia di confezionamento alimentare</w:t>
            </w:r>
          </w:p>
          <w:p w:rsidR="00B30AC2" w:rsidRDefault="00B30AC2" w:rsidP="00B30AC2">
            <w:pPr>
              <w:pStyle w:val="QPR-ConoscenzeAbilit"/>
              <w:suppressAutoHyphens w:val="0"/>
              <w:ind w:left="283" w:hanging="198"/>
            </w:pPr>
            <w:r>
              <w:rPr>
                <w:noProof/>
              </w:rPr>
              <w:t>Le finalità del confezionamento: contenimento, protezione, conservazione, commercializzazione</w:t>
            </w:r>
          </w:p>
          <w:p w:rsidR="00B30AC2" w:rsidRDefault="00B30AC2" w:rsidP="00B30AC2">
            <w:pPr>
              <w:pStyle w:val="QPR-ConoscenzeAbilit"/>
              <w:suppressAutoHyphens w:val="0"/>
              <w:ind w:left="283" w:hanging="198"/>
            </w:pPr>
            <w:r>
              <w:rPr>
                <w:noProof/>
              </w:rPr>
              <w:t>Tecnologia del confezionamento alimentare</w:t>
            </w:r>
          </w:p>
          <w:p w:rsidR="00B30AC2" w:rsidRDefault="00B30AC2" w:rsidP="00B30AC2">
            <w:pPr>
              <w:pStyle w:val="QPR-ConoscenzeAbilit"/>
              <w:suppressAutoHyphens w:val="0"/>
              <w:ind w:left="283" w:hanging="198"/>
            </w:pPr>
            <w:r>
              <w:rPr>
                <w:noProof/>
              </w:rPr>
              <w:t>Tecniche di confezionamento di prodotti in funzione al loro stato fisico: solidi, liquidi, granulari, ecc.</w:t>
            </w:r>
          </w:p>
          <w:p w:rsidR="00B30AC2" w:rsidRDefault="00B30AC2" w:rsidP="00B30AC2">
            <w:pPr>
              <w:pStyle w:val="QPR-ConoscenzeAbilit"/>
              <w:suppressAutoHyphens w:val="0"/>
              <w:ind w:left="283" w:hanging="198"/>
            </w:pPr>
            <w:r>
              <w:rPr>
                <w:noProof/>
              </w:rPr>
              <w:t>Tecniche di confezionamento dei prodotti in funzione dei tipo di utilizzo: fresco, precotto, surgelato, ecc.</w:t>
            </w:r>
          </w:p>
          <w:p w:rsidR="00B30AC2" w:rsidRDefault="00B30AC2" w:rsidP="00B30AC2">
            <w:pPr>
              <w:pStyle w:val="QPR-ConoscenzeAbilit"/>
              <w:suppressAutoHyphens w:val="0"/>
              <w:ind w:left="283" w:hanging="198"/>
            </w:pPr>
            <w:r>
              <w:rPr>
                <w:noProof/>
              </w:rPr>
              <w:t>Tipologie e caratteristiche dei materiali per il confezionamento (vetro, plastica, pet, tetrapak ecc.)</w:t>
            </w:r>
          </w:p>
          <w:p w:rsidR="00B30AC2" w:rsidRDefault="00B30AC2" w:rsidP="00B30AC2">
            <w:pPr>
              <w:pStyle w:val="QPR-ConoscenzeAbilit"/>
              <w:suppressAutoHyphens w:val="0"/>
              <w:ind w:left="283" w:hanging="198"/>
            </w:pPr>
            <w:r>
              <w:rPr>
                <w:noProof/>
              </w:rPr>
              <w:t>Gli imballaggi: primari, secondari e terziari</w:t>
            </w:r>
          </w:p>
          <w:p w:rsidR="00B30AC2" w:rsidRDefault="00B30AC2" w:rsidP="00B30AC2">
            <w:pPr>
              <w:pStyle w:val="QPR-ConoscenzeAbilit"/>
              <w:suppressAutoHyphens w:val="0"/>
              <w:ind w:left="283" w:hanging="198"/>
            </w:pPr>
            <w:r>
              <w:rPr>
                <w:noProof/>
              </w:rPr>
              <w:t>Criteri di etichettatura e tracciabilità dei prodotti</w:t>
            </w:r>
          </w:p>
          <w:p w:rsidR="00B30AC2" w:rsidRDefault="00B30AC2" w:rsidP="00B30AC2">
            <w:pPr>
              <w:pStyle w:val="QPR-ConoscenzeAbilit"/>
              <w:suppressAutoHyphens w:val="0"/>
              <w:ind w:left="283" w:hanging="198"/>
            </w:pPr>
            <w:r>
              <w:rPr>
                <w:noProof/>
              </w:rPr>
              <w:t>I sistemi di codifica automatizzata</w:t>
            </w:r>
          </w:p>
          <w:p w:rsidR="00B30AC2" w:rsidRDefault="00B30AC2" w:rsidP="00B30AC2">
            <w:pPr>
              <w:pStyle w:val="QPR-ConoscenzeAbilit"/>
              <w:suppressAutoHyphens w:val="0"/>
              <w:ind w:left="283" w:hanging="198"/>
            </w:pPr>
            <w:r>
              <w:rPr>
                <w:noProof/>
              </w:rPr>
              <w:t>Modalità di utilizzo in sicurezza di aree di lavoro e attrezzature</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Predisporre gli spazi di lavoro, i macchinari e i materiali per il processo di confezionamento</w:t>
            </w:r>
          </w:p>
          <w:p w:rsidR="00B30AC2" w:rsidRDefault="00B30AC2" w:rsidP="00B30AC2">
            <w:pPr>
              <w:pStyle w:val="QPR-ConoscenzeAbilit"/>
              <w:suppressAutoHyphens w:val="0"/>
              <w:ind w:left="283" w:hanging="198"/>
            </w:pPr>
            <w:r>
              <w:rPr>
                <w:noProof/>
              </w:rPr>
              <w:t>Determinare i tempi necessari per le diverse tipologie di lavorazione</w:t>
            </w:r>
          </w:p>
          <w:p w:rsidR="00B30AC2" w:rsidRDefault="00B30AC2" w:rsidP="00B30AC2">
            <w:pPr>
              <w:pStyle w:val="QPR-ConoscenzeAbilit"/>
              <w:suppressAutoHyphens w:val="0"/>
              <w:ind w:left="283" w:hanging="198"/>
            </w:pPr>
            <w:r>
              <w:rPr>
                <w:noProof/>
              </w:rPr>
              <w:t>Stabilire la modalità di confezionamento più adatta al tipo di prodotto e alla finalità</w:t>
            </w:r>
          </w:p>
          <w:p w:rsidR="00B30AC2" w:rsidRDefault="00B30AC2" w:rsidP="00B30AC2">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B30AC2" w:rsidRDefault="00B30AC2" w:rsidP="00B30AC2">
            <w:pPr>
              <w:pStyle w:val="QPR-ConoscenzeAbilit"/>
              <w:suppressAutoHyphens w:val="0"/>
              <w:ind w:left="283" w:hanging="198"/>
            </w:pPr>
            <w:r>
              <w:rPr>
                <w:noProof/>
              </w:rPr>
              <w:t>Eseguire l'etichettatura dei prodotti alimentari</w:t>
            </w:r>
          </w:p>
          <w:p w:rsidR="00B30AC2" w:rsidRDefault="00B30AC2" w:rsidP="00B30AC2">
            <w:pPr>
              <w:pStyle w:val="QPR-ConoscenzeAbilit"/>
              <w:suppressAutoHyphens w:val="0"/>
              <w:ind w:left="283" w:hanging="198"/>
            </w:pPr>
            <w:r>
              <w:rPr>
                <w:noProof/>
              </w:rPr>
              <w:t>Adottare modalità di identificazione e codificazione automatica dei prodotti alimentari</w:t>
            </w:r>
          </w:p>
          <w:p w:rsidR="00B30AC2" w:rsidRDefault="00B30AC2" w:rsidP="00B30AC2">
            <w:pPr>
              <w:pStyle w:val="QPR-ConoscenzeAbilit"/>
              <w:suppressAutoHyphens w:val="0"/>
              <w:ind w:left="283" w:hanging="198"/>
            </w:pPr>
            <w:r>
              <w:rPr>
                <w:noProof/>
              </w:rPr>
              <w:t>Applicare tecniche di confezionamento specifiche per l'esposizione e la vendita diretta al cliente</w:t>
            </w:r>
          </w:p>
          <w:p w:rsidR="00B30AC2" w:rsidRDefault="00B30AC2" w:rsidP="00B30AC2">
            <w:pPr>
              <w:pStyle w:val="QPR-ConoscenzeAbilit"/>
              <w:suppressAutoHyphens w:val="0"/>
              <w:ind w:left="283" w:hanging="198"/>
            </w:pPr>
            <w:r>
              <w:rPr>
                <w:noProof/>
              </w:rPr>
              <w:t>Monitorare le fasi di trasformazione effettuando eventuali interventi correttivi</w:t>
            </w:r>
          </w:p>
          <w:p w:rsidR="00B30AC2" w:rsidRDefault="00B30AC2" w:rsidP="00B30AC2">
            <w:pPr>
              <w:pStyle w:val="QPR-ConoscenzeAbilit"/>
              <w:suppressAutoHyphens w:val="0"/>
              <w:ind w:left="283" w:hanging="198"/>
            </w:pPr>
            <w:r>
              <w:rPr>
                <w:noProof/>
              </w:rPr>
              <w:t>Applicare la normativa sulla sicurezza utilizzando gli opportuni DPI</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SVILUPPO DI UN SISTEMA DI AUTO-CONTROLLO PER LA SICUREZZA ALIMENTARE</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QPR-ALI-21</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1</w:t>
            </w:r>
            <w:r w:rsidRPr="00F80D72">
              <w:t xml:space="preserve"> del</w:t>
            </w:r>
            <w:r>
              <w:t xml:space="preserve"> 10/06/2017</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Evoluzione della domanda alimentare</w:t>
            </w:r>
          </w:p>
          <w:p w:rsidR="00B30AC2" w:rsidRDefault="00B30AC2" w:rsidP="00B30AC2">
            <w:pPr>
              <w:pStyle w:val="QPR-ConoscenzeAbilit"/>
              <w:suppressAutoHyphens w:val="0"/>
              <w:ind w:left="283" w:hanging="198"/>
            </w:pPr>
            <w:r>
              <w:rPr>
                <w:noProof/>
              </w:rPr>
              <w:t>Analisi di filiera e interdipendenze settoriali</w:t>
            </w:r>
          </w:p>
          <w:p w:rsidR="00B30AC2" w:rsidRDefault="00B30AC2" w:rsidP="00B30AC2">
            <w:pPr>
              <w:pStyle w:val="QPR-ConoscenzeAbilit"/>
              <w:suppressAutoHyphens w:val="0"/>
              <w:ind w:left="283" w:hanging="198"/>
            </w:pPr>
            <w:r>
              <w:rPr>
                <w:noProof/>
              </w:rPr>
              <w:t>Sistema agroalimentare italiano (agricoltura, industria alimentare, distribuzione, ecc.)</w:t>
            </w:r>
          </w:p>
          <w:p w:rsidR="00B30AC2" w:rsidRDefault="00B30AC2" w:rsidP="00B30AC2">
            <w:pPr>
              <w:pStyle w:val="QPR-ConoscenzeAbilit"/>
              <w:suppressAutoHyphens w:val="0"/>
              <w:ind w:left="283" w:hanging="198"/>
            </w:pPr>
            <w:r>
              <w:rPr>
                <w:noProof/>
              </w:rPr>
              <w:t>Le principali filiere agro-alimentari</w:t>
            </w:r>
          </w:p>
          <w:p w:rsidR="00B30AC2" w:rsidRDefault="00B30AC2" w:rsidP="00B30AC2">
            <w:pPr>
              <w:pStyle w:val="QPR-ConoscenzeAbilit"/>
              <w:suppressAutoHyphens w:val="0"/>
              <w:ind w:left="283" w:hanging="198"/>
            </w:pPr>
            <w:r>
              <w:rPr>
                <w:noProof/>
              </w:rPr>
              <w:t>Sicurezza alimentare: strumenti e politiche</w:t>
            </w:r>
          </w:p>
          <w:p w:rsidR="00B30AC2" w:rsidRDefault="00B30AC2" w:rsidP="00B30AC2">
            <w:pPr>
              <w:pStyle w:val="QPR-ConoscenzeAbilit"/>
              <w:suppressAutoHyphens w:val="0"/>
              <w:ind w:left="283" w:hanging="198"/>
            </w:pPr>
            <w:r>
              <w:rPr>
                <w:noProof/>
              </w:rPr>
              <w:t>Microbiologia e igiene degli alimenti</w:t>
            </w:r>
          </w:p>
          <w:p w:rsidR="00B30AC2" w:rsidRDefault="00B30AC2" w:rsidP="00B30AC2">
            <w:pPr>
              <w:pStyle w:val="QPR-ConoscenzeAbilit"/>
              <w:suppressAutoHyphens w:val="0"/>
              <w:ind w:left="283" w:hanging="198"/>
            </w:pPr>
            <w:r>
              <w:rPr>
                <w:noProof/>
              </w:rPr>
              <w:t>HACCP</w:t>
            </w:r>
          </w:p>
          <w:p w:rsidR="00B30AC2" w:rsidRDefault="00B30AC2" w:rsidP="00B30AC2">
            <w:pPr>
              <w:pStyle w:val="QPR-ConoscenzeAbilit"/>
              <w:suppressAutoHyphens w:val="0"/>
              <w:ind w:left="283" w:hanging="198"/>
            </w:pPr>
            <w:r>
              <w:rPr>
                <w:noProof/>
              </w:rPr>
              <w:t>Certificazione ISO 22000:2005 sicurezza alimentare</w:t>
            </w:r>
          </w:p>
          <w:p w:rsidR="00B30AC2" w:rsidRDefault="00B30AC2" w:rsidP="00B30AC2">
            <w:pPr>
              <w:pStyle w:val="QPR-ConoscenzeAbilit"/>
              <w:suppressAutoHyphens w:val="0"/>
              <w:ind w:left="283" w:hanging="198"/>
            </w:pPr>
            <w:r>
              <w:rPr>
                <w:noProof/>
              </w:rPr>
              <w:t>Etichettatura</w:t>
            </w:r>
          </w:p>
          <w:p w:rsidR="00B30AC2" w:rsidRDefault="00B30AC2" w:rsidP="00B30AC2">
            <w:pPr>
              <w:pStyle w:val="QPR-ConoscenzeAbilit"/>
              <w:suppressAutoHyphens w:val="0"/>
              <w:ind w:left="283" w:hanging="198"/>
            </w:pPr>
            <w:r>
              <w:rPr>
                <w:noProof/>
              </w:rPr>
              <w:t>Rintracciabilità: aspetti tecnici ed organizzativi</w:t>
            </w:r>
          </w:p>
          <w:p w:rsidR="00B30AC2" w:rsidRDefault="00B30AC2" w:rsidP="00B30AC2">
            <w:pPr>
              <w:pStyle w:val="QPR-ConoscenzeAbilit"/>
              <w:suppressAutoHyphens w:val="0"/>
              <w:ind w:left="283" w:hanging="198"/>
            </w:pPr>
            <w:r>
              <w:rPr>
                <w:noProof/>
              </w:rPr>
              <w:t>Controlli di qualità</w:t>
            </w:r>
          </w:p>
          <w:p w:rsidR="00B30AC2" w:rsidRDefault="00B30AC2" w:rsidP="00B30AC2">
            <w:pPr>
              <w:pStyle w:val="QPR-ConoscenzeAbilit"/>
              <w:suppressAutoHyphens w:val="0"/>
              <w:ind w:left="283" w:hanging="198"/>
            </w:pPr>
            <w:r>
              <w:rPr>
                <w:noProof/>
              </w:rPr>
              <w:t>Sistema di gestione qualità</w:t>
            </w:r>
          </w:p>
          <w:p w:rsidR="00B30AC2" w:rsidRDefault="00B30AC2" w:rsidP="00B30AC2">
            <w:pPr>
              <w:pStyle w:val="QPR-ConoscenzeAbilit"/>
              <w:suppressAutoHyphens w:val="0"/>
              <w:ind w:left="283" w:hanging="198"/>
            </w:pPr>
            <w:r>
              <w:rPr>
                <w:noProof/>
              </w:rPr>
              <w:t>Certificazioni di prodotto volontaria (dop, igp, biologico)</w:t>
            </w:r>
          </w:p>
          <w:p w:rsidR="00B30AC2" w:rsidRDefault="00B30AC2" w:rsidP="00B30AC2">
            <w:pPr>
              <w:pStyle w:val="QPR-ConoscenzeAbilit"/>
              <w:suppressAutoHyphens w:val="0"/>
              <w:ind w:left="283" w:hanging="198"/>
            </w:pPr>
            <w:r>
              <w:rPr>
                <w:noProof/>
              </w:rPr>
              <w:t>Certificazioni standard per la GDO (BRC, IFS)</w:t>
            </w:r>
          </w:p>
          <w:p w:rsidR="00B30AC2" w:rsidRDefault="00B30AC2" w:rsidP="00B30AC2">
            <w:pPr>
              <w:pStyle w:val="QPR-ConoscenzeAbilit"/>
              <w:suppressAutoHyphens w:val="0"/>
              <w:ind w:left="283" w:hanging="198"/>
            </w:pPr>
            <w:r>
              <w:rPr>
                <w:noProof/>
              </w:rPr>
              <w:t>Sustainability items per il sistema alimentare</w:t>
            </w:r>
          </w:p>
          <w:p w:rsidR="00B30AC2" w:rsidRDefault="00B30AC2" w:rsidP="00B30AC2">
            <w:pPr>
              <w:pStyle w:val="QPR-ConoscenzeAbilit"/>
              <w:suppressAutoHyphens w:val="0"/>
              <w:ind w:left="283" w:hanging="198"/>
            </w:pPr>
            <w:r>
              <w:rPr>
                <w:noProof/>
              </w:rPr>
              <w:t>Sostenibilità ambientale dell'organizzazione</w:t>
            </w:r>
          </w:p>
          <w:p w:rsidR="00B30AC2" w:rsidRDefault="00B30AC2" w:rsidP="00B30AC2">
            <w:pPr>
              <w:pStyle w:val="QPR-ConoscenzeAbilit"/>
              <w:suppressAutoHyphens w:val="0"/>
              <w:ind w:left="283" w:hanging="198"/>
            </w:pPr>
            <w:r>
              <w:rPr>
                <w:noProof/>
              </w:rPr>
              <w:t>I prodotti eco-compatibili e biologici e relative certificazioni</w:t>
            </w:r>
          </w:p>
          <w:p w:rsidR="00B30AC2" w:rsidRDefault="00B30AC2" w:rsidP="00B30AC2">
            <w:pPr>
              <w:pStyle w:val="QPR-ConoscenzeAbilit"/>
              <w:suppressAutoHyphens w:val="0"/>
              <w:ind w:left="283" w:hanging="198"/>
            </w:pPr>
            <w:r>
              <w:rPr>
                <w:noProof/>
              </w:rPr>
              <w:t>Gli organismi di certificazione</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Coordinare sviluppare e gestire il “Sistema Agroalimentare" secondo lo standard ISO 22000:2005</w:t>
            </w:r>
          </w:p>
          <w:p w:rsidR="00B30AC2" w:rsidRDefault="00B30AC2" w:rsidP="00B30AC2">
            <w:pPr>
              <w:pStyle w:val="QPR-ConoscenzeAbilit"/>
              <w:suppressAutoHyphens w:val="0"/>
              <w:ind w:left="283" w:hanging="198"/>
            </w:pPr>
            <w:r>
              <w:rPr>
                <w:noProof/>
              </w:rPr>
              <w:t>Operare secondo i Sistemi di certificazione volontaria (es.: BRC - IFS – HACCP)</w:t>
            </w:r>
          </w:p>
          <w:p w:rsidR="00B30AC2" w:rsidRDefault="00B30AC2" w:rsidP="00B30AC2">
            <w:pPr>
              <w:pStyle w:val="QPR-ConoscenzeAbilit"/>
              <w:suppressAutoHyphens w:val="0"/>
              <w:ind w:left="283" w:hanging="198"/>
            </w:pPr>
            <w:r>
              <w:rPr>
                <w:noProof/>
              </w:rPr>
              <w:t>Operare secondo i Sistemi di certificazione cogenti quali i Regolamenti comunitari</w:t>
            </w:r>
          </w:p>
          <w:p w:rsidR="00B30AC2" w:rsidRDefault="00B30AC2" w:rsidP="00B30AC2">
            <w:pPr>
              <w:pStyle w:val="QPR-ConoscenzeAbilit"/>
              <w:suppressAutoHyphens w:val="0"/>
              <w:ind w:left="283" w:hanging="198"/>
            </w:pPr>
            <w:r>
              <w:rPr>
                <w:noProof/>
              </w:rPr>
              <w:t>Individuare i Punti Critici di Controllo in un processo di trasformazione alimentare</w:t>
            </w:r>
          </w:p>
          <w:p w:rsidR="00B30AC2" w:rsidRDefault="00B30AC2" w:rsidP="00B30AC2">
            <w:pPr>
              <w:pStyle w:val="QPR-ConoscenzeAbilit"/>
              <w:suppressAutoHyphens w:val="0"/>
              <w:ind w:left="283" w:hanging="198"/>
            </w:pPr>
            <w:r>
              <w:rPr>
                <w:noProof/>
              </w:rPr>
              <w:t>Effettuare le verifiche e gli audit di monitoraggio sulle fasi del processo di trasformazione</w:t>
            </w:r>
          </w:p>
          <w:p w:rsidR="00B30AC2" w:rsidRDefault="00B30AC2" w:rsidP="00B30AC2">
            <w:pPr>
              <w:pStyle w:val="QPR-ConoscenzeAbilit"/>
              <w:suppressAutoHyphens w:val="0"/>
              <w:ind w:left="283" w:hanging="198"/>
            </w:pPr>
            <w:r>
              <w:rPr>
                <w:noProof/>
              </w:rPr>
              <w:t>Predisporre ed implementare un Piano aziendale di Autocontrollo (HACCP) per aziende di piccole dimensioni</w:t>
            </w:r>
          </w:p>
          <w:p w:rsidR="00B30AC2" w:rsidRDefault="00B30AC2" w:rsidP="00B30AC2">
            <w:pPr>
              <w:pStyle w:val="QPR-ConoscenzeAbilit"/>
              <w:suppressAutoHyphens w:val="0"/>
              <w:ind w:left="283" w:hanging="198"/>
            </w:pPr>
            <w:r>
              <w:rPr>
                <w:noProof/>
              </w:rPr>
              <w:t>Individuare e gestire le criticità delle principali filiere agroalimentari</w:t>
            </w:r>
          </w:p>
          <w:p w:rsidR="00B30AC2" w:rsidRDefault="00B30AC2" w:rsidP="00B30AC2">
            <w:pPr>
              <w:pStyle w:val="QPR-ConoscenzeAbilit"/>
              <w:suppressAutoHyphens w:val="0"/>
              <w:ind w:left="283" w:hanging="198"/>
            </w:pPr>
            <w:r>
              <w:rPr>
                <w:noProof/>
              </w:rPr>
              <w:t>Gestire la documentazione relativa alla tracciabilità dei prodotti</w:t>
            </w:r>
          </w:p>
          <w:p w:rsidR="00B30AC2" w:rsidRDefault="00B30AC2" w:rsidP="00B30AC2">
            <w:pPr>
              <w:pStyle w:val="QPR-ConoscenzeAbilit"/>
              <w:suppressAutoHyphens w:val="0"/>
              <w:ind w:left="283" w:hanging="198"/>
            </w:pPr>
            <w:r>
              <w:rPr>
                <w:noProof/>
              </w:rPr>
              <w:t>Operare nel rispetto della normativa sulla sicurezza alimentare a livello regionale</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ANALISI DELLE CARATTERISTICHE DEI PRODOTTI ALIMENTARI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QPR-ALI-23</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2</w:t>
            </w:r>
            <w:r w:rsidRPr="00F80D72">
              <w:t xml:space="preserve"> del</w:t>
            </w:r>
            <w:r>
              <w:t xml:space="preserve"> 23/12/2019</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Caratteristiche fisico-chimiche e merceologiche delle materie prime alimentari</w:t>
            </w:r>
          </w:p>
          <w:p w:rsidR="00B30AC2" w:rsidRDefault="00B30AC2" w:rsidP="00B30AC2">
            <w:pPr>
              <w:pStyle w:val="QPR-ConoscenzeAbilit"/>
              <w:suppressAutoHyphens w:val="0"/>
              <w:ind w:left="283" w:hanging="198"/>
            </w:pPr>
            <w:r>
              <w:rPr>
                <w:noProof/>
              </w:rPr>
              <w:t>Elementi di analisi chimico-fisica degli alimenti</w:t>
            </w:r>
          </w:p>
          <w:p w:rsidR="00B30AC2" w:rsidRDefault="00B30AC2" w:rsidP="00B30AC2">
            <w:pPr>
              <w:pStyle w:val="QPR-ConoscenzeAbilit"/>
              <w:suppressAutoHyphens w:val="0"/>
              <w:ind w:left="283" w:hanging="198"/>
            </w:pPr>
            <w:r>
              <w:rPr>
                <w:noProof/>
              </w:rPr>
              <w:t>Principi di analisi sensoriale degli alimenti: analisi visiva, olfattiva, gustativa, affettiva</w:t>
            </w:r>
          </w:p>
          <w:p w:rsidR="00B30AC2" w:rsidRDefault="00B30AC2" w:rsidP="00B30AC2">
            <w:pPr>
              <w:pStyle w:val="QPR-ConoscenzeAbilit"/>
              <w:suppressAutoHyphens w:val="0"/>
              <w:ind w:left="283" w:hanging="198"/>
            </w:pPr>
            <w:r>
              <w:rPr>
                <w:noProof/>
              </w:rPr>
              <w:t>Tecniche di analisi organolettica dei prodotti alimentari</w:t>
            </w:r>
          </w:p>
          <w:p w:rsidR="00B30AC2" w:rsidRDefault="00B30AC2" w:rsidP="00B30AC2">
            <w:pPr>
              <w:pStyle w:val="QPR-ConoscenzeAbilit"/>
              <w:suppressAutoHyphens w:val="0"/>
              <w:ind w:left="283" w:hanging="198"/>
            </w:pPr>
            <w:r>
              <w:rPr>
                <w:noProof/>
              </w:rPr>
              <w:t>Il panel test: partecipazione, addestramento, scelta e conduzione</w:t>
            </w:r>
          </w:p>
          <w:p w:rsidR="00B30AC2" w:rsidRDefault="00B30AC2" w:rsidP="00B30AC2">
            <w:pPr>
              <w:pStyle w:val="QPR-ConoscenzeAbilit"/>
              <w:suppressAutoHyphens w:val="0"/>
              <w:ind w:left="283" w:hanging="198"/>
            </w:pPr>
            <w:r>
              <w:rPr>
                <w:noProof/>
              </w:rPr>
              <w:t>Principi di chimica e fisica per l'analisi organolettica</w:t>
            </w:r>
          </w:p>
          <w:p w:rsidR="00B30AC2" w:rsidRDefault="00B30AC2" w:rsidP="00B30AC2">
            <w:pPr>
              <w:pStyle w:val="QPR-ConoscenzeAbilit"/>
              <w:suppressAutoHyphens w:val="0"/>
              <w:ind w:left="283" w:hanging="198"/>
            </w:pPr>
            <w:r>
              <w:rPr>
                <w:noProof/>
              </w:rPr>
              <w:t>Classificazione alimentare: finalità e modalità operative</w:t>
            </w:r>
          </w:p>
          <w:p w:rsidR="00B30AC2" w:rsidRDefault="00B30AC2" w:rsidP="00B30AC2">
            <w:pPr>
              <w:pStyle w:val="QPR-ConoscenzeAbilit"/>
              <w:suppressAutoHyphens w:val="0"/>
              <w:ind w:left="283" w:hanging="198"/>
            </w:pPr>
            <w:r>
              <w:rPr>
                <w:noProof/>
              </w:rPr>
              <w:t>Parametri e criteri di valutazione prodotto</w:t>
            </w:r>
          </w:p>
          <w:p w:rsidR="00B30AC2" w:rsidRDefault="00B30AC2" w:rsidP="00B30AC2">
            <w:pPr>
              <w:pStyle w:val="QPR-ConoscenzeAbilit"/>
              <w:suppressAutoHyphens w:val="0"/>
              <w:ind w:left="283" w:hanging="198"/>
            </w:pPr>
            <w:r>
              <w:rPr>
                <w:noProof/>
              </w:rPr>
              <w:t>Etichettatura alimentare: analisi dei contenuti e redazione etichette descrittive</w:t>
            </w:r>
          </w:p>
          <w:p w:rsidR="00B30AC2" w:rsidRDefault="00B30AC2" w:rsidP="00B30AC2">
            <w:pPr>
              <w:pStyle w:val="QPR-ConoscenzeAbilit"/>
              <w:suppressAutoHyphens w:val="0"/>
              <w:ind w:left="283" w:hanging="198"/>
            </w:pPr>
            <w:r>
              <w:rPr>
                <w:noProof/>
              </w:rPr>
              <w:t>La normativa sull'etichettatura e sul confezionamento</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Eseguire l'analisi chimico- fisica dei prodotti interpretando i risultati</w:t>
            </w:r>
          </w:p>
          <w:p w:rsidR="00B30AC2" w:rsidRDefault="00B30AC2" w:rsidP="00B30AC2">
            <w:pPr>
              <w:pStyle w:val="QPR-ConoscenzeAbilit"/>
              <w:suppressAutoHyphens w:val="0"/>
              <w:ind w:left="283" w:hanging="198"/>
            </w:pPr>
            <w:r>
              <w:rPr>
                <w:noProof/>
              </w:rPr>
              <w:t>Effettuare le principali analisi chimico-fisiche delle materie prime e dei prodotti registrando i risultati</w:t>
            </w:r>
          </w:p>
          <w:p w:rsidR="00B30AC2" w:rsidRDefault="00B30AC2" w:rsidP="00B30AC2">
            <w:pPr>
              <w:pStyle w:val="QPR-ConoscenzeAbilit"/>
              <w:suppressAutoHyphens w:val="0"/>
              <w:ind w:left="283" w:hanging="198"/>
            </w:pPr>
            <w:r>
              <w:rPr>
                <w:noProof/>
              </w:rPr>
              <w:t>Formulare un giudizio di valutazione di materie prime e prodotti compilando specifiche schede classificative</w:t>
            </w:r>
          </w:p>
          <w:p w:rsidR="00B30AC2" w:rsidRDefault="00B30AC2" w:rsidP="00B30AC2">
            <w:pPr>
              <w:pStyle w:val="QPR-ConoscenzeAbilit"/>
              <w:suppressAutoHyphens w:val="0"/>
              <w:ind w:left="283" w:hanging="198"/>
            </w:pPr>
            <w:r>
              <w:rPr>
                <w:noProof/>
              </w:rPr>
              <w:t>Leggere le etichette alimentari eseguendo raffronti a seguito dei ribilanciamenti</w:t>
            </w:r>
          </w:p>
          <w:p w:rsidR="00B30AC2" w:rsidRDefault="00B30AC2" w:rsidP="00B30AC2">
            <w:pPr>
              <w:pStyle w:val="QPR-ConoscenzeAbilit"/>
              <w:suppressAutoHyphens w:val="0"/>
              <w:ind w:left="283" w:hanging="198"/>
            </w:pPr>
            <w:r>
              <w:rPr>
                <w:noProof/>
              </w:rPr>
              <w:t>Redigere le etichette alimentari dei prototipi realizzati in base all'analisi chimico-fisica eseguita</w:t>
            </w:r>
          </w:p>
          <w:p w:rsidR="00B30AC2" w:rsidRPr="006F0970" w:rsidRDefault="00B30AC2" w:rsidP="006E66A6">
            <w:pPr>
              <w:pStyle w:val="QPR-ChiusuraConAbi"/>
            </w:pPr>
          </w:p>
        </w:tc>
      </w:tr>
    </w:tbl>
    <w:p w:rsidR="00B30AC2" w:rsidRDefault="00B30AC2" w:rsidP="00B30AC2">
      <w:pPr>
        <w:pStyle w:val="DOC-Spaziatura"/>
      </w:pPr>
    </w:p>
    <w:p w:rsidR="00B30AC2" w:rsidRDefault="00B30AC2" w:rsidP="00B30AC2">
      <w:r>
        <w:br w:type="page"/>
      </w:r>
    </w:p>
    <w:p w:rsidR="00B30AC2" w:rsidRDefault="00B30AC2" w:rsidP="00B30AC2">
      <w:pPr>
        <w:pStyle w:val="DOC-Spaziatura"/>
      </w:pPr>
    </w:p>
    <w:p w:rsidR="00B30AC2" w:rsidRDefault="00B30AC2" w:rsidP="00B30A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30AC2"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B30AC2" w:rsidRPr="00174B50" w:rsidRDefault="00B30AC2" w:rsidP="006E66A6">
            <w:pPr>
              <w:pStyle w:val="QPR-Titolo"/>
            </w:pPr>
            <w:r w:rsidRPr="00C53A0A">
              <w:t>PROGETTAZIONE ALIMENTARE DI PRODOTTI ARTIGIANALI</w:t>
            </w:r>
          </w:p>
        </w:tc>
      </w:tr>
      <w:tr w:rsidR="00B30AC2"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B30AC2" w:rsidRPr="00F80D72" w:rsidRDefault="00B30AC2"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30AC2" w:rsidRPr="00F80D72" w:rsidRDefault="00B30AC2" w:rsidP="006E66A6">
            <w:pPr>
              <w:pStyle w:val="QPR-Codice"/>
            </w:pPr>
            <w:r w:rsidRPr="00C53A0A">
              <w:t>QPR-ALI-22</w:t>
            </w:r>
          </w:p>
        </w:tc>
        <w:tc>
          <w:tcPr>
            <w:tcW w:w="1625" w:type="dxa"/>
            <w:tcBorders>
              <w:left w:val="nil"/>
              <w:bottom w:val="single" w:sz="4" w:space="0" w:color="auto"/>
              <w:right w:val="nil"/>
            </w:tcBorders>
            <w:shd w:val="clear" w:color="auto" w:fill="CCECFF"/>
            <w:vAlign w:val="center"/>
          </w:tcPr>
          <w:p w:rsidR="00B30AC2" w:rsidRDefault="00B30AC2"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30AC2" w:rsidRDefault="00B30AC2" w:rsidP="006E66A6">
            <w:pPr>
              <w:pStyle w:val="QPR-LivelloEQF"/>
            </w:pPr>
            <w:r>
              <w:t>EQF-</w:t>
            </w:r>
            <w:r w:rsidRPr="00C53A0A">
              <w:rPr>
                <w:noProof/>
              </w:rPr>
              <w:t>5</w:t>
            </w:r>
          </w:p>
        </w:tc>
        <w:tc>
          <w:tcPr>
            <w:tcW w:w="3250" w:type="dxa"/>
            <w:tcBorders>
              <w:left w:val="nil"/>
              <w:bottom w:val="single" w:sz="4" w:space="0" w:color="auto"/>
            </w:tcBorders>
            <w:shd w:val="clear" w:color="auto" w:fill="CCECFF"/>
            <w:vAlign w:val="center"/>
          </w:tcPr>
          <w:p w:rsidR="00B30AC2" w:rsidRPr="00F80D72" w:rsidRDefault="00B30AC2" w:rsidP="006E66A6">
            <w:pPr>
              <w:pStyle w:val="QPR-Versione"/>
            </w:pPr>
            <w:r w:rsidRPr="00F80D72">
              <w:t xml:space="preserve">Versione </w:t>
            </w:r>
            <w:r w:rsidRPr="00C53A0A">
              <w:t>1</w:t>
            </w:r>
            <w:r w:rsidRPr="00F80D72">
              <w:t xml:space="preserve"> del</w:t>
            </w:r>
            <w:r>
              <w:t xml:space="preserve"> 10/06/2017</w:t>
            </w:r>
          </w:p>
        </w:tc>
      </w:tr>
      <w:tr w:rsidR="00B30AC2"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30AC2" w:rsidRPr="004503E8" w:rsidRDefault="00B30AC2" w:rsidP="006E66A6">
            <w:pPr>
              <w:pStyle w:val="QPR-Titoletti"/>
            </w:pPr>
            <w:r w:rsidRPr="004503E8">
              <w:t>Descrizione del qualificatore professionale regionale</w:t>
            </w:r>
          </w:p>
        </w:tc>
      </w:tr>
      <w:tr w:rsidR="00B30AC2"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30AC2" w:rsidRPr="006F0970" w:rsidRDefault="00B30AC2" w:rsidP="006E66A6">
            <w:pPr>
              <w:pStyle w:val="QPR-TitoloDescrizione"/>
            </w:pPr>
            <w:r w:rsidRPr="00C53A0A">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B30AC2" w:rsidRPr="006F0970" w:rsidTr="006E66A6">
        <w:trPr>
          <w:trHeight w:hRule="exact" w:val="340"/>
        </w:trPr>
        <w:tc>
          <w:tcPr>
            <w:tcW w:w="4874" w:type="dxa"/>
            <w:gridSpan w:val="3"/>
            <w:tcBorders>
              <w:bottom w:val="nil"/>
            </w:tcBorders>
            <w:shd w:val="clear" w:color="auto" w:fill="FFFFB9"/>
            <w:vAlign w:val="center"/>
          </w:tcPr>
          <w:p w:rsidR="00B30AC2" w:rsidRPr="006F0970" w:rsidRDefault="00B30AC2" w:rsidP="006E66A6">
            <w:pPr>
              <w:pStyle w:val="QPR-Titoletti"/>
            </w:pPr>
            <w:r w:rsidRPr="006F0970">
              <w:t>Conoscenze</w:t>
            </w:r>
          </w:p>
        </w:tc>
        <w:tc>
          <w:tcPr>
            <w:tcW w:w="4875" w:type="dxa"/>
            <w:gridSpan w:val="2"/>
            <w:tcBorders>
              <w:bottom w:val="nil"/>
            </w:tcBorders>
            <w:shd w:val="clear" w:color="auto" w:fill="FFFFB9"/>
            <w:vAlign w:val="center"/>
          </w:tcPr>
          <w:p w:rsidR="00B30AC2" w:rsidRPr="006F0970" w:rsidRDefault="00B30AC2" w:rsidP="006E66A6">
            <w:pPr>
              <w:pStyle w:val="QPR-Titoletti"/>
            </w:pPr>
            <w:r w:rsidRPr="006F0970">
              <w:t>Abilità</w:t>
            </w:r>
          </w:p>
        </w:tc>
      </w:tr>
      <w:tr w:rsidR="00B30AC2"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30AC2" w:rsidRPr="00F1307A" w:rsidRDefault="00B30AC2" w:rsidP="00B30AC2">
            <w:pPr>
              <w:pStyle w:val="QPR-ConoscenzeAbilit"/>
              <w:suppressAutoHyphens w:val="0"/>
              <w:ind w:left="283" w:hanging="198"/>
            </w:pPr>
            <w:r>
              <w:rPr>
                <w:noProof/>
              </w:rPr>
              <w:t>Il ciclo di produzione e le tendenze alimentari</w:t>
            </w:r>
          </w:p>
          <w:p w:rsidR="00B30AC2" w:rsidRDefault="00B30AC2" w:rsidP="00B30AC2">
            <w:pPr>
              <w:pStyle w:val="QPR-ConoscenzeAbilit"/>
              <w:suppressAutoHyphens w:val="0"/>
              <w:ind w:left="283" w:hanging="198"/>
            </w:pPr>
            <w:r>
              <w:rPr>
                <w:noProof/>
              </w:rPr>
              <w:t>Principi di dietetica: diete mediche, paramediche, etiche e religiose</w:t>
            </w:r>
          </w:p>
          <w:p w:rsidR="00B30AC2" w:rsidRDefault="00B30AC2" w:rsidP="00B30AC2">
            <w:pPr>
              <w:pStyle w:val="QPR-ConoscenzeAbilit"/>
              <w:suppressAutoHyphens w:val="0"/>
              <w:ind w:left="283" w:hanging="198"/>
            </w:pPr>
            <w:r>
              <w:rPr>
                <w:noProof/>
              </w:rPr>
              <w:t>Caratteristiche e reazioni fisiche, chimiche e merceologiche degli ingredienti alimentari</w:t>
            </w:r>
          </w:p>
          <w:p w:rsidR="00B30AC2" w:rsidRDefault="00B30AC2" w:rsidP="00B30AC2">
            <w:pPr>
              <w:pStyle w:val="QPR-ConoscenzeAbilit"/>
              <w:suppressAutoHyphens w:val="0"/>
              <w:ind w:left="283" w:hanging="198"/>
            </w:pPr>
            <w:r>
              <w:rPr>
                <w:noProof/>
              </w:rPr>
              <w:t>Qualità nutrizionali, merceologiche e salutari degli ingredienti alimentari</w:t>
            </w:r>
          </w:p>
          <w:p w:rsidR="00B30AC2" w:rsidRDefault="00B30AC2" w:rsidP="00B30AC2">
            <w:pPr>
              <w:pStyle w:val="QPR-ConoscenzeAbilit"/>
              <w:suppressAutoHyphens w:val="0"/>
              <w:ind w:left="283" w:hanging="198"/>
            </w:pPr>
            <w:r>
              <w:rPr>
                <w:noProof/>
              </w:rPr>
              <w:t>Lo studio di fattibilità orientato alla scelta produttiva</w:t>
            </w:r>
          </w:p>
          <w:p w:rsidR="00B30AC2" w:rsidRDefault="00B30AC2" w:rsidP="00B30AC2">
            <w:pPr>
              <w:pStyle w:val="QPR-ConoscenzeAbilit"/>
              <w:suppressAutoHyphens w:val="0"/>
              <w:ind w:left="283" w:hanging="198"/>
            </w:pPr>
            <w:r>
              <w:rPr>
                <w:noProof/>
              </w:rPr>
              <w:t>Principi di formulazione alimentare</w:t>
            </w:r>
          </w:p>
          <w:p w:rsidR="00B30AC2" w:rsidRDefault="00B30AC2" w:rsidP="00B30AC2">
            <w:pPr>
              <w:pStyle w:val="QPR-ConoscenzeAbilit"/>
              <w:suppressAutoHyphens w:val="0"/>
              <w:ind w:left="283" w:hanging="198"/>
            </w:pPr>
            <w:r>
              <w:rPr>
                <w:noProof/>
              </w:rPr>
              <w:t>Riformulazione e ribilanciamento ricette: la sperimentazione</w:t>
            </w:r>
          </w:p>
          <w:p w:rsidR="00B30AC2" w:rsidRDefault="00B30AC2" w:rsidP="00B30AC2">
            <w:pPr>
              <w:pStyle w:val="QPR-ConoscenzeAbilit"/>
              <w:suppressAutoHyphens w:val="0"/>
              <w:ind w:left="283" w:hanging="198"/>
            </w:pPr>
            <w:r>
              <w:rPr>
                <w:noProof/>
              </w:rPr>
              <w:t>Tecniche e procedure di preparazione e conservazione dei cibi</w:t>
            </w:r>
          </w:p>
          <w:p w:rsidR="00B30AC2" w:rsidRDefault="00B30AC2" w:rsidP="00B30AC2">
            <w:pPr>
              <w:pStyle w:val="QPR-ConoscenzeAbilit"/>
              <w:suppressAutoHyphens w:val="0"/>
              <w:ind w:left="283" w:hanging="198"/>
            </w:pPr>
            <w:r>
              <w:rPr>
                <w:noProof/>
              </w:rPr>
              <w:t>Principi di analisi comparativa e il campionamento alimentare</w:t>
            </w:r>
          </w:p>
          <w:p w:rsidR="00B30AC2" w:rsidRPr="00174B50" w:rsidRDefault="00B30AC2"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30AC2" w:rsidRDefault="00B30AC2" w:rsidP="00B30AC2">
            <w:pPr>
              <w:pStyle w:val="QPR-ConoscenzeAbilit"/>
              <w:suppressAutoHyphens w:val="0"/>
              <w:ind w:left="283" w:hanging="198"/>
            </w:pPr>
            <w:r>
              <w:rPr>
                <w:noProof/>
              </w:rPr>
              <w:t>Analizzare la domanda di mercato relativa alla richiesta di nuovi prodotti o modifiche di quelli esistenti</w:t>
            </w:r>
          </w:p>
          <w:p w:rsidR="00B30AC2" w:rsidRDefault="00B30AC2" w:rsidP="00B30AC2">
            <w:pPr>
              <w:pStyle w:val="QPR-ConoscenzeAbilit"/>
              <w:suppressAutoHyphens w:val="0"/>
              <w:ind w:left="283" w:hanging="198"/>
            </w:pPr>
            <w:r>
              <w:rPr>
                <w:noProof/>
              </w:rPr>
              <w:t>Analizzare caratteristiche tecnologiche ed economiche degli omologhi prodotti alimentari presenti sul mercato</w:t>
            </w:r>
          </w:p>
          <w:p w:rsidR="00B30AC2" w:rsidRDefault="00B30AC2" w:rsidP="00B30AC2">
            <w:pPr>
              <w:pStyle w:val="QPR-ConoscenzeAbilit"/>
              <w:suppressAutoHyphens w:val="0"/>
              <w:ind w:left="283" w:hanging="198"/>
            </w:pPr>
            <w:r>
              <w:rPr>
                <w:noProof/>
              </w:rPr>
              <w:t>Valutare la convenienza produttiva</w:t>
            </w:r>
          </w:p>
          <w:p w:rsidR="00B30AC2" w:rsidRDefault="00B30AC2" w:rsidP="00B30AC2">
            <w:pPr>
              <w:pStyle w:val="QPR-ConoscenzeAbilit"/>
              <w:suppressAutoHyphens w:val="0"/>
              <w:ind w:left="283" w:hanging="198"/>
            </w:pPr>
            <w:r>
              <w:rPr>
                <w:noProof/>
              </w:rPr>
              <w:t>Sviluppare formulazioni alimentari traducendo esigenze e intuizioni alimentari</w:t>
            </w:r>
          </w:p>
          <w:p w:rsidR="00B30AC2" w:rsidRDefault="00B30AC2" w:rsidP="00B30AC2">
            <w:pPr>
              <w:pStyle w:val="QPR-ConoscenzeAbilit"/>
              <w:suppressAutoHyphens w:val="0"/>
              <w:ind w:left="283" w:hanging="198"/>
            </w:pPr>
            <w:r>
              <w:rPr>
                <w:noProof/>
              </w:rPr>
              <w:t>Eseguire il ribilanciamento di ricette</w:t>
            </w:r>
          </w:p>
          <w:p w:rsidR="00B30AC2" w:rsidRDefault="00B30AC2" w:rsidP="00B30AC2">
            <w:pPr>
              <w:pStyle w:val="QPR-ConoscenzeAbilit"/>
              <w:suppressAutoHyphens w:val="0"/>
              <w:ind w:left="283" w:hanging="198"/>
            </w:pPr>
            <w:r>
              <w:rPr>
                <w:noProof/>
              </w:rPr>
              <w:t>Eseguire la preparazione di campioni alimentari in laboratorio</w:t>
            </w:r>
          </w:p>
          <w:p w:rsidR="00B30AC2" w:rsidRDefault="00B30AC2" w:rsidP="00B30AC2">
            <w:pPr>
              <w:pStyle w:val="QPR-ConoscenzeAbilit"/>
              <w:suppressAutoHyphens w:val="0"/>
              <w:ind w:left="283" w:hanging="198"/>
            </w:pPr>
            <w:r>
              <w:rPr>
                <w:noProof/>
              </w:rPr>
              <w:t>Realizzare un impianto pilota dei prototipi sperimentati in laboratorio</w:t>
            </w:r>
          </w:p>
          <w:p w:rsidR="00B30AC2" w:rsidRDefault="00B30AC2" w:rsidP="00B30AC2">
            <w:pPr>
              <w:pStyle w:val="QPR-ConoscenzeAbilit"/>
              <w:suppressAutoHyphens w:val="0"/>
              <w:ind w:left="283" w:hanging="198"/>
            </w:pPr>
            <w:r>
              <w:rPr>
                <w:noProof/>
              </w:rPr>
              <w:t>Eseguire la configurazione delle composizioni alimentari compilando la scheda di prodotto e di processo</w:t>
            </w:r>
          </w:p>
          <w:p w:rsidR="00B30AC2" w:rsidRPr="006F0970" w:rsidRDefault="00B30AC2" w:rsidP="006E66A6">
            <w:pPr>
              <w:pStyle w:val="QPR-ChiusuraConAbi"/>
            </w:pPr>
          </w:p>
        </w:tc>
      </w:tr>
    </w:tbl>
    <w:p w:rsidR="000A3F73" w:rsidRDefault="000A3F73" w:rsidP="000A3F73">
      <w:pPr>
        <w:pStyle w:val="DOC-TestoBase"/>
      </w:pPr>
    </w:p>
    <w:p w:rsidR="00B30AC2" w:rsidRDefault="00B30AC2" w:rsidP="000A3F73">
      <w:pPr>
        <w:pStyle w:val="DOC-TestoBase"/>
      </w:pPr>
    </w:p>
    <w:p w:rsidR="00B30AC2" w:rsidRPr="00493351" w:rsidRDefault="00B30AC2" w:rsidP="000A3F73">
      <w:pPr>
        <w:pStyle w:val="DOC-TestoBase"/>
      </w:pPr>
    </w:p>
    <w:p w:rsidR="000A3F73" w:rsidRPr="00493351" w:rsidRDefault="000A3F73" w:rsidP="000A3F73">
      <w:pPr>
        <w:pStyle w:val="DOC-TestoBase"/>
        <w:sectPr w:rsidR="000A3F73" w:rsidRPr="00493351" w:rsidSect="0045696F">
          <w:headerReference w:type="first" r:id="rId164"/>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t>Descrizione degli standard professionali caratterizzanti il profilo regionale</w:t>
      </w:r>
    </w:p>
    <w:p w:rsidR="000A3F73" w:rsidRDefault="000A3F73" w:rsidP="007D3F68">
      <w:pPr>
        <w:pStyle w:val="LG-TitoloProfiloRichiamo"/>
        <w:rPr>
          <w:rFonts w:ascii="Calibri" w:eastAsia="Calibri" w:hAnsi="Calibri" w:cs="Times New Roman"/>
        </w:rPr>
      </w:pPr>
      <w:r w:rsidRPr="00493351">
        <w:t xml:space="preserve">Tecnico della trasformazione </w:t>
      </w:r>
      <w:r w:rsidR="00CC4E70">
        <w:t xml:space="preserve">dei </w:t>
      </w:r>
      <w:r w:rsidR="003A6287">
        <w:rPr>
          <w:rFonts w:ascii="Calibri" w:eastAsia="Calibri" w:hAnsi="Calibri" w:cs="Times New Roman"/>
        </w:rPr>
        <w:t>VEGETALI</w:t>
      </w:r>
    </w:p>
    <w:p w:rsidR="00B30AC2" w:rsidRDefault="00B30AC2" w:rsidP="00B30AC2">
      <w:pPr>
        <w:jc w:val="left"/>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30AC2" w:rsidTr="006E66A6">
        <w:trPr>
          <w:trHeight w:hRule="exact" w:val="280"/>
        </w:trPr>
        <w:tc>
          <w:tcPr>
            <w:tcW w:w="40" w:type="dxa"/>
          </w:tcPr>
          <w:p w:rsidR="00B30AC2" w:rsidRDefault="00B30AC2" w:rsidP="006E66A6">
            <w:pPr>
              <w:pStyle w:val="EMPTYCELLSTYLE"/>
            </w:pPr>
          </w:p>
        </w:tc>
        <w:tc>
          <w:tcPr>
            <w:tcW w:w="1380" w:type="dxa"/>
            <w:tcBorders>
              <w:bottom w:val="single" w:sz="4" w:space="0" w:color="000000"/>
            </w:tcBorders>
            <w:tcMar>
              <w:top w:w="40" w:type="dxa"/>
              <w:left w:w="60" w:type="dxa"/>
              <w:bottom w:w="0" w:type="dxa"/>
              <w:right w:w="0" w:type="dxa"/>
            </w:tcMar>
          </w:tcPr>
          <w:p w:rsidR="00B30AC2" w:rsidRDefault="00B30AC2" w:rsidP="006E66A6">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30AC2" w:rsidRDefault="00B30AC2" w:rsidP="006E66A6">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30AC2" w:rsidRDefault="00B30AC2" w:rsidP="006E66A6">
            <w:pPr>
              <w:pStyle w:val="DOC-TabellaIntestazioni"/>
            </w:pPr>
            <w:r>
              <w:t>EQF</w:t>
            </w:r>
          </w:p>
        </w:tc>
        <w:tc>
          <w:tcPr>
            <w:tcW w:w="3119" w:type="dxa"/>
            <w:tcBorders>
              <w:bottom w:val="single" w:sz="4" w:space="0" w:color="000000"/>
            </w:tcBorders>
          </w:tcPr>
          <w:p w:rsidR="00B30AC2" w:rsidRDefault="00B30AC2" w:rsidP="006E66A6">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30AC2" w:rsidRDefault="00B30AC2" w:rsidP="006E66A6">
            <w:pPr>
              <w:pStyle w:val="DOC-TabellaIntestazioni"/>
            </w:pPr>
            <w:r>
              <w:t>Note sulla SST correlata</w:t>
            </w: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B30AC2" w:rsidRDefault="00B30AC2" w:rsidP="00D16798">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4</w:t>
            </w:r>
          </w:p>
        </w:tc>
        <w:tc>
          <w:tcPr>
            <w:tcW w:w="3119" w:type="dxa"/>
            <w:tcBorders>
              <w:top w:val="single" w:sz="4" w:space="0" w:color="000000"/>
              <w:bottom w:val="dotted" w:sz="4" w:space="0" w:color="000000"/>
            </w:tcBorders>
          </w:tcPr>
          <w:p w:rsidR="00B30AC2" w:rsidRDefault="00B30AC2" w:rsidP="006E66A6">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QPR-ALI-29</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D16798">
            <w:pPr>
              <w:pStyle w:val="DOC-TabellaTesto"/>
            </w:pPr>
            <w:r>
              <w:t>APPRONTAMENTO DI SPAZI, ATTREZZATURE E MATERIALI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3</w:t>
            </w:r>
          </w:p>
        </w:tc>
        <w:tc>
          <w:tcPr>
            <w:tcW w:w="3119" w:type="dxa"/>
            <w:tcBorders>
              <w:top w:val="dotted" w:sz="4" w:space="0" w:color="000000"/>
              <w:bottom w:val="dotted" w:sz="4" w:space="0" w:color="000000"/>
            </w:tcBorders>
          </w:tcPr>
          <w:p w:rsidR="00B30AC2" w:rsidRDefault="00B30AC2" w:rsidP="006E66A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QPR-ALI-10</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D16798">
            <w:pPr>
              <w:pStyle w:val="DOC-TabellaTesto"/>
            </w:pPr>
            <w:r>
              <w:t>PRODUZIONE DI SUCCHI, CONFETTURE E CONSERVATI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3</w:t>
            </w:r>
          </w:p>
        </w:tc>
        <w:tc>
          <w:tcPr>
            <w:tcW w:w="3119" w:type="dxa"/>
            <w:tcBorders>
              <w:top w:val="dotted" w:sz="4" w:space="0" w:color="000000"/>
              <w:bottom w:val="dotted" w:sz="4" w:space="0" w:color="000000"/>
            </w:tcBorders>
          </w:tcPr>
          <w:p w:rsidR="00B30AC2" w:rsidRDefault="00B30AC2" w:rsidP="006E66A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QPR-ALI-16</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D16798">
            <w:pPr>
              <w:pStyle w:val="DOC-TabellaTesto"/>
            </w:pPr>
            <w:r>
              <w:t>CONFEZIONAMENTO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3</w:t>
            </w:r>
          </w:p>
        </w:tc>
        <w:tc>
          <w:tcPr>
            <w:tcW w:w="3119" w:type="dxa"/>
            <w:tcBorders>
              <w:top w:val="dotted" w:sz="4" w:space="0" w:color="000000"/>
              <w:bottom w:val="dotted" w:sz="4" w:space="0" w:color="000000"/>
            </w:tcBorders>
          </w:tcPr>
          <w:p w:rsidR="00B30AC2" w:rsidRDefault="00B30AC2" w:rsidP="006E66A6">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D16798">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4</w:t>
            </w:r>
          </w:p>
        </w:tc>
        <w:tc>
          <w:tcPr>
            <w:tcW w:w="3119" w:type="dxa"/>
            <w:tcBorders>
              <w:top w:val="dotted" w:sz="4" w:space="0" w:color="000000"/>
              <w:bottom w:val="dotted" w:sz="4" w:space="0" w:color="000000"/>
            </w:tcBorders>
          </w:tcPr>
          <w:p w:rsidR="00B30AC2" w:rsidRDefault="00B30AC2" w:rsidP="006E66A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D16798">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4</w:t>
            </w:r>
          </w:p>
        </w:tc>
        <w:tc>
          <w:tcPr>
            <w:tcW w:w="3119" w:type="dxa"/>
            <w:tcBorders>
              <w:top w:val="dotted" w:sz="4" w:space="0" w:color="000000"/>
              <w:bottom w:val="dotted" w:sz="4" w:space="0" w:color="000000"/>
            </w:tcBorders>
          </w:tcPr>
          <w:p w:rsidR="00B30AC2" w:rsidRDefault="00B30AC2" w:rsidP="006E66A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r w:rsidR="00B30AC2" w:rsidTr="006E66A6">
        <w:trPr>
          <w:trHeight w:hRule="exact" w:val="280"/>
        </w:trPr>
        <w:tc>
          <w:tcPr>
            <w:tcW w:w="40" w:type="dxa"/>
          </w:tcPr>
          <w:p w:rsidR="00B30AC2" w:rsidRDefault="00B30AC2" w:rsidP="006E66A6">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30AC2" w:rsidRDefault="00B30AC2" w:rsidP="006E66A6">
            <w:pPr>
              <w:pStyle w:val="DOC-TabellaGrassetto"/>
            </w:pPr>
            <w:r>
              <w:t>QPR-ALI-22</w:t>
            </w:r>
          </w:p>
        </w:tc>
        <w:tc>
          <w:tcPr>
            <w:tcW w:w="6792" w:type="dxa"/>
            <w:tcBorders>
              <w:top w:val="dotted" w:sz="4" w:space="0" w:color="000000"/>
              <w:bottom w:val="dotted" w:sz="4" w:space="0" w:color="000000"/>
            </w:tcBorders>
            <w:tcMar>
              <w:top w:w="0" w:type="dxa"/>
              <w:left w:w="100" w:type="dxa"/>
              <w:bottom w:w="0" w:type="dxa"/>
              <w:right w:w="0" w:type="dxa"/>
            </w:tcMar>
          </w:tcPr>
          <w:p w:rsidR="00B30AC2" w:rsidRDefault="00B30AC2" w:rsidP="00D16798">
            <w:pPr>
              <w:pStyle w:val="DOC-TabellaTesto"/>
            </w:pPr>
            <w:r>
              <w:t>PROGETTAZIONE ALIMENTARE DI PRODOTTI ARTIGIANALI</w:t>
            </w:r>
          </w:p>
        </w:tc>
        <w:tc>
          <w:tcPr>
            <w:tcW w:w="992"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r>
              <w:t>5</w:t>
            </w:r>
          </w:p>
        </w:tc>
        <w:tc>
          <w:tcPr>
            <w:tcW w:w="3119" w:type="dxa"/>
            <w:tcBorders>
              <w:top w:val="dotted" w:sz="4" w:space="0" w:color="000000"/>
              <w:bottom w:val="dotted" w:sz="4" w:space="0" w:color="000000"/>
            </w:tcBorders>
          </w:tcPr>
          <w:p w:rsidR="00B30AC2" w:rsidRDefault="00B30AC2" w:rsidP="006E66A6">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30AC2" w:rsidRDefault="00B30AC2" w:rsidP="006E66A6">
            <w:pPr>
              <w:pStyle w:val="DOC-TabellaTestoCx"/>
            </w:pPr>
          </w:p>
        </w:tc>
        <w:tc>
          <w:tcPr>
            <w:tcW w:w="40" w:type="dxa"/>
          </w:tcPr>
          <w:p w:rsidR="00B30AC2" w:rsidRDefault="00B30AC2" w:rsidP="006E66A6">
            <w:pPr>
              <w:pStyle w:val="EMPTYCELLSTYLE"/>
            </w:pPr>
          </w:p>
        </w:tc>
      </w:tr>
    </w:tbl>
    <w:p w:rsidR="00B30AC2" w:rsidRDefault="00B30AC2" w:rsidP="00B30AC2">
      <w:pPr>
        <w:pStyle w:val="DOC-TabellaTestoCx"/>
        <w:jc w:val="both"/>
      </w:pPr>
    </w:p>
    <w:p w:rsidR="00B30AC2" w:rsidRDefault="00B30AC2" w:rsidP="00B30AC2">
      <w:pPr>
        <w:pStyle w:val="DOC-TabellaTestoCx"/>
        <w:jc w:val="both"/>
      </w:pPr>
    </w:p>
    <w:p w:rsidR="00B30AC2" w:rsidRDefault="00B30AC2" w:rsidP="000A3F73">
      <w:pPr>
        <w:pStyle w:val="DOC-TabellaTestoCx"/>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772DA6" w:rsidP="00524E7C">
      <w:pPr>
        <w:pStyle w:val="DOC-TestoBase"/>
        <w:jc w:val="center"/>
      </w:pPr>
      <w:r w:rsidRPr="00772DA6">
        <w:rPr>
          <w:noProof/>
          <w:lang w:eastAsia="it-IT"/>
        </w:rPr>
        <w:drawing>
          <wp:inline distT="0" distB="0" distL="0" distR="0">
            <wp:extent cx="8640000" cy="6110882"/>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A3F73" w:rsidRPr="00493351" w:rsidRDefault="00772DA6" w:rsidP="00524E7C">
      <w:pPr>
        <w:pStyle w:val="DOC-TestoBase"/>
        <w:jc w:val="center"/>
        <w:sectPr w:rsidR="000A3F73" w:rsidRPr="00493351" w:rsidSect="001522F9">
          <w:pgSz w:w="16840" w:h="11907" w:orient="landscape" w:code="9"/>
          <w:pgMar w:top="1134" w:right="1134" w:bottom="1134" w:left="1134" w:header="567" w:footer="567" w:gutter="0"/>
          <w:cols w:space="708"/>
          <w:docGrid w:linePitch="360"/>
        </w:sectPr>
      </w:pPr>
      <w:r w:rsidRPr="00772DA6">
        <w:rPr>
          <w:noProof/>
          <w:lang w:eastAsia="it-IT"/>
        </w:rPr>
        <w:drawing>
          <wp:inline distT="0" distB="0" distL="0" distR="0">
            <wp:extent cx="8640000" cy="6110882"/>
            <wp:effectExtent l="0" t="0" r="889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24E7C" w:rsidRPr="00524E7C">
        <w:t xml:space="preserve"> </w:t>
      </w:r>
      <w:r w:rsidRPr="00772DA6">
        <w:rPr>
          <w:noProof/>
          <w:lang w:eastAsia="it-IT"/>
        </w:rPr>
        <w:drawing>
          <wp:inline distT="0" distB="0" distL="0" distR="0">
            <wp:extent cx="8640000" cy="6110882"/>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524E7C" w:rsidRPr="00524E7C">
        <w:t xml:space="preserve"> </w:t>
      </w:r>
      <w:r w:rsidRPr="00772DA6">
        <w:rPr>
          <w:noProof/>
          <w:lang w:eastAsia="it-IT"/>
        </w:rPr>
        <w:drawing>
          <wp:inline distT="0" distB="0" distL="0" distR="0">
            <wp:extent cx="8640000" cy="6110882"/>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72DA6">
        <w:t xml:space="preserve"> </w:t>
      </w:r>
      <w:r w:rsidRPr="00772DA6">
        <w:rPr>
          <w:noProof/>
          <w:lang w:eastAsia="it-IT"/>
        </w:rPr>
        <w:drawing>
          <wp:inline distT="0" distB="0" distL="0" distR="0">
            <wp:extent cx="8640000" cy="6110882"/>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72DA6">
        <w:t xml:space="preserve"> </w:t>
      </w:r>
      <w:r w:rsidRPr="00772DA6">
        <w:rPr>
          <w:noProof/>
          <w:lang w:eastAsia="it-IT"/>
        </w:rPr>
        <w:drawing>
          <wp:inline distT="0" distB="0" distL="0" distR="0">
            <wp:extent cx="8640000" cy="6110882"/>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Pr="00772DA6">
        <w:t xml:space="preserve"> </w:t>
      </w:r>
      <w:r w:rsidRPr="00772DA6">
        <w:rPr>
          <w:noProof/>
          <w:lang w:eastAsia="it-IT"/>
        </w:rPr>
        <w:drawing>
          <wp:inline distT="0" distB="0" distL="0" distR="0">
            <wp:extent cx="8640000" cy="6110882"/>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12760" w:rsidRPr="00493351" w:rsidRDefault="00012760" w:rsidP="007D3F68">
      <w:pPr>
        <w:pStyle w:val="LG-Sezione"/>
      </w:pPr>
      <w:r w:rsidRPr="00493351">
        <w:t>Profilo professionale</w:t>
      </w:r>
    </w:p>
    <w:p w:rsidR="00012760" w:rsidRPr="00493351" w:rsidRDefault="00012760" w:rsidP="007D3F68">
      <w:pPr>
        <w:pStyle w:val="LG-CodiceProfilo"/>
      </w:pPr>
      <w:r>
        <w:t>PROF-ALI-14</w:t>
      </w:r>
    </w:p>
    <w:p w:rsidR="00012760" w:rsidRPr="00493351" w:rsidRDefault="00012760" w:rsidP="007D3F68">
      <w:pPr>
        <w:pStyle w:val="LG-TitoloProfilo"/>
      </w:pPr>
      <w:bookmarkStart w:id="45" w:name="_Toc41035673"/>
      <w:r w:rsidRPr="00493351">
        <w:t xml:space="preserve">Tecnico della trasformazione </w:t>
      </w:r>
      <w:r w:rsidR="00F86F80">
        <w:t>e</w:t>
      </w:r>
      <w:r w:rsidRPr="00217202">
        <w:t xml:space="preserve"> controllo </w:t>
      </w:r>
      <w:r w:rsidR="005C5A72">
        <w:t>di prodotti a base di carne e prodotti ittici</w:t>
      </w:r>
      <w:bookmarkEnd w:id="4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62818" w:rsidTr="00AD4B22">
        <w:trPr>
          <w:trHeight w:hRule="exact" w:val="34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LG-Titoletto"/>
            </w:pPr>
            <w:r>
              <w:t>REFERENZIAZIONI</w:t>
            </w:r>
          </w:p>
        </w:tc>
        <w:tc>
          <w:tcPr>
            <w:tcW w:w="1" w:type="dxa"/>
          </w:tcPr>
          <w:p w:rsidR="00162818" w:rsidRDefault="00162818" w:rsidP="00AD4B22">
            <w:pPr>
              <w:pStyle w:val="EMPTYCELLSTYLE"/>
            </w:pPr>
          </w:p>
        </w:tc>
      </w:tr>
      <w:tr w:rsidR="00162818" w:rsidTr="00AD4B22">
        <w:trPr>
          <w:trHeight w:hRule="exact" w:val="1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DOC-TestoBase"/>
            </w:pPr>
            <w:r>
              <w:t>Professioni NUP/ISTAT correlate:</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600" w:type="dxa"/>
            <w:gridSpan w:val="2"/>
            <w:tcMar>
              <w:top w:w="0" w:type="dxa"/>
              <w:left w:w="60" w:type="dxa"/>
              <w:bottom w:w="0" w:type="dxa"/>
              <w:right w:w="0" w:type="dxa"/>
            </w:tcMar>
          </w:tcPr>
          <w:p w:rsidR="00162818" w:rsidRDefault="00162818" w:rsidP="00AD4B22">
            <w:pPr>
              <w:pStyle w:val="LG-ElencoConTabulazione"/>
            </w:pPr>
            <w:r>
              <w:t>3.1.5.4.2</w:t>
            </w:r>
          </w:p>
        </w:tc>
        <w:tc>
          <w:tcPr>
            <w:tcW w:w="7900" w:type="dxa"/>
            <w:gridSpan w:val="3"/>
            <w:tcMar>
              <w:top w:w="0" w:type="dxa"/>
              <w:left w:w="60" w:type="dxa"/>
              <w:bottom w:w="0" w:type="dxa"/>
              <w:right w:w="0" w:type="dxa"/>
            </w:tcMar>
          </w:tcPr>
          <w:p w:rsidR="00162818" w:rsidRDefault="00162818" w:rsidP="00AD4B22">
            <w:pPr>
              <w:pStyle w:val="LG-ElencoConTabulazione"/>
            </w:pPr>
            <w:r>
              <w:t>Tecnici della produzione alimentare</w:t>
            </w:r>
          </w:p>
        </w:tc>
        <w:tc>
          <w:tcPr>
            <w:tcW w:w="1" w:type="dxa"/>
          </w:tcPr>
          <w:p w:rsidR="00162818" w:rsidRDefault="00162818" w:rsidP="00AD4B22">
            <w:pPr>
              <w:pStyle w:val="EMPTYCELLSTYLE"/>
            </w:pPr>
          </w:p>
        </w:tc>
      </w:tr>
      <w:tr w:rsidR="00162818" w:rsidTr="00AD4B22">
        <w:trPr>
          <w:trHeight w:hRule="exact" w:val="1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DOC-TestoBase"/>
            </w:pPr>
            <w:r>
              <w:t xml:space="preserve">Attività economiche di riferimento (ATECO 2007/ISTAT): </w:t>
            </w:r>
          </w:p>
        </w:tc>
        <w:tc>
          <w:tcPr>
            <w:tcW w:w="1" w:type="dxa"/>
          </w:tcPr>
          <w:p w:rsidR="00162818" w:rsidRDefault="00162818" w:rsidP="00AD4B22">
            <w:pPr>
              <w:pStyle w:val="EMPTYCELLSTYLE"/>
            </w:pPr>
          </w:p>
        </w:tc>
      </w:tr>
      <w:tr w:rsidR="00162818" w:rsidTr="00AD4B22">
        <w:trPr>
          <w:trHeight w:hRule="exact" w:val="4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600" w:type="dxa"/>
            <w:gridSpan w:val="2"/>
            <w:tcMar>
              <w:top w:w="0" w:type="dxa"/>
              <w:left w:w="60" w:type="dxa"/>
              <w:bottom w:w="0" w:type="dxa"/>
              <w:right w:w="0" w:type="dxa"/>
            </w:tcMar>
          </w:tcPr>
          <w:p w:rsidR="00162818" w:rsidRDefault="00162818" w:rsidP="00AD4B22">
            <w:pPr>
              <w:pStyle w:val="LG-ElencoConTabulazione"/>
            </w:pPr>
            <w:r>
              <w:t>10.20.00</w:t>
            </w:r>
          </w:p>
        </w:tc>
        <w:tc>
          <w:tcPr>
            <w:tcW w:w="7900" w:type="dxa"/>
            <w:gridSpan w:val="3"/>
            <w:tcMar>
              <w:top w:w="0" w:type="dxa"/>
              <w:left w:w="60" w:type="dxa"/>
              <w:bottom w:w="0" w:type="dxa"/>
              <w:right w:w="0" w:type="dxa"/>
            </w:tcMar>
          </w:tcPr>
          <w:p w:rsidR="00162818" w:rsidRDefault="00162818" w:rsidP="00AD4B22">
            <w:pPr>
              <w:pStyle w:val="LG-ElencoConTabulazione"/>
            </w:pPr>
            <w:r>
              <w:t>Lavorazione e conservazione di pesce, crostacei e molluschi mediante surgelamento, salatura eccetera</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600" w:type="dxa"/>
            <w:gridSpan w:val="2"/>
            <w:tcMar>
              <w:top w:w="0" w:type="dxa"/>
              <w:left w:w="60" w:type="dxa"/>
              <w:bottom w:w="0" w:type="dxa"/>
              <w:right w:w="0" w:type="dxa"/>
            </w:tcMar>
          </w:tcPr>
          <w:p w:rsidR="00162818" w:rsidRDefault="00162818" w:rsidP="00AD4B22">
            <w:pPr>
              <w:pStyle w:val="LG-ElencoConTabulazione"/>
            </w:pPr>
            <w:r>
              <w:t>71.20.21</w:t>
            </w:r>
          </w:p>
        </w:tc>
        <w:tc>
          <w:tcPr>
            <w:tcW w:w="7900" w:type="dxa"/>
            <w:gridSpan w:val="3"/>
            <w:tcMar>
              <w:top w:w="0" w:type="dxa"/>
              <w:left w:w="60" w:type="dxa"/>
              <w:bottom w:w="0" w:type="dxa"/>
              <w:right w:w="0" w:type="dxa"/>
            </w:tcMar>
          </w:tcPr>
          <w:p w:rsidR="00162818" w:rsidRDefault="00162818" w:rsidP="00AD4B22">
            <w:pPr>
              <w:pStyle w:val="LG-ElencoConTabulazione"/>
            </w:pPr>
            <w:r>
              <w:t>Controllo di qualità e certificazione di prodotti, processi e sistemi</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600" w:type="dxa"/>
            <w:gridSpan w:val="2"/>
            <w:tcMar>
              <w:top w:w="0" w:type="dxa"/>
              <w:left w:w="60" w:type="dxa"/>
              <w:bottom w:w="0" w:type="dxa"/>
              <w:right w:w="0" w:type="dxa"/>
            </w:tcMar>
          </w:tcPr>
          <w:p w:rsidR="00162818" w:rsidRDefault="00162818" w:rsidP="00AD4B22">
            <w:pPr>
              <w:pStyle w:val="LG-ElencoConTabulazione"/>
            </w:pPr>
            <w:r>
              <w:t>74.90.21</w:t>
            </w:r>
          </w:p>
        </w:tc>
        <w:tc>
          <w:tcPr>
            <w:tcW w:w="7900" w:type="dxa"/>
            <w:gridSpan w:val="3"/>
            <w:tcMar>
              <w:top w:w="0" w:type="dxa"/>
              <w:left w:w="60" w:type="dxa"/>
              <w:bottom w:w="0" w:type="dxa"/>
              <w:right w:w="0" w:type="dxa"/>
            </w:tcMar>
          </w:tcPr>
          <w:p w:rsidR="00162818" w:rsidRDefault="00162818" w:rsidP="00AD4B22">
            <w:pPr>
              <w:pStyle w:val="LG-ElencoConTabulazione"/>
            </w:pPr>
            <w:r>
              <w:t>Consulenza sulla sicurezza ed igiene dei posti di lavoro</w:t>
            </w:r>
          </w:p>
        </w:tc>
        <w:tc>
          <w:tcPr>
            <w:tcW w:w="1" w:type="dxa"/>
          </w:tcPr>
          <w:p w:rsidR="00162818" w:rsidRDefault="00162818" w:rsidP="00AD4B22">
            <w:pPr>
              <w:pStyle w:val="EMPTYCELLSTYLE"/>
            </w:pPr>
          </w:p>
        </w:tc>
      </w:tr>
      <w:tr w:rsidR="00162818" w:rsidTr="00AD4B22">
        <w:trPr>
          <w:trHeight w:hRule="exact" w:val="32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34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LG-Titoletto"/>
            </w:pPr>
            <w:r>
              <w:t>DESCRIZIONE SINTETICA DEL PROFILO</w:t>
            </w:r>
          </w:p>
        </w:tc>
        <w:tc>
          <w:tcPr>
            <w:tcW w:w="1" w:type="dxa"/>
          </w:tcPr>
          <w:p w:rsidR="00162818" w:rsidRDefault="00162818" w:rsidP="00AD4B22">
            <w:pPr>
              <w:pStyle w:val="EMPTYCELLSTYLE"/>
            </w:pPr>
          </w:p>
        </w:tc>
      </w:tr>
      <w:tr w:rsidR="00162818" w:rsidTr="00AD4B22">
        <w:trPr>
          <w:trHeight w:hRule="exact" w:val="14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218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AD4B22">
            <w:pPr>
              <w:pStyle w:val="LG-TestoBase"/>
            </w:pPr>
            <w:r>
              <w:t>Il TECNICO DELLA TRASFORMAZIONE E CONTROLLO DI PRODOTTI A BASE DI CARNE E PRODOTTI ITTICI applica ed esegue procedure, regolamenti e tecnologie per adeguare, modificare, sviluppare, controllare e verificare i processi di lavoro e i prodotti derivati dalle carni e da prodotti ittici, inserendosi nelle diverse fasi di lavoro e operando secondo i sistemi di certificazione volontaria e cogente dei prodotti carnei e ittici, al fine di garantire la qualità e la sicurezza alimentare dei prodotti aziendali. 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dall’inserimento di aspetti innovativi relativi ai processi e ai prodotti.</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34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162818">
            <w:pPr>
              <w:pStyle w:val="LG-Titoletto"/>
            </w:pPr>
            <w:r>
              <w:t>REQUISITI FORMALI DI ACCESSO</w:t>
            </w:r>
          </w:p>
        </w:tc>
        <w:tc>
          <w:tcPr>
            <w:tcW w:w="1" w:type="dxa"/>
          </w:tcPr>
          <w:p w:rsidR="00162818" w:rsidRDefault="00162818" w:rsidP="00AD4B22">
            <w:pPr>
              <w:pStyle w:val="EMPTYCELLSTYLE"/>
            </w:pPr>
          </w:p>
        </w:tc>
      </w:tr>
      <w:tr w:rsidR="00162818" w:rsidTr="00AD4B22">
        <w:trPr>
          <w:trHeight w:hRule="exact" w:val="1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122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162818">
            <w:pPr>
              <w:pStyle w:val="LG-TestoBase"/>
            </w:pPr>
            <w:r>
              <w:t>Qualificazioni professionali di livello EQF 3 correlate:</w:t>
            </w:r>
            <w:r>
              <w:br/>
              <w:t>• Addetto alle lavorazioni in filiere agroalimentari</w:t>
            </w:r>
            <w:r>
              <w:br/>
              <w:t>• Addetto alla lavorazione delle carni</w:t>
            </w:r>
            <w:r>
              <w:br/>
              <w:t>Oppure, diplomi di scuola secondaria di secondo grado. Sono considerati diplomi preferenziali:</w:t>
            </w:r>
            <w:r>
              <w:br/>
              <w:t>• Titolo di Istituto tecnico – settore Tecnologico – Indirizzo Agraria, Agroalimentare e Agroindustria</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340"/>
        </w:trPr>
        <w:tc>
          <w:tcPr>
            <w:tcW w:w="1" w:type="dxa"/>
          </w:tcPr>
          <w:p w:rsidR="00162818" w:rsidRDefault="00162818" w:rsidP="00AD4B22">
            <w:pPr>
              <w:pStyle w:val="EMPTYCELLSTYLE"/>
            </w:pPr>
          </w:p>
        </w:tc>
        <w:tc>
          <w:tcPr>
            <w:tcW w:w="9700" w:type="dxa"/>
            <w:gridSpan w:val="6"/>
            <w:tcMar>
              <w:top w:w="0" w:type="dxa"/>
              <w:left w:w="60" w:type="dxa"/>
              <w:bottom w:w="0" w:type="dxa"/>
              <w:right w:w="0" w:type="dxa"/>
            </w:tcMar>
          </w:tcPr>
          <w:p w:rsidR="00162818" w:rsidRDefault="00162818" w:rsidP="00162818">
            <w:pPr>
              <w:pStyle w:val="LG-Titoletto"/>
            </w:pPr>
            <w:r>
              <w:t xml:space="preserve">COMPETENZE PROFESSIONALI CARATTERIZZANTI IL PROFILO REGIONALE </w:t>
            </w:r>
          </w:p>
        </w:tc>
        <w:tc>
          <w:tcPr>
            <w:tcW w:w="1" w:type="dxa"/>
          </w:tcPr>
          <w:p w:rsidR="00162818" w:rsidRDefault="00162818" w:rsidP="00AD4B22">
            <w:pPr>
              <w:pStyle w:val="EMPTYCELLSTYLE"/>
            </w:pPr>
          </w:p>
        </w:tc>
      </w:tr>
      <w:tr w:rsidR="00162818" w:rsidTr="00AD4B22">
        <w:trPr>
          <w:trHeight w:hRule="exact" w:val="180"/>
        </w:trPr>
        <w:tc>
          <w:tcPr>
            <w:tcW w:w="1" w:type="dxa"/>
          </w:tcPr>
          <w:p w:rsidR="00162818" w:rsidRDefault="00162818" w:rsidP="00AD4B22">
            <w:pPr>
              <w:pStyle w:val="EMPTYCELLSTYLE"/>
            </w:pPr>
          </w:p>
        </w:tc>
        <w:tc>
          <w:tcPr>
            <w:tcW w:w="200" w:type="dxa"/>
          </w:tcPr>
          <w:p w:rsidR="00162818" w:rsidRDefault="00162818" w:rsidP="00AD4B22">
            <w:pPr>
              <w:pStyle w:val="EMPTYCELLSTYLE"/>
            </w:pPr>
          </w:p>
        </w:tc>
        <w:tc>
          <w:tcPr>
            <w:tcW w:w="1180" w:type="dxa"/>
          </w:tcPr>
          <w:p w:rsidR="00162818" w:rsidRDefault="00162818" w:rsidP="00AD4B22">
            <w:pPr>
              <w:pStyle w:val="EMPTYCELLSTYLE"/>
            </w:pPr>
          </w:p>
        </w:tc>
        <w:tc>
          <w:tcPr>
            <w:tcW w:w="420" w:type="dxa"/>
          </w:tcPr>
          <w:p w:rsidR="00162818" w:rsidRDefault="00162818" w:rsidP="00AD4B22">
            <w:pPr>
              <w:pStyle w:val="EMPTYCELLSTYLE"/>
            </w:pPr>
          </w:p>
        </w:tc>
        <w:tc>
          <w:tcPr>
            <w:tcW w:w="5540" w:type="dxa"/>
          </w:tcPr>
          <w:p w:rsidR="00162818" w:rsidRDefault="00162818" w:rsidP="00AD4B22">
            <w:pPr>
              <w:pStyle w:val="EMPTYCELLSTYLE"/>
            </w:pPr>
          </w:p>
        </w:tc>
        <w:tc>
          <w:tcPr>
            <w:tcW w:w="980" w:type="dxa"/>
          </w:tcPr>
          <w:p w:rsidR="00162818" w:rsidRDefault="00162818" w:rsidP="00AD4B22">
            <w:pPr>
              <w:pStyle w:val="EMPTYCELLSTYLE"/>
            </w:pPr>
          </w:p>
        </w:tc>
        <w:tc>
          <w:tcPr>
            <w:tcW w:w="1380" w:type="dxa"/>
          </w:tcPr>
          <w:p w:rsidR="00162818" w:rsidRDefault="00162818" w:rsidP="00AD4B22">
            <w:pPr>
              <w:pStyle w:val="EMPTYCELLSTYLE"/>
            </w:pP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Borders>
              <w:bottom w:val="single" w:sz="1" w:space="0" w:color="000000"/>
            </w:tcBorders>
            <w:tcMar>
              <w:top w:w="40" w:type="dxa"/>
              <w:left w:w="60" w:type="dxa"/>
              <w:bottom w:w="0" w:type="dxa"/>
              <w:right w:w="0" w:type="dxa"/>
            </w:tcMar>
          </w:tcPr>
          <w:p w:rsidR="00162818" w:rsidRDefault="00162818" w:rsidP="00AD4B2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62818" w:rsidRDefault="00162818" w:rsidP="00AD4B2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62818" w:rsidRDefault="00162818" w:rsidP="00AD4B22">
            <w:pPr>
              <w:pStyle w:val="DOC-TabellaIntestazioni"/>
            </w:pPr>
            <w:r>
              <w:t>EQF</w:t>
            </w:r>
          </w:p>
        </w:tc>
        <w:tc>
          <w:tcPr>
            <w:tcW w:w="1380" w:type="dxa"/>
            <w:tcBorders>
              <w:bottom w:val="single" w:sz="1" w:space="0" w:color="000000"/>
            </w:tcBorders>
            <w:tcMar>
              <w:top w:w="40" w:type="dxa"/>
              <w:left w:w="60" w:type="dxa"/>
              <w:bottom w:w="0" w:type="dxa"/>
              <w:right w:w="0" w:type="dxa"/>
            </w:tcMar>
          </w:tcPr>
          <w:p w:rsidR="00162818" w:rsidRDefault="00162818" w:rsidP="00AD4B22">
            <w:pPr>
              <w:pStyle w:val="DOC-TabellaIntestazioni"/>
            </w:pPr>
            <w:r>
              <w:t>Sviluppato in modo:</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QPR-ALI-02</w:t>
            </w:r>
          </w:p>
        </w:tc>
        <w:tc>
          <w:tcPr>
            <w:tcW w:w="5960" w:type="dxa"/>
            <w:gridSpan w:val="2"/>
            <w:tcMar>
              <w:top w:w="0" w:type="dxa"/>
              <w:left w:w="100" w:type="dxa"/>
              <w:bottom w:w="0" w:type="dxa"/>
              <w:right w:w="0" w:type="dxa"/>
            </w:tcMar>
          </w:tcPr>
          <w:p w:rsidR="00162818" w:rsidRDefault="00162818" w:rsidP="00D16798">
            <w:pPr>
              <w:pStyle w:val="DOC-TabellaTesto"/>
            </w:pPr>
            <w:r>
              <w:t>ORGANIZZAZIONE DELLA PRODUZIONE IN AMBITO ALIMENTARE</w:t>
            </w:r>
          </w:p>
        </w:tc>
        <w:tc>
          <w:tcPr>
            <w:tcW w:w="980" w:type="dxa"/>
            <w:tcMar>
              <w:top w:w="0" w:type="dxa"/>
              <w:left w:w="60" w:type="dxa"/>
              <w:bottom w:w="0" w:type="dxa"/>
              <w:right w:w="0" w:type="dxa"/>
            </w:tcMar>
          </w:tcPr>
          <w:p w:rsidR="00162818" w:rsidRDefault="00162818" w:rsidP="00AD4B22">
            <w:pPr>
              <w:pStyle w:val="DOC-TabellaTestoCx"/>
            </w:pPr>
            <w:r>
              <w:t>4</w:t>
            </w:r>
          </w:p>
        </w:tc>
        <w:tc>
          <w:tcPr>
            <w:tcW w:w="1380" w:type="dxa"/>
            <w:tcMar>
              <w:top w:w="0" w:type="dxa"/>
              <w:left w:w="60" w:type="dxa"/>
              <w:bottom w:w="0" w:type="dxa"/>
              <w:right w:w="0" w:type="dxa"/>
            </w:tcMar>
          </w:tcPr>
          <w:p w:rsidR="00162818" w:rsidRDefault="00162818" w:rsidP="00AD4B22">
            <w:pPr>
              <w:pStyle w:val="DOC-TabellaTestoCx"/>
            </w:pPr>
            <w:r>
              <w:t>Esteso</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QPR-ALI-11</w:t>
            </w:r>
          </w:p>
        </w:tc>
        <w:tc>
          <w:tcPr>
            <w:tcW w:w="5960" w:type="dxa"/>
            <w:gridSpan w:val="2"/>
            <w:tcMar>
              <w:top w:w="0" w:type="dxa"/>
              <w:left w:w="100" w:type="dxa"/>
              <w:bottom w:w="0" w:type="dxa"/>
              <w:right w:w="0" w:type="dxa"/>
            </w:tcMar>
          </w:tcPr>
          <w:p w:rsidR="00162818" w:rsidRDefault="00162818" w:rsidP="00D16798">
            <w:pPr>
              <w:pStyle w:val="DOC-TabellaTesto"/>
            </w:pPr>
            <w:r>
              <w:t>PRODUZIONE DI SALUMI DA CARNI TRITATE</w:t>
            </w:r>
          </w:p>
        </w:tc>
        <w:tc>
          <w:tcPr>
            <w:tcW w:w="980" w:type="dxa"/>
            <w:tcMar>
              <w:top w:w="0" w:type="dxa"/>
              <w:left w:w="60" w:type="dxa"/>
              <w:bottom w:w="0" w:type="dxa"/>
              <w:right w:w="0" w:type="dxa"/>
            </w:tcMar>
          </w:tcPr>
          <w:p w:rsidR="00162818" w:rsidRDefault="00162818" w:rsidP="00AD4B22">
            <w:pPr>
              <w:pStyle w:val="DOC-TabellaTestoCx"/>
            </w:pPr>
            <w:r>
              <w:t>3</w:t>
            </w:r>
          </w:p>
        </w:tc>
        <w:tc>
          <w:tcPr>
            <w:tcW w:w="1380" w:type="dxa"/>
            <w:tcMar>
              <w:top w:w="0" w:type="dxa"/>
              <w:left w:w="60" w:type="dxa"/>
              <w:bottom w:w="0" w:type="dxa"/>
              <w:right w:w="0" w:type="dxa"/>
            </w:tcMar>
          </w:tcPr>
          <w:p w:rsidR="00162818" w:rsidRDefault="00162818" w:rsidP="00AD4B22">
            <w:pPr>
              <w:pStyle w:val="DOC-TabellaTestoCx"/>
            </w:pPr>
            <w:r>
              <w:t>Esteso</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QPR-ALI-12</w:t>
            </w:r>
          </w:p>
        </w:tc>
        <w:tc>
          <w:tcPr>
            <w:tcW w:w="5960" w:type="dxa"/>
            <w:gridSpan w:val="2"/>
            <w:tcMar>
              <w:top w:w="0" w:type="dxa"/>
              <w:left w:w="100" w:type="dxa"/>
              <w:bottom w:w="0" w:type="dxa"/>
              <w:right w:w="0" w:type="dxa"/>
            </w:tcMar>
          </w:tcPr>
          <w:p w:rsidR="00162818" w:rsidRDefault="00162818" w:rsidP="00D16798">
            <w:pPr>
              <w:pStyle w:val="DOC-TabellaTesto"/>
            </w:pPr>
            <w:r>
              <w:t>PRODUZIONE DI SALUMI DA PEZZO INTERO</w:t>
            </w:r>
          </w:p>
        </w:tc>
        <w:tc>
          <w:tcPr>
            <w:tcW w:w="980" w:type="dxa"/>
            <w:tcMar>
              <w:top w:w="0" w:type="dxa"/>
              <w:left w:w="60" w:type="dxa"/>
              <w:bottom w:w="0" w:type="dxa"/>
              <w:right w:w="0" w:type="dxa"/>
            </w:tcMar>
          </w:tcPr>
          <w:p w:rsidR="00162818" w:rsidRDefault="00162818" w:rsidP="00AD4B22">
            <w:pPr>
              <w:pStyle w:val="DOC-TabellaTestoCx"/>
            </w:pPr>
            <w:r>
              <w:t>3</w:t>
            </w:r>
          </w:p>
        </w:tc>
        <w:tc>
          <w:tcPr>
            <w:tcW w:w="1380" w:type="dxa"/>
            <w:tcMar>
              <w:top w:w="0" w:type="dxa"/>
              <w:left w:w="60" w:type="dxa"/>
              <w:bottom w:w="0" w:type="dxa"/>
              <w:right w:w="0" w:type="dxa"/>
            </w:tcMar>
          </w:tcPr>
          <w:p w:rsidR="00162818" w:rsidRDefault="00162818" w:rsidP="00AD4B22">
            <w:pPr>
              <w:pStyle w:val="DOC-TabellaTestoCx"/>
            </w:pPr>
            <w:r>
              <w:t>Parziale</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QPR-ALI-25</w:t>
            </w:r>
          </w:p>
        </w:tc>
        <w:tc>
          <w:tcPr>
            <w:tcW w:w="5960" w:type="dxa"/>
            <w:gridSpan w:val="2"/>
            <w:tcMar>
              <w:top w:w="0" w:type="dxa"/>
              <w:left w:w="100" w:type="dxa"/>
              <w:bottom w:w="0" w:type="dxa"/>
              <w:right w:w="0" w:type="dxa"/>
            </w:tcMar>
          </w:tcPr>
          <w:p w:rsidR="00162818" w:rsidRDefault="00162818" w:rsidP="00D16798">
            <w:pPr>
              <w:pStyle w:val="DOC-TabellaTesto"/>
            </w:pPr>
            <w:r>
              <w:t>LAVORAZIONE DEL PESCE D'ACQUA DOLCE</w:t>
            </w:r>
          </w:p>
        </w:tc>
        <w:tc>
          <w:tcPr>
            <w:tcW w:w="980" w:type="dxa"/>
            <w:tcMar>
              <w:top w:w="0" w:type="dxa"/>
              <w:left w:w="60" w:type="dxa"/>
              <w:bottom w:w="0" w:type="dxa"/>
              <w:right w:w="0" w:type="dxa"/>
            </w:tcMar>
          </w:tcPr>
          <w:p w:rsidR="00162818" w:rsidRDefault="00162818" w:rsidP="00AD4B22">
            <w:pPr>
              <w:pStyle w:val="DOC-TabellaTestoCx"/>
            </w:pPr>
            <w:r>
              <w:t>3</w:t>
            </w:r>
          </w:p>
        </w:tc>
        <w:tc>
          <w:tcPr>
            <w:tcW w:w="1380" w:type="dxa"/>
            <w:tcMar>
              <w:top w:w="0" w:type="dxa"/>
              <w:left w:w="60" w:type="dxa"/>
              <w:bottom w:w="0" w:type="dxa"/>
              <w:right w:w="0" w:type="dxa"/>
            </w:tcMar>
          </w:tcPr>
          <w:p w:rsidR="00162818" w:rsidRDefault="00162818" w:rsidP="00AD4B22">
            <w:pPr>
              <w:pStyle w:val="DOC-TabellaTestoCx"/>
            </w:pPr>
            <w:r>
              <w:t>Esteso</w:t>
            </w:r>
          </w:p>
        </w:tc>
        <w:tc>
          <w:tcPr>
            <w:tcW w:w="1" w:type="dxa"/>
          </w:tcPr>
          <w:p w:rsidR="00162818" w:rsidRDefault="00162818" w:rsidP="00AD4B22">
            <w:pPr>
              <w:pStyle w:val="EMPTYCELLSTYLE"/>
            </w:pPr>
          </w:p>
        </w:tc>
      </w:tr>
      <w:tr w:rsidR="00162818" w:rsidTr="00AD4B22">
        <w:trPr>
          <w:trHeight w:hRule="exact" w:val="4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QPR-ALI-21</w:t>
            </w:r>
          </w:p>
        </w:tc>
        <w:tc>
          <w:tcPr>
            <w:tcW w:w="5960" w:type="dxa"/>
            <w:gridSpan w:val="2"/>
            <w:tcMar>
              <w:top w:w="0" w:type="dxa"/>
              <w:left w:w="100" w:type="dxa"/>
              <w:bottom w:w="0" w:type="dxa"/>
              <w:right w:w="0" w:type="dxa"/>
            </w:tcMar>
          </w:tcPr>
          <w:p w:rsidR="00162818" w:rsidRDefault="00162818" w:rsidP="00D16798">
            <w:pPr>
              <w:pStyle w:val="DOC-TabellaTesto"/>
            </w:pPr>
            <w:r>
              <w:t>SVILUPPO DI UN SISTEMA DI AUTO-CONTROLLO PER LA SICUREZZA ALIMENTARE</w:t>
            </w:r>
          </w:p>
        </w:tc>
        <w:tc>
          <w:tcPr>
            <w:tcW w:w="980" w:type="dxa"/>
            <w:tcMar>
              <w:top w:w="0" w:type="dxa"/>
              <w:left w:w="60" w:type="dxa"/>
              <w:bottom w:w="0" w:type="dxa"/>
              <w:right w:w="0" w:type="dxa"/>
            </w:tcMar>
          </w:tcPr>
          <w:p w:rsidR="00162818" w:rsidRDefault="00162818" w:rsidP="00AD4B22">
            <w:pPr>
              <w:pStyle w:val="DOC-TabellaTestoCx"/>
            </w:pPr>
            <w:r>
              <w:t>4</w:t>
            </w:r>
          </w:p>
        </w:tc>
        <w:tc>
          <w:tcPr>
            <w:tcW w:w="1380" w:type="dxa"/>
            <w:tcMar>
              <w:top w:w="0" w:type="dxa"/>
              <w:left w:w="60" w:type="dxa"/>
              <w:bottom w:w="0" w:type="dxa"/>
              <w:right w:w="0" w:type="dxa"/>
            </w:tcMar>
          </w:tcPr>
          <w:p w:rsidR="00162818" w:rsidRDefault="00162818" w:rsidP="00AD4B22">
            <w:pPr>
              <w:pStyle w:val="DOC-TabellaTestoCx"/>
            </w:pPr>
            <w:r>
              <w:t>Esteso</w:t>
            </w:r>
          </w:p>
        </w:tc>
        <w:tc>
          <w:tcPr>
            <w:tcW w:w="1" w:type="dxa"/>
          </w:tcPr>
          <w:p w:rsidR="00162818" w:rsidRDefault="00162818" w:rsidP="00AD4B22">
            <w:pPr>
              <w:pStyle w:val="EMPTYCELLSTYLE"/>
            </w:pPr>
          </w:p>
        </w:tc>
      </w:tr>
      <w:tr w:rsidR="00162818" w:rsidTr="00AD4B2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QPR-ALI-23</w:t>
            </w:r>
          </w:p>
        </w:tc>
        <w:tc>
          <w:tcPr>
            <w:tcW w:w="5960" w:type="dxa"/>
            <w:gridSpan w:val="2"/>
            <w:tcMar>
              <w:top w:w="0" w:type="dxa"/>
              <w:left w:w="100" w:type="dxa"/>
              <w:bottom w:w="0" w:type="dxa"/>
              <w:right w:w="0" w:type="dxa"/>
            </w:tcMar>
          </w:tcPr>
          <w:p w:rsidR="00162818" w:rsidRDefault="00162818" w:rsidP="00D16798">
            <w:pPr>
              <w:pStyle w:val="DOC-TabellaTesto"/>
            </w:pPr>
            <w:r>
              <w:t>ANALISI DELLE CARATTERISTICHE DEI PRODOTTI ALIMENTARI</w:t>
            </w:r>
          </w:p>
        </w:tc>
        <w:tc>
          <w:tcPr>
            <w:tcW w:w="980" w:type="dxa"/>
            <w:tcMar>
              <w:top w:w="0" w:type="dxa"/>
              <w:left w:w="60" w:type="dxa"/>
              <w:bottom w:w="0" w:type="dxa"/>
              <w:right w:w="0" w:type="dxa"/>
            </w:tcMar>
          </w:tcPr>
          <w:p w:rsidR="00162818" w:rsidRDefault="00162818" w:rsidP="00AD4B22">
            <w:pPr>
              <w:pStyle w:val="DOC-TabellaTestoCx"/>
            </w:pPr>
            <w:r>
              <w:t>4</w:t>
            </w:r>
          </w:p>
        </w:tc>
        <w:tc>
          <w:tcPr>
            <w:tcW w:w="1380" w:type="dxa"/>
            <w:tcMar>
              <w:top w:w="0" w:type="dxa"/>
              <w:left w:w="60" w:type="dxa"/>
              <w:bottom w:w="0" w:type="dxa"/>
              <w:right w:w="0" w:type="dxa"/>
            </w:tcMar>
          </w:tcPr>
          <w:p w:rsidR="00162818" w:rsidRDefault="00162818" w:rsidP="00AD4B22">
            <w:pPr>
              <w:pStyle w:val="DOC-TabellaTestoCx"/>
            </w:pPr>
            <w:r>
              <w:t>Parziale</w:t>
            </w:r>
          </w:p>
        </w:tc>
        <w:tc>
          <w:tcPr>
            <w:tcW w:w="1" w:type="dxa"/>
          </w:tcPr>
          <w:p w:rsidR="00162818" w:rsidRDefault="00162818" w:rsidP="00AD4B22">
            <w:pPr>
              <w:pStyle w:val="EMPTYCELLSTYLE"/>
            </w:pPr>
          </w:p>
        </w:tc>
      </w:tr>
      <w:tr w:rsidR="00162818" w:rsidTr="00541D62">
        <w:trPr>
          <w:trHeight w:hRule="exact" w:val="280"/>
        </w:trPr>
        <w:tc>
          <w:tcPr>
            <w:tcW w:w="1" w:type="dxa"/>
          </w:tcPr>
          <w:p w:rsidR="00162818" w:rsidRDefault="00162818" w:rsidP="00AD4B22">
            <w:pPr>
              <w:pStyle w:val="EMPTYCELLSTYLE"/>
            </w:pPr>
          </w:p>
        </w:tc>
        <w:tc>
          <w:tcPr>
            <w:tcW w:w="1380" w:type="dxa"/>
            <w:gridSpan w:val="2"/>
            <w:tcMar>
              <w:top w:w="0" w:type="dxa"/>
              <w:left w:w="100" w:type="dxa"/>
              <w:bottom w:w="0" w:type="dxa"/>
              <w:right w:w="0" w:type="dxa"/>
            </w:tcMar>
          </w:tcPr>
          <w:p w:rsidR="00162818" w:rsidRDefault="00162818" w:rsidP="00AD4B22">
            <w:pPr>
              <w:pStyle w:val="DOC-TabellaGrassetto"/>
            </w:pPr>
            <w:r>
              <w:t>QPR-SGQ-02</w:t>
            </w:r>
          </w:p>
        </w:tc>
        <w:tc>
          <w:tcPr>
            <w:tcW w:w="5960" w:type="dxa"/>
            <w:gridSpan w:val="2"/>
            <w:tcMar>
              <w:top w:w="0" w:type="dxa"/>
              <w:left w:w="100" w:type="dxa"/>
              <w:bottom w:w="0" w:type="dxa"/>
              <w:right w:w="0" w:type="dxa"/>
            </w:tcMar>
          </w:tcPr>
          <w:p w:rsidR="00162818" w:rsidRDefault="00162818" w:rsidP="00D16798">
            <w:pPr>
              <w:pStyle w:val="DOC-TabellaTesto"/>
            </w:pPr>
            <w:r>
              <w:t>CONTROLLO DELLA CONFORMITÀ AL SISTEMA DI GESTIONE QUALITÀ</w:t>
            </w:r>
          </w:p>
        </w:tc>
        <w:tc>
          <w:tcPr>
            <w:tcW w:w="980" w:type="dxa"/>
            <w:tcMar>
              <w:top w:w="0" w:type="dxa"/>
              <w:left w:w="60" w:type="dxa"/>
              <w:bottom w:w="0" w:type="dxa"/>
              <w:right w:w="0" w:type="dxa"/>
            </w:tcMar>
          </w:tcPr>
          <w:p w:rsidR="00162818" w:rsidRDefault="00162818" w:rsidP="00AD4B22">
            <w:pPr>
              <w:pStyle w:val="DOC-TabellaTestoCx"/>
            </w:pPr>
            <w:r>
              <w:t>4</w:t>
            </w:r>
          </w:p>
        </w:tc>
        <w:tc>
          <w:tcPr>
            <w:tcW w:w="1380" w:type="dxa"/>
            <w:tcMar>
              <w:top w:w="0" w:type="dxa"/>
              <w:left w:w="60" w:type="dxa"/>
              <w:bottom w:w="0" w:type="dxa"/>
              <w:right w:w="0" w:type="dxa"/>
            </w:tcMar>
          </w:tcPr>
          <w:p w:rsidR="00162818" w:rsidRDefault="00162818" w:rsidP="00AD4B22">
            <w:pPr>
              <w:pStyle w:val="DOC-TabellaTestoCx"/>
            </w:pPr>
            <w:r>
              <w:t>Completo</w:t>
            </w:r>
          </w:p>
        </w:tc>
        <w:tc>
          <w:tcPr>
            <w:tcW w:w="1" w:type="dxa"/>
          </w:tcPr>
          <w:p w:rsidR="00162818" w:rsidRDefault="00162818" w:rsidP="00AD4B22">
            <w:pPr>
              <w:pStyle w:val="EMPTYCELLSTYLE"/>
            </w:pPr>
          </w:p>
        </w:tc>
      </w:tr>
      <w:tr w:rsidR="00162818" w:rsidTr="00541D62">
        <w:trPr>
          <w:trHeight w:hRule="exact" w:val="280"/>
        </w:trPr>
        <w:tc>
          <w:tcPr>
            <w:tcW w:w="1" w:type="dxa"/>
          </w:tcPr>
          <w:p w:rsidR="00162818" w:rsidRDefault="00162818" w:rsidP="00AD4B22">
            <w:pPr>
              <w:pStyle w:val="EMPTYCELLSTYLE"/>
            </w:pPr>
          </w:p>
        </w:tc>
        <w:tc>
          <w:tcPr>
            <w:tcW w:w="1380" w:type="dxa"/>
            <w:gridSpan w:val="2"/>
            <w:tcBorders>
              <w:bottom w:val="single" w:sz="4" w:space="0" w:color="000000"/>
            </w:tcBorders>
            <w:tcMar>
              <w:top w:w="0" w:type="dxa"/>
              <w:left w:w="100" w:type="dxa"/>
              <w:bottom w:w="0" w:type="dxa"/>
              <w:right w:w="0" w:type="dxa"/>
            </w:tcMar>
          </w:tcPr>
          <w:p w:rsidR="00162818" w:rsidRDefault="00162818" w:rsidP="00AD4B22">
            <w:pPr>
              <w:pStyle w:val="DOC-TabellaGrassetto"/>
            </w:pPr>
            <w:r>
              <w:t>QPR-SIC-02</w:t>
            </w:r>
          </w:p>
        </w:tc>
        <w:tc>
          <w:tcPr>
            <w:tcW w:w="5960" w:type="dxa"/>
            <w:gridSpan w:val="2"/>
            <w:tcBorders>
              <w:bottom w:val="single" w:sz="4" w:space="0" w:color="000000"/>
            </w:tcBorders>
            <w:tcMar>
              <w:top w:w="0" w:type="dxa"/>
              <w:left w:w="100" w:type="dxa"/>
              <w:bottom w:w="0" w:type="dxa"/>
              <w:right w:w="0" w:type="dxa"/>
            </w:tcMar>
          </w:tcPr>
          <w:p w:rsidR="00162818" w:rsidRDefault="00162818" w:rsidP="00D16798">
            <w:pPr>
              <w:pStyle w:val="DOC-TabellaTesto"/>
            </w:pPr>
            <w:r>
              <w:t>GESTIONE DELLA SICUREZZA NEI LUOGHI DI LAVORO</w:t>
            </w:r>
          </w:p>
        </w:tc>
        <w:tc>
          <w:tcPr>
            <w:tcW w:w="980" w:type="dxa"/>
            <w:tcBorders>
              <w:bottom w:val="single" w:sz="4" w:space="0" w:color="000000"/>
            </w:tcBorders>
            <w:tcMar>
              <w:top w:w="0" w:type="dxa"/>
              <w:left w:w="60" w:type="dxa"/>
              <w:bottom w:w="0" w:type="dxa"/>
              <w:right w:w="0" w:type="dxa"/>
            </w:tcMar>
          </w:tcPr>
          <w:p w:rsidR="00162818" w:rsidRDefault="00162818" w:rsidP="00AD4B22">
            <w:pPr>
              <w:pStyle w:val="DOC-TabellaTestoCx"/>
            </w:pPr>
            <w:r>
              <w:t>4</w:t>
            </w:r>
          </w:p>
        </w:tc>
        <w:tc>
          <w:tcPr>
            <w:tcW w:w="1380" w:type="dxa"/>
            <w:tcBorders>
              <w:bottom w:val="single" w:sz="4" w:space="0" w:color="000000"/>
            </w:tcBorders>
            <w:tcMar>
              <w:top w:w="0" w:type="dxa"/>
              <w:left w:w="60" w:type="dxa"/>
              <w:bottom w:w="0" w:type="dxa"/>
              <w:right w:w="0" w:type="dxa"/>
            </w:tcMar>
          </w:tcPr>
          <w:p w:rsidR="00162818" w:rsidRDefault="00162818" w:rsidP="00AD4B22">
            <w:pPr>
              <w:pStyle w:val="DOC-TabellaTestoCx"/>
            </w:pPr>
            <w:r>
              <w:t>Completo</w:t>
            </w:r>
          </w:p>
        </w:tc>
        <w:tc>
          <w:tcPr>
            <w:tcW w:w="1" w:type="dxa"/>
          </w:tcPr>
          <w:p w:rsidR="00162818" w:rsidRDefault="00162818" w:rsidP="00AD4B22">
            <w:pPr>
              <w:pStyle w:val="EMPTYCELLSTYLE"/>
            </w:pPr>
          </w:p>
        </w:tc>
      </w:tr>
    </w:tbl>
    <w:p w:rsidR="00DE2044" w:rsidRDefault="00DE2044">
      <w:pPr>
        <w:jc w:val="left"/>
        <w:rPr>
          <w:rFonts w:ascii="Calibri" w:hAnsi="Calibri" w:cs="Calibri"/>
          <w:caps/>
          <w:noProof w:val="0"/>
          <w:color w:val="7030A0"/>
          <w:sz w:val="24"/>
        </w:rPr>
      </w:pPr>
      <w:r>
        <w:br w:type="page"/>
      </w:r>
    </w:p>
    <w:p w:rsidR="00012760" w:rsidRPr="00493351" w:rsidRDefault="00012760" w:rsidP="007D3F68">
      <w:pPr>
        <w:pStyle w:val="LG-Titoletto"/>
      </w:pPr>
      <w:r w:rsidRPr="00493351">
        <w:t>Descrizione delle competenze caratterizzanti il profilo PROFESSIONALE regionale</w:t>
      </w:r>
    </w:p>
    <w:p w:rsidR="00012760" w:rsidRPr="00493351" w:rsidRDefault="00012760" w:rsidP="00012760">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ORGANIZZAZIONE DELLA PRODUZIONE IN AMBITO ALIMENTARE</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QPR-ALI-02</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1</w:t>
            </w:r>
            <w:r w:rsidRPr="00F80D72">
              <w:t xml:space="preserve"> del</w:t>
            </w:r>
            <w:r>
              <w:t xml:space="preserve"> 10/06/2017</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Tipologie di produzioni alimentari e relativi layout</w:t>
            </w:r>
          </w:p>
          <w:p w:rsidR="006E66A6" w:rsidRDefault="006E66A6" w:rsidP="006E66A6">
            <w:pPr>
              <w:pStyle w:val="QPR-ConoscenzeAbilit"/>
              <w:suppressAutoHyphens w:val="0"/>
              <w:ind w:left="283" w:hanging="198"/>
            </w:pPr>
            <w:r>
              <w:rPr>
                <w:noProof/>
              </w:rPr>
              <w:t>Tecnologia delle diverse lavorazioni alimentari</w:t>
            </w:r>
          </w:p>
          <w:p w:rsidR="006E66A6" w:rsidRDefault="006E66A6" w:rsidP="006E66A6">
            <w:pPr>
              <w:pStyle w:val="QPR-ConoscenzeAbilit"/>
              <w:suppressAutoHyphens w:val="0"/>
              <w:ind w:left="283" w:hanging="198"/>
            </w:pPr>
            <w:r>
              <w:rPr>
                <w:noProof/>
              </w:rPr>
              <w:t>Metodi di calcolo delle tempistiche di lavoro</w:t>
            </w:r>
          </w:p>
          <w:p w:rsidR="006E66A6" w:rsidRDefault="006E66A6" w:rsidP="006E66A6">
            <w:pPr>
              <w:pStyle w:val="QPR-ConoscenzeAbilit"/>
              <w:suppressAutoHyphens w:val="0"/>
              <w:ind w:left="283" w:hanging="198"/>
            </w:pPr>
            <w:r>
              <w:rPr>
                <w:noProof/>
              </w:rPr>
              <w:t>Tecniche di calcolo della convenienza economica</w:t>
            </w:r>
          </w:p>
          <w:p w:rsidR="006E66A6" w:rsidRDefault="006E66A6" w:rsidP="006E66A6">
            <w:pPr>
              <w:pStyle w:val="QPR-ConoscenzeAbilit"/>
              <w:suppressAutoHyphens w:val="0"/>
              <w:ind w:left="283" w:hanging="198"/>
            </w:pPr>
            <w:r>
              <w:rPr>
                <w:noProof/>
              </w:rPr>
              <w:t>Principi e criteri di programmazione del processo produttivo in ambito agro-alimentare</w:t>
            </w:r>
          </w:p>
          <w:p w:rsidR="006E66A6" w:rsidRDefault="006E66A6" w:rsidP="006E66A6">
            <w:pPr>
              <w:pStyle w:val="QPR-ConoscenzeAbilit"/>
              <w:suppressAutoHyphens w:val="0"/>
              <w:ind w:left="283" w:hanging="198"/>
            </w:pPr>
            <w:r>
              <w:rPr>
                <w:noProof/>
              </w:rPr>
              <w:t>Modulistica aziendale di riferimento (programmi di produzione, schede monitoraggio e controllo)</w:t>
            </w:r>
          </w:p>
          <w:p w:rsidR="006E66A6" w:rsidRDefault="006E66A6" w:rsidP="006E66A6">
            <w:pPr>
              <w:pStyle w:val="QPR-ConoscenzeAbilit"/>
              <w:suppressAutoHyphens w:val="0"/>
              <w:ind w:left="283" w:hanging="198"/>
            </w:pPr>
            <w:r>
              <w:rPr>
                <w:noProof/>
              </w:rPr>
              <w:t>Caratteristiche di specifici software per la pianificazione e gestione risorse</w:t>
            </w:r>
          </w:p>
          <w:p w:rsidR="006E66A6" w:rsidRDefault="006E66A6" w:rsidP="006E66A6">
            <w:pPr>
              <w:pStyle w:val="QPR-ConoscenzeAbilit"/>
              <w:suppressAutoHyphens w:val="0"/>
              <w:ind w:left="283" w:hanging="198"/>
            </w:pPr>
            <w:r>
              <w:rPr>
                <w:noProof/>
              </w:rPr>
              <w:t>Regole e criteri per la gestione del personale: turni, assenze, malattie, ecc.</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Identificare le determinanti strutturali e prestazionali delle risorse disponibili a disposizione</w:t>
            </w:r>
          </w:p>
          <w:p w:rsidR="006E66A6" w:rsidRDefault="006E66A6" w:rsidP="006E66A6">
            <w:pPr>
              <w:pStyle w:val="QPR-ConoscenzeAbilit"/>
              <w:suppressAutoHyphens w:val="0"/>
              <w:ind w:left="283" w:hanging="198"/>
            </w:pPr>
            <w:r>
              <w:rPr>
                <w:noProof/>
              </w:rPr>
              <w:t>Analizzare la documentazione delle commesse per individuare gli elementi utili a definire priorità e risorse necessarie</w:t>
            </w:r>
          </w:p>
          <w:p w:rsidR="006E66A6" w:rsidRDefault="006E66A6" w:rsidP="006E66A6">
            <w:pPr>
              <w:pStyle w:val="QPR-ConoscenzeAbilit"/>
              <w:suppressAutoHyphens w:val="0"/>
              <w:ind w:left="283" w:hanging="198"/>
            </w:pPr>
            <w:r>
              <w:rPr>
                <w:noProof/>
              </w:rPr>
              <w:t>Programmare il ciclo di produzione delle singole commesse alimentari ottimizzando l'uso delle risorse materiali e umane disponibili</w:t>
            </w:r>
          </w:p>
          <w:p w:rsidR="006E66A6" w:rsidRDefault="006E66A6" w:rsidP="006E66A6">
            <w:pPr>
              <w:pStyle w:val="QPR-ConoscenzeAbilit"/>
              <w:suppressAutoHyphens w:val="0"/>
              <w:ind w:left="283" w:hanging="198"/>
            </w:pPr>
            <w:r>
              <w:rPr>
                <w:noProof/>
              </w:rPr>
              <w:t>Monitorare il processo produttivo intervenendo con aggiustamenti nel caso di non conformità</w:t>
            </w:r>
          </w:p>
          <w:p w:rsidR="006E66A6" w:rsidRDefault="006E66A6" w:rsidP="006E66A6">
            <w:pPr>
              <w:pStyle w:val="QPR-ConoscenzeAbilit"/>
              <w:suppressAutoHyphens w:val="0"/>
              <w:ind w:left="283" w:hanging="198"/>
            </w:pPr>
            <w:r>
              <w:rPr>
                <w:noProof/>
              </w:rPr>
              <w:t>Utilizzare programmi informatici specifici per programmare e monitorare i processi produttivi</w:t>
            </w:r>
          </w:p>
          <w:p w:rsidR="006E66A6" w:rsidRDefault="006E66A6" w:rsidP="006E66A6">
            <w:pPr>
              <w:pStyle w:val="QPR-ConoscenzeAbilit"/>
              <w:suppressAutoHyphens w:val="0"/>
              <w:ind w:left="283" w:hanging="198"/>
            </w:pPr>
            <w:r>
              <w:rPr>
                <w:noProof/>
              </w:rPr>
              <w:t>Gestire criticità legate al personale in produzione</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PRODUZIONE DI SALUMI DA CARNI TRITATE</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QPR-ALI-11</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2</w:t>
            </w:r>
            <w:r w:rsidRPr="00F80D72">
              <w:t xml:space="preserve"> del</w:t>
            </w:r>
            <w:r>
              <w:t xml:space="preserve"> 23/12/2019</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Origini e storia di salumi e insaccati: diffusione, mercato e consumi</w:t>
            </w:r>
          </w:p>
          <w:p w:rsidR="006E66A6" w:rsidRDefault="006E66A6" w:rsidP="006E66A6">
            <w:pPr>
              <w:pStyle w:val="QPR-ConoscenzeAbilit"/>
              <w:suppressAutoHyphens w:val="0"/>
              <w:ind w:left="283" w:hanging="198"/>
            </w:pPr>
            <w:r>
              <w:rPr>
                <w:noProof/>
              </w:rPr>
              <w:t>Caratteristiche merceologiche ed organolettiche delle carni utilizzate per gli insaccati</w:t>
            </w:r>
          </w:p>
          <w:p w:rsidR="006E66A6" w:rsidRDefault="006E66A6" w:rsidP="006E66A6">
            <w:pPr>
              <w:pStyle w:val="QPR-ConoscenzeAbilit"/>
              <w:suppressAutoHyphens w:val="0"/>
              <w:ind w:left="283" w:hanging="198"/>
            </w:pPr>
            <w:r>
              <w:rPr>
                <w:noProof/>
              </w:rPr>
              <w:t>Proprietà degli involucri per gli insaccati e caratteristiche delle spezie/aromi utilizzati</w:t>
            </w:r>
          </w:p>
          <w:p w:rsidR="006E66A6" w:rsidRDefault="006E66A6" w:rsidP="006E66A6">
            <w:pPr>
              <w:pStyle w:val="QPR-ConoscenzeAbilit"/>
              <w:suppressAutoHyphens w:val="0"/>
              <w:ind w:left="283" w:hanging="198"/>
            </w:pPr>
            <w:r>
              <w:rPr>
                <w:noProof/>
              </w:rPr>
              <w:t>Elementi di microbiologia e il ruolo della flora batterica</w:t>
            </w:r>
          </w:p>
          <w:p w:rsidR="006E66A6" w:rsidRDefault="006E66A6" w:rsidP="006E66A6">
            <w:pPr>
              <w:pStyle w:val="QPR-ConoscenzeAbilit"/>
              <w:suppressAutoHyphens w:val="0"/>
              <w:ind w:left="283" w:hanging="198"/>
            </w:pPr>
            <w:r>
              <w:rPr>
                <w:noProof/>
              </w:rPr>
              <w:t>Organizzazione e tecnologie di laboratorio</w:t>
            </w:r>
          </w:p>
          <w:p w:rsidR="006E66A6" w:rsidRDefault="006E66A6" w:rsidP="006E66A6">
            <w:pPr>
              <w:pStyle w:val="QPR-ConoscenzeAbilit"/>
              <w:suppressAutoHyphens w:val="0"/>
              <w:ind w:left="283" w:hanging="198"/>
            </w:pPr>
            <w:r>
              <w:rPr>
                <w:noProof/>
              </w:rPr>
              <w:t>Il processo di produzione degli insaccati freschi, stagionati e cotti</w:t>
            </w:r>
          </w:p>
          <w:p w:rsidR="006E66A6" w:rsidRDefault="006E66A6" w:rsidP="006E66A6">
            <w:pPr>
              <w:pStyle w:val="QPR-ConoscenzeAbilit"/>
              <w:suppressAutoHyphens w:val="0"/>
              <w:ind w:left="283" w:hanging="198"/>
            </w:pPr>
            <w:r>
              <w:rPr>
                <w:noProof/>
              </w:rPr>
              <w:t>Metodi e tecniche per la stagionatura e affumicatura degli insaccati</w:t>
            </w:r>
          </w:p>
          <w:p w:rsidR="006E66A6" w:rsidRDefault="006E66A6" w:rsidP="006E66A6">
            <w:pPr>
              <w:pStyle w:val="QPR-ConoscenzeAbilit"/>
              <w:suppressAutoHyphens w:val="0"/>
              <w:ind w:left="283" w:hanging="198"/>
            </w:pPr>
            <w:r>
              <w:rPr>
                <w:noProof/>
              </w:rPr>
              <w:t>Norme di igiene e sicurezza alimentare</w:t>
            </w:r>
          </w:p>
          <w:p w:rsidR="006E66A6" w:rsidRDefault="006E66A6" w:rsidP="006E66A6">
            <w:pPr>
              <w:pStyle w:val="QPR-ConoscenzeAbilit"/>
              <w:suppressAutoHyphens w:val="0"/>
              <w:ind w:left="283" w:hanging="198"/>
            </w:pPr>
            <w:r>
              <w:rPr>
                <w:noProof/>
              </w:rPr>
              <w:t>Modalità di utilizzo in sicurezza di aree di lavoro e attrezzature</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Predisporre il layout di laboratorio verificando la funzionalità di attrezzi e strumenti</w:t>
            </w:r>
          </w:p>
          <w:p w:rsidR="006E66A6" w:rsidRDefault="006E66A6" w:rsidP="006E66A6">
            <w:pPr>
              <w:pStyle w:val="QPR-ConoscenzeAbilit"/>
              <w:suppressAutoHyphens w:val="0"/>
              <w:ind w:left="283" w:hanging="198"/>
            </w:pPr>
            <w:r>
              <w:rPr>
                <w:noProof/>
              </w:rPr>
              <w:t>Controllare l’idoneità delle carni destinate a insaccati</w:t>
            </w:r>
          </w:p>
          <w:p w:rsidR="006E66A6" w:rsidRDefault="006E66A6" w:rsidP="006E66A6">
            <w:pPr>
              <w:pStyle w:val="QPR-ConoscenzeAbilit"/>
              <w:suppressAutoHyphens w:val="0"/>
              <w:ind w:left="283" w:hanging="198"/>
            </w:pPr>
            <w:r>
              <w:rPr>
                <w:noProof/>
              </w:rPr>
              <w:t>Effettuare eventuali interventi di manutenzione ordinaria delle attrezzature</w:t>
            </w:r>
          </w:p>
          <w:p w:rsidR="006E66A6" w:rsidRDefault="006E66A6" w:rsidP="006E66A6">
            <w:pPr>
              <w:pStyle w:val="QPR-ConoscenzeAbilit"/>
              <w:suppressAutoHyphens w:val="0"/>
              <w:ind w:left="283" w:hanging="198"/>
            </w:pPr>
            <w:r>
              <w:rPr>
                <w:noProof/>
              </w:rPr>
              <w:t>Determinare i tempi necessari per le diverse tipologie di lavorazione</w:t>
            </w:r>
          </w:p>
          <w:p w:rsidR="006E66A6" w:rsidRDefault="006E66A6" w:rsidP="006E66A6">
            <w:pPr>
              <w:pStyle w:val="QPR-ConoscenzeAbilit"/>
              <w:suppressAutoHyphens w:val="0"/>
              <w:ind w:left="283" w:hanging="198"/>
            </w:pPr>
            <w:r>
              <w:rPr>
                <w:noProof/>
              </w:rPr>
              <w:t>Produrre l'impasto di carne e miscelarlo con prodotti aromatizzanti</w:t>
            </w:r>
          </w:p>
          <w:p w:rsidR="006E66A6" w:rsidRDefault="006E66A6" w:rsidP="006E66A6">
            <w:pPr>
              <w:pStyle w:val="QPR-ConoscenzeAbilit"/>
              <w:suppressAutoHyphens w:val="0"/>
              <w:ind w:left="283" w:hanging="198"/>
            </w:pPr>
            <w:r>
              <w:rPr>
                <w:noProof/>
              </w:rPr>
              <w:t>Racchiudere l'impasto in involucri (budelli) per produrre diverse tipologie di insaccati</w:t>
            </w:r>
          </w:p>
          <w:p w:rsidR="006E66A6" w:rsidRDefault="006E66A6" w:rsidP="006E66A6">
            <w:pPr>
              <w:pStyle w:val="QPR-ConoscenzeAbilit"/>
              <w:suppressAutoHyphens w:val="0"/>
              <w:ind w:left="283" w:hanging="198"/>
            </w:pPr>
            <w:r>
              <w:rPr>
                <w:noProof/>
              </w:rPr>
              <w:t>Monitorare le fasi di trasformazione effettuando eventuali interventi correttivi</w:t>
            </w:r>
          </w:p>
          <w:p w:rsidR="006E66A6" w:rsidRDefault="006E66A6" w:rsidP="006E66A6">
            <w:pPr>
              <w:pStyle w:val="QPR-ConoscenzeAbilit"/>
              <w:suppressAutoHyphens w:val="0"/>
              <w:ind w:left="283" w:hanging="198"/>
            </w:pPr>
            <w:r>
              <w:rPr>
                <w:noProof/>
              </w:rPr>
              <w:t>Realizzare la maturazione degli insaccati (stagionatura ed affumicatura)</w:t>
            </w:r>
          </w:p>
          <w:p w:rsidR="006E66A6" w:rsidRDefault="006E66A6" w:rsidP="006E66A6">
            <w:pPr>
              <w:pStyle w:val="QPR-ConoscenzeAbilit"/>
              <w:suppressAutoHyphens w:val="0"/>
              <w:ind w:left="283" w:hanging="198"/>
            </w:pPr>
            <w:r>
              <w:rPr>
                <w:noProof/>
              </w:rPr>
              <w:t>Adottare adeguate modalità di conservazione e stoccaggio degli insaccati</w:t>
            </w:r>
          </w:p>
          <w:p w:rsidR="006E66A6" w:rsidRDefault="006E66A6" w:rsidP="006E66A6">
            <w:pPr>
              <w:pStyle w:val="QPR-ConoscenzeAbilit"/>
              <w:suppressAutoHyphens w:val="0"/>
              <w:ind w:left="283" w:hanging="198"/>
            </w:pPr>
            <w:r>
              <w:rPr>
                <w:noProof/>
              </w:rPr>
              <w:t>Controllare i parametri ambientali e tecnologici intervenendo su eventuali anomalie</w:t>
            </w:r>
          </w:p>
          <w:p w:rsidR="006E66A6" w:rsidRDefault="006E66A6" w:rsidP="006E66A6">
            <w:pPr>
              <w:pStyle w:val="QPR-ConoscenzeAbilit"/>
              <w:suppressAutoHyphens w:val="0"/>
              <w:ind w:left="283" w:hanging="198"/>
            </w:pPr>
            <w:r>
              <w:rPr>
                <w:noProof/>
              </w:rPr>
              <w:t>Applicare la normativa sulla sicurezza utilizzando gli opportuni DPI</w:t>
            </w:r>
          </w:p>
          <w:p w:rsidR="006E66A6" w:rsidRDefault="006E66A6" w:rsidP="006E66A6">
            <w:pPr>
              <w:pStyle w:val="QPR-ConoscenzeAbilit"/>
              <w:suppressAutoHyphens w:val="0"/>
              <w:ind w:left="283" w:hanging="198"/>
            </w:pPr>
            <w:r>
              <w:rPr>
                <w:noProof/>
              </w:rPr>
              <w:t>Applicare metodologie produttive finalizzate a valorizzare prodotti tipici del territorio</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PRODUZIONE DI SALUMI DA PEZZO INTERO</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QPR-ALI-12</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2</w:t>
            </w:r>
            <w:r w:rsidRPr="00F80D72">
              <w:t xml:space="preserve"> del</w:t>
            </w:r>
            <w:r>
              <w:t xml:space="preserve"> 23/12/2019</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Criteri di valutazione della qualità delle cosce suine destinate a produrre prosciutti</w:t>
            </w:r>
          </w:p>
          <w:p w:rsidR="006E66A6" w:rsidRDefault="006E66A6" w:rsidP="006E66A6">
            <w:pPr>
              <w:pStyle w:val="QPR-ConoscenzeAbilit"/>
              <w:suppressAutoHyphens w:val="0"/>
              <w:ind w:left="283" w:hanging="198"/>
            </w:pPr>
            <w:r>
              <w:rPr>
                <w:noProof/>
              </w:rPr>
              <w:t>Tecniche di toelettatura, rifilatura e disosso delle cosce suine</w:t>
            </w:r>
          </w:p>
          <w:p w:rsidR="006E66A6" w:rsidRDefault="006E66A6" w:rsidP="006E66A6">
            <w:pPr>
              <w:pStyle w:val="QPR-ConoscenzeAbilit"/>
              <w:suppressAutoHyphens w:val="0"/>
              <w:ind w:left="283" w:hanging="198"/>
            </w:pPr>
            <w:r>
              <w:rPr>
                <w:noProof/>
              </w:rPr>
              <w:t>Aspetti microbiologici della salatura</w:t>
            </w:r>
          </w:p>
          <w:p w:rsidR="006E66A6" w:rsidRDefault="006E66A6" w:rsidP="006E66A6">
            <w:pPr>
              <w:pStyle w:val="QPR-ConoscenzeAbilit"/>
              <w:suppressAutoHyphens w:val="0"/>
              <w:ind w:left="283" w:hanging="198"/>
            </w:pPr>
            <w:r>
              <w:rPr>
                <w:noProof/>
              </w:rPr>
              <w:t>Caratteristiche e funzioni della salamoia e dell’impasto utilizzato per la sugnatura</w:t>
            </w:r>
          </w:p>
          <w:p w:rsidR="006E66A6" w:rsidRDefault="006E66A6" w:rsidP="006E66A6">
            <w:pPr>
              <w:pStyle w:val="QPR-ConoscenzeAbilit"/>
              <w:suppressAutoHyphens w:val="0"/>
              <w:ind w:left="283" w:hanging="198"/>
            </w:pPr>
            <w:r>
              <w:rPr>
                <w:noProof/>
              </w:rPr>
              <w:t>Tipologie di alterazioni microbiologiche dei prodotti in fase di maturazione</w:t>
            </w:r>
          </w:p>
          <w:p w:rsidR="006E66A6" w:rsidRDefault="006E66A6" w:rsidP="006E66A6">
            <w:pPr>
              <w:pStyle w:val="QPR-ConoscenzeAbilit"/>
              <w:suppressAutoHyphens w:val="0"/>
              <w:ind w:left="283" w:hanging="198"/>
            </w:pPr>
            <w:r>
              <w:rPr>
                <w:noProof/>
              </w:rPr>
              <w:t>Caratteristiche dei locali di conservazione e stagionatura e regolazione dei parametri ambientali</w:t>
            </w:r>
          </w:p>
          <w:p w:rsidR="006E66A6" w:rsidRDefault="006E66A6" w:rsidP="006E66A6">
            <w:pPr>
              <w:pStyle w:val="QPR-ConoscenzeAbilit"/>
              <w:suppressAutoHyphens w:val="0"/>
              <w:ind w:left="283" w:hanging="198"/>
            </w:pPr>
            <w:r>
              <w:rPr>
                <w:noProof/>
              </w:rPr>
              <w:t>Evoluzione delle caratteristiche organolettiche del prosciutto crudo durante la fase di stagionatura</w:t>
            </w:r>
          </w:p>
          <w:p w:rsidR="006E66A6" w:rsidRDefault="006E66A6" w:rsidP="006E66A6">
            <w:pPr>
              <w:pStyle w:val="QPR-ConoscenzeAbilit"/>
              <w:suppressAutoHyphens w:val="0"/>
              <w:ind w:left="283" w:hanging="198"/>
            </w:pPr>
            <w:r>
              <w:rPr>
                <w:noProof/>
              </w:rPr>
              <w:t>Generalità sui disciplinari di produzione per i prodotti alimentari DOC, DOP e DOCG (es. Prosciutto di San Daniele)</w:t>
            </w:r>
          </w:p>
          <w:p w:rsidR="006E66A6" w:rsidRDefault="006E66A6" w:rsidP="006E66A6">
            <w:pPr>
              <w:pStyle w:val="QPR-ConoscenzeAbilit"/>
              <w:suppressAutoHyphens w:val="0"/>
              <w:ind w:left="283" w:hanging="198"/>
            </w:pPr>
            <w:r>
              <w:rPr>
                <w:noProof/>
              </w:rPr>
              <w:t>Caratteristiche tecniche di attrezzi e impianti utilizzati nelle diverse fasi del processo produttivo</w:t>
            </w:r>
          </w:p>
          <w:p w:rsidR="006E66A6" w:rsidRDefault="006E66A6" w:rsidP="006E66A6">
            <w:pPr>
              <w:pStyle w:val="QPR-ConoscenzeAbilit"/>
              <w:suppressAutoHyphens w:val="0"/>
              <w:ind w:left="283" w:hanging="198"/>
            </w:pPr>
            <w:r>
              <w:rPr>
                <w:noProof/>
              </w:rPr>
              <w:t>Norme di igiene e sicurezza alimentare</w:t>
            </w:r>
          </w:p>
          <w:p w:rsidR="006E66A6" w:rsidRDefault="006E66A6" w:rsidP="006E66A6">
            <w:pPr>
              <w:pStyle w:val="QPR-ConoscenzeAbilit"/>
              <w:suppressAutoHyphens w:val="0"/>
              <w:ind w:left="283" w:hanging="198"/>
            </w:pPr>
            <w:r>
              <w:rPr>
                <w:noProof/>
              </w:rPr>
              <w:t>Modalità di utilizzo in sicurezza di aree di lavoro e attrezzature</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Controllare e pesare le carni suine da destinare alla trasformazione</w:t>
            </w:r>
          </w:p>
          <w:p w:rsidR="006E66A6" w:rsidRDefault="006E66A6" w:rsidP="006E66A6">
            <w:pPr>
              <w:pStyle w:val="QPR-ConoscenzeAbilit"/>
              <w:suppressAutoHyphens w:val="0"/>
              <w:ind w:left="283" w:hanging="198"/>
            </w:pPr>
            <w:r>
              <w:rPr>
                <w:noProof/>
              </w:rPr>
              <w:t>Selezionare attrezzi e strumenti idonei alle specifiche lavorazioni previste, verificandone la funzionalità ed effettuando eventuali interventi di manutenzione ordinaria</w:t>
            </w:r>
          </w:p>
          <w:p w:rsidR="006E66A6" w:rsidRDefault="006E66A6" w:rsidP="006E66A6">
            <w:pPr>
              <w:pStyle w:val="QPR-ConoscenzeAbilit"/>
              <w:suppressAutoHyphens w:val="0"/>
              <w:ind w:left="283" w:hanging="198"/>
            </w:pPr>
            <w:r>
              <w:rPr>
                <w:noProof/>
              </w:rPr>
              <w:t>Determinare i tempi necessari per le diverse tipologie di lavorazione</w:t>
            </w:r>
          </w:p>
          <w:p w:rsidR="006E66A6" w:rsidRDefault="006E66A6" w:rsidP="006E66A6">
            <w:pPr>
              <w:pStyle w:val="QPR-ConoscenzeAbilit"/>
              <w:suppressAutoHyphens w:val="0"/>
              <w:ind w:left="283" w:hanging="198"/>
            </w:pPr>
            <w:r>
              <w:rPr>
                <w:noProof/>
              </w:rPr>
              <w:t>Effettuare la rifilatura e/o toelettatura delle cosce, prima e dopo la lavorazione</w:t>
            </w:r>
          </w:p>
          <w:p w:rsidR="006E66A6" w:rsidRDefault="006E66A6" w:rsidP="006E66A6">
            <w:pPr>
              <w:pStyle w:val="QPR-ConoscenzeAbilit"/>
              <w:suppressAutoHyphens w:val="0"/>
              <w:ind w:left="283" w:hanging="198"/>
            </w:pPr>
            <w:r>
              <w:rPr>
                <w:noProof/>
              </w:rPr>
              <w:t>Svolgere le lavorazioni necessarie per la produzione del prosciutto crudo (salatura e dissalatura, preparazione impasto e realizzazione della sugnatura, predisposizione alla stagionatura)</w:t>
            </w:r>
          </w:p>
          <w:p w:rsidR="006E66A6" w:rsidRDefault="006E66A6" w:rsidP="006E66A6">
            <w:pPr>
              <w:pStyle w:val="QPR-ConoscenzeAbilit"/>
              <w:suppressAutoHyphens w:val="0"/>
              <w:ind w:left="283" w:hanging="198"/>
            </w:pPr>
            <w:r>
              <w:rPr>
                <w:noProof/>
              </w:rPr>
              <w:t>Svolgere le lavorazioni necessarie per la produzione del prosciutto cotto (disosso delle cosce, prepararazione e iniezione salamoia aromatizzante, zangolatura e pressatura, cottura e pastorizzazione)</w:t>
            </w:r>
          </w:p>
          <w:p w:rsidR="006E66A6" w:rsidRDefault="006E66A6" w:rsidP="006E66A6">
            <w:pPr>
              <w:pStyle w:val="QPR-ConoscenzeAbilit"/>
              <w:suppressAutoHyphens w:val="0"/>
              <w:ind w:left="283" w:hanging="198"/>
            </w:pPr>
            <w:r>
              <w:rPr>
                <w:noProof/>
              </w:rPr>
              <w:t>Svolgere le lavorazioni per la produzione di altri tipi di salumi da pezzo intero (es. speck, pancetta, lardo)</w:t>
            </w:r>
          </w:p>
          <w:p w:rsidR="006E66A6" w:rsidRDefault="006E66A6" w:rsidP="006E66A6">
            <w:pPr>
              <w:pStyle w:val="QPR-ConoscenzeAbilit"/>
              <w:suppressAutoHyphens w:val="0"/>
              <w:ind w:left="283" w:hanging="198"/>
            </w:pPr>
            <w:r>
              <w:rPr>
                <w:noProof/>
              </w:rPr>
              <w:t>Monitorare le fasi di trasformazione effettuando eventuali interventi correttivi</w:t>
            </w:r>
          </w:p>
          <w:p w:rsidR="006E66A6" w:rsidRDefault="006E66A6" w:rsidP="006E66A6">
            <w:pPr>
              <w:pStyle w:val="QPR-ConoscenzeAbilit"/>
              <w:suppressAutoHyphens w:val="0"/>
              <w:ind w:left="283" w:hanging="198"/>
            </w:pPr>
            <w:r>
              <w:rPr>
                <w:noProof/>
              </w:rPr>
              <w:t>Stoccare i prodotti nei locali di conservazione monitorandone lo stato di conservazione o stagionatura</w:t>
            </w:r>
          </w:p>
          <w:p w:rsidR="006E66A6" w:rsidRDefault="006E66A6" w:rsidP="006E66A6">
            <w:pPr>
              <w:pStyle w:val="QPR-ConoscenzeAbilit"/>
              <w:suppressAutoHyphens w:val="0"/>
              <w:ind w:left="283" w:hanging="198"/>
            </w:pPr>
            <w:r>
              <w:rPr>
                <w:noProof/>
              </w:rPr>
              <w:t>Applicare la normativa sulla sicurezza utilizzando gli opportuni DPI</w:t>
            </w:r>
          </w:p>
          <w:p w:rsidR="006E66A6" w:rsidRDefault="006E66A6" w:rsidP="006E66A6">
            <w:pPr>
              <w:pStyle w:val="QPR-ConoscenzeAbilit"/>
              <w:suppressAutoHyphens w:val="0"/>
              <w:ind w:left="283" w:hanging="198"/>
            </w:pPr>
            <w:r>
              <w:rPr>
                <w:noProof/>
              </w:rPr>
              <w:t>Applicare metodologie produttive finalizzate a valorizzare prodotti tipici del territorio</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LAVORAZIONE DEL PESCE D'ACQUA DOLCE</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QPR-ALI-25</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2</w:t>
            </w:r>
            <w:r w:rsidRPr="00F80D72">
              <w:t xml:space="preserve"> del</w:t>
            </w:r>
            <w:r>
              <w:t xml:space="preserve"> 23/12/2019</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Elementi di anatomia e fisiologia dei pesci</w:t>
            </w:r>
          </w:p>
          <w:p w:rsidR="006E66A6" w:rsidRDefault="006E66A6" w:rsidP="006E66A6">
            <w:pPr>
              <w:pStyle w:val="QPR-ConoscenzeAbilit"/>
              <w:suppressAutoHyphens w:val="0"/>
              <w:ind w:left="283" w:hanging="198"/>
            </w:pPr>
            <w:r>
              <w:rPr>
                <w:noProof/>
              </w:rPr>
              <w:t>Classificazione merceologica delle varie tipologie di prodotti ittici e dei preparati alimentari a base di pesce</w:t>
            </w:r>
          </w:p>
          <w:p w:rsidR="006E66A6" w:rsidRDefault="006E66A6" w:rsidP="006E66A6">
            <w:pPr>
              <w:pStyle w:val="QPR-ConoscenzeAbilit"/>
              <w:suppressAutoHyphens w:val="0"/>
              <w:ind w:left="283" w:hanging="198"/>
            </w:pPr>
            <w:r>
              <w:rPr>
                <w:noProof/>
              </w:rPr>
              <w:t>Elementi di valutazione della freschezza del pesce: aspetto, colore, odore, consistenza</w:t>
            </w:r>
          </w:p>
          <w:p w:rsidR="006E66A6" w:rsidRDefault="006E66A6" w:rsidP="006E66A6">
            <w:pPr>
              <w:pStyle w:val="QPR-ConoscenzeAbilit"/>
              <w:suppressAutoHyphens w:val="0"/>
              <w:ind w:left="283" w:hanging="198"/>
            </w:pPr>
            <w:r>
              <w:rPr>
                <w:noProof/>
              </w:rPr>
              <w:t>Influenza delle basse temperature sulla qualità dei prodotti a base di pesce</w:t>
            </w:r>
          </w:p>
          <w:p w:rsidR="006E66A6" w:rsidRDefault="006E66A6" w:rsidP="006E66A6">
            <w:pPr>
              <w:pStyle w:val="QPR-ConoscenzeAbilit"/>
              <w:suppressAutoHyphens w:val="0"/>
              <w:ind w:left="283" w:hanging="198"/>
            </w:pPr>
            <w:r>
              <w:rPr>
                <w:noProof/>
              </w:rPr>
              <w:t>Patogeni e parassiti del pesce conservato: caratteristiche, fasi di sviluppo e meccanismi di prevenzione</w:t>
            </w:r>
          </w:p>
          <w:p w:rsidR="006E66A6" w:rsidRDefault="006E66A6" w:rsidP="006E66A6">
            <w:pPr>
              <w:pStyle w:val="QPR-ConoscenzeAbilit"/>
              <w:suppressAutoHyphens w:val="0"/>
              <w:ind w:left="283" w:hanging="198"/>
            </w:pPr>
            <w:r>
              <w:rPr>
                <w:noProof/>
              </w:rPr>
              <w:t>Normativa sanitaria inerente la lavorazione del pesce</w:t>
            </w:r>
          </w:p>
          <w:p w:rsidR="006E66A6" w:rsidRDefault="006E66A6" w:rsidP="006E66A6">
            <w:pPr>
              <w:pStyle w:val="QPR-ConoscenzeAbilit"/>
              <w:suppressAutoHyphens w:val="0"/>
              <w:ind w:left="283" w:hanging="198"/>
            </w:pPr>
            <w:r>
              <w:rPr>
                <w:noProof/>
              </w:rPr>
              <w:t>Igiene e sicurezza alimentare dei prodotti ittici</w:t>
            </w:r>
          </w:p>
          <w:p w:rsidR="006E66A6" w:rsidRDefault="006E66A6" w:rsidP="006E66A6">
            <w:pPr>
              <w:pStyle w:val="QPR-ConoscenzeAbilit"/>
              <w:suppressAutoHyphens w:val="0"/>
              <w:ind w:left="283" w:hanging="198"/>
            </w:pPr>
            <w:r>
              <w:rPr>
                <w:noProof/>
              </w:rPr>
              <w:t>La conservazione del pesce in ambiente domestico</w:t>
            </w:r>
          </w:p>
          <w:p w:rsidR="006E66A6" w:rsidRDefault="006E66A6" w:rsidP="006E66A6">
            <w:pPr>
              <w:pStyle w:val="QPR-ConoscenzeAbilit"/>
              <w:suppressAutoHyphens w:val="0"/>
              <w:ind w:left="283" w:hanging="198"/>
            </w:pPr>
            <w:r>
              <w:rPr>
                <w:noProof/>
              </w:rPr>
              <w:t>Le varie fasi della lavorazione dei pesci d’acqua dolce, in particolare della trota</w:t>
            </w:r>
          </w:p>
          <w:p w:rsidR="006E66A6" w:rsidRDefault="006E66A6" w:rsidP="006E66A6">
            <w:pPr>
              <w:pStyle w:val="QPR-ConoscenzeAbilit"/>
              <w:suppressAutoHyphens w:val="0"/>
              <w:ind w:left="283" w:hanging="198"/>
            </w:pPr>
            <w:r>
              <w:rPr>
                <w:noProof/>
              </w:rPr>
              <w:t>Caratteristiche ed azione dei prodotti utilizzati per la salatura del pesce</w:t>
            </w:r>
          </w:p>
          <w:p w:rsidR="006E66A6" w:rsidRDefault="006E66A6" w:rsidP="006E66A6">
            <w:pPr>
              <w:pStyle w:val="QPR-ConoscenzeAbilit"/>
              <w:suppressAutoHyphens w:val="0"/>
              <w:ind w:left="283" w:hanging="198"/>
            </w:pPr>
            <w:r>
              <w:rPr>
                <w:noProof/>
              </w:rPr>
              <w:t>Caratteristiche tecniche delle macchine evisceratrici e filettatrici, degli affumicatori e degli abbattitori</w:t>
            </w:r>
          </w:p>
          <w:p w:rsidR="006E66A6" w:rsidRDefault="006E66A6" w:rsidP="006E66A6">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6E66A6" w:rsidRDefault="006E66A6" w:rsidP="006E66A6">
            <w:pPr>
              <w:pStyle w:val="QPR-ConoscenzeAbilit"/>
              <w:suppressAutoHyphens w:val="0"/>
              <w:ind w:left="283" w:hanging="198"/>
            </w:pPr>
            <w:r>
              <w:rPr>
                <w:noProof/>
              </w:rPr>
              <w:t>Elementi di gastronomia ittica</w:t>
            </w:r>
          </w:p>
          <w:p w:rsidR="006E66A6" w:rsidRDefault="006E66A6" w:rsidP="006E66A6">
            <w:pPr>
              <w:pStyle w:val="QPR-ConoscenzeAbilit"/>
              <w:suppressAutoHyphens w:val="0"/>
              <w:ind w:left="283" w:hanging="198"/>
            </w:pPr>
            <w:r>
              <w:rPr>
                <w:noProof/>
              </w:rPr>
              <w:t>Modalità di utilizzo in sicurezza di aree di lavoro e attrezzature</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Controllare e valutare le caratteristiche qualitative dei prodotti ittici</w:t>
            </w:r>
          </w:p>
          <w:p w:rsidR="006E66A6" w:rsidRDefault="006E66A6" w:rsidP="006E66A6">
            <w:pPr>
              <w:pStyle w:val="QPR-ConoscenzeAbilit"/>
              <w:suppressAutoHyphens w:val="0"/>
              <w:ind w:left="283" w:hanging="198"/>
            </w:pPr>
            <w:r>
              <w:rPr>
                <w:noProof/>
              </w:rPr>
              <w:t>Predisporre la linea di lavoro per le trasformazioni dei prodotti ittici</w:t>
            </w:r>
          </w:p>
          <w:p w:rsidR="006E66A6" w:rsidRDefault="006E66A6" w:rsidP="006E66A6">
            <w:pPr>
              <w:pStyle w:val="QPR-ConoscenzeAbilit"/>
              <w:suppressAutoHyphens w:val="0"/>
              <w:ind w:left="283" w:hanging="198"/>
            </w:pPr>
            <w:r>
              <w:rPr>
                <w:noProof/>
              </w:rPr>
              <w:t>Determinare i tempi necessari per le diverse tipologie di lavorazione</w:t>
            </w:r>
          </w:p>
          <w:p w:rsidR="006E66A6" w:rsidRDefault="006E66A6" w:rsidP="006E66A6">
            <w:pPr>
              <w:pStyle w:val="QPR-ConoscenzeAbilit"/>
              <w:suppressAutoHyphens w:val="0"/>
              <w:ind w:left="283" w:hanging="198"/>
            </w:pPr>
            <w:r>
              <w:rPr>
                <w:noProof/>
              </w:rPr>
              <w:t>Effettuare la desquamazione e l’eviscerazione della trota e di altri pesci d’acqua dolce</w:t>
            </w:r>
          </w:p>
          <w:p w:rsidR="006E66A6" w:rsidRDefault="006E66A6" w:rsidP="006E66A6">
            <w:pPr>
              <w:pStyle w:val="QPR-ConoscenzeAbilit"/>
              <w:suppressAutoHyphens w:val="0"/>
              <w:ind w:left="283" w:hanging="198"/>
            </w:pPr>
            <w:r>
              <w:rPr>
                <w:noProof/>
              </w:rPr>
              <w:t>Sfilettare la trota utilizzando idonea strumentazione</w:t>
            </w:r>
          </w:p>
          <w:p w:rsidR="006E66A6" w:rsidRDefault="006E66A6" w:rsidP="006E66A6">
            <w:pPr>
              <w:pStyle w:val="QPR-ConoscenzeAbilit"/>
              <w:suppressAutoHyphens w:val="0"/>
              <w:ind w:left="283" w:hanging="198"/>
            </w:pPr>
            <w:r>
              <w:rPr>
                <w:noProof/>
              </w:rPr>
              <w:t>Realizzare la miscela e la salamoia per la salatura a secco e a umido</w:t>
            </w:r>
          </w:p>
          <w:p w:rsidR="006E66A6" w:rsidRDefault="006E66A6" w:rsidP="006E66A6">
            <w:pPr>
              <w:pStyle w:val="QPR-ConoscenzeAbilit"/>
              <w:suppressAutoHyphens w:val="0"/>
              <w:ind w:left="283" w:hanging="198"/>
            </w:pPr>
            <w:r>
              <w:rPr>
                <w:noProof/>
              </w:rPr>
              <w:t>Predisporre e utilizzare gli affumicatori</w:t>
            </w:r>
          </w:p>
          <w:p w:rsidR="006E66A6" w:rsidRDefault="006E66A6" w:rsidP="006E66A6">
            <w:pPr>
              <w:pStyle w:val="QPR-ConoscenzeAbilit"/>
              <w:suppressAutoHyphens w:val="0"/>
              <w:ind w:left="283" w:hanging="198"/>
            </w:pPr>
            <w:r>
              <w:rPr>
                <w:noProof/>
              </w:rPr>
              <w:t>Utilizzare l’abbattitore e controllarne l’impostazione</w:t>
            </w:r>
          </w:p>
          <w:p w:rsidR="006E66A6" w:rsidRDefault="006E66A6" w:rsidP="006E66A6">
            <w:pPr>
              <w:pStyle w:val="QPR-ConoscenzeAbilit"/>
              <w:suppressAutoHyphens w:val="0"/>
              <w:ind w:left="283" w:hanging="198"/>
            </w:pPr>
            <w:r>
              <w:rPr>
                <w:noProof/>
              </w:rPr>
              <w:t>Effettuare la surgelazione dei prodotti ittici controllando tempi e livelli termici</w:t>
            </w:r>
          </w:p>
          <w:p w:rsidR="006E66A6" w:rsidRDefault="006E66A6" w:rsidP="006E66A6">
            <w:pPr>
              <w:pStyle w:val="QPR-ConoscenzeAbilit"/>
              <w:suppressAutoHyphens w:val="0"/>
              <w:ind w:left="283" w:hanging="198"/>
            </w:pPr>
            <w:r>
              <w:rPr>
                <w:noProof/>
              </w:rPr>
              <w:t>Applicare il metodo “sous vide” utilizzando correttamente le attrezzature dedicate</w:t>
            </w:r>
          </w:p>
          <w:p w:rsidR="006E66A6" w:rsidRDefault="006E66A6" w:rsidP="006E66A6">
            <w:pPr>
              <w:pStyle w:val="QPR-ConoscenzeAbilit"/>
              <w:suppressAutoHyphens w:val="0"/>
              <w:ind w:left="283" w:hanging="198"/>
            </w:pPr>
            <w:r>
              <w:rPr>
                <w:noProof/>
              </w:rPr>
              <w:t>Utilizzare prodotti ittici per comporre trasformati pronti a cuocere (hamburger, spiedini, polpettine ecc.)</w:t>
            </w:r>
          </w:p>
          <w:p w:rsidR="006E66A6" w:rsidRDefault="006E66A6" w:rsidP="006E66A6">
            <w:pPr>
              <w:pStyle w:val="QPR-ConoscenzeAbilit"/>
              <w:suppressAutoHyphens w:val="0"/>
              <w:ind w:left="283" w:hanging="198"/>
            </w:pPr>
            <w:r>
              <w:rPr>
                <w:noProof/>
              </w:rPr>
              <w:t>Produrre conservati a base di pesce pronti al consumo (mousse, patè, condimenti ecc.)</w:t>
            </w:r>
          </w:p>
          <w:p w:rsidR="006E66A6" w:rsidRDefault="006E66A6" w:rsidP="006E66A6">
            <w:pPr>
              <w:pStyle w:val="QPR-ConoscenzeAbilit"/>
              <w:suppressAutoHyphens w:val="0"/>
              <w:ind w:left="283" w:hanging="198"/>
            </w:pPr>
            <w:r>
              <w:rPr>
                <w:noProof/>
              </w:rPr>
              <w:t>Monitorare le fasi di trasformazione effettuando eventuali interventi correttivi</w:t>
            </w:r>
          </w:p>
          <w:p w:rsidR="006E66A6" w:rsidRDefault="006E66A6" w:rsidP="006E66A6">
            <w:pPr>
              <w:pStyle w:val="QPR-ConoscenzeAbilit"/>
              <w:suppressAutoHyphens w:val="0"/>
              <w:ind w:left="283" w:hanging="198"/>
            </w:pPr>
            <w:r>
              <w:rPr>
                <w:noProof/>
              </w:rPr>
              <w:t>Pulire e igienizzare spazi e attrezzature</w:t>
            </w:r>
          </w:p>
          <w:p w:rsidR="006E66A6" w:rsidRDefault="006E66A6" w:rsidP="006E66A6">
            <w:pPr>
              <w:pStyle w:val="QPR-ConoscenzeAbilit"/>
              <w:suppressAutoHyphens w:val="0"/>
              <w:ind w:left="283" w:hanging="198"/>
            </w:pPr>
            <w:r>
              <w:rPr>
                <w:noProof/>
              </w:rPr>
              <w:t>Applicare la normativa sulla sicurezza utilizzando gli opportuni DPI</w:t>
            </w:r>
          </w:p>
          <w:p w:rsidR="006E66A6" w:rsidRDefault="006E66A6" w:rsidP="006E66A6">
            <w:pPr>
              <w:pStyle w:val="QPR-ConoscenzeAbilit"/>
              <w:suppressAutoHyphens w:val="0"/>
              <w:ind w:left="283" w:hanging="198"/>
            </w:pPr>
            <w:r>
              <w:rPr>
                <w:noProof/>
              </w:rPr>
              <w:t>Applicare metodologie produttive finalizzate a valorizzare prodotti tipici del territorio</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SVILUPPO DI UN SISTEMA DI AUTO-CONTROLLO PER LA SICUREZZA ALIMENTARE</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QPR-ALI-21</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1</w:t>
            </w:r>
            <w:r w:rsidRPr="00F80D72">
              <w:t xml:space="preserve"> del</w:t>
            </w:r>
            <w:r>
              <w:t xml:space="preserve"> 10/06/2017</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Evoluzione della domanda alimentare</w:t>
            </w:r>
          </w:p>
          <w:p w:rsidR="006E66A6" w:rsidRDefault="006E66A6" w:rsidP="006E66A6">
            <w:pPr>
              <w:pStyle w:val="QPR-ConoscenzeAbilit"/>
              <w:suppressAutoHyphens w:val="0"/>
              <w:ind w:left="283" w:hanging="198"/>
            </w:pPr>
            <w:r>
              <w:rPr>
                <w:noProof/>
              </w:rPr>
              <w:t>Analisi di filiera e interdipendenze settoriali</w:t>
            </w:r>
          </w:p>
          <w:p w:rsidR="006E66A6" w:rsidRDefault="006E66A6" w:rsidP="006E66A6">
            <w:pPr>
              <w:pStyle w:val="QPR-ConoscenzeAbilit"/>
              <w:suppressAutoHyphens w:val="0"/>
              <w:ind w:left="283" w:hanging="198"/>
            </w:pPr>
            <w:r>
              <w:rPr>
                <w:noProof/>
              </w:rPr>
              <w:t>Sistema agroalimentare italiano (agricoltura, industria alimentare, distribuzione, ecc.)</w:t>
            </w:r>
          </w:p>
          <w:p w:rsidR="006E66A6" w:rsidRDefault="006E66A6" w:rsidP="006E66A6">
            <w:pPr>
              <w:pStyle w:val="QPR-ConoscenzeAbilit"/>
              <w:suppressAutoHyphens w:val="0"/>
              <w:ind w:left="283" w:hanging="198"/>
            </w:pPr>
            <w:r>
              <w:rPr>
                <w:noProof/>
              </w:rPr>
              <w:t>Le principali filiere agro-alimentari</w:t>
            </w:r>
          </w:p>
          <w:p w:rsidR="006E66A6" w:rsidRDefault="006E66A6" w:rsidP="006E66A6">
            <w:pPr>
              <w:pStyle w:val="QPR-ConoscenzeAbilit"/>
              <w:suppressAutoHyphens w:val="0"/>
              <w:ind w:left="283" w:hanging="198"/>
            </w:pPr>
            <w:r>
              <w:rPr>
                <w:noProof/>
              </w:rPr>
              <w:t>Sicurezza alimentare: strumenti e politiche</w:t>
            </w:r>
          </w:p>
          <w:p w:rsidR="006E66A6" w:rsidRDefault="006E66A6" w:rsidP="006E66A6">
            <w:pPr>
              <w:pStyle w:val="QPR-ConoscenzeAbilit"/>
              <w:suppressAutoHyphens w:val="0"/>
              <w:ind w:left="283" w:hanging="198"/>
            </w:pPr>
            <w:r>
              <w:rPr>
                <w:noProof/>
              </w:rPr>
              <w:t>Microbiologia e igiene degli alimenti</w:t>
            </w:r>
          </w:p>
          <w:p w:rsidR="006E66A6" w:rsidRDefault="006E66A6" w:rsidP="006E66A6">
            <w:pPr>
              <w:pStyle w:val="QPR-ConoscenzeAbilit"/>
              <w:suppressAutoHyphens w:val="0"/>
              <w:ind w:left="283" w:hanging="198"/>
            </w:pPr>
            <w:r>
              <w:rPr>
                <w:noProof/>
              </w:rPr>
              <w:t>HACCP</w:t>
            </w:r>
          </w:p>
          <w:p w:rsidR="006E66A6" w:rsidRDefault="006E66A6" w:rsidP="006E66A6">
            <w:pPr>
              <w:pStyle w:val="QPR-ConoscenzeAbilit"/>
              <w:suppressAutoHyphens w:val="0"/>
              <w:ind w:left="283" w:hanging="198"/>
            </w:pPr>
            <w:r>
              <w:rPr>
                <w:noProof/>
              </w:rPr>
              <w:t>Certificazione ISO 22000:2005 sicurezza alimentare</w:t>
            </w:r>
          </w:p>
          <w:p w:rsidR="006E66A6" w:rsidRDefault="006E66A6" w:rsidP="006E66A6">
            <w:pPr>
              <w:pStyle w:val="QPR-ConoscenzeAbilit"/>
              <w:suppressAutoHyphens w:val="0"/>
              <w:ind w:left="283" w:hanging="198"/>
            </w:pPr>
            <w:r>
              <w:rPr>
                <w:noProof/>
              </w:rPr>
              <w:t>Etichettatura</w:t>
            </w:r>
          </w:p>
          <w:p w:rsidR="006E66A6" w:rsidRDefault="006E66A6" w:rsidP="006E66A6">
            <w:pPr>
              <w:pStyle w:val="QPR-ConoscenzeAbilit"/>
              <w:suppressAutoHyphens w:val="0"/>
              <w:ind w:left="283" w:hanging="198"/>
            </w:pPr>
            <w:r>
              <w:rPr>
                <w:noProof/>
              </w:rPr>
              <w:t>Rintracciabilità: aspetti tecnici ed organizzativi</w:t>
            </w:r>
          </w:p>
          <w:p w:rsidR="006E66A6" w:rsidRDefault="006E66A6" w:rsidP="006E66A6">
            <w:pPr>
              <w:pStyle w:val="QPR-ConoscenzeAbilit"/>
              <w:suppressAutoHyphens w:val="0"/>
              <w:ind w:left="283" w:hanging="198"/>
            </w:pPr>
            <w:r>
              <w:rPr>
                <w:noProof/>
              </w:rPr>
              <w:t>Controlli di qualità</w:t>
            </w:r>
          </w:p>
          <w:p w:rsidR="006E66A6" w:rsidRDefault="006E66A6" w:rsidP="006E66A6">
            <w:pPr>
              <w:pStyle w:val="QPR-ConoscenzeAbilit"/>
              <w:suppressAutoHyphens w:val="0"/>
              <w:ind w:left="283" w:hanging="198"/>
            </w:pPr>
            <w:r>
              <w:rPr>
                <w:noProof/>
              </w:rPr>
              <w:t>Sistema di gestione qualità</w:t>
            </w:r>
          </w:p>
          <w:p w:rsidR="006E66A6" w:rsidRDefault="006E66A6" w:rsidP="006E66A6">
            <w:pPr>
              <w:pStyle w:val="QPR-ConoscenzeAbilit"/>
              <w:suppressAutoHyphens w:val="0"/>
              <w:ind w:left="283" w:hanging="198"/>
            </w:pPr>
            <w:r>
              <w:rPr>
                <w:noProof/>
              </w:rPr>
              <w:t>Certificazioni di prodotto volontaria (dop, igp, biologico)</w:t>
            </w:r>
          </w:p>
          <w:p w:rsidR="006E66A6" w:rsidRDefault="006E66A6" w:rsidP="006E66A6">
            <w:pPr>
              <w:pStyle w:val="QPR-ConoscenzeAbilit"/>
              <w:suppressAutoHyphens w:val="0"/>
              <w:ind w:left="283" w:hanging="198"/>
            </w:pPr>
            <w:r>
              <w:rPr>
                <w:noProof/>
              </w:rPr>
              <w:t>Certificazioni standard per la GDO (BRC, IFS)</w:t>
            </w:r>
          </w:p>
          <w:p w:rsidR="006E66A6" w:rsidRDefault="006E66A6" w:rsidP="006E66A6">
            <w:pPr>
              <w:pStyle w:val="QPR-ConoscenzeAbilit"/>
              <w:suppressAutoHyphens w:val="0"/>
              <w:ind w:left="283" w:hanging="198"/>
            </w:pPr>
            <w:r>
              <w:rPr>
                <w:noProof/>
              </w:rPr>
              <w:t>Sustainability items per il sistema alimentare</w:t>
            </w:r>
          </w:p>
          <w:p w:rsidR="006E66A6" w:rsidRDefault="006E66A6" w:rsidP="006E66A6">
            <w:pPr>
              <w:pStyle w:val="QPR-ConoscenzeAbilit"/>
              <w:suppressAutoHyphens w:val="0"/>
              <w:ind w:left="283" w:hanging="198"/>
            </w:pPr>
            <w:r>
              <w:rPr>
                <w:noProof/>
              </w:rPr>
              <w:t>Sostenibilità ambientale dell'organizzazione</w:t>
            </w:r>
          </w:p>
          <w:p w:rsidR="006E66A6" w:rsidRDefault="006E66A6" w:rsidP="006E66A6">
            <w:pPr>
              <w:pStyle w:val="QPR-ConoscenzeAbilit"/>
              <w:suppressAutoHyphens w:val="0"/>
              <w:ind w:left="283" w:hanging="198"/>
            </w:pPr>
            <w:r>
              <w:rPr>
                <w:noProof/>
              </w:rPr>
              <w:t>I prodotti eco-compatibili e biologici e relative certificazioni</w:t>
            </w:r>
          </w:p>
          <w:p w:rsidR="006E66A6" w:rsidRDefault="006E66A6" w:rsidP="006E66A6">
            <w:pPr>
              <w:pStyle w:val="QPR-ConoscenzeAbilit"/>
              <w:suppressAutoHyphens w:val="0"/>
              <w:ind w:left="283" w:hanging="198"/>
            </w:pPr>
            <w:r>
              <w:rPr>
                <w:noProof/>
              </w:rPr>
              <w:t>Gli organismi di certificazione</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Coordinare sviluppare e gestire il “Sistema Agroalimentare" secondo lo standard ISO 22000:2005</w:t>
            </w:r>
          </w:p>
          <w:p w:rsidR="006E66A6" w:rsidRDefault="006E66A6" w:rsidP="006E66A6">
            <w:pPr>
              <w:pStyle w:val="QPR-ConoscenzeAbilit"/>
              <w:suppressAutoHyphens w:val="0"/>
              <w:ind w:left="283" w:hanging="198"/>
            </w:pPr>
            <w:r>
              <w:rPr>
                <w:noProof/>
              </w:rPr>
              <w:t>Operare secondo i Sistemi di certificazione volontaria (es.: BRC - IFS – HACCP)</w:t>
            </w:r>
          </w:p>
          <w:p w:rsidR="006E66A6" w:rsidRDefault="006E66A6" w:rsidP="006E66A6">
            <w:pPr>
              <w:pStyle w:val="QPR-ConoscenzeAbilit"/>
              <w:suppressAutoHyphens w:val="0"/>
              <w:ind w:left="283" w:hanging="198"/>
            </w:pPr>
            <w:r>
              <w:rPr>
                <w:noProof/>
              </w:rPr>
              <w:t>Operare secondo i Sistemi di certificazione cogenti quali i Regolamenti comunitari</w:t>
            </w:r>
          </w:p>
          <w:p w:rsidR="006E66A6" w:rsidRDefault="006E66A6" w:rsidP="006E66A6">
            <w:pPr>
              <w:pStyle w:val="QPR-ConoscenzeAbilit"/>
              <w:suppressAutoHyphens w:val="0"/>
              <w:ind w:left="283" w:hanging="198"/>
            </w:pPr>
            <w:r>
              <w:rPr>
                <w:noProof/>
              </w:rPr>
              <w:t>Individuare i Punti Critici di Controllo in un processo di trasformazione alimentare</w:t>
            </w:r>
          </w:p>
          <w:p w:rsidR="006E66A6" w:rsidRDefault="006E66A6" w:rsidP="006E66A6">
            <w:pPr>
              <w:pStyle w:val="QPR-ConoscenzeAbilit"/>
              <w:suppressAutoHyphens w:val="0"/>
              <w:ind w:left="283" w:hanging="198"/>
            </w:pPr>
            <w:r>
              <w:rPr>
                <w:noProof/>
              </w:rPr>
              <w:t>Effettuare le verifiche e gli audit di monitoraggio sulle fasi del processo di trasformazione</w:t>
            </w:r>
          </w:p>
          <w:p w:rsidR="006E66A6" w:rsidRDefault="006E66A6" w:rsidP="006E66A6">
            <w:pPr>
              <w:pStyle w:val="QPR-ConoscenzeAbilit"/>
              <w:suppressAutoHyphens w:val="0"/>
              <w:ind w:left="283" w:hanging="198"/>
            </w:pPr>
            <w:r>
              <w:rPr>
                <w:noProof/>
              </w:rPr>
              <w:t>Predisporre ed implementare un Piano aziendale di Autocontrollo (HACCP) per aziende di piccole dimensioni</w:t>
            </w:r>
          </w:p>
          <w:p w:rsidR="006E66A6" w:rsidRDefault="006E66A6" w:rsidP="006E66A6">
            <w:pPr>
              <w:pStyle w:val="QPR-ConoscenzeAbilit"/>
              <w:suppressAutoHyphens w:val="0"/>
              <w:ind w:left="283" w:hanging="198"/>
            </w:pPr>
            <w:r>
              <w:rPr>
                <w:noProof/>
              </w:rPr>
              <w:t>Individuare e gestire le criticità delle principali filiere agroalimentari</w:t>
            </w:r>
          </w:p>
          <w:p w:rsidR="006E66A6" w:rsidRDefault="006E66A6" w:rsidP="006E66A6">
            <w:pPr>
              <w:pStyle w:val="QPR-ConoscenzeAbilit"/>
              <w:suppressAutoHyphens w:val="0"/>
              <w:ind w:left="283" w:hanging="198"/>
            </w:pPr>
            <w:r>
              <w:rPr>
                <w:noProof/>
              </w:rPr>
              <w:t>Gestire la documentazione relativa alla tracciabilità dei prodotti</w:t>
            </w:r>
          </w:p>
          <w:p w:rsidR="006E66A6" w:rsidRDefault="006E66A6" w:rsidP="006E66A6">
            <w:pPr>
              <w:pStyle w:val="QPR-ConoscenzeAbilit"/>
              <w:suppressAutoHyphens w:val="0"/>
              <w:ind w:left="283" w:hanging="198"/>
            </w:pPr>
            <w:r>
              <w:rPr>
                <w:noProof/>
              </w:rPr>
              <w:t>Operare nel rispetto della normativa sulla sicurezza alimentare a livello regionale</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ANALISI DELLE CARATTERISTICHE DEI PRODOTTI ALIMENTARI</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QPR-ALI-23</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2</w:t>
            </w:r>
            <w:r w:rsidRPr="00F80D72">
              <w:t xml:space="preserve"> del</w:t>
            </w:r>
            <w:r>
              <w:t xml:space="preserve"> 23/12/2019</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Caratteristiche fisico-chimiche e merceologiche delle materie prime alimentari</w:t>
            </w:r>
          </w:p>
          <w:p w:rsidR="006E66A6" w:rsidRDefault="006E66A6" w:rsidP="006E66A6">
            <w:pPr>
              <w:pStyle w:val="QPR-ConoscenzeAbilit"/>
              <w:suppressAutoHyphens w:val="0"/>
              <w:ind w:left="283" w:hanging="198"/>
            </w:pPr>
            <w:r>
              <w:rPr>
                <w:noProof/>
              </w:rPr>
              <w:t>Elementi di analisi chimico-fisica degli alimenti</w:t>
            </w:r>
          </w:p>
          <w:p w:rsidR="006E66A6" w:rsidRDefault="006E66A6" w:rsidP="006E66A6">
            <w:pPr>
              <w:pStyle w:val="QPR-ConoscenzeAbilit"/>
              <w:suppressAutoHyphens w:val="0"/>
              <w:ind w:left="283" w:hanging="198"/>
            </w:pPr>
            <w:r>
              <w:rPr>
                <w:noProof/>
              </w:rPr>
              <w:t>Principi di analisi sensoriale degli alimenti: analisi visiva, olfattiva, gustativa, affettiva</w:t>
            </w:r>
          </w:p>
          <w:p w:rsidR="006E66A6" w:rsidRDefault="006E66A6" w:rsidP="006E66A6">
            <w:pPr>
              <w:pStyle w:val="QPR-ConoscenzeAbilit"/>
              <w:suppressAutoHyphens w:val="0"/>
              <w:ind w:left="283" w:hanging="198"/>
            </w:pPr>
            <w:r>
              <w:rPr>
                <w:noProof/>
              </w:rPr>
              <w:t>Tecniche di analisi organolettica dei prodotti alimentari</w:t>
            </w:r>
          </w:p>
          <w:p w:rsidR="006E66A6" w:rsidRDefault="006E66A6" w:rsidP="006E66A6">
            <w:pPr>
              <w:pStyle w:val="QPR-ConoscenzeAbilit"/>
              <w:suppressAutoHyphens w:val="0"/>
              <w:ind w:left="283" w:hanging="198"/>
            </w:pPr>
            <w:r>
              <w:rPr>
                <w:noProof/>
              </w:rPr>
              <w:t>Il panel test: partecipazione, addestramento, scelta e conduzione</w:t>
            </w:r>
          </w:p>
          <w:p w:rsidR="006E66A6" w:rsidRDefault="006E66A6" w:rsidP="006E66A6">
            <w:pPr>
              <w:pStyle w:val="QPR-ConoscenzeAbilit"/>
              <w:suppressAutoHyphens w:val="0"/>
              <w:ind w:left="283" w:hanging="198"/>
            </w:pPr>
            <w:r>
              <w:rPr>
                <w:noProof/>
              </w:rPr>
              <w:t>Principi di chimica e fisica per l'analisi organolettica</w:t>
            </w:r>
          </w:p>
          <w:p w:rsidR="006E66A6" w:rsidRDefault="006E66A6" w:rsidP="006E66A6">
            <w:pPr>
              <w:pStyle w:val="QPR-ConoscenzeAbilit"/>
              <w:suppressAutoHyphens w:val="0"/>
              <w:ind w:left="283" w:hanging="198"/>
            </w:pPr>
            <w:r>
              <w:rPr>
                <w:noProof/>
              </w:rPr>
              <w:t>Classificazione alimentare: finalità e modalità operative</w:t>
            </w:r>
          </w:p>
          <w:p w:rsidR="006E66A6" w:rsidRDefault="006E66A6" w:rsidP="006E66A6">
            <w:pPr>
              <w:pStyle w:val="QPR-ConoscenzeAbilit"/>
              <w:suppressAutoHyphens w:val="0"/>
              <w:ind w:left="283" w:hanging="198"/>
            </w:pPr>
            <w:r>
              <w:rPr>
                <w:noProof/>
              </w:rPr>
              <w:t>Parametri e criteri di valutazione prodotto</w:t>
            </w:r>
          </w:p>
          <w:p w:rsidR="006E66A6" w:rsidRDefault="006E66A6" w:rsidP="006E66A6">
            <w:pPr>
              <w:pStyle w:val="QPR-ConoscenzeAbilit"/>
              <w:suppressAutoHyphens w:val="0"/>
              <w:ind w:left="283" w:hanging="198"/>
            </w:pPr>
            <w:r>
              <w:rPr>
                <w:noProof/>
              </w:rPr>
              <w:t>Etichettatura alimentare: analisi dei contenuti e redazione etichette descrittive</w:t>
            </w:r>
          </w:p>
          <w:p w:rsidR="006E66A6" w:rsidRDefault="006E66A6" w:rsidP="006E66A6">
            <w:pPr>
              <w:pStyle w:val="QPR-ConoscenzeAbilit"/>
              <w:suppressAutoHyphens w:val="0"/>
              <w:ind w:left="283" w:hanging="198"/>
            </w:pPr>
            <w:r>
              <w:rPr>
                <w:noProof/>
              </w:rPr>
              <w:t>La normativa sull'etichettatura e sul confezionamento</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Eseguire l'analisi chimico- fisica dei prodotti interpretando i risultati</w:t>
            </w:r>
          </w:p>
          <w:p w:rsidR="006E66A6" w:rsidRDefault="006E66A6" w:rsidP="006E66A6">
            <w:pPr>
              <w:pStyle w:val="QPR-ConoscenzeAbilit"/>
              <w:suppressAutoHyphens w:val="0"/>
              <w:ind w:left="283" w:hanging="198"/>
            </w:pPr>
            <w:r>
              <w:rPr>
                <w:noProof/>
              </w:rPr>
              <w:t>Effettuare le principali analisi chimico-fisiche delle materie prime e dei prodotti registrando i risultati</w:t>
            </w:r>
          </w:p>
          <w:p w:rsidR="006E66A6" w:rsidRDefault="006E66A6" w:rsidP="006E66A6">
            <w:pPr>
              <w:pStyle w:val="QPR-ConoscenzeAbilit"/>
              <w:suppressAutoHyphens w:val="0"/>
              <w:ind w:left="283" w:hanging="198"/>
            </w:pPr>
            <w:r>
              <w:rPr>
                <w:noProof/>
              </w:rPr>
              <w:t>Formulare un giudizio di valutazione di materie prime e prodotti compilando specifiche schede classificative</w:t>
            </w:r>
          </w:p>
          <w:p w:rsidR="006E66A6" w:rsidRDefault="006E66A6" w:rsidP="006E66A6">
            <w:pPr>
              <w:pStyle w:val="QPR-ConoscenzeAbilit"/>
              <w:suppressAutoHyphens w:val="0"/>
              <w:ind w:left="283" w:hanging="198"/>
            </w:pPr>
            <w:r>
              <w:rPr>
                <w:noProof/>
              </w:rPr>
              <w:t>Leggere le etichette alimentari eseguendo raffronti a seguito dei ribilanciamenti</w:t>
            </w:r>
          </w:p>
          <w:p w:rsidR="006E66A6" w:rsidRDefault="006E66A6" w:rsidP="006E66A6">
            <w:pPr>
              <w:pStyle w:val="QPR-ConoscenzeAbilit"/>
              <w:suppressAutoHyphens w:val="0"/>
              <w:ind w:left="283" w:hanging="198"/>
            </w:pPr>
            <w:r>
              <w:rPr>
                <w:noProof/>
              </w:rPr>
              <w:t>Redigere le etichette alimentari dei prototipi realizzati in base all'analisi chimico-fisica eseguita</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CONTROLLO DELLA CONFORMITÀ AL SISTEMA DI GESTIONE QUALITÀ</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QPR-SGQ-02</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1</w:t>
            </w:r>
            <w:r w:rsidRPr="00F80D72">
              <w:t xml:space="preserve"> del</w:t>
            </w:r>
            <w:r>
              <w:t xml:space="preserve"> 10/06/2017</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UNI EN ISO 9000: i sistemi di gestione per la qualità, fondamenti e vocabolario</w:t>
            </w:r>
          </w:p>
          <w:p w:rsidR="006E66A6" w:rsidRDefault="006E66A6" w:rsidP="006E66A6">
            <w:pPr>
              <w:pStyle w:val="QPR-ConoscenzeAbilit"/>
              <w:suppressAutoHyphens w:val="0"/>
              <w:ind w:left="283" w:hanging="198"/>
            </w:pPr>
            <w:r>
              <w:rPr>
                <w:noProof/>
              </w:rPr>
              <w:t>UNI EN ISO 9004: gestire un’organizzazione per un successo duratur</w:t>
            </w:r>
          </w:p>
          <w:p w:rsidR="006E66A6" w:rsidRDefault="006E66A6" w:rsidP="006E66A6">
            <w:pPr>
              <w:pStyle w:val="QPR-ConoscenzeAbilit"/>
              <w:suppressAutoHyphens w:val="0"/>
              <w:ind w:left="283" w:hanging="198"/>
            </w:pPr>
            <w:r>
              <w:rPr>
                <w:noProof/>
              </w:rPr>
              <w:t>UNI EN ISO 19011: linee guida per gli Audit</w:t>
            </w:r>
          </w:p>
          <w:p w:rsidR="006E66A6" w:rsidRDefault="006E66A6" w:rsidP="006E66A6">
            <w:pPr>
              <w:pStyle w:val="QPR-ConoscenzeAbilit"/>
              <w:suppressAutoHyphens w:val="0"/>
              <w:ind w:left="283" w:hanging="198"/>
            </w:pPr>
            <w:r>
              <w:rPr>
                <w:noProof/>
              </w:rPr>
              <w:t>Organizzazione aziendale e processi produttivi</w:t>
            </w:r>
          </w:p>
          <w:p w:rsidR="006E66A6" w:rsidRDefault="006E66A6" w:rsidP="006E66A6">
            <w:pPr>
              <w:pStyle w:val="QPR-ConoscenzeAbilit"/>
              <w:suppressAutoHyphens w:val="0"/>
              <w:ind w:left="283" w:hanging="198"/>
            </w:pPr>
            <w:r>
              <w:rPr>
                <w:noProof/>
              </w:rPr>
              <w:t>Classificazione e valutazione dei rischi aziendali</w:t>
            </w:r>
          </w:p>
          <w:p w:rsidR="006E66A6" w:rsidRDefault="006E66A6" w:rsidP="006E66A6">
            <w:pPr>
              <w:pStyle w:val="QPR-ConoscenzeAbilit"/>
              <w:suppressAutoHyphens w:val="0"/>
              <w:ind w:left="283" w:hanging="198"/>
            </w:pPr>
            <w:r>
              <w:rPr>
                <w:noProof/>
              </w:rPr>
              <w:t>Strumenti e tecniche di misurazione</w:t>
            </w:r>
          </w:p>
          <w:p w:rsidR="006E66A6" w:rsidRDefault="006E66A6" w:rsidP="006E66A6">
            <w:pPr>
              <w:pStyle w:val="QPR-ConoscenzeAbilit"/>
              <w:suppressAutoHyphens w:val="0"/>
              <w:ind w:left="283" w:hanging="198"/>
            </w:pPr>
            <w:r>
              <w:rPr>
                <w:noProof/>
              </w:rPr>
              <w:t>Classificazione degli indicatori</w:t>
            </w:r>
          </w:p>
          <w:p w:rsidR="006E66A6" w:rsidRDefault="006E66A6" w:rsidP="006E66A6">
            <w:pPr>
              <w:pStyle w:val="QPR-ConoscenzeAbilit"/>
              <w:suppressAutoHyphens w:val="0"/>
              <w:ind w:left="283" w:hanging="198"/>
            </w:pPr>
            <w:r>
              <w:rPr>
                <w:noProof/>
              </w:rPr>
              <w:t>Pianificazione delle attività</w:t>
            </w:r>
          </w:p>
          <w:p w:rsidR="006E66A6" w:rsidRDefault="006E66A6" w:rsidP="006E66A6">
            <w:pPr>
              <w:pStyle w:val="QPR-ConoscenzeAbilit"/>
              <w:suppressAutoHyphens w:val="0"/>
              <w:ind w:left="283" w:hanging="198"/>
            </w:pPr>
            <w:r>
              <w:rPr>
                <w:noProof/>
              </w:rPr>
              <w:t>Tecniche di raccolta dati</w:t>
            </w:r>
          </w:p>
          <w:p w:rsidR="006E66A6" w:rsidRDefault="006E66A6" w:rsidP="006E66A6">
            <w:pPr>
              <w:pStyle w:val="QPR-ConoscenzeAbilit"/>
              <w:suppressAutoHyphens w:val="0"/>
              <w:ind w:left="283" w:hanging="198"/>
            </w:pPr>
            <w:r>
              <w:rPr>
                <w:noProof/>
              </w:rPr>
              <w:t>Principi di comunicazione</w:t>
            </w:r>
          </w:p>
          <w:p w:rsidR="006E66A6" w:rsidRDefault="006E66A6" w:rsidP="006E66A6">
            <w:pPr>
              <w:pStyle w:val="QPR-ConoscenzeAbilit"/>
              <w:suppressAutoHyphens w:val="0"/>
              <w:ind w:left="283" w:hanging="198"/>
            </w:pPr>
            <w:r>
              <w:rPr>
                <w:noProof/>
              </w:rPr>
              <w:t>Gestione dei conflitti</w:t>
            </w:r>
          </w:p>
          <w:p w:rsidR="006E66A6" w:rsidRDefault="006E66A6" w:rsidP="006E66A6">
            <w:pPr>
              <w:pStyle w:val="QPR-ConoscenzeAbilit"/>
              <w:suppressAutoHyphens w:val="0"/>
              <w:ind w:left="283" w:hanging="198"/>
            </w:pPr>
            <w:r>
              <w:rPr>
                <w:noProof/>
              </w:rPr>
              <w:t>Normativa di riferimento</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Definire dispositivi, strumenti di misurazione, personale e tempistiche</w:t>
            </w:r>
          </w:p>
          <w:p w:rsidR="006E66A6" w:rsidRDefault="006E66A6" w:rsidP="006E66A6">
            <w:pPr>
              <w:pStyle w:val="QPR-ConoscenzeAbilit"/>
              <w:suppressAutoHyphens w:val="0"/>
              <w:ind w:left="283" w:hanging="198"/>
            </w:pPr>
            <w:r>
              <w:rPr>
                <w:noProof/>
              </w:rPr>
              <w:t>Predisporre i materiali per realizzare il controllo</w:t>
            </w:r>
          </w:p>
          <w:p w:rsidR="006E66A6" w:rsidRDefault="006E66A6" w:rsidP="006E66A6">
            <w:pPr>
              <w:pStyle w:val="QPR-ConoscenzeAbilit"/>
              <w:suppressAutoHyphens w:val="0"/>
              <w:ind w:left="283" w:hanging="198"/>
            </w:pPr>
            <w:r>
              <w:rPr>
                <w:noProof/>
              </w:rPr>
              <w:t>Programmare gli interventi di controllo</w:t>
            </w:r>
          </w:p>
          <w:p w:rsidR="006E66A6" w:rsidRDefault="006E66A6" w:rsidP="006E66A6">
            <w:pPr>
              <w:pStyle w:val="QPR-ConoscenzeAbilit"/>
              <w:suppressAutoHyphens w:val="0"/>
              <w:ind w:left="283" w:hanging="198"/>
            </w:pPr>
            <w:r>
              <w:rPr>
                <w:noProof/>
              </w:rPr>
              <w:t>Realizzare periodicamente gli Audit</w:t>
            </w:r>
          </w:p>
          <w:p w:rsidR="006E66A6" w:rsidRDefault="006E66A6" w:rsidP="006E66A6">
            <w:pPr>
              <w:pStyle w:val="QPR-ConoscenzeAbilit"/>
              <w:suppressAutoHyphens w:val="0"/>
              <w:ind w:left="283" w:hanging="198"/>
            </w:pPr>
            <w:r>
              <w:rPr>
                <w:noProof/>
              </w:rPr>
              <w:t>Condividere con responsabili e personale coinvolto le modalità di verifica e di gestione della qualità</w:t>
            </w:r>
          </w:p>
          <w:p w:rsidR="006E66A6" w:rsidRDefault="006E66A6" w:rsidP="006E66A6">
            <w:pPr>
              <w:pStyle w:val="QPR-ConoscenzeAbilit"/>
              <w:suppressAutoHyphens w:val="0"/>
              <w:ind w:left="283" w:hanging="198"/>
            </w:pPr>
            <w:r>
              <w:rPr>
                <w:noProof/>
              </w:rPr>
              <w:t>Verificare la corretta gestione documentale</w:t>
            </w:r>
          </w:p>
          <w:p w:rsidR="006E66A6" w:rsidRDefault="006E66A6" w:rsidP="006E66A6">
            <w:pPr>
              <w:pStyle w:val="QPR-ConoscenzeAbilit"/>
              <w:suppressAutoHyphens w:val="0"/>
              <w:ind w:left="283" w:hanging="198"/>
            </w:pPr>
            <w:r>
              <w:rPr>
                <w:noProof/>
              </w:rPr>
              <w:t>Verificare i risultati attesi tenendo conto degli indicatori fissati per il processo e per l’organizzazione in generale</w:t>
            </w:r>
          </w:p>
          <w:p w:rsidR="006E66A6" w:rsidRDefault="006E66A6" w:rsidP="006E66A6">
            <w:pPr>
              <w:pStyle w:val="QPR-ConoscenzeAbilit"/>
              <w:suppressAutoHyphens w:val="0"/>
              <w:ind w:left="283" w:hanging="198"/>
            </w:pPr>
            <w:r>
              <w:rPr>
                <w:noProof/>
              </w:rPr>
              <w:t>Rilevare e gestire conformità e non conformità</w:t>
            </w:r>
          </w:p>
          <w:p w:rsidR="006E66A6" w:rsidRDefault="006E66A6" w:rsidP="006E66A6">
            <w:pPr>
              <w:pStyle w:val="QPR-ConoscenzeAbilit"/>
              <w:suppressAutoHyphens w:val="0"/>
              <w:ind w:left="283" w:hanging="198"/>
            </w:pPr>
            <w:r>
              <w:rPr>
                <w:noProof/>
              </w:rPr>
              <w:t>Rilevare e gestire reclami</w:t>
            </w:r>
          </w:p>
          <w:p w:rsidR="006E66A6" w:rsidRDefault="006E66A6" w:rsidP="006E66A6">
            <w:pPr>
              <w:pStyle w:val="QPR-ConoscenzeAbilit"/>
              <w:suppressAutoHyphens w:val="0"/>
              <w:ind w:left="283" w:hanging="198"/>
            </w:pPr>
            <w:r>
              <w:rPr>
                <w:noProof/>
              </w:rPr>
              <w:t>Individuare e gestire azioni correttive</w:t>
            </w:r>
          </w:p>
          <w:p w:rsidR="006E66A6" w:rsidRDefault="006E66A6" w:rsidP="006E66A6">
            <w:pPr>
              <w:pStyle w:val="QPR-ConoscenzeAbilit"/>
              <w:suppressAutoHyphens w:val="0"/>
              <w:ind w:left="283" w:hanging="198"/>
            </w:pPr>
            <w:r>
              <w:rPr>
                <w:noProof/>
              </w:rPr>
              <w:t>Verificare l’avvenuta risoluzione dell’anomalia e chiudere il rapporto di non conformità e/o reclamo</w:t>
            </w:r>
          </w:p>
          <w:p w:rsidR="006E66A6" w:rsidRDefault="006E66A6" w:rsidP="006E66A6">
            <w:pPr>
              <w:pStyle w:val="QPR-ConoscenzeAbilit"/>
              <w:suppressAutoHyphens w:val="0"/>
              <w:ind w:left="283" w:hanging="198"/>
            </w:pPr>
            <w:r>
              <w:rPr>
                <w:noProof/>
              </w:rPr>
              <w:t>Implementare il sistema qualità</w:t>
            </w:r>
          </w:p>
          <w:p w:rsidR="006E66A6" w:rsidRPr="006F0970" w:rsidRDefault="006E66A6" w:rsidP="006E66A6">
            <w:pPr>
              <w:pStyle w:val="QPR-ChiusuraConAbi"/>
            </w:pPr>
          </w:p>
        </w:tc>
      </w:tr>
    </w:tbl>
    <w:p w:rsidR="006E66A6" w:rsidRDefault="006E66A6" w:rsidP="006E66A6">
      <w:pPr>
        <w:pStyle w:val="DOC-Spaziatura"/>
      </w:pPr>
    </w:p>
    <w:p w:rsidR="006E66A6" w:rsidRDefault="006E66A6" w:rsidP="006E66A6">
      <w:r>
        <w:br w:type="page"/>
      </w:r>
    </w:p>
    <w:p w:rsidR="006E66A6" w:rsidRDefault="006E66A6" w:rsidP="006E66A6">
      <w:pPr>
        <w:pStyle w:val="DOC-Spaziatura"/>
      </w:pPr>
    </w:p>
    <w:p w:rsidR="006E66A6" w:rsidRDefault="006E66A6" w:rsidP="006E66A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E66A6" w:rsidRPr="00174B50" w:rsidTr="006E66A6">
        <w:trPr>
          <w:trHeight w:val="397"/>
        </w:trPr>
        <w:tc>
          <w:tcPr>
            <w:tcW w:w="9749" w:type="dxa"/>
            <w:gridSpan w:val="5"/>
            <w:tcBorders>
              <w:bottom w:val="single" w:sz="4" w:space="0" w:color="auto"/>
            </w:tcBorders>
            <w:shd w:val="clear" w:color="auto" w:fill="CCECFF"/>
            <w:tcMar>
              <w:left w:w="57" w:type="dxa"/>
              <w:right w:w="57" w:type="dxa"/>
            </w:tcMar>
            <w:vAlign w:val="center"/>
          </w:tcPr>
          <w:p w:rsidR="006E66A6" w:rsidRPr="00174B50" w:rsidRDefault="006E66A6" w:rsidP="006E66A6">
            <w:pPr>
              <w:pStyle w:val="QPR-Titolo"/>
            </w:pPr>
            <w:r w:rsidRPr="00C53A0A">
              <w:t>GESTIONE DELLA SICUREZZA NEI LUOGHI DI LAVORO</w:t>
            </w:r>
          </w:p>
        </w:tc>
      </w:tr>
      <w:tr w:rsidR="006E66A6" w:rsidRPr="006F0970" w:rsidTr="006E66A6">
        <w:trPr>
          <w:trHeight w:val="340"/>
        </w:trPr>
        <w:tc>
          <w:tcPr>
            <w:tcW w:w="846" w:type="dxa"/>
            <w:tcBorders>
              <w:bottom w:val="single" w:sz="4" w:space="0" w:color="auto"/>
              <w:right w:val="nil"/>
            </w:tcBorders>
            <w:shd w:val="clear" w:color="auto" w:fill="CCECFF"/>
            <w:tcMar>
              <w:left w:w="57" w:type="dxa"/>
              <w:right w:w="57" w:type="dxa"/>
            </w:tcMar>
            <w:vAlign w:val="center"/>
          </w:tcPr>
          <w:p w:rsidR="006E66A6" w:rsidRPr="00F80D72" w:rsidRDefault="006E66A6" w:rsidP="006E66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E66A6" w:rsidRPr="00F80D72" w:rsidRDefault="006E66A6" w:rsidP="006E66A6">
            <w:pPr>
              <w:pStyle w:val="QPR-Codice"/>
            </w:pPr>
            <w:r w:rsidRPr="00C53A0A">
              <w:t>QPR-SIC-02</w:t>
            </w:r>
          </w:p>
        </w:tc>
        <w:tc>
          <w:tcPr>
            <w:tcW w:w="1625" w:type="dxa"/>
            <w:tcBorders>
              <w:left w:val="nil"/>
              <w:bottom w:val="single" w:sz="4" w:space="0" w:color="auto"/>
              <w:right w:val="nil"/>
            </w:tcBorders>
            <w:shd w:val="clear" w:color="auto" w:fill="CCECFF"/>
            <w:vAlign w:val="center"/>
          </w:tcPr>
          <w:p w:rsidR="006E66A6" w:rsidRDefault="006E66A6" w:rsidP="006E66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E66A6" w:rsidRDefault="006E66A6" w:rsidP="006E66A6">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6E66A6" w:rsidRPr="00F80D72" w:rsidRDefault="006E66A6" w:rsidP="006E66A6">
            <w:pPr>
              <w:pStyle w:val="QPR-Versione"/>
            </w:pPr>
            <w:r w:rsidRPr="00F80D72">
              <w:t xml:space="preserve">Versione </w:t>
            </w:r>
            <w:r w:rsidRPr="00C53A0A">
              <w:t>1</w:t>
            </w:r>
            <w:r w:rsidRPr="00F80D72">
              <w:t xml:space="preserve"> del</w:t>
            </w:r>
            <w:r>
              <w:t xml:space="preserve"> 10/06/2017</w:t>
            </w:r>
          </w:p>
        </w:tc>
      </w:tr>
      <w:tr w:rsidR="006E66A6" w:rsidRPr="006F0970" w:rsidTr="006E66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E66A6" w:rsidRPr="004503E8" w:rsidRDefault="006E66A6" w:rsidP="006E66A6">
            <w:pPr>
              <w:pStyle w:val="QPR-Titoletti"/>
            </w:pPr>
            <w:r w:rsidRPr="004503E8">
              <w:t>Descrizione del qualificatore professionale regionale</w:t>
            </w:r>
          </w:p>
        </w:tc>
      </w:tr>
      <w:tr w:rsidR="006E66A6" w:rsidRPr="006F0970" w:rsidTr="006E66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E66A6" w:rsidRPr="006F0970" w:rsidRDefault="006E66A6" w:rsidP="006E66A6">
            <w:pPr>
              <w:pStyle w:val="QPR-TitoloDescrizione"/>
            </w:pPr>
            <w:r w:rsidRPr="00C53A0A">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6E66A6" w:rsidRPr="006F0970" w:rsidTr="006E66A6">
        <w:trPr>
          <w:trHeight w:hRule="exact" w:val="340"/>
        </w:trPr>
        <w:tc>
          <w:tcPr>
            <w:tcW w:w="4874" w:type="dxa"/>
            <w:gridSpan w:val="3"/>
            <w:tcBorders>
              <w:bottom w:val="nil"/>
            </w:tcBorders>
            <w:shd w:val="clear" w:color="auto" w:fill="FFFFB9"/>
            <w:vAlign w:val="center"/>
          </w:tcPr>
          <w:p w:rsidR="006E66A6" w:rsidRPr="006F0970" w:rsidRDefault="006E66A6" w:rsidP="006E66A6">
            <w:pPr>
              <w:pStyle w:val="QPR-Titoletti"/>
            </w:pPr>
            <w:r w:rsidRPr="006F0970">
              <w:t>Conoscenze</w:t>
            </w:r>
          </w:p>
        </w:tc>
        <w:tc>
          <w:tcPr>
            <w:tcW w:w="4875" w:type="dxa"/>
            <w:gridSpan w:val="2"/>
            <w:tcBorders>
              <w:bottom w:val="nil"/>
            </w:tcBorders>
            <w:shd w:val="clear" w:color="auto" w:fill="FFFFB9"/>
            <w:vAlign w:val="center"/>
          </w:tcPr>
          <w:p w:rsidR="006E66A6" w:rsidRPr="006F0970" w:rsidRDefault="006E66A6" w:rsidP="006E66A6">
            <w:pPr>
              <w:pStyle w:val="QPR-Titoletti"/>
            </w:pPr>
            <w:r w:rsidRPr="006F0970">
              <w:t>Abilità</w:t>
            </w:r>
          </w:p>
        </w:tc>
      </w:tr>
      <w:tr w:rsidR="006E66A6" w:rsidRPr="006F0970" w:rsidTr="006E66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E66A6" w:rsidRPr="00F1307A" w:rsidRDefault="006E66A6" w:rsidP="006E66A6">
            <w:pPr>
              <w:pStyle w:val="QPR-ConoscenzeAbilit"/>
              <w:suppressAutoHyphens w:val="0"/>
              <w:ind w:left="283" w:hanging="198"/>
            </w:pPr>
            <w:r>
              <w:rPr>
                <w:noProof/>
              </w:rPr>
              <w:t>Normativa (comunitaria, nazionale e regionale) in materia di sicurezza e prevenzione sul lavoro</w:t>
            </w:r>
          </w:p>
          <w:p w:rsidR="006E66A6" w:rsidRDefault="006E66A6" w:rsidP="006E66A6">
            <w:pPr>
              <w:pStyle w:val="QPR-ConoscenzeAbilit"/>
              <w:suppressAutoHyphens w:val="0"/>
              <w:ind w:left="283" w:hanging="198"/>
            </w:pPr>
            <w:r>
              <w:rPr>
                <w:noProof/>
              </w:rPr>
              <w:t>Normativa per la gestione delle emergenze e la corretta elaborazione dei piani di emergenza interni ed esterni</w:t>
            </w:r>
          </w:p>
          <w:p w:rsidR="006E66A6" w:rsidRDefault="006E66A6" w:rsidP="006E66A6">
            <w:pPr>
              <w:pStyle w:val="QPR-ConoscenzeAbilit"/>
              <w:suppressAutoHyphens w:val="0"/>
              <w:ind w:left="283" w:hanging="198"/>
            </w:pPr>
            <w:r>
              <w:rPr>
                <w:noProof/>
              </w:rPr>
              <w:t>Tecniche di raccolta, elaborazione e confronto dei dati per la redazione di valutazioni statistiche</w:t>
            </w:r>
          </w:p>
          <w:p w:rsidR="006E66A6" w:rsidRDefault="006E66A6" w:rsidP="006E66A6">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6E66A6" w:rsidRDefault="006E66A6" w:rsidP="006E66A6">
            <w:pPr>
              <w:pStyle w:val="QPR-ConoscenzeAbilit"/>
              <w:suppressAutoHyphens w:val="0"/>
              <w:ind w:left="283" w:hanging="198"/>
            </w:pPr>
            <w:r>
              <w:rPr>
                <w:noProof/>
              </w:rPr>
              <w:t>Tecniche di comunicazione e strumenti di gestione dei gruppi</w:t>
            </w:r>
          </w:p>
          <w:p w:rsidR="006E66A6" w:rsidRDefault="006E66A6" w:rsidP="006E66A6">
            <w:pPr>
              <w:pStyle w:val="QPR-ConoscenzeAbilit"/>
              <w:suppressAutoHyphens w:val="0"/>
              <w:ind w:left="283" w:hanging="198"/>
            </w:pPr>
            <w:r>
              <w:rPr>
                <w:noProof/>
              </w:rPr>
              <w:t>Gestione dei conflitti</w:t>
            </w:r>
          </w:p>
          <w:p w:rsidR="006E66A6" w:rsidRDefault="006E66A6" w:rsidP="006E66A6">
            <w:pPr>
              <w:pStyle w:val="QPR-ConoscenzeAbilit"/>
              <w:suppressAutoHyphens w:val="0"/>
              <w:ind w:left="283" w:hanging="198"/>
            </w:pPr>
            <w:r>
              <w:rPr>
                <w:noProof/>
              </w:rPr>
              <w:t>Protocolli sanitari</w:t>
            </w:r>
          </w:p>
          <w:p w:rsidR="006E66A6" w:rsidRDefault="006E66A6" w:rsidP="006E66A6">
            <w:pPr>
              <w:pStyle w:val="QPR-ConoscenzeAbilit"/>
              <w:suppressAutoHyphens w:val="0"/>
              <w:ind w:left="283" w:hanging="198"/>
            </w:pPr>
            <w:r>
              <w:rPr>
                <w:noProof/>
              </w:rPr>
              <w:t>Accordi Stato Regione (lavoratori, attrezzature di lavoro, RSPP) per la formazione e l'aggiornamento</w:t>
            </w:r>
          </w:p>
          <w:p w:rsidR="006E66A6" w:rsidRPr="00174B50" w:rsidRDefault="006E66A6" w:rsidP="006E66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E66A6" w:rsidRDefault="006E66A6" w:rsidP="006E66A6">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6E66A6" w:rsidRDefault="006E66A6" w:rsidP="006E66A6">
            <w:pPr>
              <w:pStyle w:val="QPR-ConoscenzeAbilit"/>
              <w:suppressAutoHyphens w:val="0"/>
              <w:ind w:left="283" w:hanging="198"/>
            </w:pPr>
            <w:r>
              <w:rPr>
                <w:noProof/>
              </w:rPr>
              <w:t>Attivare le figure professionali che intervengono nella gestione della sicurezza secondo l’organigramma e responsabilità previste</w:t>
            </w:r>
          </w:p>
          <w:p w:rsidR="006E66A6" w:rsidRDefault="006E66A6" w:rsidP="006E66A6">
            <w:pPr>
              <w:pStyle w:val="QPR-ConoscenzeAbilit"/>
              <w:suppressAutoHyphens w:val="0"/>
              <w:ind w:left="283" w:hanging="198"/>
            </w:pPr>
            <w:r>
              <w:rPr>
                <w:noProof/>
              </w:rPr>
              <w:t>Pianificare opportune attività formative sulle tematiche di sicurezza e salute sul lavoro, ai sensi della normativa vigente</w:t>
            </w:r>
          </w:p>
          <w:p w:rsidR="006E66A6" w:rsidRDefault="006E66A6" w:rsidP="006E66A6">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6E66A6" w:rsidRDefault="006E66A6" w:rsidP="006E66A6">
            <w:pPr>
              <w:pStyle w:val="QPR-ConoscenzeAbilit"/>
              <w:suppressAutoHyphens w:val="0"/>
              <w:ind w:left="283" w:hanging="198"/>
            </w:pPr>
            <w:r>
              <w:rPr>
                <w:noProof/>
              </w:rPr>
              <w:t>Verificare l’adeguamento e la manutenzione di strutture, impianti, macchinari e presidi nell'osservanza delle indicazioni legislative</w:t>
            </w:r>
          </w:p>
          <w:p w:rsidR="006E66A6" w:rsidRDefault="006E66A6" w:rsidP="006E66A6">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6E66A6" w:rsidRDefault="006E66A6" w:rsidP="006E66A6">
            <w:pPr>
              <w:pStyle w:val="QPR-ConoscenzeAbilit"/>
              <w:suppressAutoHyphens w:val="0"/>
              <w:ind w:left="283" w:hanging="198"/>
            </w:pPr>
            <w:r>
              <w:rPr>
                <w:noProof/>
              </w:rPr>
              <w:t>Attuare prove d’evacuazione per simulare la gestione delle emergenze</w:t>
            </w:r>
          </w:p>
          <w:p w:rsidR="006E66A6" w:rsidRDefault="006E66A6" w:rsidP="006E66A6">
            <w:pPr>
              <w:pStyle w:val="QPR-ConoscenzeAbilit"/>
              <w:suppressAutoHyphens w:val="0"/>
              <w:ind w:left="283" w:hanging="198"/>
            </w:pPr>
            <w:r>
              <w:rPr>
                <w:noProof/>
              </w:rPr>
              <w:t>Attuare la sorveglianza sanitaria pianificando le visite secondo protocolli sanitari</w:t>
            </w:r>
          </w:p>
          <w:p w:rsidR="006E66A6" w:rsidRDefault="006E66A6" w:rsidP="006E66A6">
            <w:pPr>
              <w:pStyle w:val="QPR-ConoscenzeAbilit"/>
              <w:suppressAutoHyphens w:val="0"/>
              <w:ind w:left="283" w:hanging="198"/>
            </w:pPr>
            <w:r>
              <w:rPr>
                <w:noProof/>
              </w:rPr>
              <w:t>Recepire eventuali prescrizioni nel rispetto della privacy</w:t>
            </w:r>
          </w:p>
          <w:p w:rsidR="006E66A6" w:rsidRDefault="006E66A6" w:rsidP="006E66A6">
            <w:pPr>
              <w:pStyle w:val="QPR-ConoscenzeAbilit"/>
              <w:suppressAutoHyphens w:val="0"/>
              <w:ind w:left="283" w:hanging="198"/>
            </w:pPr>
            <w:r>
              <w:rPr>
                <w:noProof/>
              </w:rPr>
              <w:t>Collaborare alla revisione e implementazione del Sistema di Gestione della Salute e Sicurezza sul Lavoro</w:t>
            </w:r>
          </w:p>
          <w:p w:rsidR="006E66A6" w:rsidRPr="006F0970" w:rsidRDefault="006E66A6" w:rsidP="006E66A6">
            <w:pPr>
              <w:pStyle w:val="QPR-ChiusuraConAbi"/>
            </w:pPr>
          </w:p>
        </w:tc>
      </w:tr>
    </w:tbl>
    <w:p w:rsidR="006E66A6" w:rsidRDefault="006E66A6" w:rsidP="006E66A6">
      <w:pPr>
        <w:pStyle w:val="DOC-Spaziatura"/>
      </w:pPr>
    </w:p>
    <w:p w:rsidR="00012760" w:rsidRDefault="00012760" w:rsidP="00012760">
      <w:pPr>
        <w:pStyle w:val="DOC-Spaziatura"/>
      </w:pPr>
    </w:p>
    <w:p w:rsidR="006E66A6" w:rsidRDefault="006E66A6" w:rsidP="00012760">
      <w:pPr>
        <w:pStyle w:val="DOC-Spaziatura"/>
      </w:pPr>
    </w:p>
    <w:p w:rsidR="00012760" w:rsidRPr="00493351" w:rsidRDefault="00012760" w:rsidP="00012760">
      <w:pPr>
        <w:pStyle w:val="DOC-TestoBase"/>
        <w:sectPr w:rsidR="00012760" w:rsidRPr="00493351" w:rsidSect="0045696F">
          <w:headerReference w:type="first" r:id="rId172"/>
          <w:pgSz w:w="11907" w:h="16840" w:code="9"/>
          <w:pgMar w:top="1134" w:right="1134" w:bottom="1134" w:left="1134" w:header="567" w:footer="567" w:gutter="0"/>
          <w:cols w:space="708"/>
          <w:docGrid w:linePitch="360"/>
        </w:sectPr>
      </w:pPr>
    </w:p>
    <w:p w:rsidR="00012760" w:rsidRPr="00493351" w:rsidRDefault="00012760" w:rsidP="007D3F68">
      <w:pPr>
        <w:pStyle w:val="LG-Titoletto"/>
      </w:pPr>
      <w:r w:rsidRPr="00493351">
        <w:t>Descrizione degli standard professionali caratterizzanti il profilo regionale</w:t>
      </w:r>
    </w:p>
    <w:p w:rsidR="00012760" w:rsidRDefault="00012760" w:rsidP="007D3F68">
      <w:pPr>
        <w:pStyle w:val="LG-TitoloProfiloRichiamo"/>
      </w:pPr>
      <w:r w:rsidRPr="00493351">
        <w:t xml:space="preserve">Tecnico della trasformazione </w:t>
      </w:r>
      <w:r>
        <w:t>E</w:t>
      </w:r>
      <w:r w:rsidRPr="00217202">
        <w:t xml:space="preserve"> controllo </w:t>
      </w:r>
      <w:r>
        <w:t xml:space="preserve">DI PRODOTTI </w:t>
      </w:r>
      <w:r>
        <w:br/>
        <w:t>A BASE DI CARNE E PRODOTTI ITTICI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75452" w:rsidTr="00AD4B22">
        <w:trPr>
          <w:trHeight w:hRule="exact" w:val="280"/>
        </w:trPr>
        <w:tc>
          <w:tcPr>
            <w:tcW w:w="40" w:type="dxa"/>
          </w:tcPr>
          <w:p w:rsidR="00775452" w:rsidRDefault="00775452" w:rsidP="00AD4B22">
            <w:pPr>
              <w:pStyle w:val="EMPTYCELLSTYLE"/>
            </w:pPr>
          </w:p>
        </w:tc>
        <w:tc>
          <w:tcPr>
            <w:tcW w:w="1380" w:type="dxa"/>
            <w:tcBorders>
              <w:bottom w:val="single" w:sz="4" w:space="0" w:color="000000"/>
            </w:tcBorders>
            <w:tcMar>
              <w:top w:w="40" w:type="dxa"/>
              <w:left w:w="60" w:type="dxa"/>
              <w:bottom w:w="0" w:type="dxa"/>
              <w:right w:w="0" w:type="dxa"/>
            </w:tcMar>
          </w:tcPr>
          <w:p w:rsidR="00775452" w:rsidRDefault="00775452" w:rsidP="00AD4B2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75452" w:rsidRDefault="00775452" w:rsidP="00AD4B2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75452" w:rsidRDefault="00775452" w:rsidP="00AD4B22">
            <w:pPr>
              <w:pStyle w:val="DOC-TabellaIntestazioni"/>
            </w:pPr>
            <w:r>
              <w:t>EQF</w:t>
            </w:r>
          </w:p>
        </w:tc>
        <w:tc>
          <w:tcPr>
            <w:tcW w:w="3119" w:type="dxa"/>
            <w:tcBorders>
              <w:bottom w:val="single" w:sz="4" w:space="0" w:color="000000"/>
            </w:tcBorders>
          </w:tcPr>
          <w:p w:rsidR="00775452" w:rsidRDefault="00775452" w:rsidP="00AD4B2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75452" w:rsidRDefault="00775452" w:rsidP="00AD4B22">
            <w:pPr>
              <w:pStyle w:val="DOC-TabellaIntestazioni"/>
            </w:pPr>
            <w:r>
              <w:t>Note sulla SST correlata</w:t>
            </w: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775452" w:rsidRDefault="00775452" w:rsidP="00D16798">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single" w:sz="4" w:space="0" w:color="000000"/>
              <w:bottom w:val="dotted" w:sz="4" w:space="0" w:color="000000"/>
            </w:tcBorders>
          </w:tcPr>
          <w:p w:rsidR="00775452" w:rsidRDefault="00775452" w:rsidP="00AD4B22">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QPR-ALI-11</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D16798">
            <w:pPr>
              <w:pStyle w:val="DOC-TabellaTesto"/>
            </w:pPr>
            <w:r>
              <w:t>PRODUZIONE DI SALUMI DA CARNI TRITATE</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3</w:t>
            </w:r>
          </w:p>
        </w:tc>
        <w:tc>
          <w:tcPr>
            <w:tcW w:w="3119" w:type="dxa"/>
            <w:tcBorders>
              <w:top w:val="dotted" w:sz="4" w:space="0" w:color="000000"/>
              <w:bottom w:val="dotted" w:sz="4" w:space="0" w:color="000000"/>
            </w:tcBorders>
          </w:tcPr>
          <w:p w:rsidR="00775452" w:rsidRDefault="00775452" w:rsidP="00AD4B2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QPR-ALI-12</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D16798">
            <w:pPr>
              <w:pStyle w:val="DOC-TabellaTesto"/>
            </w:pPr>
            <w:r>
              <w:t>PRODUZIONE DI SALUMI DA PEZZO INTERO</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3</w:t>
            </w:r>
          </w:p>
        </w:tc>
        <w:tc>
          <w:tcPr>
            <w:tcW w:w="3119" w:type="dxa"/>
            <w:tcBorders>
              <w:top w:val="dotted" w:sz="4" w:space="0" w:color="000000"/>
              <w:bottom w:val="dotted" w:sz="4" w:space="0" w:color="000000"/>
            </w:tcBorders>
          </w:tcPr>
          <w:p w:rsidR="00775452" w:rsidRDefault="00775452" w:rsidP="00AD4B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QPR-ALI-25</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D16798">
            <w:pPr>
              <w:pStyle w:val="DOC-TabellaTesto"/>
            </w:pPr>
            <w:r>
              <w:t>LAVORAZIONE DEL PESCE D'ACQUA DOLCE</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3</w:t>
            </w:r>
          </w:p>
        </w:tc>
        <w:tc>
          <w:tcPr>
            <w:tcW w:w="3119" w:type="dxa"/>
            <w:tcBorders>
              <w:top w:val="dotted" w:sz="4" w:space="0" w:color="000000"/>
              <w:bottom w:val="dotted" w:sz="4" w:space="0" w:color="000000"/>
            </w:tcBorders>
          </w:tcPr>
          <w:p w:rsidR="00775452" w:rsidRDefault="00775452" w:rsidP="00AD4B2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D16798">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dotted" w:sz="4" w:space="0" w:color="000000"/>
              <w:bottom w:val="dotted" w:sz="4" w:space="0" w:color="000000"/>
            </w:tcBorders>
          </w:tcPr>
          <w:p w:rsidR="00775452" w:rsidRDefault="00775452" w:rsidP="00AD4B22">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D16798">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dotted" w:sz="4" w:space="0" w:color="000000"/>
              <w:bottom w:val="dotted" w:sz="4" w:space="0" w:color="000000"/>
            </w:tcBorders>
          </w:tcPr>
          <w:p w:rsidR="00775452" w:rsidRDefault="00775452" w:rsidP="00AD4B2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QPR-SGQ-02</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D16798">
            <w:pPr>
              <w:pStyle w:val="DOC-TabellaTesto"/>
            </w:pPr>
            <w:r>
              <w:t>CONTROLLO DELLA CONFORMITÀ AL SISTEMA DI GESTIONE QUALITÀ</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dotted" w:sz="4" w:space="0" w:color="000000"/>
              <w:bottom w:val="dotted" w:sz="4" w:space="0" w:color="000000"/>
            </w:tcBorders>
          </w:tcPr>
          <w:p w:rsidR="00775452" w:rsidRDefault="00775452" w:rsidP="00AD4B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r w:rsidR="00775452" w:rsidTr="00AD4B22">
        <w:trPr>
          <w:trHeight w:hRule="exact" w:val="280"/>
        </w:trPr>
        <w:tc>
          <w:tcPr>
            <w:tcW w:w="40" w:type="dxa"/>
          </w:tcPr>
          <w:p w:rsidR="00775452" w:rsidRDefault="00775452" w:rsidP="00AD4B2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75452" w:rsidRDefault="00775452" w:rsidP="00AD4B22">
            <w:pPr>
              <w:pStyle w:val="DOC-TabellaGrassetto"/>
            </w:pPr>
            <w:r>
              <w:t>QPR-SIC-02</w:t>
            </w:r>
          </w:p>
        </w:tc>
        <w:tc>
          <w:tcPr>
            <w:tcW w:w="6792" w:type="dxa"/>
            <w:tcBorders>
              <w:top w:val="dotted" w:sz="4" w:space="0" w:color="000000"/>
              <w:bottom w:val="dotted" w:sz="4" w:space="0" w:color="000000"/>
            </w:tcBorders>
            <w:tcMar>
              <w:top w:w="0" w:type="dxa"/>
              <w:left w:w="100" w:type="dxa"/>
              <w:bottom w:w="0" w:type="dxa"/>
              <w:right w:w="0" w:type="dxa"/>
            </w:tcMar>
          </w:tcPr>
          <w:p w:rsidR="00775452" w:rsidRDefault="00775452" w:rsidP="00D16798">
            <w:pPr>
              <w:pStyle w:val="DOC-TabellaTesto"/>
            </w:pPr>
            <w:r>
              <w:t>GESTIONE DELLA SICUREZZA NEI LUOGHI DI LAVORO</w:t>
            </w:r>
          </w:p>
        </w:tc>
        <w:tc>
          <w:tcPr>
            <w:tcW w:w="992"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r>
              <w:t>4</w:t>
            </w:r>
          </w:p>
        </w:tc>
        <w:tc>
          <w:tcPr>
            <w:tcW w:w="3119" w:type="dxa"/>
            <w:tcBorders>
              <w:top w:val="dotted" w:sz="4" w:space="0" w:color="000000"/>
              <w:bottom w:val="dotted" w:sz="4" w:space="0" w:color="000000"/>
            </w:tcBorders>
          </w:tcPr>
          <w:p w:rsidR="00775452" w:rsidRDefault="00775452" w:rsidP="00AD4B2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75452" w:rsidRDefault="00775452" w:rsidP="00AD4B22">
            <w:pPr>
              <w:pStyle w:val="DOC-TabellaTestoCx"/>
            </w:pPr>
          </w:p>
        </w:tc>
        <w:tc>
          <w:tcPr>
            <w:tcW w:w="40" w:type="dxa"/>
          </w:tcPr>
          <w:p w:rsidR="00775452" w:rsidRDefault="00775452" w:rsidP="00AD4B22">
            <w:pPr>
              <w:pStyle w:val="EMPTYCELLSTYLE"/>
            </w:pPr>
          </w:p>
        </w:tc>
      </w:tr>
    </w:tbl>
    <w:p w:rsidR="003031E6" w:rsidRDefault="003031E6" w:rsidP="007D3F68">
      <w:pPr>
        <w:pStyle w:val="LG-TestoBase"/>
      </w:pPr>
    </w:p>
    <w:p w:rsidR="00775452" w:rsidRPr="00493351" w:rsidRDefault="00775452" w:rsidP="007D3F68">
      <w:pPr>
        <w:pStyle w:val="LG-TestoBase"/>
      </w:pPr>
    </w:p>
    <w:p w:rsidR="00012760" w:rsidRPr="00493351" w:rsidRDefault="00012760" w:rsidP="0001276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12760" w:rsidRPr="00493351" w:rsidRDefault="00012760" w:rsidP="00012760">
      <w:pPr>
        <w:pStyle w:val="DOC-TestoBase"/>
      </w:pPr>
      <w:r w:rsidRPr="00493351">
        <w:br w:type="page"/>
      </w:r>
    </w:p>
    <w:p w:rsidR="00012760" w:rsidRPr="00493351" w:rsidRDefault="006E66A6" w:rsidP="00651287">
      <w:pPr>
        <w:pStyle w:val="DOC-TestoBase"/>
        <w:jc w:val="center"/>
        <w:sectPr w:rsidR="00012760" w:rsidRPr="00493351" w:rsidSect="001522F9">
          <w:pgSz w:w="16840" w:h="11907" w:orient="landscape" w:code="9"/>
          <w:pgMar w:top="1134" w:right="1134" w:bottom="1134" w:left="1134" w:header="567" w:footer="567" w:gutter="0"/>
          <w:cols w:space="708"/>
          <w:docGrid w:linePitch="360"/>
        </w:sectPr>
      </w:pPr>
      <w:r w:rsidRPr="006E66A6">
        <w:rPr>
          <w:noProof/>
          <w:lang w:eastAsia="it-IT"/>
        </w:rPr>
        <w:drawing>
          <wp:inline distT="0" distB="0" distL="0" distR="0">
            <wp:extent cx="8640000" cy="6110882"/>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drawing>
          <wp:inline distT="0" distB="0" distL="0" distR="0">
            <wp:extent cx="8640000" cy="6110882"/>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drawing>
          <wp:inline distT="0" distB="0" distL="0" distR="0">
            <wp:extent cx="8640000" cy="6110882"/>
            <wp:effectExtent l="0" t="0" r="889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drawing>
          <wp:inline distT="0" distB="0" distL="0" distR="0">
            <wp:extent cx="8640000" cy="609291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092910"/>
                    </a:xfrm>
                    <a:prstGeom prst="rect">
                      <a:avLst/>
                    </a:prstGeom>
                    <a:noFill/>
                    <a:ln>
                      <a:noFill/>
                    </a:ln>
                  </pic:spPr>
                </pic:pic>
              </a:graphicData>
            </a:graphic>
          </wp:inline>
        </w:drawing>
      </w:r>
      <w:r w:rsidR="00651287" w:rsidRPr="00651287">
        <w:t xml:space="preserve"> </w:t>
      </w:r>
      <w:r w:rsidRPr="006E66A6">
        <w:rPr>
          <w:noProof/>
          <w:lang w:eastAsia="it-IT"/>
        </w:rPr>
        <w:drawing>
          <wp:inline distT="0" distB="0" distL="0" distR="0">
            <wp:extent cx="8640000" cy="6110882"/>
            <wp:effectExtent l="0" t="0" r="889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drawing>
          <wp:inline distT="0" distB="0" distL="0" distR="0">
            <wp:extent cx="8640000" cy="6110882"/>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Pr="006E66A6">
        <w:rPr>
          <w:noProof/>
          <w:lang w:eastAsia="it-IT"/>
        </w:rPr>
        <w:drawing>
          <wp:inline distT="0" distB="0" distL="0" distR="0">
            <wp:extent cx="8640000" cy="6110882"/>
            <wp:effectExtent l="0" t="0" r="889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651287" w:rsidRPr="00651287">
        <w:t xml:space="preserve"> </w:t>
      </w:r>
      <w:r w:rsidR="008A643D" w:rsidRPr="008A643D">
        <w:rPr>
          <w:noProof/>
          <w:lang w:eastAsia="it-IT"/>
        </w:rPr>
        <w:drawing>
          <wp:inline distT="0" distB="0" distL="0" distR="0">
            <wp:extent cx="8640000" cy="6110882"/>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031F11" w:rsidRPr="00493351" w:rsidRDefault="00031F11" w:rsidP="007D3F68">
      <w:pPr>
        <w:pStyle w:val="LG-Sezione"/>
      </w:pPr>
      <w:r w:rsidRPr="00493351">
        <w:t>Profilo professionale</w:t>
      </w:r>
    </w:p>
    <w:p w:rsidR="00031F11" w:rsidRPr="00493351" w:rsidRDefault="00031F11" w:rsidP="007D3F68">
      <w:pPr>
        <w:pStyle w:val="LG-CodiceProfilo"/>
      </w:pPr>
      <w:r>
        <w:t>PROF-ALI-15</w:t>
      </w:r>
    </w:p>
    <w:p w:rsidR="00031F11" w:rsidRPr="00493351" w:rsidRDefault="00031F11" w:rsidP="007D3F68">
      <w:pPr>
        <w:pStyle w:val="LG-TitoloProfilo"/>
      </w:pPr>
      <w:bookmarkStart w:id="46" w:name="_Toc41035674"/>
      <w:r w:rsidRPr="00493351">
        <w:t xml:space="preserve">Tecnico della trasformazione </w:t>
      </w:r>
      <w:r w:rsidR="00F86F80">
        <w:t>e</w:t>
      </w:r>
      <w:r w:rsidRPr="00217202">
        <w:t xml:space="preserve"> controllo </w:t>
      </w:r>
      <w:r w:rsidRPr="00031F11">
        <w:t>di prodotti lattiero-caseari</w:t>
      </w:r>
      <w:bookmarkEnd w:id="46"/>
    </w:p>
    <w:p w:rsidR="008A643D" w:rsidRDefault="008A643D">
      <w:pPr>
        <w:jc w:val="left"/>
      </w:pPr>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A643D" w:rsidTr="003F0213">
        <w:trPr>
          <w:trHeight w:hRule="exact" w:val="34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LG-Titoletto"/>
            </w:pPr>
            <w:r>
              <w:t>REFERENZIAZIONI</w:t>
            </w:r>
          </w:p>
        </w:tc>
        <w:tc>
          <w:tcPr>
            <w:tcW w:w="1" w:type="dxa"/>
          </w:tcPr>
          <w:p w:rsidR="008A643D" w:rsidRDefault="008A643D" w:rsidP="003F0213">
            <w:pPr>
              <w:pStyle w:val="EMPTYCELLSTYLE"/>
            </w:pPr>
          </w:p>
        </w:tc>
      </w:tr>
      <w:tr w:rsidR="008A643D" w:rsidTr="003F0213">
        <w:trPr>
          <w:trHeight w:hRule="exact" w:val="1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DOC-TestoBase"/>
            </w:pPr>
            <w:r>
              <w:t>Professioni NUP/ISTAT correlate:</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600" w:type="dxa"/>
            <w:gridSpan w:val="2"/>
            <w:tcMar>
              <w:top w:w="0" w:type="dxa"/>
              <w:left w:w="60" w:type="dxa"/>
              <w:bottom w:w="0" w:type="dxa"/>
              <w:right w:w="0" w:type="dxa"/>
            </w:tcMar>
          </w:tcPr>
          <w:p w:rsidR="008A643D" w:rsidRDefault="008A643D" w:rsidP="003F0213">
            <w:pPr>
              <w:pStyle w:val="LG-ElencoConTabulazione"/>
            </w:pPr>
            <w:r>
              <w:t>3.1.5.4.2</w:t>
            </w:r>
          </w:p>
        </w:tc>
        <w:tc>
          <w:tcPr>
            <w:tcW w:w="7900" w:type="dxa"/>
            <w:gridSpan w:val="3"/>
            <w:tcMar>
              <w:top w:w="0" w:type="dxa"/>
              <w:left w:w="60" w:type="dxa"/>
              <w:bottom w:w="0" w:type="dxa"/>
              <w:right w:w="0" w:type="dxa"/>
            </w:tcMar>
          </w:tcPr>
          <w:p w:rsidR="008A643D" w:rsidRDefault="008A643D" w:rsidP="003F0213">
            <w:pPr>
              <w:pStyle w:val="LG-ElencoConTabulazione"/>
            </w:pPr>
            <w:r>
              <w:t>Tecnici della produzione alimentare</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600" w:type="dxa"/>
            <w:gridSpan w:val="2"/>
            <w:tcMar>
              <w:top w:w="0" w:type="dxa"/>
              <w:left w:w="60" w:type="dxa"/>
              <w:bottom w:w="0" w:type="dxa"/>
              <w:right w:w="0" w:type="dxa"/>
            </w:tcMar>
          </w:tcPr>
          <w:p w:rsidR="008A643D" w:rsidRDefault="008A643D" w:rsidP="003F0213">
            <w:pPr>
              <w:pStyle w:val="LG-ElencoConTabulazione"/>
            </w:pPr>
            <w:r>
              <w:t>3.1.5.4.2.2</w:t>
            </w:r>
          </w:p>
        </w:tc>
        <w:tc>
          <w:tcPr>
            <w:tcW w:w="7900" w:type="dxa"/>
            <w:gridSpan w:val="3"/>
            <w:tcMar>
              <w:top w:w="0" w:type="dxa"/>
              <w:left w:w="60" w:type="dxa"/>
              <w:bottom w:w="0" w:type="dxa"/>
              <w:right w:w="0" w:type="dxa"/>
            </w:tcMar>
          </w:tcPr>
          <w:p w:rsidR="008A643D" w:rsidRDefault="008A643D" w:rsidP="003F0213">
            <w:pPr>
              <w:pStyle w:val="LG-ElencoConTabulazione"/>
            </w:pPr>
            <w:r>
              <w:t>tecnico controllo qualità settore alimentare</w:t>
            </w:r>
          </w:p>
        </w:tc>
        <w:tc>
          <w:tcPr>
            <w:tcW w:w="1" w:type="dxa"/>
          </w:tcPr>
          <w:p w:rsidR="008A643D" w:rsidRDefault="008A643D" w:rsidP="003F0213">
            <w:pPr>
              <w:pStyle w:val="EMPTYCELLSTYLE"/>
            </w:pPr>
          </w:p>
        </w:tc>
      </w:tr>
      <w:tr w:rsidR="008A643D" w:rsidTr="003F0213">
        <w:trPr>
          <w:trHeight w:hRule="exact" w:val="1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DOC-TestoBase"/>
            </w:pPr>
            <w:r>
              <w:t xml:space="preserve">Attività economiche di riferimento (ATECO 2007/ISTAT): </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600" w:type="dxa"/>
            <w:gridSpan w:val="2"/>
            <w:tcMar>
              <w:top w:w="0" w:type="dxa"/>
              <w:left w:w="60" w:type="dxa"/>
              <w:bottom w:w="0" w:type="dxa"/>
              <w:right w:w="0" w:type="dxa"/>
            </w:tcMar>
          </w:tcPr>
          <w:p w:rsidR="008A643D" w:rsidRDefault="008A643D" w:rsidP="003F0213">
            <w:pPr>
              <w:pStyle w:val="LG-ElencoConTabulazione"/>
            </w:pPr>
            <w:r>
              <w:t>10.51.10</w:t>
            </w:r>
          </w:p>
        </w:tc>
        <w:tc>
          <w:tcPr>
            <w:tcW w:w="7900" w:type="dxa"/>
            <w:gridSpan w:val="3"/>
            <w:tcMar>
              <w:top w:w="0" w:type="dxa"/>
              <w:left w:w="60" w:type="dxa"/>
              <w:bottom w:w="0" w:type="dxa"/>
              <w:right w:w="0" w:type="dxa"/>
            </w:tcMar>
          </w:tcPr>
          <w:p w:rsidR="008A643D" w:rsidRDefault="008A643D" w:rsidP="003F0213">
            <w:pPr>
              <w:pStyle w:val="LG-ElencoConTabulazione"/>
            </w:pPr>
            <w:r>
              <w:t>Trattamento igienico del latte</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600" w:type="dxa"/>
            <w:gridSpan w:val="2"/>
            <w:tcMar>
              <w:top w:w="0" w:type="dxa"/>
              <w:left w:w="60" w:type="dxa"/>
              <w:bottom w:w="0" w:type="dxa"/>
              <w:right w:w="0" w:type="dxa"/>
            </w:tcMar>
          </w:tcPr>
          <w:p w:rsidR="008A643D" w:rsidRDefault="008A643D" w:rsidP="003F0213">
            <w:pPr>
              <w:pStyle w:val="LG-ElencoConTabulazione"/>
            </w:pPr>
            <w:r>
              <w:t>10.51.20</w:t>
            </w:r>
          </w:p>
        </w:tc>
        <w:tc>
          <w:tcPr>
            <w:tcW w:w="7900" w:type="dxa"/>
            <w:gridSpan w:val="3"/>
            <w:tcMar>
              <w:top w:w="0" w:type="dxa"/>
              <w:left w:w="60" w:type="dxa"/>
              <w:bottom w:w="0" w:type="dxa"/>
              <w:right w:w="0" w:type="dxa"/>
            </w:tcMar>
          </w:tcPr>
          <w:p w:rsidR="008A643D" w:rsidRDefault="008A643D" w:rsidP="003F0213">
            <w:pPr>
              <w:pStyle w:val="LG-ElencoConTabulazione"/>
            </w:pPr>
            <w:r>
              <w:t>Produzione dei derivati del latte</w:t>
            </w:r>
          </w:p>
        </w:tc>
        <w:tc>
          <w:tcPr>
            <w:tcW w:w="1" w:type="dxa"/>
          </w:tcPr>
          <w:p w:rsidR="008A643D" w:rsidRDefault="008A643D" w:rsidP="003F0213">
            <w:pPr>
              <w:pStyle w:val="EMPTYCELLSTYLE"/>
            </w:pPr>
          </w:p>
        </w:tc>
      </w:tr>
      <w:tr w:rsidR="008A643D" w:rsidTr="003F0213">
        <w:trPr>
          <w:trHeight w:hRule="exact" w:val="32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34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LG-Titoletto"/>
            </w:pPr>
            <w:r>
              <w:t>DESCRIZIONE SINTETICA DEL PROFILO</w:t>
            </w:r>
          </w:p>
        </w:tc>
        <w:tc>
          <w:tcPr>
            <w:tcW w:w="1" w:type="dxa"/>
          </w:tcPr>
          <w:p w:rsidR="008A643D" w:rsidRDefault="008A643D" w:rsidP="003F0213">
            <w:pPr>
              <w:pStyle w:val="EMPTYCELLSTYLE"/>
            </w:pPr>
          </w:p>
        </w:tc>
      </w:tr>
      <w:tr w:rsidR="008A643D" w:rsidTr="003F0213">
        <w:trPr>
          <w:trHeight w:hRule="exact" w:val="14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218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3F0213">
            <w:pPr>
              <w:pStyle w:val="LG-TestoBase"/>
            </w:pPr>
            <w:r>
              <w:t>Il TECNICO DELLA TRASFORMAZIONE E CONTROLLO DI PRODOTTI LATTIERO-CASEARI applica ed esegue procedure, regolamenti e tecnologie per adeguare, modificare, sviluppare, controllare e verificare i processi di lavoro e i prodotti lattiero-caseari, inserendosi nelle diverse fasi di lavoro e operando secondo i sistemi di certificazione volontaria e cogente dei prodotti derivati del latte, al fine di garantire la qualità e la sicurezza alimentare dei prodotti aziendali.</w:t>
            </w:r>
            <w:r>
              <w:br/>
              <w:t>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dall’inserimento di aspetti innovativi relativi ai processi e ai prodotti.</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34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162818">
            <w:pPr>
              <w:pStyle w:val="LG-Titoletto"/>
            </w:pPr>
            <w:r>
              <w:t>REQUISITI FORMALI DI ACCESSO</w:t>
            </w:r>
          </w:p>
        </w:tc>
        <w:tc>
          <w:tcPr>
            <w:tcW w:w="1" w:type="dxa"/>
          </w:tcPr>
          <w:p w:rsidR="008A643D" w:rsidRDefault="008A643D" w:rsidP="003F0213">
            <w:pPr>
              <w:pStyle w:val="EMPTYCELLSTYLE"/>
            </w:pPr>
          </w:p>
        </w:tc>
      </w:tr>
      <w:tr w:rsidR="008A643D" w:rsidTr="003F0213">
        <w:trPr>
          <w:trHeight w:hRule="exact" w:val="1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122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162818">
            <w:pPr>
              <w:pStyle w:val="LG-TestoBase"/>
            </w:pPr>
            <w:r>
              <w:t>Qualificazioni professionali di livello EQF 3 correlate:</w:t>
            </w:r>
            <w:r>
              <w:br/>
              <w:t>• Addetto alle lavorazioni in filiere agroalimentari</w:t>
            </w:r>
            <w:r>
              <w:br/>
              <w:t>• Addetto alle lavorazioni lattiero-casearie</w:t>
            </w:r>
            <w:r>
              <w:br/>
              <w:t>Oppure, diplomi di scuola secondaria di secondo grado. Sono considerati diplomi preferenziali:</w:t>
            </w:r>
            <w:r>
              <w:br/>
              <w:t>• Titolo di Istituto tecnico – settore Tecnologico – Indirizzo Agraria, Agroalimentare e Agroindustria</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340"/>
        </w:trPr>
        <w:tc>
          <w:tcPr>
            <w:tcW w:w="1" w:type="dxa"/>
          </w:tcPr>
          <w:p w:rsidR="008A643D" w:rsidRDefault="008A643D" w:rsidP="003F0213">
            <w:pPr>
              <w:pStyle w:val="EMPTYCELLSTYLE"/>
            </w:pPr>
          </w:p>
        </w:tc>
        <w:tc>
          <w:tcPr>
            <w:tcW w:w="9700" w:type="dxa"/>
            <w:gridSpan w:val="6"/>
            <w:tcMar>
              <w:top w:w="0" w:type="dxa"/>
              <w:left w:w="60" w:type="dxa"/>
              <w:bottom w:w="0" w:type="dxa"/>
              <w:right w:w="0" w:type="dxa"/>
            </w:tcMar>
          </w:tcPr>
          <w:p w:rsidR="008A643D" w:rsidRDefault="008A643D" w:rsidP="00162818">
            <w:pPr>
              <w:pStyle w:val="LG-Titoletto"/>
            </w:pPr>
            <w:r>
              <w:t xml:space="preserve">COMPETENZE PROFESSIONALI CARATTERIZZANTI IL PROFILO REGIONALE </w:t>
            </w:r>
          </w:p>
        </w:tc>
        <w:tc>
          <w:tcPr>
            <w:tcW w:w="1" w:type="dxa"/>
          </w:tcPr>
          <w:p w:rsidR="008A643D" w:rsidRDefault="008A643D" w:rsidP="003F0213">
            <w:pPr>
              <w:pStyle w:val="EMPTYCELLSTYLE"/>
            </w:pPr>
          </w:p>
        </w:tc>
      </w:tr>
      <w:tr w:rsidR="008A643D" w:rsidTr="003F0213">
        <w:trPr>
          <w:trHeight w:hRule="exact" w:val="180"/>
        </w:trPr>
        <w:tc>
          <w:tcPr>
            <w:tcW w:w="1" w:type="dxa"/>
          </w:tcPr>
          <w:p w:rsidR="008A643D" w:rsidRDefault="008A643D" w:rsidP="003F0213">
            <w:pPr>
              <w:pStyle w:val="EMPTYCELLSTYLE"/>
            </w:pPr>
          </w:p>
        </w:tc>
        <w:tc>
          <w:tcPr>
            <w:tcW w:w="200" w:type="dxa"/>
          </w:tcPr>
          <w:p w:rsidR="008A643D" w:rsidRDefault="008A643D" w:rsidP="003F0213">
            <w:pPr>
              <w:pStyle w:val="EMPTYCELLSTYLE"/>
            </w:pPr>
          </w:p>
        </w:tc>
        <w:tc>
          <w:tcPr>
            <w:tcW w:w="1180" w:type="dxa"/>
          </w:tcPr>
          <w:p w:rsidR="008A643D" w:rsidRDefault="008A643D" w:rsidP="003F0213">
            <w:pPr>
              <w:pStyle w:val="EMPTYCELLSTYLE"/>
            </w:pPr>
          </w:p>
        </w:tc>
        <w:tc>
          <w:tcPr>
            <w:tcW w:w="420" w:type="dxa"/>
          </w:tcPr>
          <w:p w:rsidR="008A643D" w:rsidRDefault="008A643D" w:rsidP="003F0213">
            <w:pPr>
              <w:pStyle w:val="EMPTYCELLSTYLE"/>
            </w:pPr>
          </w:p>
        </w:tc>
        <w:tc>
          <w:tcPr>
            <w:tcW w:w="5540" w:type="dxa"/>
          </w:tcPr>
          <w:p w:rsidR="008A643D" w:rsidRDefault="008A643D" w:rsidP="003F0213">
            <w:pPr>
              <w:pStyle w:val="EMPTYCELLSTYLE"/>
            </w:pPr>
          </w:p>
        </w:tc>
        <w:tc>
          <w:tcPr>
            <w:tcW w:w="980" w:type="dxa"/>
          </w:tcPr>
          <w:p w:rsidR="008A643D" w:rsidRDefault="008A643D" w:rsidP="003F0213">
            <w:pPr>
              <w:pStyle w:val="EMPTYCELLSTYLE"/>
            </w:pPr>
          </w:p>
        </w:tc>
        <w:tc>
          <w:tcPr>
            <w:tcW w:w="1380" w:type="dxa"/>
          </w:tcPr>
          <w:p w:rsidR="008A643D" w:rsidRDefault="008A643D" w:rsidP="003F0213">
            <w:pPr>
              <w:pStyle w:val="EMPTYCELLSTYLE"/>
            </w:pP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Borders>
              <w:bottom w:val="single" w:sz="1" w:space="0" w:color="000000"/>
            </w:tcBorders>
            <w:tcMar>
              <w:top w:w="40" w:type="dxa"/>
              <w:left w:w="60" w:type="dxa"/>
              <w:bottom w:w="0" w:type="dxa"/>
              <w:right w:w="0" w:type="dxa"/>
            </w:tcMar>
          </w:tcPr>
          <w:p w:rsidR="008A643D" w:rsidRDefault="008A643D" w:rsidP="003F021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A643D" w:rsidRDefault="008A643D" w:rsidP="003F021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A643D" w:rsidRDefault="008A643D" w:rsidP="003F0213">
            <w:pPr>
              <w:pStyle w:val="DOC-TabellaIntestazioni"/>
            </w:pPr>
            <w:r>
              <w:t>EQF</w:t>
            </w:r>
          </w:p>
        </w:tc>
        <w:tc>
          <w:tcPr>
            <w:tcW w:w="1380" w:type="dxa"/>
            <w:tcBorders>
              <w:bottom w:val="single" w:sz="1" w:space="0" w:color="000000"/>
            </w:tcBorders>
            <w:tcMar>
              <w:top w:w="40" w:type="dxa"/>
              <w:left w:w="60" w:type="dxa"/>
              <w:bottom w:w="0" w:type="dxa"/>
              <w:right w:w="0" w:type="dxa"/>
            </w:tcMar>
          </w:tcPr>
          <w:p w:rsidR="008A643D" w:rsidRDefault="008A643D" w:rsidP="003F0213">
            <w:pPr>
              <w:pStyle w:val="DOC-TabellaIntestazioni"/>
            </w:pPr>
            <w:r>
              <w:t>Sviluppato in modo: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QPR-ALI-02</w:t>
            </w:r>
          </w:p>
        </w:tc>
        <w:tc>
          <w:tcPr>
            <w:tcW w:w="5960" w:type="dxa"/>
            <w:gridSpan w:val="2"/>
            <w:tcMar>
              <w:top w:w="0" w:type="dxa"/>
              <w:left w:w="100" w:type="dxa"/>
              <w:bottom w:w="0" w:type="dxa"/>
              <w:right w:w="0" w:type="dxa"/>
            </w:tcMar>
          </w:tcPr>
          <w:p w:rsidR="008A643D" w:rsidRDefault="008A643D" w:rsidP="00D16798">
            <w:pPr>
              <w:pStyle w:val="DOC-TabellaTesto"/>
            </w:pPr>
            <w:r>
              <w:t>ORGANIZZAZIONE DELLA PRODUZIONE IN AMBITO ALIMENTARE</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Esteso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QPR-ALI-19</w:t>
            </w:r>
          </w:p>
        </w:tc>
        <w:tc>
          <w:tcPr>
            <w:tcW w:w="5960" w:type="dxa"/>
            <w:gridSpan w:val="2"/>
            <w:tcMar>
              <w:top w:w="0" w:type="dxa"/>
              <w:left w:w="100" w:type="dxa"/>
              <w:bottom w:w="0" w:type="dxa"/>
              <w:right w:w="0" w:type="dxa"/>
            </w:tcMar>
          </w:tcPr>
          <w:p w:rsidR="008A643D" w:rsidRDefault="008A643D" w:rsidP="00D16798">
            <w:pPr>
              <w:pStyle w:val="DOC-TabellaTesto"/>
            </w:pPr>
            <w:r>
              <w:t>PRODUZIONE DI FORMAGGI</w:t>
            </w:r>
          </w:p>
        </w:tc>
        <w:tc>
          <w:tcPr>
            <w:tcW w:w="980" w:type="dxa"/>
            <w:tcMar>
              <w:top w:w="0" w:type="dxa"/>
              <w:left w:w="60" w:type="dxa"/>
              <w:bottom w:w="0" w:type="dxa"/>
              <w:right w:w="0" w:type="dxa"/>
            </w:tcMar>
          </w:tcPr>
          <w:p w:rsidR="008A643D" w:rsidRDefault="008A643D" w:rsidP="003F0213">
            <w:pPr>
              <w:pStyle w:val="DOC-TabellaTestoCx"/>
            </w:pPr>
            <w:r>
              <w:t>3</w:t>
            </w:r>
          </w:p>
        </w:tc>
        <w:tc>
          <w:tcPr>
            <w:tcW w:w="1380" w:type="dxa"/>
            <w:tcMar>
              <w:top w:w="0" w:type="dxa"/>
              <w:left w:w="60" w:type="dxa"/>
              <w:bottom w:w="0" w:type="dxa"/>
              <w:right w:w="0" w:type="dxa"/>
            </w:tcMar>
          </w:tcPr>
          <w:p w:rsidR="008A643D" w:rsidRDefault="008A643D" w:rsidP="003F0213">
            <w:pPr>
              <w:pStyle w:val="DOC-TabellaTestoCx"/>
            </w:pPr>
            <w:r>
              <w:t>Esteso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QPR-ALI-20</w:t>
            </w:r>
          </w:p>
        </w:tc>
        <w:tc>
          <w:tcPr>
            <w:tcW w:w="5960" w:type="dxa"/>
            <w:gridSpan w:val="2"/>
            <w:tcMar>
              <w:top w:w="0" w:type="dxa"/>
              <w:left w:w="100" w:type="dxa"/>
              <w:bottom w:w="0" w:type="dxa"/>
              <w:right w:w="0" w:type="dxa"/>
            </w:tcMar>
          </w:tcPr>
          <w:p w:rsidR="008A643D" w:rsidRDefault="008A643D" w:rsidP="00D16798">
            <w:pPr>
              <w:pStyle w:val="DOC-TabellaTesto"/>
            </w:pPr>
            <w:r>
              <w:t>PRODUZIONE DI FORMAGGI SPECIALI</w:t>
            </w:r>
          </w:p>
        </w:tc>
        <w:tc>
          <w:tcPr>
            <w:tcW w:w="980" w:type="dxa"/>
            <w:tcMar>
              <w:top w:w="0" w:type="dxa"/>
              <w:left w:w="60" w:type="dxa"/>
              <w:bottom w:w="0" w:type="dxa"/>
              <w:right w:w="0" w:type="dxa"/>
            </w:tcMar>
          </w:tcPr>
          <w:p w:rsidR="008A643D" w:rsidRDefault="008A643D" w:rsidP="003F0213">
            <w:pPr>
              <w:pStyle w:val="DOC-TabellaTestoCx"/>
            </w:pPr>
            <w:r>
              <w:t>3</w:t>
            </w:r>
          </w:p>
        </w:tc>
        <w:tc>
          <w:tcPr>
            <w:tcW w:w="1380" w:type="dxa"/>
            <w:tcMar>
              <w:top w:w="0" w:type="dxa"/>
              <w:left w:w="60" w:type="dxa"/>
              <w:bottom w:w="0" w:type="dxa"/>
              <w:right w:w="0" w:type="dxa"/>
            </w:tcMar>
          </w:tcPr>
          <w:p w:rsidR="008A643D" w:rsidRDefault="008A643D" w:rsidP="003F0213">
            <w:pPr>
              <w:pStyle w:val="DOC-TabellaTestoCx"/>
            </w:pPr>
            <w:r>
              <w:t>Esteso</w:t>
            </w:r>
          </w:p>
        </w:tc>
        <w:tc>
          <w:tcPr>
            <w:tcW w:w="1" w:type="dxa"/>
          </w:tcPr>
          <w:p w:rsidR="008A643D" w:rsidRDefault="008A643D" w:rsidP="003F0213">
            <w:pPr>
              <w:pStyle w:val="EMPTYCELLSTYLE"/>
            </w:pPr>
          </w:p>
        </w:tc>
      </w:tr>
      <w:tr w:rsidR="008A643D" w:rsidTr="003F0213">
        <w:trPr>
          <w:trHeight w:hRule="exact" w:val="4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QPR-ALI-21</w:t>
            </w:r>
          </w:p>
        </w:tc>
        <w:tc>
          <w:tcPr>
            <w:tcW w:w="5960" w:type="dxa"/>
            <w:gridSpan w:val="2"/>
            <w:tcMar>
              <w:top w:w="0" w:type="dxa"/>
              <w:left w:w="100" w:type="dxa"/>
              <w:bottom w:w="0" w:type="dxa"/>
              <w:right w:w="0" w:type="dxa"/>
            </w:tcMar>
          </w:tcPr>
          <w:p w:rsidR="008A643D" w:rsidRDefault="008A643D" w:rsidP="00D16798">
            <w:pPr>
              <w:pStyle w:val="DOC-TabellaTesto"/>
            </w:pPr>
            <w:r>
              <w:t>SVILUPPO DI UN SISTEMA DI AUTO-CONTROLLO PER LA SICUREZZA ALIMENTARE</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Esteso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QPR-ALI-23</w:t>
            </w:r>
          </w:p>
        </w:tc>
        <w:tc>
          <w:tcPr>
            <w:tcW w:w="5960" w:type="dxa"/>
            <w:gridSpan w:val="2"/>
            <w:tcMar>
              <w:top w:w="0" w:type="dxa"/>
              <w:left w:w="100" w:type="dxa"/>
              <w:bottom w:w="0" w:type="dxa"/>
              <w:right w:w="0" w:type="dxa"/>
            </w:tcMar>
          </w:tcPr>
          <w:p w:rsidR="008A643D" w:rsidRDefault="008A643D" w:rsidP="00D16798">
            <w:pPr>
              <w:pStyle w:val="DOC-TabellaTesto"/>
            </w:pPr>
            <w:r>
              <w:t>ANALISI DELLE CARATTERISTICHE DEI PRODOTTI ALIMENTARI</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Parziale</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QPR-SGQ-02</w:t>
            </w:r>
          </w:p>
        </w:tc>
        <w:tc>
          <w:tcPr>
            <w:tcW w:w="5960" w:type="dxa"/>
            <w:gridSpan w:val="2"/>
            <w:tcMar>
              <w:top w:w="0" w:type="dxa"/>
              <w:left w:w="100" w:type="dxa"/>
              <w:bottom w:w="0" w:type="dxa"/>
              <w:right w:w="0" w:type="dxa"/>
            </w:tcMar>
          </w:tcPr>
          <w:p w:rsidR="008A643D" w:rsidRDefault="008A643D" w:rsidP="00D16798">
            <w:pPr>
              <w:pStyle w:val="DOC-TabellaTesto"/>
            </w:pPr>
            <w:r>
              <w:t>CONTROLLO DELLA CONFORMITÀ AL SISTEMA DI GESTIONE QUALITÀ</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Completo</w:t>
            </w:r>
          </w:p>
        </w:tc>
        <w:tc>
          <w:tcPr>
            <w:tcW w:w="1" w:type="dxa"/>
          </w:tcPr>
          <w:p w:rsidR="008A643D" w:rsidRDefault="008A643D" w:rsidP="003F0213">
            <w:pPr>
              <w:pStyle w:val="EMPTYCELLSTYLE"/>
            </w:pPr>
          </w:p>
        </w:tc>
      </w:tr>
      <w:tr w:rsidR="008A643D" w:rsidTr="003F0213">
        <w:trPr>
          <w:trHeight w:hRule="exact" w:val="280"/>
        </w:trPr>
        <w:tc>
          <w:tcPr>
            <w:tcW w:w="1" w:type="dxa"/>
          </w:tcPr>
          <w:p w:rsidR="008A643D" w:rsidRDefault="008A643D" w:rsidP="003F0213">
            <w:pPr>
              <w:pStyle w:val="EMPTYCELLSTYLE"/>
            </w:pPr>
          </w:p>
        </w:tc>
        <w:tc>
          <w:tcPr>
            <w:tcW w:w="1380" w:type="dxa"/>
            <w:gridSpan w:val="2"/>
            <w:tcMar>
              <w:top w:w="0" w:type="dxa"/>
              <w:left w:w="100" w:type="dxa"/>
              <w:bottom w:w="0" w:type="dxa"/>
              <w:right w:w="0" w:type="dxa"/>
            </w:tcMar>
          </w:tcPr>
          <w:p w:rsidR="008A643D" w:rsidRDefault="008A643D" w:rsidP="003F0213">
            <w:pPr>
              <w:pStyle w:val="DOC-TabellaGrassetto"/>
            </w:pPr>
            <w:r>
              <w:t>QPR-SIC-02</w:t>
            </w:r>
          </w:p>
        </w:tc>
        <w:tc>
          <w:tcPr>
            <w:tcW w:w="5960" w:type="dxa"/>
            <w:gridSpan w:val="2"/>
            <w:tcMar>
              <w:top w:w="0" w:type="dxa"/>
              <w:left w:w="100" w:type="dxa"/>
              <w:bottom w:w="0" w:type="dxa"/>
              <w:right w:w="0" w:type="dxa"/>
            </w:tcMar>
          </w:tcPr>
          <w:p w:rsidR="008A643D" w:rsidRDefault="008A643D" w:rsidP="00D16798">
            <w:pPr>
              <w:pStyle w:val="DOC-TabellaTesto"/>
            </w:pPr>
            <w:r>
              <w:t>GESTIONE DELLA SICUREZZA NEI LUOGHI DI LAVORO</w:t>
            </w:r>
          </w:p>
        </w:tc>
        <w:tc>
          <w:tcPr>
            <w:tcW w:w="980" w:type="dxa"/>
            <w:tcMar>
              <w:top w:w="0" w:type="dxa"/>
              <w:left w:w="60" w:type="dxa"/>
              <w:bottom w:w="0" w:type="dxa"/>
              <w:right w:w="0" w:type="dxa"/>
            </w:tcMar>
          </w:tcPr>
          <w:p w:rsidR="008A643D" w:rsidRDefault="008A643D" w:rsidP="003F0213">
            <w:pPr>
              <w:pStyle w:val="DOC-TabellaTestoCx"/>
            </w:pPr>
            <w:r>
              <w:t>4</w:t>
            </w:r>
          </w:p>
        </w:tc>
        <w:tc>
          <w:tcPr>
            <w:tcW w:w="1380" w:type="dxa"/>
            <w:tcMar>
              <w:top w:w="0" w:type="dxa"/>
              <w:left w:w="60" w:type="dxa"/>
              <w:bottom w:w="0" w:type="dxa"/>
              <w:right w:w="0" w:type="dxa"/>
            </w:tcMar>
          </w:tcPr>
          <w:p w:rsidR="008A643D" w:rsidRDefault="008A643D" w:rsidP="003F0213">
            <w:pPr>
              <w:pStyle w:val="DOC-TabellaTestoCx"/>
            </w:pPr>
            <w:r>
              <w:t>Completo</w:t>
            </w:r>
          </w:p>
        </w:tc>
        <w:tc>
          <w:tcPr>
            <w:tcW w:w="1" w:type="dxa"/>
          </w:tcPr>
          <w:p w:rsidR="008A643D" w:rsidRDefault="008A643D" w:rsidP="003F0213">
            <w:pPr>
              <w:pStyle w:val="EMPTYCELLSTYLE"/>
            </w:pPr>
          </w:p>
        </w:tc>
      </w:tr>
      <w:tr w:rsidR="008A643D" w:rsidTr="003F0213">
        <w:trPr>
          <w:trHeight w:hRule="exact" w:val="20"/>
        </w:trPr>
        <w:tc>
          <w:tcPr>
            <w:tcW w:w="1" w:type="dxa"/>
          </w:tcPr>
          <w:p w:rsidR="008A643D" w:rsidRDefault="008A643D" w:rsidP="003F021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A643D" w:rsidRDefault="008A643D" w:rsidP="003F0213">
            <w:pPr>
              <w:pStyle w:val="EMPTYCELLSTYLE"/>
            </w:pPr>
          </w:p>
        </w:tc>
        <w:tc>
          <w:tcPr>
            <w:tcW w:w="1" w:type="dxa"/>
          </w:tcPr>
          <w:p w:rsidR="008A643D" w:rsidRDefault="008A643D" w:rsidP="003F0213">
            <w:pPr>
              <w:pStyle w:val="EMPTYCELLSTYLE"/>
            </w:pPr>
          </w:p>
        </w:tc>
      </w:tr>
    </w:tbl>
    <w:p w:rsidR="008A643D" w:rsidRDefault="008A643D" w:rsidP="008A643D"/>
    <w:p w:rsidR="008A643D" w:rsidRDefault="008A643D">
      <w:pPr>
        <w:jc w:val="left"/>
      </w:pPr>
    </w:p>
    <w:p w:rsidR="00DE2044" w:rsidRDefault="00DE2044">
      <w:pPr>
        <w:jc w:val="left"/>
        <w:rPr>
          <w:rFonts w:ascii="Calibri" w:hAnsi="Calibri" w:cs="Calibri"/>
          <w:caps/>
          <w:noProof w:val="0"/>
          <w:color w:val="7030A0"/>
          <w:sz w:val="24"/>
        </w:rPr>
      </w:pPr>
      <w:r>
        <w:br w:type="page"/>
      </w:r>
    </w:p>
    <w:p w:rsidR="00031F11" w:rsidRPr="00493351" w:rsidRDefault="00031F11" w:rsidP="007D3F68">
      <w:pPr>
        <w:pStyle w:val="LG-Titoletto"/>
      </w:pPr>
      <w:r w:rsidRPr="00493351">
        <w:t>Descrizione delle competenze caratterizzanti il profilo PROFESSIONALE regionale</w:t>
      </w:r>
    </w:p>
    <w:p w:rsidR="00031F11" w:rsidRDefault="00031F11" w:rsidP="00031F11">
      <w:pPr>
        <w:pStyle w:val="DOC-TestoBase"/>
      </w:pPr>
    </w:p>
    <w:p w:rsidR="008A643D" w:rsidRDefault="008A643D" w:rsidP="008A643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ORGANIZZAZIONE DELLA PRODUZIONE IN AMBITO ALIMENTARE</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QPR-ALI-02</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1</w:t>
            </w:r>
            <w:r w:rsidRPr="00F80D72">
              <w:t xml:space="preserve"> del</w:t>
            </w:r>
            <w:r>
              <w:t xml:space="preserve"> 10/06/2017</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Tipologie di produzioni alimentari e relativi layout</w:t>
            </w:r>
          </w:p>
          <w:p w:rsidR="008A643D" w:rsidRDefault="008A643D" w:rsidP="008A643D">
            <w:pPr>
              <w:pStyle w:val="QPR-ConoscenzeAbilit"/>
              <w:suppressAutoHyphens w:val="0"/>
              <w:ind w:left="283" w:hanging="198"/>
            </w:pPr>
            <w:r>
              <w:rPr>
                <w:noProof/>
              </w:rPr>
              <w:t>Tecnologia delle diverse lavorazioni alimentari</w:t>
            </w:r>
          </w:p>
          <w:p w:rsidR="008A643D" w:rsidRDefault="008A643D" w:rsidP="008A643D">
            <w:pPr>
              <w:pStyle w:val="QPR-ConoscenzeAbilit"/>
              <w:suppressAutoHyphens w:val="0"/>
              <w:ind w:left="283" w:hanging="198"/>
            </w:pPr>
            <w:r>
              <w:rPr>
                <w:noProof/>
              </w:rPr>
              <w:t>Metodi di calcolo delle tempistiche di lavoro</w:t>
            </w:r>
          </w:p>
          <w:p w:rsidR="008A643D" w:rsidRDefault="008A643D" w:rsidP="008A643D">
            <w:pPr>
              <w:pStyle w:val="QPR-ConoscenzeAbilit"/>
              <w:suppressAutoHyphens w:val="0"/>
              <w:ind w:left="283" w:hanging="198"/>
            </w:pPr>
            <w:r>
              <w:rPr>
                <w:noProof/>
              </w:rPr>
              <w:t>Tecniche di calcolo della convenienza economica</w:t>
            </w:r>
          </w:p>
          <w:p w:rsidR="008A643D" w:rsidRDefault="008A643D" w:rsidP="008A643D">
            <w:pPr>
              <w:pStyle w:val="QPR-ConoscenzeAbilit"/>
              <w:suppressAutoHyphens w:val="0"/>
              <w:ind w:left="283" w:hanging="198"/>
            </w:pPr>
            <w:r>
              <w:rPr>
                <w:noProof/>
              </w:rPr>
              <w:t>Principi e criteri di programmazione del processo produttivo in ambito agro-alimentare</w:t>
            </w:r>
          </w:p>
          <w:p w:rsidR="008A643D" w:rsidRDefault="008A643D" w:rsidP="008A643D">
            <w:pPr>
              <w:pStyle w:val="QPR-ConoscenzeAbilit"/>
              <w:suppressAutoHyphens w:val="0"/>
              <w:ind w:left="283" w:hanging="198"/>
            </w:pPr>
            <w:r>
              <w:rPr>
                <w:noProof/>
              </w:rPr>
              <w:t>Modulistica aziendale di riferimento (programmi di produzione, schede monitoraggio e controllo)</w:t>
            </w:r>
          </w:p>
          <w:p w:rsidR="008A643D" w:rsidRDefault="008A643D" w:rsidP="008A643D">
            <w:pPr>
              <w:pStyle w:val="QPR-ConoscenzeAbilit"/>
              <w:suppressAutoHyphens w:val="0"/>
              <w:ind w:left="283" w:hanging="198"/>
            </w:pPr>
            <w:r>
              <w:rPr>
                <w:noProof/>
              </w:rPr>
              <w:t>Caratteristiche di specifici software per la pianificazione e gestione risorse</w:t>
            </w:r>
          </w:p>
          <w:p w:rsidR="008A643D" w:rsidRDefault="008A643D" w:rsidP="008A643D">
            <w:pPr>
              <w:pStyle w:val="QPR-ConoscenzeAbilit"/>
              <w:suppressAutoHyphens w:val="0"/>
              <w:ind w:left="283" w:hanging="198"/>
            </w:pPr>
            <w:r>
              <w:rPr>
                <w:noProof/>
              </w:rPr>
              <w:t>Regole e criteri per la gestione del personale: turni, assenze, malattie, ecc.</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Identificare le determinanti strutturali e prestazionali delle risorse disponibili a disposizione</w:t>
            </w:r>
          </w:p>
          <w:p w:rsidR="008A643D" w:rsidRDefault="008A643D" w:rsidP="008A643D">
            <w:pPr>
              <w:pStyle w:val="QPR-ConoscenzeAbilit"/>
              <w:suppressAutoHyphens w:val="0"/>
              <w:ind w:left="283" w:hanging="198"/>
            </w:pPr>
            <w:r>
              <w:rPr>
                <w:noProof/>
              </w:rPr>
              <w:t>Analizzare la documentazione delle commesse per individuare gli elementi utili a definire priorità e risorse necessarie</w:t>
            </w:r>
          </w:p>
          <w:p w:rsidR="008A643D" w:rsidRDefault="008A643D" w:rsidP="008A643D">
            <w:pPr>
              <w:pStyle w:val="QPR-ConoscenzeAbilit"/>
              <w:suppressAutoHyphens w:val="0"/>
              <w:ind w:left="283" w:hanging="198"/>
            </w:pPr>
            <w:r>
              <w:rPr>
                <w:noProof/>
              </w:rPr>
              <w:t>Programmare il ciclo di produzione delle singole commesse alimentari ottimizzando l'uso delle risorse materiali e umane disponibili</w:t>
            </w:r>
          </w:p>
          <w:p w:rsidR="008A643D" w:rsidRDefault="008A643D" w:rsidP="008A643D">
            <w:pPr>
              <w:pStyle w:val="QPR-ConoscenzeAbilit"/>
              <w:suppressAutoHyphens w:val="0"/>
              <w:ind w:left="283" w:hanging="198"/>
            </w:pPr>
            <w:r>
              <w:rPr>
                <w:noProof/>
              </w:rPr>
              <w:t>Monitorare il processo produttivo intervenendo con aggiustamenti nel caso di non conformità</w:t>
            </w:r>
          </w:p>
          <w:p w:rsidR="008A643D" w:rsidRDefault="008A643D" w:rsidP="008A643D">
            <w:pPr>
              <w:pStyle w:val="QPR-ConoscenzeAbilit"/>
              <w:suppressAutoHyphens w:val="0"/>
              <w:ind w:left="283" w:hanging="198"/>
            </w:pPr>
            <w:r>
              <w:rPr>
                <w:noProof/>
              </w:rPr>
              <w:t>Utilizzare programmi informatici specifici per programmare e monitorare i processi produttivi</w:t>
            </w:r>
          </w:p>
          <w:p w:rsidR="008A643D" w:rsidRDefault="008A643D" w:rsidP="008A643D">
            <w:pPr>
              <w:pStyle w:val="QPR-ConoscenzeAbilit"/>
              <w:suppressAutoHyphens w:val="0"/>
              <w:ind w:left="283" w:hanging="198"/>
            </w:pPr>
            <w:r>
              <w:rPr>
                <w:noProof/>
              </w:rPr>
              <w:t>Gestire criticità legate al personale in produzione</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PRODUZIONE DI FORMAGGI</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QPR-ALI-19</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2</w:t>
            </w:r>
            <w:r w:rsidRPr="00F80D72">
              <w:t xml:space="preserve"> del</w:t>
            </w:r>
            <w:r>
              <w:t xml:space="preserve"> 23/12/2019</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C53A0A" w:rsidRDefault="008A643D" w:rsidP="003F0213">
            <w:pPr>
              <w:pStyle w:val="QPR-TitoloDescrizione"/>
              <w:jc w:val="both"/>
              <w:rPr>
                <w:noProof/>
                <w:snapToGrid w:val="0"/>
              </w:rPr>
            </w:pPr>
            <w:r w:rsidRPr="00C53A0A">
              <w:rPr>
                <w:noProof/>
                <w:snapToGrid w:val="0"/>
              </w:rPr>
              <w:t xml:space="preserve">Sulla base del piano di produzione, il soggetto è in grado di eseguire la trasformazione alimentare del latte fresco </w:t>
            </w:r>
          </w:p>
          <w:p w:rsidR="008A643D" w:rsidRPr="006F0970" w:rsidRDefault="008A643D" w:rsidP="003F0213">
            <w:pPr>
              <w:pStyle w:val="QPR-TitoloDescrizione"/>
            </w:pPr>
            <w:r w:rsidRPr="00C53A0A">
              <w:rPr>
                <w:noProof/>
                <w:snapToGrid w:val="0"/>
              </w:rPr>
              <w:t>applicando temperature variabili ed utilizzando prodotti biochimici al fine di ottenere varie tipologie di formaggi, freschi e stagionati.</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Classificazione dei formaggi</w:t>
            </w:r>
          </w:p>
          <w:p w:rsidR="008A643D" w:rsidRDefault="008A643D" w:rsidP="008A643D">
            <w:pPr>
              <w:pStyle w:val="QPR-ConoscenzeAbilit"/>
              <w:suppressAutoHyphens w:val="0"/>
              <w:ind w:left="283" w:hanging="198"/>
            </w:pPr>
            <w:r>
              <w:rPr>
                <w:noProof/>
              </w:rPr>
              <w:t>Caratteristiche chimiche, biologiche e nutrizionali delle varie tipologie di formaggi</w:t>
            </w:r>
          </w:p>
          <w:p w:rsidR="008A643D" w:rsidRDefault="008A643D" w:rsidP="008A643D">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8A643D" w:rsidRDefault="008A643D" w:rsidP="008A643D">
            <w:pPr>
              <w:pStyle w:val="QPR-ConoscenzeAbilit"/>
              <w:suppressAutoHyphens w:val="0"/>
              <w:ind w:left="283" w:hanging="198"/>
            </w:pPr>
            <w:r>
              <w:rPr>
                <w:noProof/>
              </w:rPr>
              <w:t>Acidificazione chimica e naturale</w:t>
            </w:r>
          </w:p>
          <w:p w:rsidR="008A643D" w:rsidRDefault="008A643D" w:rsidP="008A643D">
            <w:pPr>
              <w:pStyle w:val="QPR-ConoscenzeAbilit"/>
              <w:suppressAutoHyphens w:val="0"/>
              <w:ind w:left="283" w:hanging="198"/>
            </w:pPr>
            <w:r>
              <w:rPr>
                <w:noProof/>
              </w:rPr>
              <w:t>Diverse tipologie dei cagli, scelta e impiego</w:t>
            </w:r>
          </w:p>
          <w:p w:rsidR="008A643D" w:rsidRDefault="008A643D" w:rsidP="008A643D">
            <w:pPr>
              <w:pStyle w:val="QPR-ConoscenzeAbilit"/>
              <w:suppressAutoHyphens w:val="0"/>
              <w:ind w:left="283" w:hanging="198"/>
            </w:pPr>
            <w:r>
              <w:rPr>
                <w:noProof/>
              </w:rPr>
              <w:t>Tecniche di manipolazione del latte e lavorazione dei prodotti caseari (pastorizzazione, scrematura, filatura, messa in forma, ecc.)</w:t>
            </w:r>
          </w:p>
          <w:p w:rsidR="008A643D" w:rsidRDefault="008A643D" w:rsidP="008A643D">
            <w:pPr>
              <w:pStyle w:val="QPR-ConoscenzeAbilit"/>
              <w:suppressAutoHyphens w:val="0"/>
              <w:ind w:left="283" w:hanging="198"/>
            </w:pPr>
            <w:r>
              <w:rPr>
                <w:noProof/>
              </w:rPr>
              <w:t>Gestione della linea di produzione</w:t>
            </w:r>
          </w:p>
          <w:p w:rsidR="008A643D" w:rsidRDefault="008A643D" w:rsidP="008A643D">
            <w:pPr>
              <w:pStyle w:val="QPR-ConoscenzeAbilit"/>
              <w:suppressAutoHyphens w:val="0"/>
              <w:ind w:left="283" w:hanging="198"/>
            </w:pPr>
            <w:r>
              <w:rPr>
                <w:noProof/>
              </w:rPr>
              <w:t>Utilizzo e manutenzione ordinaria delle macchine</w:t>
            </w:r>
          </w:p>
          <w:p w:rsidR="008A643D" w:rsidRDefault="008A643D" w:rsidP="008A643D">
            <w:pPr>
              <w:pStyle w:val="QPR-ConoscenzeAbilit"/>
              <w:suppressAutoHyphens w:val="0"/>
              <w:ind w:left="283" w:hanging="198"/>
            </w:pPr>
            <w:r>
              <w:rPr>
                <w:noProof/>
              </w:rPr>
              <w:t>Modalità di utilizzo in sicurezza di aree di lavoro e attrezzature</w:t>
            </w:r>
          </w:p>
          <w:p w:rsidR="008A643D" w:rsidRDefault="008A643D" w:rsidP="008A643D">
            <w:pPr>
              <w:pStyle w:val="QPR-ConoscenzeAbilit"/>
              <w:suppressAutoHyphens w:val="0"/>
              <w:ind w:left="283" w:hanging="198"/>
            </w:pPr>
            <w:r>
              <w:rPr>
                <w:noProof/>
              </w:rPr>
              <w:t>Normative di sicurezza, igiene, salvaguardia ambientale di settore/processo</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Predisporre la linea di lavoro per le diverse lavorazioni previste dal piano di produzione</w:t>
            </w:r>
          </w:p>
          <w:p w:rsidR="008A643D" w:rsidRDefault="008A643D" w:rsidP="008A643D">
            <w:pPr>
              <w:pStyle w:val="QPR-ConoscenzeAbilit"/>
              <w:suppressAutoHyphens w:val="0"/>
              <w:ind w:left="283" w:hanging="198"/>
            </w:pPr>
            <w:r>
              <w:rPr>
                <w:noProof/>
              </w:rPr>
              <w:t>Produrre formaggi a pasta cotta e semicotta</w:t>
            </w:r>
          </w:p>
          <w:p w:rsidR="008A643D" w:rsidRDefault="008A643D" w:rsidP="008A643D">
            <w:pPr>
              <w:pStyle w:val="QPR-ConoscenzeAbilit"/>
              <w:suppressAutoHyphens w:val="0"/>
              <w:ind w:left="283" w:hanging="198"/>
            </w:pPr>
            <w:r>
              <w:rPr>
                <w:noProof/>
              </w:rPr>
              <w:t>Produrre formaggi a pasta filata</w:t>
            </w:r>
          </w:p>
          <w:p w:rsidR="008A643D" w:rsidRDefault="008A643D" w:rsidP="008A643D">
            <w:pPr>
              <w:pStyle w:val="QPR-ConoscenzeAbilit"/>
              <w:suppressAutoHyphens w:val="0"/>
              <w:ind w:left="283" w:hanging="198"/>
            </w:pPr>
            <w:r>
              <w:rPr>
                <w:noProof/>
              </w:rPr>
              <w:t>Determinare i tempi necessari per le diverse tipologie di lavorazione</w:t>
            </w:r>
          </w:p>
          <w:p w:rsidR="008A643D" w:rsidRDefault="008A643D" w:rsidP="008A643D">
            <w:pPr>
              <w:pStyle w:val="QPR-ConoscenzeAbilit"/>
              <w:suppressAutoHyphens w:val="0"/>
              <w:ind w:left="283" w:hanging="198"/>
            </w:pPr>
            <w:r>
              <w:rPr>
                <w:noProof/>
              </w:rPr>
              <w:t>Gestire il processo di stagionatura predisponendo e controllando parametri ambientali e attrezzature</w:t>
            </w:r>
          </w:p>
          <w:p w:rsidR="008A643D" w:rsidRDefault="008A643D" w:rsidP="008A643D">
            <w:pPr>
              <w:pStyle w:val="QPR-ConoscenzeAbilit"/>
              <w:suppressAutoHyphens w:val="0"/>
              <w:ind w:left="283" w:hanging="198"/>
            </w:pPr>
            <w:r>
              <w:rPr>
                <w:noProof/>
              </w:rPr>
              <w:t>Gestire le fasi di conservazione e stagionatura</w:t>
            </w:r>
          </w:p>
          <w:p w:rsidR="008A643D" w:rsidRDefault="008A643D" w:rsidP="008A643D">
            <w:pPr>
              <w:pStyle w:val="QPR-ConoscenzeAbilit"/>
              <w:suppressAutoHyphens w:val="0"/>
              <w:ind w:left="283" w:hanging="198"/>
            </w:pPr>
            <w:r>
              <w:rPr>
                <w:noProof/>
              </w:rPr>
              <w:t>Monitorare le fasi della caseificazione effettuando eventuali interventi correttivi</w:t>
            </w:r>
          </w:p>
          <w:p w:rsidR="008A643D" w:rsidRDefault="008A643D" w:rsidP="008A643D">
            <w:pPr>
              <w:pStyle w:val="QPR-ConoscenzeAbilit"/>
              <w:suppressAutoHyphens w:val="0"/>
              <w:ind w:left="283" w:hanging="198"/>
            </w:pPr>
            <w:r>
              <w:rPr>
                <w:noProof/>
              </w:rPr>
              <w:t>Applicare metodologie produttive finalizzate a valorizzare formaggi tipici del territorio</w:t>
            </w:r>
          </w:p>
          <w:p w:rsidR="008A643D" w:rsidRDefault="008A643D" w:rsidP="008A643D">
            <w:pPr>
              <w:pStyle w:val="QPR-ConoscenzeAbilit"/>
              <w:suppressAutoHyphens w:val="0"/>
              <w:ind w:left="283" w:hanging="198"/>
            </w:pPr>
            <w:r>
              <w:rPr>
                <w:noProof/>
              </w:rPr>
              <w:t>Applicare la normativa sulla sicurezza utilizzando gli opportuni DPI</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PRODUZIONE DI FORMAGGI SPECIALI</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QPR-ALI-20</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3</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2</w:t>
            </w:r>
            <w:r w:rsidRPr="00F80D72">
              <w:t xml:space="preserve"> del</w:t>
            </w:r>
            <w:r>
              <w:t xml:space="preserve"> 23/12/2019</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Applicando particolari tecniche e utilizzando diverse tipologie di microrganismi selezionati, ottenere formaggi con caratteristiche, gusti e aromi particolari (es.: brie, taleggio, fontina, gorgonzola, roquefort, formaggi affumicati).</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8A643D" w:rsidRDefault="008A643D" w:rsidP="008A643D">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8A643D" w:rsidRDefault="008A643D" w:rsidP="008A643D">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8A643D" w:rsidRDefault="008A643D" w:rsidP="008A643D">
            <w:pPr>
              <w:pStyle w:val="QPR-ConoscenzeAbilit"/>
              <w:suppressAutoHyphens w:val="0"/>
              <w:ind w:left="283" w:hanging="198"/>
            </w:pPr>
            <w:r>
              <w:rPr>
                <w:noProof/>
              </w:rPr>
              <w:t>Preparazione del latte (pastorizzazione, scrematura, insemenzamento ecc.)</w:t>
            </w:r>
          </w:p>
          <w:p w:rsidR="008A643D" w:rsidRDefault="008A643D" w:rsidP="008A643D">
            <w:pPr>
              <w:pStyle w:val="QPR-ConoscenzeAbilit"/>
              <w:suppressAutoHyphens w:val="0"/>
              <w:ind w:left="283" w:hanging="198"/>
            </w:pPr>
            <w:r>
              <w:rPr>
                <w:noProof/>
              </w:rPr>
              <w:t>Lavorazione specifica dei prodotti caseari (messa in forma, “lavaggi”, “fioritura”)</w:t>
            </w:r>
          </w:p>
          <w:p w:rsidR="008A643D" w:rsidRDefault="008A643D" w:rsidP="008A643D">
            <w:pPr>
              <w:pStyle w:val="QPR-ConoscenzeAbilit"/>
              <w:suppressAutoHyphens w:val="0"/>
              <w:ind w:left="283" w:hanging="198"/>
            </w:pPr>
            <w:r>
              <w:rPr>
                <w:noProof/>
              </w:rPr>
              <w:t>Gestione della linea di produzione</w:t>
            </w:r>
          </w:p>
          <w:p w:rsidR="008A643D" w:rsidRDefault="008A643D" w:rsidP="008A643D">
            <w:pPr>
              <w:pStyle w:val="QPR-ConoscenzeAbilit"/>
              <w:suppressAutoHyphens w:val="0"/>
              <w:ind w:left="283" w:hanging="198"/>
            </w:pPr>
            <w:r>
              <w:rPr>
                <w:noProof/>
              </w:rPr>
              <w:t>Utilizzo e manutenzione ordinaria delle macchine</w:t>
            </w:r>
          </w:p>
          <w:p w:rsidR="008A643D" w:rsidRDefault="008A643D" w:rsidP="008A643D">
            <w:pPr>
              <w:pStyle w:val="QPR-ConoscenzeAbilit"/>
              <w:suppressAutoHyphens w:val="0"/>
              <w:ind w:left="283" w:hanging="198"/>
            </w:pPr>
            <w:r>
              <w:rPr>
                <w:noProof/>
              </w:rPr>
              <w:t>Normative di sicurezza, igiene, salvaguardia ambientale di settore/processo</w:t>
            </w:r>
          </w:p>
          <w:p w:rsidR="008A643D" w:rsidRDefault="008A643D" w:rsidP="008A643D">
            <w:pPr>
              <w:pStyle w:val="QPR-ConoscenzeAbilit"/>
              <w:suppressAutoHyphens w:val="0"/>
              <w:ind w:left="283" w:hanging="198"/>
            </w:pPr>
            <w:r>
              <w:rPr>
                <w:noProof/>
              </w:rPr>
              <w:t>Modalità di utilizzo in sicurezza di aree di lavoro e attrezzature</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Predisporre la linea di lavoro per le diverse lavorazioni previste dal piano di produzione</w:t>
            </w:r>
          </w:p>
          <w:p w:rsidR="008A643D" w:rsidRDefault="008A643D" w:rsidP="008A643D">
            <w:pPr>
              <w:pStyle w:val="QPR-ConoscenzeAbilit"/>
              <w:suppressAutoHyphens w:val="0"/>
              <w:ind w:left="283" w:hanging="198"/>
            </w:pPr>
            <w:r>
              <w:rPr>
                <w:noProof/>
              </w:rPr>
              <w:t>Determinare i tempi necessari per le diverse tipologie di lavorazione</w:t>
            </w:r>
          </w:p>
          <w:p w:rsidR="008A643D" w:rsidRDefault="008A643D" w:rsidP="008A643D">
            <w:pPr>
              <w:pStyle w:val="QPR-ConoscenzeAbilit"/>
              <w:suppressAutoHyphens w:val="0"/>
              <w:ind w:left="283" w:hanging="198"/>
            </w:pPr>
            <w:r>
              <w:rPr>
                <w:noProof/>
              </w:rPr>
              <w:t>Produrre formaggi a crosta fiorita, lavata e a pasta erborinata, affumicati</w:t>
            </w:r>
          </w:p>
          <w:p w:rsidR="008A643D" w:rsidRDefault="008A643D" w:rsidP="008A643D">
            <w:pPr>
              <w:pStyle w:val="QPR-ConoscenzeAbilit"/>
              <w:suppressAutoHyphens w:val="0"/>
              <w:ind w:left="283" w:hanging="198"/>
            </w:pPr>
            <w:r>
              <w:rPr>
                <w:noProof/>
              </w:rPr>
              <w:t>Monitorare il processo di affinamento, controllando i parametri ambientali ed effettuando eventuali interventi correttivi</w:t>
            </w:r>
          </w:p>
          <w:p w:rsidR="008A643D" w:rsidRDefault="008A643D" w:rsidP="008A643D">
            <w:pPr>
              <w:pStyle w:val="QPR-ConoscenzeAbilit"/>
              <w:suppressAutoHyphens w:val="0"/>
              <w:ind w:left="283" w:hanging="198"/>
            </w:pPr>
            <w:r>
              <w:rPr>
                <w:noProof/>
              </w:rPr>
              <w:t>Adottare adeguate modalità di conservazione e stagionatura</w:t>
            </w:r>
          </w:p>
          <w:p w:rsidR="008A643D" w:rsidRDefault="008A643D" w:rsidP="008A643D">
            <w:pPr>
              <w:pStyle w:val="QPR-ConoscenzeAbilit"/>
              <w:suppressAutoHyphens w:val="0"/>
              <w:ind w:left="283" w:hanging="198"/>
            </w:pPr>
            <w:r>
              <w:rPr>
                <w:noProof/>
              </w:rPr>
              <w:t>Applicare metodologie produttive finalizzate a valorizzare prodotti tipici del territorio</w:t>
            </w:r>
          </w:p>
          <w:p w:rsidR="008A643D" w:rsidRDefault="008A643D" w:rsidP="008A643D">
            <w:pPr>
              <w:pStyle w:val="QPR-ConoscenzeAbilit"/>
              <w:suppressAutoHyphens w:val="0"/>
              <w:ind w:left="283" w:hanging="198"/>
            </w:pPr>
            <w:r>
              <w:rPr>
                <w:noProof/>
              </w:rPr>
              <w:t>Applicare la normativa sulla sicurezza utilizzando gli opportuni DPI</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SVILUPPO DI UN SISTEMA DI AUTO-CONTROLLO PER LA SICUREZZA ALIMENTARE</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QPR-ALI-21</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1</w:t>
            </w:r>
            <w:r w:rsidRPr="00F80D72">
              <w:t xml:space="preserve"> del</w:t>
            </w:r>
            <w:r>
              <w:t xml:space="preserve"> 10/06/2017</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Evoluzione della domanda alimentare</w:t>
            </w:r>
          </w:p>
          <w:p w:rsidR="008A643D" w:rsidRDefault="008A643D" w:rsidP="008A643D">
            <w:pPr>
              <w:pStyle w:val="QPR-ConoscenzeAbilit"/>
              <w:suppressAutoHyphens w:val="0"/>
              <w:ind w:left="283" w:hanging="198"/>
            </w:pPr>
            <w:r>
              <w:rPr>
                <w:noProof/>
              </w:rPr>
              <w:t>Analisi di filiera e interdipendenze settoriali</w:t>
            </w:r>
          </w:p>
          <w:p w:rsidR="008A643D" w:rsidRDefault="008A643D" w:rsidP="008A643D">
            <w:pPr>
              <w:pStyle w:val="QPR-ConoscenzeAbilit"/>
              <w:suppressAutoHyphens w:val="0"/>
              <w:ind w:left="283" w:hanging="198"/>
            </w:pPr>
            <w:r>
              <w:rPr>
                <w:noProof/>
              </w:rPr>
              <w:t>Sistema agroalimentare italiano (agricoltura, industria alimentare, distribuzione, ecc.)</w:t>
            </w:r>
          </w:p>
          <w:p w:rsidR="008A643D" w:rsidRDefault="008A643D" w:rsidP="008A643D">
            <w:pPr>
              <w:pStyle w:val="QPR-ConoscenzeAbilit"/>
              <w:suppressAutoHyphens w:val="0"/>
              <w:ind w:left="283" w:hanging="198"/>
            </w:pPr>
            <w:r>
              <w:rPr>
                <w:noProof/>
              </w:rPr>
              <w:t>Le principali filiere agro-alimentari</w:t>
            </w:r>
          </w:p>
          <w:p w:rsidR="008A643D" w:rsidRDefault="008A643D" w:rsidP="008A643D">
            <w:pPr>
              <w:pStyle w:val="QPR-ConoscenzeAbilit"/>
              <w:suppressAutoHyphens w:val="0"/>
              <w:ind w:left="283" w:hanging="198"/>
            </w:pPr>
            <w:r>
              <w:rPr>
                <w:noProof/>
              </w:rPr>
              <w:t>Sicurezza alimentare: strumenti e politiche</w:t>
            </w:r>
          </w:p>
          <w:p w:rsidR="008A643D" w:rsidRDefault="008A643D" w:rsidP="008A643D">
            <w:pPr>
              <w:pStyle w:val="QPR-ConoscenzeAbilit"/>
              <w:suppressAutoHyphens w:val="0"/>
              <w:ind w:left="283" w:hanging="198"/>
            </w:pPr>
            <w:r>
              <w:rPr>
                <w:noProof/>
              </w:rPr>
              <w:t>Microbiologia e igiene degli alimenti</w:t>
            </w:r>
          </w:p>
          <w:p w:rsidR="008A643D" w:rsidRDefault="008A643D" w:rsidP="008A643D">
            <w:pPr>
              <w:pStyle w:val="QPR-ConoscenzeAbilit"/>
              <w:suppressAutoHyphens w:val="0"/>
              <w:ind w:left="283" w:hanging="198"/>
            </w:pPr>
            <w:r>
              <w:rPr>
                <w:noProof/>
              </w:rPr>
              <w:t>HACCP</w:t>
            </w:r>
          </w:p>
          <w:p w:rsidR="008A643D" w:rsidRDefault="008A643D" w:rsidP="008A643D">
            <w:pPr>
              <w:pStyle w:val="QPR-ConoscenzeAbilit"/>
              <w:suppressAutoHyphens w:val="0"/>
              <w:ind w:left="283" w:hanging="198"/>
            </w:pPr>
            <w:r>
              <w:rPr>
                <w:noProof/>
              </w:rPr>
              <w:t>Certificazione ISO 22000:2005 sicurezza alimentare</w:t>
            </w:r>
          </w:p>
          <w:p w:rsidR="008A643D" w:rsidRDefault="008A643D" w:rsidP="008A643D">
            <w:pPr>
              <w:pStyle w:val="QPR-ConoscenzeAbilit"/>
              <w:suppressAutoHyphens w:val="0"/>
              <w:ind w:left="283" w:hanging="198"/>
            </w:pPr>
            <w:r>
              <w:rPr>
                <w:noProof/>
              </w:rPr>
              <w:t>Etichettatura</w:t>
            </w:r>
          </w:p>
          <w:p w:rsidR="008A643D" w:rsidRDefault="008A643D" w:rsidP="008A643D">
            <w:pPr>
              <w:pStyle w:val="QPR-ConoscenzeAbilit"/>
              <w:suppressAutoHyphens w:val="0"/>
              <w:ind w:left="283" w:hanging="198"/>
            </w:pPr>
            <w:r>
              <w:rPr>
                <w:noProof/>
              </w:rPr>
              <w:t>Rintracciabilità: aspetti tecnici ed organizzativi</w:t>
            </w:r>
          </w:p>
          <w:p w:rsidR="008A643D" w:rsidRDefault="008A643D" w:rsidP="008A643D">
            <w:pPr>
              <w:pStyle w:val="QPR-ConoscenzeAbilit"/>
              <w:suppressAutoHyphens w:val="0"/>
              <w:ind w:left="283" w:hanging="198"/>
            </w:pPr>
            <w:r>
              <w:rPr>
                <w:noProof/>
              </w:rPr>
              <w:t>Controlli di qualità</w:t>
            </w:r>
          </w:p>
          <w:p w:rsidR="008A643D" w:rsidRDefault="008A643D" w:rsidP="008A643D">
            <w:pPr>
              <w:pStyle w:val="QPR-ConoscenzeAbilit"/>
              <w:suppressAutoHyphens w:val="0"/>
              <w:ind w:left="283" w:hanging="198"/>
            </w:pPr>
            <w:r>
              <w:rPr>
                <w:noProof/>
              </w:rPr>
              <w:t>Sistema di gestione qualità</w:t>
            </w:r>
          </w:p>
          <w:p w:rsidR="008A643D" w:rsidRDefault="008A643D" w:rsidP="008A643D">
            <w:pPr>
              <w:pStyle w:val="QPR-ConoscenzeAbilit"/>
              <w:suppressAutoHyphens w:val="0"/>
              <w:ind w:left="283" w:hanging="198"/>
            </w:pPr>
            <w:r>
              <w:rPr>
                <w:noProof/>
              </w:rPr>
              <w:t>Certificazioni di prodotto volontaria (dop, igp, biologico)</w:t>
            </w:r>
          </w:p>
          <w:p w:rsidR="008A643D" w:rsidRDefault="008A643D" w:rsidP="008A643D">
            <w:pPr>
              <w:pStyle w:val="QPR-ConoscenzeAbilit"/>
              <w:suppressAutoHyphens w:val="0"/>
              <w:ind w:left="283" w:hanging="198"/>
            </w:pPr>
            <w:r>
              <w:rPr>
                <w:noProof/>
              </w:rPr>
              <w:t>Certificazioni standard per la GDO (BRC, IFS)</w:t>
            </w:r>
          </w:p>
          <w:p w:rsidR="008A643D" w:rsidRDefault="008A643D" w:rsidP="008A643D">
            <w:pPr>
              <w:pStyle w:val="QPR-ConoscenzeAbilit"/>
              <w:suppressAutoHyphens w:val="0"/>
              <w:ind w:left="283" w:hanging="198"/>
            </w:pPr>
            <w:r>
              <w:rPr>
                <w:noProof/>
              </w:rPr>
              <w:t>Sustainability items per il sistema alimentare</w:t>
            </w:r>
          </w:p>
          <w:p w:rsidR="008A643D" w:rsidRDefault="008A643D" w:rsidP="008A643D">
            <w:pPr>
              <w:pStyle w:val="QPR-ConoscenzeAbilit"/>
              <w:suppressAutoHyphens w:val="0"/>
              <w:ind w:left="283" w:hanging="198"/>
            </w:pPr>
            <w:r>
              <w:rPr>
                <w:noProof/>
              </w:rPr>
              <w:t>Sostenibilità ambientale dell'organizzazione</w:t>
            </w:r>
          </w:p>
          <w:p w:rsidR="008A643D" w:rsidRDefault="008A643D" w:rsidP="008A643D">
            <w:pPr>
              <w:pStyle w:val="QPR-ConoscenzeAbilit"/>
              <w:suppressAutoHyphens w:val="0"/>
              <w:ind w:left="283" w:hanging="198"/>
            </w:pPr>
            <w:r>
              <w:rPr>
                <w:noProof/>
              </w:rPr>
              <w:t>I prodotti eco-compatibili e biologici e relative certificazioni</w:t>
            </w:r>
          </w:p>
          <w:p w:rsidR="008A643D" w:rsidRDefault="008A643D" w:rsidP="008A643D">
            <w:pPr>
              <w:pStyle w:val="QPR-ConoscenzeAbilit"/>
              <w:suppressAutoHyphens w:val="0"/>
              <w:ind w:left="283" w:hanging="198"/>
            </w:pPr>
            <w:r>
              <w:rPr>
                <w:noProof/>
              </w:rPr>
              <w:t>Gli organismi di certificazione</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Coordinare sviluppare e gestire il “Sistema Agroalimentare" secondo lo standard ISO 22000:2005</w:t>
            </w:r>
          </w:p>
          <w:p w:rsidR="008A643D" w:rsidRDefault="008A643D" w:rsidP="008A643D">
            <w:pPr>
              <w:pStyle w:val="QPR-ConoscenzeAbilit"/>
              <w:suppressAutoHyphens w:val="0"/>
              <w:ind w:left="283" w:hanging="198"/>
            </w:pPr>
            <w:r>
              <w:rPr>
                <w:noProof/>
              </w:rPr>
              <w:t>Operare secondo i Sistemi di certificazione volontaria (es.: BRC - IFS – HACCP)</w:t>
            </w:r>
          </w:p>
          <w:p w:rsidR="008A643D" w:rsidRDefault="008A643D" w:rsidP="008A643D">
            <w:pPr>
              <w:pStyle w:val="QPR-ConoscenzeAbilit"/>
              <w:suppressAutoHyphens w:val="0"/>
              <w:ind w:left="283" w:hanging="198"/>
            </w:pPr>
            <w:r>
              <w:rPr>
                <w:noProof/>
              </w:rPr>
              <w:t>Operare secondo i Sistemi di certificazione cogenti quali i Regolamenti comunitari</w:t>
            </w:r>
          </w:p>
          <w:p w:rsidR="008A643D" w:rsidRDefault="008A643D" w:rsidP="008A643D">
            <w:pPr>
              <w:pStyle w:val="QPR-ConoscenzeAbilit"/>
              <w:suppressAutoHyphens w:val="0"/>
              <w:ind w:left="283" w:hanging="198"/>
            </w:pPr>
            <w:r>
              <w:rPr>
                <w:noProof/>
              </w:rPr>
              <w:t>Individuare i Punti Critici di Controllo in un processo di trasformazione alimentare</w:t>
            </w:r>
          </w:p>
          <w:p w:rsidR="008A643D" w:rsidRDefault="008A643D" w:rsidP="008A643D">
            <w:pPr>
              <w:pStyle w:val="QPR-ConoscenzeAbilit"/>
              <w:suppressAutoHyphens w:val="0"/>
              <w:ind w:left="283" w:hanging="198"/>
            </w:pPr>
            <w:r>
              <w:rPr>
                <w:noProof/>
              </w:rPr>
              <w:t>Effettuare le verifiche e gli audit di monitoraggio sulle fasi del processo di trasformazione</w:t>
            </w:r>
          </w:p>
          <w:p w:rsidR="008A643D" w:rsidRDefault="008A643D" w:rsidP="008A643D">
            <w:pPr>
              <w:pStyle w:val="QPR-ConoscenzeAbilit"/>
              <w:suppressAutoHyphens w:val="0"/>
              <w:ind w:left="283" w:hanging="198"/>
            </w:pPr>
            <w:r>
              <w:rPr>
                <w:noProof/>
              </w:rPr>
              <w:t>Predisporre ed implementare un Piano aziendale di Autocontrollo (HACCP) per aziende di piccole dimensioni</w:t>
            </w:r>
          </w:p>
          <w:p w:rsidR="008A643D" w:rsidRDefault="008A643D" w:rsidP="008A643D">
            <w:pPr>
              <w:pStyle w:val="QPR-ConoscenzeAbilit"/>
              <w:suppressAutoHyphens w:val="0"/>
              <w:ind w:left="283" w:hanging="198"/>
            </w:pPr>
            <w:r>
              <w:rPr>
                <w:noProof/>
              </w:rPr>
              <w:t>Individuare e gestire le criticità delle principali filiere agroalimentari</w:t>
            </w:r>
          </w:p>
          <w:p w:rsidR="008A643D" w:rsidRDefault="008A643D" w:rsidP="008A643D">
            <w:pPr>
              <w:pStyle w:val="QPR-ConoscenzeAbilit"/>
              <w:suppressAutoHyphens w:val="0"/>
              <w:ind w:left="283" w:hanging="198"/>
            </w:pPr>
            <w:r>
              <w:rPr>
                <w:noProof/>
              </w:rPr>
              <w:t>Gestire la documentazione relativa alla tracciabilità dei prodotti</w:t>
            </w:r>
          </w:p>
          <w:p w:rsidR="008A643D" w:rsidRDefault="008A643D" w:rsidP="008A643D">
            <w:pPr>
              <w:pStyle w:val="QPR-ConoscenzeAbilit"/>
              <w:suppressAutoHyphens w:val="0"/>
              <w:ind w:left="283" w:hanging="198"/>
            </w:pPr>
            <w:r>
              <w:rPr>
                <w:noProof/>
              </w:rPr>
              <w:t>Operare nel rispetto della normativa sulla sicurezza alimentare a livello regionale</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ANALISI DELLE CARATTERISTICHE DEI PRODOTTI ALIMENTARI</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QPR-ALI-23</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2</w:t>
            </w:r>
            <w:r w:rsidRPr="00F80D72">
              <w:t xml:space="preserve"> del</w:t>
            </w:r>
            <w:r>
              <w:t xml:space="preserve"> 23/12/2019</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Caratteristiche fisico-chimiche e merceologiche delle materie prime alimentari</w:t>
            </w:r>
          </w:p>
          <w:p w:rsidR="008A643D" w:rsidRDefault="008A643D" w:rsidP="008A643D">
            <w:pPr>
              <w:pStyle w:val="QPR-ConoscenzeAbilit"/>
              <w:suppressAutoHyphens w:val="0"/>
              <w:ind w:left="283" w:hanging="198"/>
            </w:pPr>
            <w:r>
              <w:rPr>
                <w:noProof/>
              </w:rPr>
              <w:t>Elementi di analisi chimico-fisica degli alimenti</w:t>
            </w:r>
          </w:p>
          <w:p w:rsidR="008A643D" w:rsidRDefault="008A643D" w:rsidP="008A643D">
            <w:pPr>
              <w:pStyle w:val="QPR-ConoscenzeAbilit"/>
              <w:suppressAutoHyphens w:val="0"/>
              <w:ind w:left="283" w:hanging="198"/>
            </w:pPr>
            <w:r>
              <w:rPr>
                <w:noProof/>
              </w:rPr>
              <w:t>Principi di analisi sensoriale degli alimenti: analisi visiva, olfattiva, gustativa, affettiva</w:t>
            </w:r>
          </w:p>
          <w:p w:rsidR="008A643D" w:rsidRDefault="008A643D" w:rsidP="008A643D">
            <w:pPr>
              <w:pStyle w:val="QPR-ConoscenzeAbilit"/>
              <w:suppressAutoHyphens w:val="0"/>
              <w:ind w:left="283" w:hanging="198"/>
            </w:pPr>
            <w:r>
              <w:rPr>
                <w:noProof/>
              </w:rPr>
              <w:t>Tecniche di analisi organolettica dei prodotti alimentari</w:t>
            </w:r>
          </w:p>
          <w:p w:rsidR="008A643D" w:rsidRDefault="008A643D" w:rsidP="008A643D">
            <w:pPr>
              <w:pStyle w:val="QPR-ConoscenzeAbilit"/>
              <w:suppressAutoHyphens w:val="0"/>
              <w:ind w:left="283" w:hanging="198"/>
            </w:pPr>
            <w:r>
              <w:rPr>
                <w:noProof/>
              </w:rPr>
              <w:t>Il panel test: partecipazione, addestramento, scelta e conduzione</w:t>
            </w:r>
          </w:p>
          <w:p w:rsidR="008A643D" w:rsidRDefault="008A643D" w:rsidP="008A643D">
            <w:pPr>
              <w:pStyle w:val="QPR-ConoscenzeAbilit"/>
              <w:suppressAutoHyphens w:val="0"/>
              <w:ind w:left="283" w:hanging="198"/>
            </w:pPr>
            <w:r>
              <w:rPr>
                <w:noProof/>
              </w:rPr>
              <w:t>Principi di chimica e fisica per l'analisi organolettica</w:t>
            </w:r>
          </w:p>
          <w:p w:rsidR="008A643D" w:rsidRDefault="008A643D" w:rsidP="008A643D">
            <w:pPr>
              <w:pStyle w:val="QPR-ConoscenzeAbilit"/>
              <w:suppressAutoHyphens w:val="0"/>
              <w:ind w:left="283" w:hanging="198"/>
            </w:pPr>
            <w:r>
              <w:rPr>
                <w:noProof/>
              </w:rPr>
              <w:t>Classificazione alimentare: finalità e modalità operative</w:t>
            </w:r>
          </w:p>
          <w:p w:rsidR="008A643D" w:rsidRDefault="008A643D" w:rsidP="008A643D">
            <w:pPr>
              <w:pStyle w:val="QPR-ConoscenzeAbilit"/>
              <w:suppressAutoHyphens w:val="0"/>
              <w:ind w:left="283" w:hanging="198"/>
            </w:pPr>
            <w:r>
              <w:rPr>
                <w:noProof/>
              </w:rPr>
              <w:t>Parametri e criteri di valutazione prodotto</w:t>
            </w:r>
          </w:p>
          <w:p w:rsidR="008A643D" w:rsidRDefault="008A643D" w:rsidP="008A643D">
            <w:pPr>
              <w:pStyle w:val="QPR-ConoscenzeAbilit"/>
              <w:suppressAutoHyphens w:val="0"/>
              <w:ind w:left="283" w:hanging="198"/>
            </w:pPr>
            <w:r>
              <w:rPr>
                <w:noProof/>
              </w:rPr>
              <w:t>Etichettatura alimentare: analisi dei contenuti e redazione etichette descrittive</w:t>
            </w:r>
          </w:p>
          <w:p w:rsidR="008A643D" w:rsidRDefault="008A643D" w:rsidP="008A643D">
            <w:pPr>
              <w:pStyle w:val="QPR-ConoscenzeAbilit"/>
              <w:suppressAutoHyphens w:val="0"/>
              <w:ind w:left="283" w:hanging="198"/>
            </w:pPr>
            <w:r>
              <w:rPr>
                <w:noProof/>
              </w:rPr>
              <w:t>La normativa sull'etichettatura e sul confezionamento</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Eseguire l'analisi chimico- fisica dei prodotti interpretando i risultati</w:t>
            </w:r>
          </w:p>
          <w:p w:rsidR="008A643D" w:rsidRDefault="008A643D" w:rsidP="008A643D">
            <w:pPr>
              <w:pStyle w:val="QPR-ConoscenzeAbilit"/>
              <w:suppressAutoHyphens w:val="0"/>
              <w:ind w:left="283" w:hanging="198"/>
            </w:pPr>
            <w:r>
              <w:rPr>
                <w:noProof/>
              </w:rPr>
              <w:t>Effettuare le principali analisi chimico-fisiche delle materie prime e dei prodotti registrando i risultati</w:t>
            </w:r>
          </w:p>
          <w:p w:rsidR="008A643D" w:rsidRDefault="008A643D" w:rsidP="008A643D">
            <w:pPr>
              <w:pStyle w:val="QPR-ConoscenzeAbilit"/>
              <w:suppressAutoHyphens w:val="0"/>
              <w:ind w:left="283" w:hanging="198"/>
            </w:pPr>
            <w:r>
              <w:rPr>
                <w:noProof/>
              </w:rPr>
              <w:t>Formulare un giudizio di valutazione di materie prime e prodotti compilando specifiche schede classificative</w:t>
            </w:r>
          </w:p>
          <w:p w:rsidR="008A643D" w:rsidRDefault="008A643D" w:rsidP="008A643D">
            <w:pPr>
              <w:pStyle w:val="QPR-ConoscenzeAbilit"/>
              <w:suppressAutoHyphens w:val="0"/>
              <w:ind w:left="283" w:hanging="198"/>
            </w:pPr>
            <w:r>
              <w:rPr>
                <w:noProof/>
              </w:rPr>
              <w:t>Leggere le etichette alimentari eseguendo raffronti a seguito dei ribilanciamenti</w:t>
            </w:r>
          </w:p>
          <w:p w:rsidR="008A643D" w:rsidRDefault="008A643D" w:rsidP="008A643D">
            <w:pPr>
              <w:pStyle w:val="QPR-ConoscenzeAbilit"/>
              <w:suppressAutoHyphens w:val="0"/>
              <w:ind w:left="283" w:hanging="198"/>
            </w:pPr>
            <w:r>
              <w:rPr>
                <w:noProof/>
              </w:rPr>
              <w:t>Redigere le etichette alimentari dei prototipi realizzati in base all'analisi chimico-fisica eseguita</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CONTROLLO DELLA CONFORMITÀ AL SISTEMA DI GESTIONE QUALITÀ</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QPR-SGQ-02</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1</w:t>
            </w:r>
            <w:r w:rsidRPr="00F80D72">
              <w:t xml:space="preserve"> del</w:t>
            </w:r>
            <w:r>
              <w:t xml:space="preserve"> 10/06/2017</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UNI EN ISO 9000: i sistemi di gestione per la qualità, fondamenti e vocabolario</w:t>
            </w:r>
          </w:p>
          <w:p w:rsidR="008A643D" w:rsidRDefault="008A643D" w:rsidP="008A643D">
            <w:pPr>
              <w:pStyle w:val="QPR-ConoscenzeAbilit"/>
              <w:suppressAutoHyphens w:val="0"/>
              <w:ind w:left="283" w:hanging="198"/>
            </w:pPr>
            <w:r>
              <w:rPr>
                <w:noProof/>
              </w:rPr>
              <w:t>UNI EN ISO 9004: gestire un’organizzazione per un successo duratur</w:t>
            </w:r>
          </w:p>
          <w:p w:rsidR="008A643D" w:rsidRDefault="008A643D" w:rsidP="008A643D">
            <w:pPr>
              <w:pStyle w:val="QPR-ConoscenzeAbilit"/>
              <w:suppressAutoHyphens w:val="0"/>
              <w:ind w:left="283" w:hanging="198"/>
            </w:pPr>
            <w:r>
              <w:rPr>
                <w:noProof/>
              </w:rPr>
              <w:t>UNI EN ISO 19011: linee guida per gli Audit</w:t>
            </w:r>
          </w:p>
          <w:p w:rsidR="008A643D" w:rsidRDefault="008A643D" w:rsidP="008A643D">
            <w:pPr>
              <w:pStyle w:val="QPR-ConoscenzeAbilit"/>
              <w:suppressAutoHyphens w:val="0"/>
              <w:ind w:left="283" w:hanging="198"/>
            </w:pPr>
            <w:r>
              <w:rPr>
                <w:noProof/>
              </w:rPr>
              <w:t>Organizzazione aziendale e processi produttivi</w:t>
            </w:r>
          </w:p>
          <w:p w:rsidR="008A643D" w:rsidRDefault="008A643D" w:rsidP="008A643D">
            <w:pPr>
              <w:pStyle w:val="QPR-ConoscenzeAbilit"/>
              <w:suppressAutoHyphens w:val="0"/>
              <w:ind w:left="283" w:hanging="198"/>
            </w:pPr>
            <w:r>
              <w:rPr>
                <w:noProof/>
              </w:rPr>
              <w:t>Classificazione e valutazione dei rischi aziendali</w:t>
            </w:r>
          </w:p>
          <w:p w:rsidR="008A643D" w:rsidRDefault="008A643D" w:rsidP="008A643D">
            <w:pPr>
              <w:pStyle w:val="QPR-ConoscenzeAbilit"/>
              <w:suppressAutoHyphens w:val="0"/>
              <w:ind w:left="283" w:hanging="198"/>
            </w:pPr>
            <w:r>
              <w:rPr>
                <w:noProof/>
              </w:rPr>
              <w:t>Strumenti e tecniche di misurazione</w:t>
            </w:r>
          </w:p>
          <w:p w:rsidR="008A643D" w:rsidRDefault="008A643D" w:rsidP="008A643D">
            <w:pPr>
              <w:pStyle w:val="QPR-ConoscenzeAbilit"/>
              <w:suppressAutoHyphens w:val="0"/>
              <w:ind w:left="283" w:hanging="198"/>
            </w:pPr>
            <w:r>
              <w:rPr>
                <w:noProof/>
              </w:rPr>
              <w:t>Classificazione degli indicatori</w:t>
            </w:r>
          </w:p>
          <w:p w:rsidR="008A643D" w:rsidRDefault="008A643D" w:rsidP="008A643D">
            <w:pPr>
              <w:pStyle w:val="QPR-ConoscenzeAbilit"/>
              <w:suppressAutoHyphens w:val="0"/>
              <w:ind w:left="283" w:hanging="198"/>
            </w:pPr>
            <w:r>
              <w:rPr>
                <w:noProof/>
              </w:rPr>
              <w:t>Pianificazione delle attività</w:t>
            </w:r>
          </w:p>
          <w:p w:rsidR="008A643D" w:rsidRDefault="008A643D" w:rsidP="008A643D">
            <w:pPr>
              <w:pStyle w:val="QPR-ConoscenzeAbilit"/>
              <w:suppressAutoHyphens w:val="0"/>
              <w:ind w:left="283" w:hanging="198"/>
            </w:pPr>
            <w:r>
              <w:rPr>
                <w:noProof/>
              </w:rPr>
              <w:t>Tecniche di raccolta dati</w:t>
            </w:r>
          </w:p>
          <w:p w:rsidR="008A643D" w:rsidRDefault="008A643D" w:rsidP="008A643D">
            <w:pPr>
              <w:pStyle w:val="QPR-ConoscenzeAbilit"/>
              <w:suppressAutoHyphens w:val="0"/>
              <w:ind w:left="283" w:hanging="198"/>
            </w:pPr>
            <w:r>
              <w:rPr>
                <w:noProof/>
              </w:rPr>
              <w:t>Principi di comunicazione</w:t>
            </w:r>
          </w:p>
          <w:p w:rsidR="008A643D" w:rsidRDefault="008A643D" w:rsidP="008A643D">
            <w:pPr>
              <w:pStyle w:val="QPR-ConoscenzeAbilit"/>
              <w:suppressAutoHyphens w:val="0"/>
              <w:ind w:left="283" w:hanging="198"/>
            </w:pPr>
            <w:r>
              <w:rPr>
                <w:noProof/>
              </w:rPr>
              <w:t>Gestione dei conflitti</w:t>
            </w:r>
          </w:p>
          <w:p w:rsidR="008A643D" w:rsidRDefault="008A643D" w:rsidP="008A643D">
            <w:pPr>
              <w:pStyle w:val="QPR-ConoscenzeAbilit"/>
              <w:suppressAutoHyphens w:val="0"/>
              <w:ind w:left="283" w:hanging="198"/>
            </w:pPr>
            <w:r>
              <w:rPr>
                <w:noProof/>
              </w:rPr>
              <w:t>Normativa di riferimento</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Definire dispositivi, strumenti di misurazione, personale e tempistiche</w:t>
            </w:r>
          </w:p>
          <w:p w:rsidR="008A643D" w:rsidRDefault="008A643D" w:rsidP="008A643D">
            <w:pPr>
              <w:pStyle w:val="QPR-ConoscenzeAbilit"/>
              <w:suppressAutoHyphens w:val="0"/>
              <w:ind w:left="283" w:hanging="198"/>
            </w:pPr>
            <w:r>
              <w:rPr>
                <w:noProof/>
              </w:rPr>
              <w:t>Predisporre i materiali per realizzare il controllo</w:t>
            </w:r>
          </w:p>
          <w:p w:rsidR="008A643D" w:rsidRDefault="008A643D" w:rsidP="008A643D">
            <w:pPr>
              <w:pStyle w:val="QPR-ConoscenzeAbilit"/>
              <w:suppressAutoHyphens w:val="0"/>
              <w:ind w:left="283" w:hanging="198"/>
            </w:pPr>
            <w:r>
              <w:rPr>
                <w:noProof/>
              </w:rPr>
              <w:t>Programmare gli interventi di controllo</w:t>
            </w:r>
          </w:p>
          <w:p w:rsidR="008A643D" w:rsidRDefault="008A643D" w:rsidP="008A643D">
            <w:pPr>
              <w:pStyle w:val="QPR-ConoscenzeAbilit"/>
              <w:suppressAutoHyphens w:val="0"/>
              <w:ind w:left="283" w:hanging="198"/>
            </w:pPr>
            <w:r>
              <w:rPr>
                <w:noProof/>
              </w:rPr>
              <w:t>Realizzare periodicamente gli Audit</w:t>
            </w:r>
          </w:p>
          <w:p w:rsidR="008A643D" w:rsidRDefault="008A643D" w:rsidP="008A643D">
            <w:pPr>
              <w:pStyle w:val="QPR-ConoscenzeAbilit"/>
              <w:suppressAutoHyphens w:val="0"/>
              <w:ind w:left="283" w:hanging="198"/>
            </w:pPr>
            <w:r>
              <w:rPr>
                <w:noProof/>
              </w:rPr>
              <w:t>Condividere con responsabili e personale coinvolto le modalità di verifica e di gestione della qualità</w:t>
            </w:r>
          </w:p>
          <w:p w:rsidR="008A643D" w:rsidRDefault="008A643D" w:rsidP="008A643D">
            <w:pPr>
              <w:pStyle w:val="QPR-ConoscenzeAbilit"/>
              <w:suppressAutoHyphens w:val="0"/>
              <w:ind w:left="283" w:hanging="198"/>
            </w:pPr>
            <w:r>
              <w:rPr>
                <w:noProof/>
              </w:rPr>
              <w:t>Verificare la corretta gestione documentale</w:t>
            </w:r>
          </w:p>
          <w:p w:rsidR="008A643D" w:rsidRDefault="008A643D" w:rsidP="008A643D">
            <w:pPr>
              <w:pStyle w:val="QPR-ConoscenzeAbilit"/>
              <w:suppressAutoHyphens w:val="0"/>
              <w:ind w:left="283" w:hanging="198"/>
            </w:pPr>
            <w:r>
              <w:rPr>
                <w:noProof/>
              </w:rPr>
              <w:t>Verificare i risultati attesi tenendo conto degli indicatori fissati per il processo e per l’organizzazione in generale</w:t>
            </w:r>
          </w:p>
          <w:p w:rsidR="008A643D" w:rsidRDefault="008A643D" w:rsidP="008A643D">
            <w:pPr>
              <w:pStyle w:val="QPR-ConoscenzeAbilit"/>
              <w:suppressAutoHyphens w:val="0"/>
              <w:ind w:left="283" w:hanging="198"/>
            </w:pPr>
            <w:r>
              <w:rPr>
                <w:noProof/>
              </w:rPr>
              <w:t>Rilevare e gestire conformità e non conformità</w:t>
            </w:r>
          </w:p>
          <w:p w:rsidR="008A643D" w:rsidRDefault="008A643D" w:rsidP="008A643D">
            <w:pPr>
              <w:pStyle w:val="QPR-ConoscenzeAbilit"/>
              <w:suppressAutoHyphens w:val="0"/>
              <w:ind w:left="283" w:hanging="198"/>
            </w:pPr>
            <w:r>
              <w:rPr>
                <w:noProof/>
              </w:rPr>
              <w:t>Rilevare e gestire reclami</w:t>
            </w:r>
          </w:p>
          <w:p w:rsidR="008A643D" w:rsidRDefault="008A643D" w:rsidP="008A643D">
            <w:pPr>
              <w:pStyle w:val="QPR-ConoscenzeAbilit"/>
              <w:suppressAutoHyphens w:val="0"/>
              <w:ind w:left="283" w:hanging="198"/>
            </w:pPr>
            <w:r>
              <w:rPr>
                <w:noProof/>
              </w:rPr>
              <w:t>Individuare e gestire azioni correttive</w:t>
            </w:r>
          </w:p>
          <w:p w:rsidR="008A643D" w:rsidRDefault="008A643D" w:rsidP="008A643D">
            <w:pPr>
              <w:pStyle w:val="QPR-ConoscenzeAbilit"/>
              <w:suppressAutoHyphens w:val="0"/>
              <w:ind w:left="283" w:hanging="198"/>
            </w:pPr>
            <w:r>
              <w:rPr>
                <w:noProof/>
              </w:rPr>
              <w:t>Verificare l’avvenuta risoluzione dell’anomalia e chiudere il rapporto di non conformità e/o reclamo</w:t>
            </w:r>
          </w:p>
          <w:p w:rsidR="008A643D" w:rsidRDefault="008A643D" w:rsidP="008A643D">
            <w:pPr>
              <w:pStyle w:val="QPR-ConoscenzeAbilit"/>
              <w:suppressAutoHyphens w:val="0"/>
              <w:ind w:left="283" w:hanging="198"/>
            </w:pPr>
            <w:r>
              <w:rPr>
                <w:noProof/>
              </w:rPr>
              <w:t>Implementare il sistema qualità</w:t>
            </w:r>
          </w:p>
          <w:p w:rsidR="008A643D" w:rsidRPr="006F0970" w:rsidRDefault="008A643D" w:rsidP="003F0213">
            <w:pPr>
              <w:pStyle w:val="QPR-ChiusuraConAbi"/>
            </w:pPr>
          </w:p>
        </w:tc>
      </w:tr>
    </w:tbl>
    <w:p w:rsidR="008A643D" w:rsidRDefault="008A643D" w:rsidP="008A643D">
      <w:pPr>
        <w:pStyle w:val="DOC-Spaziatura"/>
      </w:pPr>
    </w:p>
    <w:p w:rsidR="008A643D" w:rsidRDefault="008A643D" w:rsidP="008A643D">
      <w:r>
        <w:br w:type="page"/>
      </w:r>
    </w:p>
    <w:p w:rsidR="008A643D" w:rsidRDefault="008A643D" w:rsidP="008A643D">
      <w:pPr>
        <w:pStyle w:val="DOC-Spaziatura"/>
      </w:pPr>
    </w:p>
    <w:p w:rsidR="008A643D" w:rsidRDefault="008A643D" w:rsidP="008A643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643D" w:rsidRPr="00174B50" w:rsidTr="003F0213">
        <w:trPr>
          <w:trHeight w:val="397"/>
        </w:trPr>
        <w:tc>
          <w:tcPr>
            <w:tcW w:w="9749" w:type="dxa"/>
            <w:gridSpan w:val="5"/>
            <w:tcBorders>
              <w:bottom w:val="single" w:sz="4" w:space="0" w:color="auto"/>
            </w:tcBorders>
            <w:shd w:val="clear" w:color="auto" w:fill="CCECFF"/>
            <w:tcMar>
              <w:left w:w="57" w:type="dxa"/>
              <w:right w:w="57" w:type="dxa"/>
            </w:tcMar>
            <w:vAlign w:val="center"/>
          </w:tcPr>
          <w:p w:rsidR="008A643D" w:rsidRPr="00174B50" w:rsidRDefault="008A643D" w:rsidP="003F0213">
            <w:pPr>
              <w:pStyle w:val="QPR-Titolo"/>
            </w:pPr>
            <w:r w:rsidRPr="00C53A0A">
              <w:t>GESTIONE DELLA SICUREZZA NEI LUOGHI DI LAVORO</w:t>
            </w:r>
          </w:p>
        </w:tc>
      </w:tr>
      <w:tr w:rsidR="008A643D" w:rsidRPr="006F0970" w:rsidTr="003F0213">
        <w:trPr>
          <w:trHeight w:val="340"/>
        </w:trPr>
        <w:tc>
          <w:tcPr>
            <w:tcW w:w="846" w:type="dxa"/>
            <w:tcBorders>
              <w:bottom w:val="single" w:sz="4" w:space="0" w:color="auto"/>
              <w:right w:val="nil"/>
            </w:tcBorders>
            <w:shd w:val="clear" w:color="auto" w:fill="CCECFF"/>
            <w:tcMar>
              <w:left w:w="57" w:type="dxa"/>
              <w:right w:w="57" w:type="dxa"/>
            </w:tcMar>
            <w:vAlign w:val="center"/>
          </w:tcPr>
          <w:p w:rsidR="008A643D" w:rsidRPr="00F80D72" w:rsidRDefault="008A643D" w:rsidP="003F0213">
            <w:pPr>
              <w:pStyle w:val="QPR-Descrittori"/>
            </w:pPr>
            <w:r w:rsidRPr="00F80D72">
              <w:t>Codice:</w:t>
            </w:r>
          </w:p>
        </w:tc>
        <w:tc>
          <w:tcPr>
            <w:tcW w:w="2403" w:type="dxa"/>
            <w:tcBorders>
              <w:left w:val="nil"/>
              <w:bottom w:val="single" w:sz="4" w:space="0" w:color="auto"/>
              <w:right w:val="nil"/>
            </w:tcBorders>
            <w:shd w:val="clear" w:color="auto" w:fill="CCECFF"/>
            <w:vAlign w:val="center"/>
          </w:tcPr>
          <w:p w:rsidR="008A643D" w:rsidRPr="00F80D72" w:rsidRDefault="008A643D" w:rsidP="003F0213">
            <w:pPr>
              <w:pStyle w:val="QPR-Codice"/>
            </w:pPr>
            <w:r w:rsidRPr="00C53A0A">
              <w:t>QPR-SIC-02</w:t>
            </w:r>
          </w:p>
        </w:tc>
        <w:tc>
          <w:tcPr>
            <w:tcW w:w="1625" w:type="dxa"/>
            <w:tcBorders>
              <w:left w:val="nil"/>
              <w:bottom w:val="single" w:sz="4" w:space="0" w:color="auto"/>
              <w:right w:val="nil"/>
            </w:tcBorders>
            <w:shd w:val="clear" w:color="auto" w:fill="CCECFF"/>
            <w:vAlign w:val="center"/>
          </w:tcPr>
          <w:p w:rsidR="008A643D" w:rsidRDefault="008A643D" w:rsidP="003F021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A643D" w:rsidRDefault="008A643D" w:rsidP="003F0213">
            <w:pPr>
              <w:pStyle w:val="QPR-LivelloEQF"/>
            </w:pPr>
            <w:r>
              <w:t>EQF-</w:t>
            </w:r>
            <w:r w:rsidRPr="00C53A0A">
              <w:rPr>
                <w:noProof/>
              </w:rPr>
              <w:t>4</w:t>
            </w:r>
          </w:p>
        </w:tc>
        <w:tc>
          <w:tcPr>
            <w:tcW w:w="3250" w:type="dxa"/>
            <w:tcBorders>
              <w:left w:val="nil"/>
              <w:bottom w:val="single" w:sz="4" w:space="0" w:color="auto"/>
            </w:tcBorders>
            <w:shd w:val="clear" w:color="auto" w:fill="CCECFF"/>
            <w:vAlign w:val="center"/>
          </w:tcPr>
          <w:p w:rsidR="008A643D" w:rsidRPr="00F80D72" w:rsidRDefault="008A643D" w:rsidP="003F0213">
            <w:pPr>
              <w:pStyle w:val="QPR-Versione"/>
            </w:pPr>
            <w:r w:rsidRPr="00F80D72">
              <w:t xml:space="preserve">Versione </w:t>
            </w:r>
            <w:r w:rsidRPr="00C53A0A">
              <w:t>1</w:t>
            </w:r>
            <w:r w:rsidRPr="00F80D72">
              <w:t xml:space="preserve"> del</w:t>
            </w:r>
            <w:r>
              <w:t xml:space="preserve"> 10/06/2017</w:t>
            </w:r>
          </w:p>
        </w:tc>
      </w:tr>
      <w:tr w:rsidR="008A643D" w:rsidRPr="006F0970" w:rsidTr="003F021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643D" w:rsidRPr="004503E8" w:rsidRDefault="008A643D" w:rsidP="003F0213">
            <w:pPr>
              <w:pStyle w:val="QPR-Titoletti"/>
            </w:pPr>
            <w:r w:rsidRPr="004503E8">
              <w:t>Descrizione del qualificatore professionale regionale</w:t>
            </w:r>
          </w:p>
        </w:tc>
      </w:tr>
      <w:tr w:rsidR="008A643D" w:rsidRPr="006F0970" w:rsidTr="003F021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643D" w:rsidRPr="006F0970" w:rsidRDefault="008A643D" w:rsidP="003F0213">
            <w:pPr>
              <w:pStyle w:val="QPR-TitoloDescrizione"/>
            </w:pPr>
            <w:r w:rsidRPr="00C53A0A">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8A643D" w:rsidRPr="006F0970" w:rsidTr="003F0213">
        <w:trPr>
          <w:trHeight w:hRule="exact" w:val="340"/>
        </w:trPr>
        <w:tc>
          <w:tcPr>
            <w:tcW w:w="4874" w:type="dxa"/>
            <w:gridSpan w:val="3"/>
            <w:tcBorders>
              <w:bottom w:val="nil"/>
            </w:tcBorders>
            <w:shd w:val="clear" w:color="auto" w:fill="FFFFB9"/>
            <w:vAlign w:val="center"/>
          </w:tcPr>
          <w:p w:rsidR="008A643D" w:rsidRPr="006F0970" w:rsidRDefault="008A643D" w:rsidP="003F0213">
            <w:pPr>
              <w:pStyle w:val="QPR-Titoletti"/>
            </w:pPr>
            <w:r w:rsidRPr="006F0970">
              <w:t>Conoscenze</w:t>
            </w:r>
          </w:p>
        </w:tc>
        <w:tc>
          <w:tcPr>
            <w:tcW w:w="4875" w:type="dxa"/>
            <w:gridSpan w:val="2"/>
            <w:tcBorders>
              <w:bottom w:val="nil"/>
            </w:tcBorders>
            <w:shd w:val="clear" w:color="auto" w:fill="FFFFB9"/>
            <w:vAlign w:val="center"/>
          </w:tcPr>
          <w:p w:rsidR="008A643D" w:rsidRPr="006F0970" w:rsidRDefault="008A643D" w:rsidP="003F0213">
            <w:pPr>
              <w:pStyle w:val="QPR-Titoletti"/>
            </w:pPr>
            <w:r w:rsidRPr="006F0970">
              <w:t>Abilità</w:t>
            </w:r>
          </w:p>
        </w:tc>
      </w:tr>
      <w:tr w:rsidR="008A643D" w:rsidRPr="006F0970" w:rsidTr="003F021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643D" w:rsidRPr="00F1307A" w:rsidRDefault="008A643D" w:rsidP="008A643D">
            <w:pPr>
              <w:pStyle w:val="QPR-ConoscenzeAbilit"/>
              <w:suppressAutoHyphens w:val="0"/>
              <w:ind w:left="283" w:hanging="198"/>
            </w:pPr>
            <w:r>
              <w:rPr>
                <w:noProof/>
              </w:rPr>
              <w:t>Normativa (comunitaria, nazionale e regionale) in materia di sicurezza e prevenzione sul lavoro</w:t>
            </w:r>
          </w:p>
          <w:p w:rsidR="008A643D" w:rsidRDefault="008A643D" w:rsidP="008A643D">
            <w:pPr>
              <w:pStyle w:val="QPR-ConoscenzeAbilit"/>
              <w:suppressAutoHyphens w:val="0"/>
              <w:ind w:left="283" w:hanging="198"/>
            </w:pPr>
            <w:r>
              <w:rPr>
                <w:noProof/>
              </w:rPr>
              <w:t>Normativa per la gestione delle emergenze e la corretta elaborazione dei piani di emergenza interni ed esterni</w:t>
            </w:r>
          </w:p>
          <w:p w:rsidR="008A643D" w:rsidRDefault="008A643D" w:rsidP="008A643D">
            <w:pPr>
              <w:pStyle w:val="QPR-ConoscenzeAbilit"/>
              <w:suppressAutoHyphens w:val="0"/>
              <w:ind w:left="283" w:hanging="198"/>
            </w:pPr>
            <w:r>
              <w:rPr>
                <w:noProof/>
              </w:rPr>
              <w:t>Tecniche di raccolta, elaborazione e confronto dei dati per la redazione di valutazioni statistiche</w:t>
            </w:r>
          </w:p>
          <w:p w:rsidR="008A643D" w:rsidRDefault="008A643D" w:rsidP="008A643D">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8A643D" w:rsidRDefault="008A643D" w:rsidP="008A643D">
            <w:pPr>
              <w:pStyle w:val="QPR-ConoscenzeAbilit"/>
              <w:suppressAutoHyphens w:val="0"/>
              <w:ind w:left="283" w:hanging="198"/>
            </w:pPr>
            <w:r>
              <w:rPr>
                <w:noProof/>
              </w:rPr>
              <w:t>Tecniche di comunicazione e strumenti di gestione dei gruppi</w:t>
            </w:r>
          </w:p>
          <w:p w:rsidR="008A643D" w:rsidRDefault="008A643D" w:rsidP="008A643D">
            <w:pPr>
              <w:pStyle w:val="QPR-ConoscenzeAbilit"/>
              <w:suppressAutoHyphens w:val="0"/>
              <w:ind w:left="283" w:hanging="198"/>
            </w:pPr>
            <w:r>
              <w:rPr>
                <w:noProof/>
              </w:rPr>
              <w:t>Gestione dei conflitti</w:t>
            </w:r>
          </w:p>
          <w:p w:rsidR="008A643D" w:rsidRDefault="008A643D" w:rsidP="008A643D">
            <w:pPr>
              <w:pStyle w:val="QPR-ConoscenzeAbilit"/>
              <w:suppressAutoHyphens w:val="0"/>
              <w:ind w:left="283" w:hanging="198"/>
            </w:pPr>
            <w:r>
              <w:rPr>
                <w:noProof/>
              </w:rPr>
              <w:t>Protocolli sanitari</w:t>
            </w:r>
          </w:p>
          <w:p w:rsidR="008A643D" w:rsidRDefault="008A643D" w:rsidP="008A643D">
            <w:pPr>
              <w:pStyle w:val="QPR-ConoscenzeAbilit"/>
              <w:suppressAutoHyphens w:val="0"/>
              <w:ind w:left="283" w:hanging="198"/>
            </w:pPr>
            <w:r>
              <w:rPr>
                <w:noProof/>
              </w:rPr>
              <w:t>Accordi Stato Regione (lavoratori, attrezzature di lavoro, RSPP) per la formazione e l'aggiornamento</w:t>
            </w:r>
          </w:p>
          <w:p w:rsidR="008A643D" w:rsidRPr="00174B50" w:rsidRDefault="008A643D" w:rsidP="003F021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643D" w:rsidRDefault="008A643D" w:rsidP="008A643D">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8A643D" w:rsidRDefault="008A643D" w:rsidP="008A643D">
            <w:pPr>
              <w:pStyle w:val="QPR-ConoscenzeAbilit"/>
              <w:suppressAutoHyphens w:val="0"/>
              <w:ind w:left="283" w:hanging="198"/>
            </w:pPr>
            <w:r>
              <w:rPr>
                <w:noProof/>
              </w:rPr>
              <w:t>Attivare le figure professionali che intervengono nella gestione della sicurezza secondo l’organigramma e responsabilità previste</w:t>
            </w:r>
          </w:p>
          <w:p w:rsidR="008A643D" w:rsidRDefault="008A643D" w:rsidP="008A643D">
            <w:pPr>
              <w:pStyle w:val="QPR-ConoscenzeAbilit"/>
              <w:suppressAutoHyphens w:val="0"/>
              <w:ind w:left="283" w:hanging="198"/>
            </w:pPr>
            <w:r>
              <w:rPr>
                <w:noProof/>
              </w:rPr>
              <w:t>Pianificare opportune attività formative sulle tematiche di sicurezza e salute sul lavoro, ai sensi della normativa vigente</w:t>
            </w:r>
          </w:p>
          <w:p w:rsidR="008A643D" w:rsidRDefault="008A643D" w:rsidP="008A643D">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8A643D" w:rsidRDefault="008A643D" w:rsidP="008A643D">
            <w:pPr>
              <w:pStyle w:val="QPR-ConoscenzeAbilit"/>
              <w:suppressAutoHyphens w:val="0"/>
              <w:ind w:left="283" w:hanging="198"/>
            </w:pPr>
            <w:r>
              <w:rPr>
                <w:noProof/>
              </w:rPr>
              <w:t>Verificare l’adeguamento e la manutenzione di strutture, impianti, macchinari e presidi nell'osservanza delle indicazioni legislative</w:t>
            </w:r>
          </w:p>
          <w:p w:rsidR="008A643D" w:rsidRDefault="008A643D" w:rsidP="008A643D">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8A643D" w:rsidRDefault="008A643D" w:rsidP="008A643D">
            <w:pPr>
              <w:pStyle w:val="QPR-ConoscenzeAbilit"/>
              <w:suppressAutoHyphens w:val="0"/>
              <w:ind w:left="283" w:hanging="198"/>
            </w:pPr>
            <w:r>
              <w:rPr>
                <w:noProof/>
              </w:rPr>
              <w:t>Attuare prove d’evacuazione per simulare la gestione delle emergenze</w:t>
            </w:r>
          </w:p>
          <w:p w:rsidR="008A643D" w:rsidRDefault="008A643D" w:rsidP="008A643D">
            <w:pPr>
              <w:pStyle w:val="QPR-ConoscenzeAbilit"/>
              <w:suppressAutoHyphens w:val="0"/>
              <w:ind w:left="283" w:hanging="198"/>
            </w:pPr>
            <w:r>
              <w:rPr>
                <w:noProof/>
              </w:rPr>
              <w:t>Attuare la sorveglianza sanitaria pianificando le visite secondo protocolli sanitari</w:t>
            </w:r>
          </w:p>
          <w:p w:rsidR="008A643D" w:rsidRDefault="008A643D" w:rsidP="008A643D">
            <w:pPr>
              <w:pStyle w:val="QPR-ConoscenzeAbilit"/>
              <w:suppressAutoHyphens w:val="0"/>
              <w:ind w:left="283" w:hanging="198"/>
            </w:pPr>
            <w:r>
              <w:rPr>
                <w:noProof/>
              </w:rPr>
              <w:t>Recepire eventuali prescrizioni nel rispetto della privacy</w:t>
            </w:r>
          </w:p>
          <w:p w:rsidR="008A643D" w:rsidRDefault="008A643D" w:rsidP="008A643D">
            <w:pPr>
              <w:pStyle w:val="QPR-ConoscenzeAbilit"/>
              <w:suppressAutoHyphens w:val="0"/>
              <w:ind w:left="283" w:hanging="198"/>
            </w:pPr>
            <w:r>
              <w:rPr>
                <w:noProof/>
              </w:rPr>
              <w:t>Collaborare alla revisione e implementazione del Sistema di Gestione della Salute e Sicurezza sul Lavoro</w:t>
            </w:r>
          </w:p>
          <w:p w:rsidR="008A643D" w:rsidRPr="006F0970" w:rsidRDefault="008A643D" w:rsidP="003F0213">
            <w:pPr>
              <w:pStyle w:val="QPR-ChiusuraConAbi"/>
            </w:pPr>
          </w:p>
        </w:tc>
      </w:tr>
    </w:tbl>
    <w:p w:rsidR="008A643D" w:rsidRDefault="008A643D" w:rsidP="008A643D">
      <w:pPr>
        <w:pStyle w:val="DOC-Spaziatura"/>
      </w:pPr>
    </w:p>
    <w:p w:rsidR="008A643D" w:rsidRDefault="008A643D">
      <w:pPr>
        <w:jc w:val="left"/>
      </w:pPr>
    </w:p>
    <w:p w:rsidR="008A643D" w:rsidRDefault="008A643D">
      <w:pPr>
        <w:jc w:val="left"/>
      </w:pPr>
    </w:p>
    <w:p w:rsidR="009344C9" w:rsidRDefault="009344C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t>GESTIONE DELLA SICUREZZA NEI LUOGHI DI LAVORO</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QPR-SIC-02</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w:t>
            </w:r>
            <w:r w:rsidRPr="0003365B">
              <w:t>42896</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6F0970" w:rsidRDefault="009344C9" w:rsidP="004B242B">
            <w:pPr>
              <w:pStyle w:val="QPR-TitoloDescrizione"/>
            </w:pPr>
            <w:r w:rsidRPr="0003365B">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Normativa (comunitaria, nazionale e regionale) in materia di sicurezza e prevenzione sul lavoro</w:t>
            </w:r>
          </w:p>
          <w:p w:rsidR="009344C9" w:rsidRDefault="009344C9" w:rsidP="009344C9">
            <w:pPr>
              <w:pStyle w:val="QPR-ConoscenzeAbilit"/>
              <w:suppressAutoHyphens w:val="0"/>
              <w:ind w:left="283" w:hanging="198"/>
            </w:pPr>
            <w:r>
              <w:rPr>
                <w:noProof/>
              </w:rPr>
              <w:t>Normativa per la gestione delle emergenze e la corretta elaborazione dei piani di emergenza interni ed esterni</w:t>
            </w:r>
          </w:p>
          <w:p w:rsidR="009344C9" w:rsidRDefault="009344C9" w:rsidP="009344C9">
            <w:pPr>
              <w:pStyle w:val="QPR-ConoscenzeAbilit"/>
              <w:suppressAutoHyphens w:val="0"/>
              <w:ind w:left="283" w:hanging="198"/>
            </w:pPr>
            <w:r>
              <w:rPr>
                <w:noProof/>
              </w:rPr>
              <w:t>Tecniche di raccolta, elaborazione e confronto dei dati per la redazione di valutazioni statistiche</w:t>
            </w:r>
          </w:p>
          <w:p w:rsidR="009344C9" w:rsidRDefault="009344C9" w:rsidP="009344C9">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9344C9" w:rsidRDefault="009344C9" w:rsidP="009344C9">
            <w:pPr>
              <w:pStyle w:val="QPR-ConoscenzeAbilit"/>
              <w:suppressAutoHyphens w:val="0"/>
              <w:ind w:left="283" w:hanging="198"/>
            </w:pPr>
            <w:r>
              <w:rPr>
                <w:noProof/>
              </w:rPr>
              <w:t>Tecniche di comunicazione e strumenti di gestione dei gruppi</w:t>
            </w:r>
          </w:p>
          <w:p w:rsidR="009344C9" w:rsidRDefault="009344C9" w:rsidP="009344C9">
            <w:pPr>
              <w:pStyle w:val="QPR-ConoscenzeAbilit"/>
              <w:suppressAutoHyphens w:val="0"/>
              <w:ind w:left="283" w:hanging="198"/>
            </w:pPr>
            <w:r>
              <w:rPr>
                <w:noProof/>
              </w:rPr>
              <w:t>Gestione dei conflitti</w:t>
            </w:r>
          </w:p>
          <w:p w:rsidR="009344C9" w:rsidRDefault="009344C9" w:rsidP="009344C9">
            <w:pPr>
              <w:pStyle w:val="QPR-ConoscenzeAbilit"/>
              <w:suppressAutoHyphens w:val="0"/>
              <w:ind w:left="283" w:hanging="198"/>
            </w:pPr>
            <w:r>
              <w:rPr>
                <w:noProof/>
              </w:rPr>
              <w:t>Protocolli sanitari</w:t>
            </w:r>
          </w:p>
          <w:p w:rsidR="009344C9" w:rsidRDefault="009344C9" w:rsidP="009344C9">
            <w:pPr>
              <w:pStyle w:val="QPR-ConoscenzeAbilit"/>
              <w:suppressAutoHyphens w:val="0"/>
              <w:ind w:left="283" w:hanging="198"/>
            </w:pPr>
            <w:r>
              <w:rPr>
                <w:noProof/>
              </w:rPr>
              <w:t>Accordi Stato Regione (lavoratori, attrezzature di lavoro, RSPP) per la formazione e l'aggiornamento</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9344C9" w:rsidRDefault="009344C9" w:rsidP="009344C9">
            <w:pPr>
              <w:pStyle w:val="QPR-ConoscenzeAbilit"/>
              <w:suppressAutoHyphens w:val="0"/>
              <w:ind w:left="283" w:hanging="198"/>
            </w:pPr>
            <w:r>
              <w:rPr>
                <w:noProof/>
              </w:rPr>
              <w:t>Attivare le figure professionali che intervengono nella gestione della sicurezza secondo l’organigramma e responsabilità previste</w:t>
            </w:r>
          </w:p>
          <w:p w:rsidR="009344C9" w:rsidRDefault="009344C9" w:rsidP="009344C9">
            <w:pPr>
              <w:pStyle w:val="QPR-ConoscenzeAbilit"/>
              <w:suppressAutoHyphens w:val="0"/>
              <w:ind w:left="283" w:hanging="198"/>
            </w:pPr>
            <w:r>
              <w:rPr>
                <w:noProof/>
              </w:rPr>
              <w:t>Pianificare opportune attività formative sulle tematiche di sicurezza e salute sul lavoro, ai sensi della normativa vigente</w:t>
            </w:r>
          </w:p>
          <w:p w:rsidR="009344C9" w:rsidRDefault="009344C9" w:rsidP="009344C9">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9344C9" w:rsidRDefault="009344C9" w:rsidP="009344C9">
            <w:pPr>
              <w:pStyle w:val="QPR-ConoscenzeAbilit"/>
              <w:suppressAutoHyphens w:val="0"/>
              <w:ind w:left="283" w:hanging="198"/>
            </w:pPr>
            <w:r>
              <w:rPr>
                <w:noProof/>
              </w:rPr>
              <w:t>Verificare l’adeguamento e la manutenzione di strutture, impianti, macchinari e presidi nell'osservanza delle indicazioni legislative</w:t>
            </w:r>
          </w:p>
          <w:p w:rsidR="009344C9" w:rsidRDefault="009344C9" w:rsidP="009344C9">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9344C9" w:rsidRDefault="009344C9" w:rsidP="009344C9">
            <w:pPr>
              <w:pStyle w:val="QPR-ConoscenzeAbilit"/>
              <w:suppressAutoHyphens w:val="0"/>
              <w:ind w:left="283" w:hanging="198"/>
            </w:pPr>
            <w:r>
              <w:rPr>
                <w:noProof/>
              </w:rPr>
              <w:t>Attuare prove d’evacuazione per simulare la gestione delle emergenze</w:t>
            </w:r>
          </w:p>
          <w:p w:rsidR="009344C9" w:rsidRDefault="009344C9" w:rsidP="009344C9">
            <w:pPr>
              <w:pStyle w:val="QPR-ConoscenzeAbilit"/>
              <w:suppressAutoHyphens w:val="0"/>
              <w:ind w:left="283" w:hanging="198"/>
            </w:pPr>
            <w:r>
              <w:rPr>
                <w:noProof/>
              </w:rPr>
              <w:t>Attuare la sorveglianza sanitaria pianificando le visite secondo protocolli sanitari</w:t>
            </w:r>
          </w:p>
          <w:p w:rsidR="009344C9" w:rsidRDefault="009344C9" w:rsidP="009344C9">
            <w:pPr>
              <w:pStyle w:val="QPR-ConoscenzeAbilit"/>
              <w:suppressAutoHyphens w:val="0"/>
              <w:ind w:left="283" w:hanging="198"/>
            </w:pPr>
            <w:r>
              <w:rPr>
                <w:noProof/>
              </w:rPr>
              <w:t>Recepire eventuali prescrizioni nel rispetto della privacy</w:t>
            </w:r>
          </w:p>
          <w:p w:rsidR="009344C9" w:rsidRDefault="009344C9" w:rsidP="009344C9">
            <w:pPr>
              <w:pStyle w:val="QPR-ConoscenzeAbilit"/>
              <w:suppressAutoHyphens w:val="0"/>
              <w:ind w:left="283" w:hanging="198"/>
            </w:pPr>
            <w:r>
              <w:rPr>
                <w:noProof/>
              </w:rPr>
              <w:t>Collaborare alla revisione e implementazione del Sistema di Gestione della Salute e Sicurezza sul Lavoro</w:t>
            </w:r>
          </w:p>
          <w:p w:rsidR="009344C9" w:rsidRPr="006F0970" w:rsidRDefault="009344C9" w:rsidP="004B242B">
            <w:pPr>
              <w:pStyle w:val="QPR-ChiusuraConAbi"/>
            </w:pPr>
          </w:p>
        </w:tc>
      </w:tr>
    </w:tbl>
    <w:p w:rsidR="009344C9" w:rsidRPr="00493351" w:rsidRDefault="009344C9" w:rsidP="00031F11">
      <w:pPr>
        <w:pStyle w:val="DOC-TestoBase"/>
      </w:pPr>
    </w:p>
    <w:p w:rsidR="00031F11" w:rsidRPr="00493351" w:rsidRDefault="00031F11" w:rsidP="00031F11">
      <w:pPr>
        <w:pStyle w:val="DOC-TestoBase"/>
        <w:sectPr w:rsidR="00031F11" w:rsidRPr="00493351" w:rsidSect="0045696F">
          <w:headerReference w:type="first" r:id="rId181"/>
          <w:pgSz w:w="11907" w:h="16840" w:code="9"/>
          <w:pgMar w:top="1134" w:right="1134" w:bottom="1134" w:left="1134" w:header="567" w:footer="567" w:gutter="0"/>
          <w:cols w:space="708"/>
          <w:docGrid w:linePitch="360"/>
        </w:sectPr>
      </w:pPr>
    </w:p>
    <w:p w:rsidR="00031F11" w:rsidRPr="00493351" w:rsidRDefault="00031F11" w:rsidP="007D3F68">
      <w:pPr>
        <w:pStyle w:val="LG-Titoletto"/>
      </w:pPr>
      <w:r w:rsidRPr="00493351">
        <w:t>Descrizione degli standard professionali caratterizzanti il profilo regionale</w:t>
      </w:r>
    </w:p>
    <w:p w:rsidR="00031F11" w:rsidRPr="00493351" w:rsidRDefault="00031F11" w:rsidP="007D3F68">
      <w:pPr>
        <w:pStyle w:val="LG-TitoloProfiloRichiamo"/>
      </w:pPr>
      <w:r w:rsidRPr="00493351">
        <w:t xml:space="preserve">Tecnico della trasformazione </w:t>
      </w:r>
      <w:r>
        <w:t>E</w:t>
      </w:r>
      <w:r w:rsidRPr="00217202">
        <w:t xml:space="preserve"> controllo </w:t>
      </w:r>
      <w:r>
        <w:t xml:space="preserve">DI PRODOTTI </w:t>
      </w:r>
      <w:r>
        <w:br/>
      </w:r>
      <w:r w:rsidRPr="00031F11">
        <w:t>di prodotti lattiero-caseari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8A643D" w:rsidTr="003F0213">
        <w:trPr>
          <w:trHeight w:hRule="exact" w:val="280"/>
        </w:trPr>
        <w:tc>
          <w:tcPr>
            <w:tcW w:w="40" w:type="dxa"/>
          </w:tcPr>
          <w:p w:rsidR="008A643D" w:rsidRDefault="008A643D" w:rsidP="003F0213">
            <w:pPr>
              <w:pStyle w:val="EMPTYCELLSTYLE"/>
            </w:pPr>
          </w:p>
        </w:tc>
        <w:tc>
          <w:tcPr>
            <w:tcW w:w="1380" w:type="dxa"/>
            <w:tcBorders>
              <w:bottom w:val="single" w:sz="4" w:space="0" w:color="000000"/>
            </w:tcBorders>
            <w:tcMar>
              <w:top w:w="40" w:type="dxa"/>
              <w:left w:w="60" w:type="dxa"/>
              <w:bottom w:w="0" w:type="dxa"/>
              <w:right w:w="0" w:type="dxa"/>
            </w:tcMar>
          </w:tcPr>
          <w:p w:rsidR="008A643D" w:rsidRDefault="008A643D" w:rsidP="003F0213">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A643D" w:rsidRDefault="008A643D" w:rsidP="003F0213">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A643D" w:rsidRDefault="008A643D" w:rsidP="003F0213">
            <w:pPr>
              <w:pStyle w:val="DOC-TabellaIntestazioni"/>
            </w:pPr>
            <w:r>
              <w:t>EQF</w:t>
            </w:r>
          </w:p>
        </w:tc>
        <w:tc>
          <w:tcPr>
            <w:tcW w:w="3119" w:type="dxa"/>
            <w:tcBorders>
              <w:bottom w:val="single" w:sz="4" w:space="0" w:color="000000"/>
            </w:tcBorders>
          </w:tcPr>
          <w:p w:rsidR="008A643D" w:rsidRDefault="008A643D" w:rsidP="003F0213">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A643D" w:rsidRDefault="008A643D" w:rsidP="003F0213">
            <w:pPr>
              <w:pStyle w:val="DOC-TabellaIntestazioni"/>
            </w:pPr>
            <w:r>
              <w:t>Note sulla SST correlata</w:t>
            </w:r>
          </w:p>
        </w:tc>
      </w:tr>
      <w:tr w:rsidR="008A643D" w:rsidTr="003F0213">
        <w:trPr>
          <w:trHeight w:hRule="exact" w:val="280"/>
        </w:trPr>
        <w:tc>
          <w:tcPr>
            <w:tcW w:w="40" w:type="dxa"/>
          </w:tcPr>
          <w:p w:rsidR="008A643D" w:rsidRDefault="008A643D" w:rsidP="003F0213">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QPR-ALI-02</w:t>
            </w:r>
          </w:p>
        </w:tc>
        <w:tc>
          <w:tcPr>
            <w:tcW w:w="6792" w:type="dxa"/>
            <w:tcBorders>
              <w:top w:val="single" w:sz="4" w:space="0" w:color="000000"/>
              <w:bottom w:val="dotted" w:sz="4" w:space="0" w:color="000000"/>
            </w:tcBorders>
            <w:tcMar>
              <w:top w:w="0" w:type="dxa"/>
              <w:left w:w="100" w:type="dxa"/>
              <w:bottom w:w="0" w:type="dxa"/>
              <w:right w:w="0" w:type="dxa"/>
            </w:tcMar>
          </w:tcPr>
          <w:p w:rsidR="008A643D" w:rsidRDefault="008A643D" w:rsidP="00D16798">
            <w:pPr>
              <w:pStyle w:val="DOC-TabellaTesto"/>
            </w:pPr>
            <w:r>
              <w:t>ORGANIZZAZIONE DELLA PRODUZIONE IN AMBITO ALIMENTARE</w:t>
            </w:r>
          </w:p>
        </w:tc>
        <w:tc>
          <w:tcPr>
            <w:tcW w:w="992" w:type="dxa"/>
            <w:tcBorders>
              <w:top w:val="single"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single" w:sz="4" w:space="0" w:color="000000"/>
              <w:bottom w:val="dotted" w:sz="4" w:space="0" w:color="000000"/>
            </w:tcBorders>
          </w:tcPr>
          <w:p w:rsidR="008A643D" w:rsidRDefault="008A643D" w:rsidP="003F0213">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QPR-ALI-19</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D16798">
            <w:pPr>
              <w:pStyle w:val="DOC-TabellaTesto"/>
            </w:pPr>
            <w:r>
              <w:t>PRODUZIONE DI FORMAGGI</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3</w:t>
            </w:r>
          </w:p>
        </w:tc>
        <w:tc>
          <w:tcPr>
            <w:tcW w:w="3119" w:type="dxa"/>
            <w:tcBorders>
              <w:top w:val="dotted" w:sz="4" w:space="0" w:color="000000"/>
              <w:bottom w:val="dotted" w:sz="4" w:space="0" w:color="000000"/>
            </w:tcBorders>
          </w:tcPr>
          <w:p w:rsidR="008A643D" w:rsidRDefault="008A643D" w:rsidP="003F0213">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QPR-ALI-20</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D16798">
            <w:pPr>
              <w:pStyle w:val="DOC-TabellaTesto"/>
            </w:pPr>
            <w:r>
              <w:t>PRODUZIONE DI FORMAGGI SPECIALI</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3</w:t>
            </w:r>
          </w:p>
        </w:tc>
        <w:tc>
          <w:tcPr>
            <w:tcW w:w="3119" w:type="dxa"/>
            <w:tcBorders>
              <w:top w:val="dotted" w:sz="4" w:space="0" w:color="000000"/>
              <w:bottom w:val="dotted" w:sz="4" w:space="0" w:color="000000"/>
            </w:tcBorders>
          </w:tcPr>
          <w:p w:rsidR="008A643D" w:rsidRDefault="008A643D" w:rsidP="003F0213">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QPR-ALI-21</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D16798">
            <w:pPr>
              <w:pStyle w:val="DOC-TabellaTesto"/>
            </w:pPr>
            <w:r>
              <w:t>SVILUPPO DI UN SISTEMA DI AUTO-CONTROLLO PER LA SICUREZZA ALIMENTARE</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dotted" w:sz="4" w:space="0" w:color="000000"/>
              <w:bottom w:val="dotted" w:sz="4" w:space="0" w:color="000000"/>
            </w:tcBorders>
          </w:tcPr>
          <w:p w:rsidR="008A643D" w:rsidRDefault="008A643D" w:rsidP="003F0213">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QPR-ALI-23</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D16798">
            <w:pPr>
              <w:pStyle w:val="DOC-TabellaTesto"/>
            </w:pPr>
            <w:r>
              <w:t>ANALISI DELLE CARATTERISTICHE DEI PRODOTTI ALIMENTARI</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dotted" w:sz="4" w:space="0" w:color="000000"/>
              <w:bottom w:val="dotted" w:sz="4" w:space="0" w:color="000000"/>
            </w:tcBorders>
          </w:tcPr>
          <w:p w:rsidR="008A643D" w:rsidRDefault="008A643D" w:rsidP="003F0213">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QPR-SGQ-02</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D16798">
            <w:pPr>
              <w:pStyle w:val="DOC-TabellaTesto"/>
            </w:pPr>
            <w:r>
              <w:t>CONTROLLO DELLA CONFORMITÀ AL SISTEMA DI GESTIONE QUALITÀ</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dotted" w:sz="4" w:space="0" w:color="000000"/>
              <w:bottom w:val="dotted" w:sz="4" w:space="0" w:color="000000"/>
            </w:tcBorders>
          </w:tcPr>
          <w:p w:rsidR="008A643D" w:rsidRDefault="008A643D" w:rsidP="003F0213">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r w:rsidR="008A643D" w:rsidTr="003F0213">
        <w:trPr>
          <w:trHeight w:hRule="exact" w:val="280"/>
        </w:trPr>
        <w:tc>
          <w:tcPr>
            <w:tcW w:w="40" w:type="dxa"/>
          </w:tcPr>
          <w:p w:rsidR="008A643D" w:rsidRDefault="008A643D" w:rsidP="003F0213">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A643D" w:rsidRDefault="008A643D" w:rsidP="003F0213">
            <w:pPr>
              <w:pStyle w:val="DOC-TabellaGrassetto"/>
            </w:pPr>
            <w:r>
              <w:t>QPR-SIC-02</w:t>
            </w:r>
          </w:p>
        </w:tc>
        <w:tc>
          <w:tcPr>
            <w:tcW w:w="6792" w:type="dxa"/>
            <w:tcBorders>
              <w:top w:val="dotted" w:sz="4" w:space="0" w:color="000000"/>
              <w:bottom w:val="dotted" w:sz="4" w:space="0" w:color="000000"/>
            </w:tcBorders>
            <w:tcMar>
              <w:top w:w="0" w:type="dxa"/>
              <w:left w:w="100" w:type="dxa"/>
              <w:bottom w:w="0" w:type="dxa"/>
              <w:right w:w="0" w:type="dxa"/>
            </w:tcMar>
          </w:tcPr>
          <w:p w:rsidR="008A643D" w:rsidRDefault="008A643D" w:rsidP="00D16798">
            <w:pPr>
              <w:pStyle w:val="DOC-TabellaTesto"/>
            </w:pPr>
            <w:r>
              <w:t>GESTIONE DELLA SICUREZZA NEI LUOGHI DI LAVORO</w:t>
            </w:r>
          </w:p>
        </w:tc>
        <w:tc>
          <w:tcPr>
            <w:tcW w:w="992"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r>
              <w:t>4</w:t>
            </w:r>
          </w:p>
        </w:tc>
        <w:tc>
          <w:tcPr>
            <w:tcW w:w="3119" w:type="dxa"/>
            <w:tcBorders>
              <w:top w:val="dotted" w:sz="4" w:space="0" w:color="000000"/>
              <w:bottom w:val="dotted" w:sz="4" w:space="0" w:color="000000"/>
            </w:tcBorders>
          </w:tcPr>
          <w:p w:rsidR="008A643D" w:rsidRDefault="008A643D" w:rsidP="003F0213">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A643D" w:rsidRDefault="008A643D" w:rsidP="003F0213">
            <w:pPr>
              <w:pStyle w:val="DOC-TabellaTestoCx"/>
            </w:pPr>
          </w:p>
        </w:tc>
      </w:tr>
    </w:tbl>
    <w:p w:rsidR="008A643D" w:rsidRPr="00493351" w:rsidRDefault="008A643D" w:rsidP="007D3F68">
      <w:pPr>
        <w:pStyle w:val="LG-TestoBase"/>
      </w:pPr>
    </w:p>
    <w:p w:rsidR="00031F11" w:rsidRPr="00493351" w:rsidRDefault="00031F11" w:rsidP="00031F1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F11" w:rsidRPr="00493351" w:rsidRDefault="00031F11" w:rsidP="00031F11">
      <w:pPr>
        <w:pStyle w:val="DOC-TestoBase"/>
      </w:pPr>
      <w:r w:rsidRPr="00493351">
        <w:br w:type="page"/>
      </w:r>
    </w:p>
    <w:p w:rsidR="00031F11" w:rsidRPr="00493351" w:rsidRDefault="003F0213" w:rsidP="00031F11">
      <w:pPr>
        <w:pStyle w:val="DOC-TestoBase"/>
        <w:jc w:val="center"/>
      </w:pPr>
      <w:r w:rsidRPr="003F0213">
        <w:rPr>
          <w:noProof/>
          <w:lang w:eastAsia="it-IT"/>
        </w:rPr>
        <w:drawing>
          <wp:inline distT="0" distB="0" distL="0" distR="0">
            <wp:extent cx="8640000" cy="6092910"/>
            <wp:effectExtent l="0" t="0" r="889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640000" cy="6092910"/>
                    </a:xfrm>
                    <a:prstGeom prst="rect">
                      <a:avLst/>
                    </a:prstGeom>
                    <a:noFill/>
                    <a:ln>
                      <a:noFill/>
                    </a:ln>
                  </pic:spPr>
                </pic:pic>
              </a:graphicData>
            </a:graphic>
          </wp:inline>
        </w:drawing>
      </w:r>
    </w:p>
    <w:p w:rsidR="00031F11" w:rsidRPr="00493351" w:rsidRDefault="003F0213" w:rsidP="009344C9">
      <w:pPr>
        <w:pStyle w:val="DOC-TestoBase"/>
        <w:jc w:val="center"/>
        <w:sectPr w:rsidR="00031F11" w:rsidRPr="00493351" w:rsidSect="001522F9">
          <w:pgSz w:w="16840" w:h="11907" w:orient="landscape" w:code="9"/>
          <w:pgMar w:top="1134" w:right="1134" w:bottom="1134" w:left="1134" w:header="567" w:footer="567" w:gutter="0"/>
          <w:cols w:space="708"/>
          <w:docGrid w:linePitch="360"/>
        </w:sectPr>
      </w:pPr>
      <w:r w:rsidRPr="003F0213">
        <w:rPr>
          <w:noProof/>
          <w:lang w:eastAsia="it-IT"/>
        </w:rPr>
        <w:drawing>
          <wp:inline distT="0" distB="0" distL="0" distR="0">
            <wp:extent cx="8640000" cy="6092910"/>
            <wp:effectExtent l="0" t="0" r="889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40000" cy="6092910"/>
                    </a:xfrm>
                    <a:prstGeom prst="rect">
                      <a:avLst/>
                    </a:prstGeom>
                    <a:noFill/>
                    <a:ln>
                      <a:noFill/>
                    </a:ln>
                  </pic:spPr>
                </pic:pic>
              </a:graphicData>
            </a:graphic>
          </wp:inline>
        </w:drawing>
      </w:r>
      <w:r w:rsidR="009344C9" w:rsidRPr="009344C9">
        <w:t xml:space="preserve"> </w:t>
      </w:r>
      <w:r w:rsidRPr="003F0213">
        <w:rPr>
          <w:noProof/>
          <w:lang w:eastAsia="it-IT"/>
        </w:rPr>
        <w:drawing>
          <wp:inline distT="0" distB="0" distL="0" distR="0">
            <wp:extent cx="8640000" cy="6110882"/>
            <wp:effectExtent l="0" t="0" r="889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344C9" w:rsidRPr="009344C9">
        <w:t xml:space="preserve"> </w:t>
      </w:r>
      <w:r w:rsidRPr="003F0213">
        <w:rPr>
          <w:noProof/>
          <w:lang w:eastAsia="it-IT"/>
        </w:rPr>
        <w:drawing>
          <wp:inline distT="0" distB="0" distL="0" distR="0">
            <wp:extent cx="8640000" cy="6092910"/>
            <wp:effectExtent l="0" t="0" r="889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640000" cy="6092910"/>
                    </a:xfrm>
                    <a:prstGeom prst="rect">
                      <a:avLst/>
                    </a:prstGeom>
                    <a:noFill/>
                    <a:ln>
                      <a:noFill/>
                    </a:ln>
                  </pic:spPr>
                </pic:pic>
              </a:graphicData>
            </a:graphic>
          </wp:inline>
        </w:drawing>
      </w:r>
      <w:r w:rsidR="009344C9" w:rsidRPr="009344C9">
        <w:t xml:space="preserve"> </w:t>
      </w:r>
      <w:r w:rsidRPr="003F0213">
        <w:rPr>
          <w:noProof/>
          <w:lang w:eastAsia="it-IT"/>
        </w:rPr>
        <w:drawing>
          <wp:inline distT="0" distB="0" distL="0" distR="0">
            <wp:extent cx="8640000" cy="6110882"/>
            <wp:effectExtent l="0" t="0" r="889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r w:rsidR="009344C9" w:rsidRPr="009344C9">
        <w:t xml:space="preserve"> </w:t>
      </w:r>
      <w:r w:rsidRPr="003F0213">
        <w:rPr>
          <w:noProof/>
          <w:lang w:eastAsia="it-IT"/>
        </w:rPr>
        <w:drawing>
          <wp:inline distT="0" distB="0" distL="0" distR="0">
            <wp:extent cx="8640000" cy="6105010"/>
            <wp:effectExtent l="0" t="0" r="889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40000" cy="6105010"/>
                    </a:xfrm>
                    <a:prstGeom prst="rect">
                      <a:avLst/>
                    </a:prstGeom>
                    <a:noFill/>
                    <a:ln>
                      <a:noFill/>
                    </a:ln>
                  </pic:spPr>
                </pic:pic>
              </a:graphicData>
            </a:graphic>
          </wp:inline>
        </w:drawing>
      </w:r>
      <w:r w:rsidR="009344C9" w:rsidRPr="009344C9">
        <w:t xml:space="preserve"> </w:t>
      </w:r>
      <w:r w:rsidR="00E577C5" w:rsidRPr="00E577C5">
        <w:rPr>
          <w:noProof/>
          <w:lang w:eastAsia="it-IT"/>
        </w:rPr>
        <w:drawing>
          <wp:inline distT="0" distB="0" distL="0" distR="0">
            <wp:extent cx="8640000" cy="6110882"/>
            <wp:effectExtent l="0" t="0" r="889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110882"/>
                    </a:xfrm>
                    <a:prstGeom prst="rect">
                      <a:avLst/>
                    </a:prstGeom>
                    <a:noFill/>
                    <a:ln>
                      <a:noFill/>
                    </a:ln>
                  </pic:spPr>
                </pic:pic>
              </a:graphicData>
            </a:graphic>
          </wp:inline>
        </w:drawing>
      </w:r>
    </w:p>
    <w:p w:rsidR="004E6C90" w:rsidRPr="00493351" w:rsidRDefault="004E6C90" w:rsidP="007D3F68">
      <w:pPr>
        <w:pStyle w:val="LG-Sezione"/>
      </w:pPr>
      <w:r w:rsidRPr="00493351">
        <w:t>Profilo professionale</w:t>
      </w:r>
    </w:p>
    <w:p w:rsidR="004E6C90" w:rsidRPr="00493351" w:rsidRDefault="004E6C90" w:rsidP="007D3F68">
      <w:pPr>
        <w:pStyle w:val="LG-CodiceProfilo"/>
      </w:pPr>
      <w:r>
        <w:t>PROF-ALI-16</w:t>
      </w:r>
    </w:p>
    <w:p w:rsidR="004E6C90" w:rsidRPr="00493351" w:rsidRDefault="004E6C90" w:rsidP="007D3F68">
      <w:pPr>
        <w:pStyle w:val="LG-TitoloProfilo"/>
      </w:pPr>
      <w:bookmarkStart w:id="47" w:name="_Toc41035675"/>
      <w:r w:rsidRPr="00493351">
        <w:t xml:space="preserve">Tecnico della </w:t>
      </w:r>
      <w:r>
        <w:t>produzione e commercializzazione delle bevande</w:t>
      </w:r>
      <w:bookmarkEnd w:id="4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B653D" w:rsidTr="00AD4B22">
        <w:trPr>
          <w:trHeight w:hRule="exact" w:val="34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LG-Titoletto"/>
            </w:pPr>
            <w:r>
              <w:t>REFERENZIAZIONI</w:t>
            </w:r>
          </w:p>
        </w:tc>
        <w:tc>
          <w:tcPr>
            <w:tcW w:w="1" w:type="dxa"/>
          </w:tcPr>
          <w:p w:rsidR="007B653D" w:rsidRDefault="007B653D" w:rsidP="00AD4B22">
            <w:pPr>
              <w:pStyle w:val="EMPTYCELLSTYLE"/>
            </w:pPr>
          </w:p>
        </w:tc>
      </w:tr>
      <w:tr w:rsidR="007B653D" w:rsidTr="00AD4B22">
        <w:trPr>
          <w:trHeight w:hRule="exact" w:val="1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DOC-TestoBase"/>
            </w:pPr>
            <w:r>
              <w:t>Professioni NUP/ISTAT correlate:</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3.1.5.4.2</w:t>
            </w:r>
          </w:p>
        </w:tc>
        <w:tc>
          <w:tcPr>
            <w:tcW w:w="7900" w:type="dxa"/>
            <w:gridSpan w:val="3"/>
            <w:tcMar>
              <w:top w:w="0" w:type="dxa"/>
              <w:left w:w="60" w:type="dxa"/>
              <w:bottom w:w="0" w:type="dxa"/>
              <w:right w:w="0" w:type="dxa"/>
            </w:tcMar>
          </w:tcPr>
          <w:p w:rsidR="007B653D" w:rsidRDefault="007B653D" w:rsidP="00AD4B22">
            <w:pPr>
              <w:pStyle w:val="LG-ElencoConTabulazione"/>
            </w:pPr>
            <w:r>
              <w:t>Tecnici della produzione alimentare</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3.3.3.4.0</w:t>
            </w:r>
          </w:p>
        </w:tc>
        <w:tc>
          <w:tcPr>
            <w:tcW w:w="7900" w:type="dxa"/>
            <w:gridSpan w:val="3"/>
            <w:tcMar>
              <w:top w:w="0" w:type="dxa"/>
              <w:left w:w="60" w:type="dxa"/>
              <w:bottom w:w="0" w:type="dxa"/>
              <w:right w:w="0" w:type="dxa"/>
            </w:tcMar>
          </w:tcPr>
          <w:p w:rsidR="007B653D" w:rsidRDefault="007B653D" w:rsidP="00AD4B22">
            <w:pPr>
              <w:pStyle w:val="LG-ElencoConTabulazione"/>
            </w:pPr>
            <w:r>
              <w:t>Tecnici della vendita e della distribuzione</w:t>
            </w:r>
          </w:p>
        </w:tc>
        <w:tc>
          <w:tcPr>
            <w:tcW w:w="1" w:type="dxa"/>
          </w:tcPr>
          <w:p w:rsidR="007B653D" w:rsidRDefault="007B653D" w:rsidP="00AD4B22">
            <w:pPr>
              <w:pStyle w:val="EMPTYCELLSTYLE"/>
            </w:pPr>
          </w:p>
        </w:tc>
      </w:tr>
      <w:tr w:rsidR="007B653D" w:rsidTr="00AD4B22">
        <w:trPr>
          <w:trHeight w:hRule="exact" w:val="1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DOC-TestoBase"/>
            </w:pPr>
            <w:r>
              <w:t xml:space="preserve">Attività economiche di riferimento (ATECO 2007/ISTAT): </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11.01.00</w:t>
            </w:r>
          </w:p>
        </w:tc>
        <w:tc>
          <w:tcPr>
            <w:tcW w:w="7900" w:type="dxa"/>
            <w:gridSpan w:val="3"/>
            <w:tcMar>
              <w:top w:w="0" w:type="dxa"/>
              <w:left w:w="60" w:type="dxa"/>
              <w:bottom w:w="0" w:type="dxa"/>
              <w:right w:w="0" w:type="dxa"/>
            </w:tcMar>
          </w:tcPr>
          <w:p w:rsidR="007B653D" w:rsidRDefault="007B653D" w:rsidP="00AD4B22">
            <w:pPr>
              <w:pStyle w:val="LG-ElencoConTabulazione"/>
            </w:pPr>
            <w:r>
              <w:t>Distillazione, rettifica e miscelatura degli alcolici</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11.02.10</w:t>
            </w:r>
          </w:p>
        </w:tc>
        <w:tc>
          <w:tcPr>
            <w:tcW w:w="7900" w:type="dxa"/>
            <w:gridSpan w:val="3"/>
            <w:tcMar>
              <w:top w:w="0" w:type="dxa"/>
              <w:left w:w="60" w:type="dxa"/>
              <w:bottom w:w="0" w:type="dxa"/>
              <w:right w:w="0" w:type="dxa"/>
            </w:tcMar>
          </w:tcPr>
          <w:p w:rsidR="007B653D" w:rsidRDefault="007B653D" w:rsidP="00AD4B22">
            <w:pPr>
              <w:pStyle w:val="LG-ElencoConTabulazione"/>
            </w:pPr>
            <w:r>
              <w:t>Produzione di vini da tavola e v.p.q.r.d.</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600" w:type="dxa"/>
            <w:gridSpan w:val="2"/>
            <w:tcMar>
              <w:top w:w="0" w:type="dxa"/>
              <w:left w:w="60" w:type="dxa"/>
              <w:bottom w:w="0" w:type="dxa"/>
              <w:right w:w="0" w:type="dxa"/>
            </w:tcMar>
          </w:tcPr>
          <w:p w:rsidR="007B653D" w:rsidRDefault="007B653D" w:rsidP="00AD4B22">
            <w:pPr>
              <w:pStyle w:val="LG-ElencoConTabulazione"/>
            </w:pPr>
            <w:r>
              <w:t>11.05.00</w:t>
            </w:r>
          </w:p>
        </w:tc>
        <w:tc>
          <w:tcPr>
            <w:tcW w:w="7900" w:type="dxa"/>
            <w:gridSpan w:val="3"/>
            <w:tcMar>
              <w:top w:w="0" w:type="dxa"/>
              <w:left w:w="60" w:type="dxa"/>
              <w:bottom w:w="0" w:type="dxa"/>
              <w:right w:w="0" w:type="dxa"/>
            </w:tcMar>
          </w:tcPr>
          <w:p w:rsidR="007B653D" w:rsidRDefault="007B653D" w:rsidP="00AD4B22">
            <w:pPr>
              <w:pStyle w:val="LG-ElencoConTabulazione"/>
            </w:pPr>
            <w:r>
              <w:t>Produzione di birra</w:t>
            </w:r>
          </w:p>
        </w:tc>
        <w:tc>
          <w:tcPr>
            <w:tcW w:w="1" w:type="dxa"/>
          </w:tcPr>
          <w:p w:rsidR="007B653D" w:rsidRDefault="007B653D" w:rsidP="00AD4B22">
            <w:pPr>
              <w:pStyle w:val="EMPTYCELLSTYLE"/>
            </w:pPr>
          </w:p>
        </w:tc>
      </w:tr>
      <w:tr w:rsidR="007B653D" w:rsidTr="00AD4B22">
        <w:trPr>
          <w:trHeight w:hRule="exact" w:val="32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34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LG-Titoletto"/>
            </w:pPr>
            <w:r>
              <w:t>DESCRIZIONE SINTETICA DEL PROFILO</w:t>
            </w:r>
          </w:p>
        </w:tc>
        <w:tc>
          <w:tcPr>
            <w:tcW w:w="1" w:type="dxa"/>
          </w:tcPr>
          <w:p w:rsidR="007B653D" w:rsidRDefault="007B653D" w:rsidP="00AD4B22">
            <w:pPr>
              <w:pStyle w:val="EMPTYCELLSTYLE"/>
            </w:pPr>
          </w:p>
        </w:tc>
      </w:tr>
      <w:tr w:rsidR="007B653D" w:rsidTr="00AD4B22">
        <w:trPr>
          <w:trHeight w:hRule="exact" w:val="14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7B653D">
        <w:trPr>
          <w:trHeight w:val="1219"/>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AD4B22">
            <w:pPr>
              <w:pStyle w:val="LG-TestoBase"/>
            </w:pPr>
            <w:r>
              <w:t>Il TECNICO DELLA PRODUZIONE E COMMERCIALIZZAZIONE DELLE BEVANDE è esperto nella gestione dei processi produttivi e di commercializzazione delle bevande (es. vino, distillati, birre artigianali).  È in grado di gestire un processo ampio, dalla scelta delle materie prime, alla produzione diretta delle bevande, dal controllo qualitativo dei prodotti realizzati, fino alla loro promozione, valorizzazione e commercializzazione. Lo sbocco professionale è rappresentato da aziende vinicole e birrifici artigianali di piccole e medie dimensioni.</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34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7B653D">
            <w:pPr>
              <w:pStyle w:val="LG-Titoletto"/>
            </w:pPr>
            <w:r>
              <w:t>REQUISITI FORMALI DI ACCESSO</w:t>
            </w:r>
          </w:p>
        </w:tc>
        <w:tc>
          <w:tcPr>
            <w:tcW w:w="1" w:type="dxa"/>
          </w:tcPr>
          <w:p w:rsidR="007B653D" w:rsidRDefault="007B653D" w:rsidP="00AD4B22">
            <w:pPr>
              <w:pStyle w:val="EMPTYCELLSTYLE"/>
            </w:pPr>
          </w:p>
        </w:tc>
      </w:tr>
      <w:tr w:rsidR="007B653D" w:rsidTr="00AD4B22">
        <w:trPr>
          <w:trHeight w:hRule="exact" w:val="1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146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7B653D">
            <w:pPr>
              <w:pStyle w:val="LG-TestoBase"/>
            </w:pPr>
            <w:r>
              <w:t>Qualificazioni professionali di livello EQF 3 correlate:</w:t>
            </w:r>
            <w:r>
              <w:br/>
              <w:t>• Addetto alle lavorazioni in filiere agroalimentari</w:t>
            </w:r>
            <w:r>
              <w:br/>
              <w:t>• Cameriere di sale e bar</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340"/>
        </w:trPr>
        <w:tc>
          <w:tcPr>
            <w:tcW w:w="1" w:type="dxa"/>
          </w:tcPr>
          <w:p w:rsidR="007B653D" w:rsidRDefault="007B653D" w:rsidP="00AD4B22">
            <w:pPr>
              <w:pStyle w:val="EMPTYCELLSTYLE"/>
            </w:pPr>
          </w:p>
        </w:tc>
        <w:tc>
          <w:tcPr>
            <w:tcW w:w="9700" w:type="dxa"/>
            <w:gridSpan w:val="6"/>
            <w:tcMar>
              <w:top w:w="0" w:type="dxa"/>
              <w:left w:w="60" w:type="dxa"/>
              <w:bottom w:w="0" w:type="dxa"/>
              <w:right w:w="0" w:type="dxa"/>
            </w:tcMar>
          </w:tcPr>
          <w:p w:rsidR="007B653D" w:rsidRDefault="007B653D" w:rsidP="007B653D">
            <w:pPr>
              <w:pStyle w:val="LG-Titoletto"/>
            </w:pPr>
            <w:r>
              <w:t xml:space="preserve">COMPETENZE PROFESSIONALI CARATTERIZZANTI IL PROFILO REGIONALE </w:t>
            </w:r>
          </w:p>
        </w:tc>
        <w:tc>
          <w:tcPr>
            <w:tcW w:w="1" w:type="dxa"/>
          </w:tcPr>
          <w:p w:rsidR="007B653D" w:rsidRDefault="007B653D" w:rsidP="00AD4B22">
            <w:pPr>
              <w:pStyle w:val="EMPTYCELLSTYLE"/>
            </w:pPr>
          </w:p>
        </w:tc>
      </w:tr>
      <w:tr w:rsidR="007B653D" w:rsidTr="00AD4B22">
        <w:trPr>
          <w:trHeight w:hRule="exact" w:val="180"/>
        </w:trPr>
        <w:tc>
          <w:tcPr>
            <w:tcW w:w="1" w:type="dxa"/>
          </w:tcPr>
          <w:p w:rsidR="007B653D" w:rsidRDefault="007B653D" w:rsidP="00AD4B22">
            <w:pPr>
              <w:pStyle w:val="EMPTYCELLSTYLE"/>
            </w:pPr>
          </w:p>
        </w:tc>
        <w:tc>
          <w:tcPr>
            <w:tcW w:w="200" w:type="dxa"/>
          </w:tcPr>
          <w:p w:rsidR="007B653D" w:rsidRDefault="007B653D" w:rsidP="00AD4B22">
            <w:pPr>
              <w:pStyle w:val="EMPTYCELLSTYLE"/>
            </w:pPr>
          </w:p>
        </w:tc>
        <w:tc>
          <w:tcPr>
            <w:tcW w:w="1180" w:type="dxa"/>
          </w:tcPr>
          <w:p w:rsidR="007B653D" w:rsidRDefault="007B653D" w:rsidP="00AD4B22">
            <w:pPr>
              <w:pStyle w:val="EMPTYCELLSTYLE"/>
            </w:pPr>
          </w:p>
        </w:tc>
        <w:tc>
          <w:tcPr>
            <w:tcW w:w="420" w:type="dxa"/>
          </w:tcPr>
          <w:p w:rsidR="007B653D" w:rsidRDefault="007B653D" w:rsidP="00AD4B22">
            <w:pPr>
              <w:pStyle w:val="EMPTYCELLSTYLE"/>
            </w:pPr>
          </w:p>
        </w:tc>
        <w:tc>
          <w:tcPr>
            <w:tcW w:w="5540" w:type="dxa"/>
          </w:tcPr>
          <w:p w:rsidR="007B653D" w:rsidRDefault="007B653D" w:rsidP="00AD4B22">
            <w:pPr>
              <w:pStyle w:val="EMPTYCELLSTYLE"/>
            </w:pPr>
          </w:p>
        </w:tc>
        <w:tc>
          <w:tcPr>
            <w:tcW w:w="980" w:type="dxa"/>
          </w:tcPr>
          <w:p w:rsidR="007B653D" w:rsidRDefault="007B653D" w:rsidP="00AD4B22">
            <w:pPr>
              <w:pStyle w:val="EMPTYCELLSTYLE"/>
            </w:pPr>
          </w:p>
        </w:tc>
        <w:tc>
          <w:tcPr>
            <w:tcW w:w="1380" w:type="dxa"/>
          </w:tcPr>
          <w:p w:rsidR="007B653D" w:rsidRDefault="007B653D" w:rsidP="00AD4B22">
            <w:pPr>
              <w:pStyle w:val="EMPTYCELLSTYLE"/>
            </w:pP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Borders>
              <w:bottom w:val="single" w:sz="1" w:space="0" w:color="000000"/>
            </w:tcBorders>
            <w:tcMar>
              <w:top w:w="40" w:type="dxa"/>
              <w:left w:w="60" w:type="dxa"/>
              <w:bottom w:w="0" w:type="dxa"/>
              <w:right w:w="0" w:type="dxa"/>
            </w:tcMar>
          </w:tcPr>
          <w:p w:rsidR="007B653D" w:rsidRDefault="007B653D" w:rsidP="00AD4B2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B653D" w:rsidRDefault="007B653D" w:rsidP="00AD4B2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B653D" w:rsidRDefault="007B653D" w:rsidP="00AD4B22">
            <w:pPr>
              <w:pStyle w:val="DOC-TabellaIntestazioni"/>
            </w:pPr>
            <w:r>
              <w:t>EQF</w:t>
            </w:r>
          </w:p>
        </w:tc>
        <w:tc>
          <w:tcPr>
            <w:tcW w:w="1380" w:type="dxa"/>
            <w:tcBorders>
              <w:bottom w:val="single" w:sz="1" w:space="0" w:color="000000"/>
            </w:tcBorders>
            <w:tcMar>
              <w:top w:w="40" w:type="dxa"/>
              <w:left w:w="60" w:type="dxa"/>
              <w:bottom w:w="0" w:type="dxa"/>
              <w:right w:w="0" w:type="dxa"/>
            </w:tcMar>
          </w:tcPr>
          <w:p w:rsidR="007B653D" w:rsidRDefault="007B653D" w:rsidP="00AD4B22">
            <w:pPr>
              <w:pStyle w:val="DOC-TabellaIntestazioni"/>
            </w:pPr>
            <w:r>
              <w:t>Sviluppato in modo: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QPR-ALI-01</w:t>
            </w:r>
          </w:p>
        </w:tc>
        <w:tc>
          <w:tcPr>
            <w:tcW w:w="5960" w:type="dxa"/>
            <w:gridSpan w:val="2"/>
            <w:tcMar>
              <w:top w:w="0" w:type="dxa"/>
              <w:left w:w="100" w:type="dxa"/>
              <w:bottom w:w="0" w:type="dxa"/>
              <w:right w:w="0" w:type="dxa"/>
            </w:tcMar>
          </w:tcPr>
          <w:p w:rsidR="007B653D" w:rsidRDefault="007B653D" w:rsidP="00D16798">
            <w:pPr>
              <w:pStyle w:val="DOC-TabellaTesto"/>
            </w:pPr>
            <w:r>
              <w:t>DEFINIZIONE DELLA GAMMA DI PRODOTTI OFFERTI</w:t>
            </w:r>
          </w:p>
        </w:tc>
        <w:tc>
          <w:tcPr>
            <w:tcW w:w="980" w:type="dxa"/>
            <w:tcMar>
              <w:top w:w="0" w:type="dxa"/>
              <w:left w:w="60" w:type="dxa"/>
              <w:bottom w:w="0" w:type="dxa"/>
              <w:right w:w="0" w:type="dxa"/>
            </w:tcMar>
          </w:tcPr>
          <w:p w:rsidR="007B653D" w:rsidRDefault="007B653D" w:rsidP="00AD4B22">
            <w:pPr>
              <w:pStyle w:val="DOC-TabellaTestoCx"/>
            </w:pPr>
            <w:r>
              <w:t>5</w:t>
            </w:r>
          </w:p>
        </w:tc>
        <w:tc>
          <w:tcPr>
            <w:tcW w:w="1380" w:type="dxa"/>
            <w:tcMar>
              <w:top w:w="0" w:type="dxa"/>
              <w:left w:w="60" w:type="dxa"/>
              <w:bottom w:w="0" w:type="dxa"/>
              <w:right w:w="0" w:type="dxa"/>
            </w:tcMar>
          </w:tcPr>
          <w:p w:rsidR="007B653D" w:rsidRDefault="007B653D" w:rsidP="00AD4B22">
            <w:pPr>
              <w:pStyle w:val="DOC-TabellaTestoCx"/>
            </w:pPr>
            <w:r>
              <w:t>Parziale</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QPR-ALI-02</w:t>
            </w:r>
          </w:p>
        </w:tc>
        <w:tc>
          <w:tcPr>
            <w:tcW w:w="5960" w:type="dxa"/>
            <w:gridSpan w:val="2"/>
            <w:tcMar>
              <w:top w:w="0" w:type="dxa"/>
              <w:left w:w="100" w:type="dxa"/>
              <w:bottom w:w="0" w:type="dxa"/>
              <w:right w:w="0" w:type="dxa"/>
            </w:tcMar>
          </w:tcPr>
          <w:p w:rsidR="007B653D" w:rsidRDefault="007B653D" w:rsidP="00D16798">
            <w:pPr>
              <w:pStyle w:val="DOC-TabellaTesto"/>
            </w:pPr>
            <w:r>
              <w:t>ORGANIZZAZIONE DELLA PRODUZIONE IN AMBITO ALIMENTARE</w:t>
            </w:r>
          </w:p>
        </w:tc>
        <w:tc>
          <w:tcPr>
            <w:tcW w:w="980" w:type="dxa"/>
            <w:tcMar>
              <w:top w:w="0" w:type="dxa"/>
              <w:left w:w="60" w:type="dxa"/>
              <w:bottom w:w="0" w:type="dxa"/>
              <w:right w:w="0" w:type="dxa"/>
            </w:tcMar>
          </w:tcPr>
          <w:p w:rsidR="007B653D" w:rsidRDefault="007B653D" w:rsidP="00AD4B22">
            <w:pPr>
              <w:pStyle w:val="DOC-TabellaTestoCx"/>
            </w:pPr>
            <w:r>
              <w:t>4</w:t>
            </w:r>
          </w:p>
        </w:tc>
        <w:tc>
          <w:tcPr>
            <w:tcW w:w="1380" w:type="dxa"/>
            <w:tcMar>
              <w:top w:w="0" w:type="dxa"/>
              <w:left w:w="60" w:type="dxa"/>
              <w:bottom w:w="0" w:type="dxa"/>
              <w:right w:w="0" w:type="dxa"/>
            </w:tcMar>
          </w:tcPr>
          <w:p w:rsidR="007B653D" w:rsidRDefault="007B653D" w:rsidP="00AD4B22">
            <w:pPr>
              <w:pStyle w:val="DOC-TabellaTestoCx"/>
            </w:pPr>
            <w:r>
              <w:t>Esteso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QPR-ALI-15</w:t>
            </w:r>
          </w:p>
        </w:tc>
        <w:tc>
          <w:tcPr>
            <w:tcW w:w="5960" w:type="dxa"/>
            <w:gridSpan w:val="2"/>
            <w:tcMar>
              <w:top w:w="0" w:type="dxa"/>
              <w:left w:w="100" w:type="dxa"/>
              <w:bottom w:w="0" w:type="dxa"/>
              <w:right w:w="0" w:type="dxa"/>
            </w:tcMar>
          </w:tcPr>
          <w:p w:rsidR="007B653D" w:rsidRDefault="007B653D" w:rsidP="00D16798">
            <w:pPr>
              <w:pStyle w:val="DOC-TabellaTesto"/>
            </w:pPr>
            <w:r>
              <w:t>PRODUZIONE DI VINO</w:t>
            </w:r>
          </w:p>
        </w:tc>
        <w:tc>
          <w:tcPr>
            <w:tcW w:w="980" w:type="dxa"/>
            <w:tcMar>
              <w:top w:w="0" w:type="dxa"/>
              <w:left w:w="60" w:type="dxa"/>
              <w:bottom w:w="0" w:type="dxa"/>
              <w:right w:w="0" w:type="dxa"/>
            </w:tcMar>
          </w:tcPr>
          <w:p w:rsidR="007B653D" w:rsidRDefault="007B653D" w:rsidP="00AD4B22">
            <w:pPr>
              <w:pStyle w:val="DOC-TabellaTestoCx"/>
            </w:pPr>
            <w:r>
              <w:t>3</w:t>
            </w:r>
          </w:p>
        </w:tc>
        <w:tc>
          <w:tcPr>
            <w:tcW w:w="1380" w:type="dxa"/>
            <w:tcMar>
              <w:top w:w="0" w:type="dxa"/>
              <w:left w:w="60" w:type="dxa"/>
              <w:bottom w:w="0" w:type="dxa"/>
              <w:right w:w="0" w:type="dxa"/>
            </w:tcMar>
          </w:tcPr>
          <w:p w:rsidR="007B653D" w:rsidRDefault="007B653D" w:rsidP="00AD4B22">
            <w:pPr>
              <w:pStyle w:val="DOC-TabellaTestoCx"/>
            </w:pPr>
            <w:r>
              <w:t>Completo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QPR-ALI-24</w:t>
            </w:r>
          </w:p>
        </w:tc>
        <w:tc>
          <w:tcPr>
            <w:tcW w:w="5960" w:type="dxa"/>
            <w:gridSpan w:val="2"/>
            <w:tcMar>
              <w:top w:w="0" w:type="dxa"/>
              <w:left w:w="100" w:type="dxa"/>
              <w:bottom w:w="0" w:type="dxa"/>
              <w:right w:w="0" w:type="dxa"/>
            </w:tcMar>
          </w:tcPr>
          <w:p w:rsidR="007B653D" w:rsidRDefault="007B653D" w:rsidP="00D16798">
            <w:pPr>
              <w:pStyle w:val="DOC-TabellaTesto"/>
            </w:pPr>
            <w:r>
              <w:t>PRODUZIONE DI BIRRA</w:t>
            </w:r>
          </w:p>
        </w:tc>
        <w:tc>
          <w:tcPr>
            <w:tcW w:w="980" w:type="dxa"/>
            <w:tcMar>
              <w:top w:w="0" w:type="dxa"/>
              <w:left w:w="60" w:type="dxa"/>
              <w:bottom w:w="0" w:type="dxa"/>
              <w:right w:w="0" w:type="dxa"/>
            </w:tcMar>
          </w:tcPr>
          <w:p w:rsidR="007B653D" w:rsidRDefault="007B653D" w:rsidP="00AD4B22">
            <w:pPr>
              <w:pStyle w:val="DOC-TabellaTestoCx"/>
            </w:pPr>
            <w:r>
              <w:t>3</w:t>
            </w:r>
          </w:p>
        </w:tc>
        <w:tc>
          <w:tcPr>
            <w:tcW w:w="1380" w:type="dxa"/>
            <w:tcMar>
              <w:top w:w="0" w:type="dxa"/>
              <w:left w:w="60" w:type="dxa"/>
              <w:bottom w:w="0" w:type="dxa"/>
              <w:right w:w="0" w:type="dxa"/>
            </w:tcMar>
          </w:tcPr>
          <w:p w:rsidR="007B653D" w:rsidRDefault="007B653D" w:rsidP="00AD4B22">
            <w:pPr>
              <w:pStyle w:val="DOC-TabellaTestoCx"/>
            </w:pPr>
            <w:r>
              <w:t>Completo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QPR-MCP-03</w:t>
            </w:r>
          </w:p>
        </w:tc>
        <w:tc>
          <w:tcPr>
            <w:tcW w:w="5960" w:type="dxa"/>
            <w:gridSpan w:val="2"/>
            <w:tcMar>
              <w:top w:w="0" w:type="dxa"/>
              <w:left w:w="100" w:type="dxa"/>
              <w:bottom w:w="0" w:type="dxa"/>
              <w:right w:w="0" w:type="dxa"/>
            </w:tcMar>
          </w:tcPr>
          <w:p w:rsidR="007B653D" w:rsidRDefault="007B653D" w:rsidP="00D16798">
            <w:pPr>
              <w:pStyle w:val="DOC-TabellaTesto"/>
            </w:pPr>
            <w:r>
              <w:t>MARKETING OPERATIVO</w:t>
            </w:r>
          </w:p>
        </w:tc>
        <w:tc>
          <w:tcPr>
            <w:tcW w:w="980" w:type="dxa"/>
            <w:tcMar>
              <w:top w:w="0" w:type="dxa"/>
              <w:left w:w="60" w:type="dxa"/>
              <w:bottom w:w="0" w:type="dxa"/>
              <w:right w:w="0" w:type="dxa"/>
            </w:tcMar>
          </w:tcPr>
          <w:p w:rsidR="007B653D" w:rsidRDefault="007B653D" w:rsidP="00AD4B22">
            <w:pPr>
              <w:pStyle w:val="DOC-TabellaTestoCx"/>
            </w:pPr>
            <w:r>
              <w:t>5</w:t>
            </w:r>
          </w:p>
        </w:tc>
        <w:tc>
          <w:tcPr>
            <w:tcW w:w="1380" w:type="dxa"/>
            <w:tcMar>
              <w:top w:w="0" w:type="dxa"/>
              <w:left w:w="60" w:type="dxa"/>
              <w:bottom w:w="0" w:type="dxa"/>
              <w:right w:w="0" w:type="dxa"/>
            </w:tcMar>
          </w:tcPr>
          <w:p w:rsidR="007B653D" w:rsidRDefault="007B653D" w:rsidP="00AD4B22">
            <w:pPr>
              <w:pStyle w:val="DOC-TabellaTestoCx"/>
            </w:pPr>
            <w:r>
              <w:t>Esteso</w:t>
            </w:r>
          </w:p>
        </w:tc>
        <w:tc>
          <w:tcPr>
            <w:tcW w:w="1" w:type="dxa"/>
          </w:tcPr>
          <w:p w:rsidR="007B653D" w:rsidRDefault="007B653D" w:rsidP="00AD4B22">
            <w:pPr>
              <w:pStyle w:val="EMPTYCELLSTYLE"/>
            </w:pPr>
          </w:p>
        </w:tc>
      </w:tr>
      <w:tr w:rsidR="007B653D" w:rsidTr="00AD4B22">
        <w:trPr>
          <w:trHeight w:hRule="exact" w:val="280"/>
        </w:trPr>
        <w:tc>
          <w:tcPr>
            <w:tcW w:w="1" w:type="dxa"/>
          </w:tcPr>
          <w:p w:rsidR="007B653D" w:rsidRDefault="007B653D" w:rsidP="00AD4B22">
            <w:pPr>
              <w:pStyle w:val="EMPTYCELLSTYLE"/>
            </w:pPr>
          </w:p>
        </w:tc>
        <w:tc>
          <w:tcPr>
            <w:tcW w:w="1380" w:type="dxa"/>
            <w:gridSpan w:val="2"/>
            <w:tcMar>
              <w:top w:w="0" w:type="dxa"/>
              <w:left w:w="100" w:type="dxa"/>
              <w:bottom w:w="0" w:type="dxa"/>
              <w:right w:w="0" w:type="dxa"/>
            </w:tcMar>
          </w:tcPr>
          <w:p w:rsidR="007B653D" w:rsidRDefault="007B653D" w:rsidP="00AD4B22">
            <w:pPr>
              <w:pStyle w:val="DOC-TabellaGrassetto"/>
            </w:pPr>
            <w:r>
              <w:t>QPR-MCP-16</w:t>
            </w:r>
          </w:p>
        </w:tc>
        <w:tc>
          <w:tcPr>
            <w:tcW w:w="5960" w:type="dxa"/>
            <w:gridSpan w:val="2"/>
            <w:tcMar>
              <w:top w:w="0" w:type="dxa"/>
              <w:left w:w="100" w:type="dxa"/>
              <w:bottom w:w="0" w:type="dxa"/>
              <w:right w:w="0" w:type="dxa"/>
            </w:tcMar>
          </w:tcPr>
          <w:p w:rsidR="007B653D" w:rsidRDefault="007B653D" w:rsidP="00D16798">
            <w:pPr>
              <w:pStyle w:val="DOC-TabellaTesto"/>
            </w:pPr>
            <w:r>
              <w:t>GESTIONE DELL’OFFERTA COMMERCIALE</w:t>
            </w:r>
          </w:p>
        </w:tc>
        <w:tc>
          <w:tcPr>
            <w:tcW w:w="980" w:type="dxa"/>
            <w:tcMar>
              <w:top w:w="0" w:type="dxa"/>
              <w:left w:w="60" w:type="dxa"/>
              <w:bottom w:w="0" w:type="dxa"/>
              <w:right w:w="0" w:type="dxa"/>
            </w:tcMar>
          </w:tcPr>
          <w:p w:rsidR="007B653D" w:rsidRDefault="007B653D" w:rsidP="00AD4B22">
            <w:pPr>
              <w:pStyle w:val="DOC-TabellaTestoCx"/>
            </w:pPr>
            <w:r>
              <w:t>4</w:t>
            </w:r>
          </w:p>
        </w:tc>
        <w:tc>
          <w:tcPr>
            <w:tcW w:w="1380" w:type="dxa"/>
            <w:tcMar>
              <w:top w:w="0" w:type="dxa"/>
              <w:left w:w="60" w:type="dxa"/>
              <w:bottom w:w="0" w:type="dxa"/>
              <w:right w:w="0" w:type="dxa"/>
            </w:tcMar>
          </w:tcPr>
          <w:p w:rsidR="007B653D" w:rsidRDefault="007B653D" w:rsidP="00AD4B22">
            <w:pPr>
              <w:pStyle w:val="DOC-TabellaTestoCx"/>
            </w:pPr>
            <w:r>
              <w:t>Completo</w:t>
            </w:r>
          </w:p>
        </w:tc>
        <w:tc>
          <w:tcPr>
            <w:tcW w:w="1" w:type="dxa"/>
          </w:tcPr>
          <w:p w:rsidR="007B653D" w:rsidRDefault="007B653D" w:rsidP="00AD4B22">
            <w:pPr>
              <w:pStyle w:val="EMPTYCELLSTYLE"/>
            </w:pPr>
          </w:p>
        </w:tc>
      </w:tr>
      <w:tr w:rsidR="007B653D" w:rsidTr="00AD4B22">
        <w:trPr>
          <w:trHeight w:hRule="exact" w:val="20"/>
        </w:trPr>
        <w:tc>
          <w:tcPr>
            <w:tcW w:w="1" w:type="dxa"/>
          </w:tcPr>
          <w:p w:rsidR="007B653D" w:rsidRDefault="007B653D" w:rsidP="00AD4B2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B653D" w:rsidRDefault="007B653D" w:rsidP="00AD4B22">
            <w:pPr>
              <w:pStyle w:val="EMPTYCELLSTYLE"/>
            </w:pPr>
          </w:p>
        </w:tc>
        <w:tc>
          <w:tcPr>
            <w:tcW w:w="1" w:type="dxa"/>
          </w:tcPr>
          <w:p w:rsidR="007B653D" w:rsidRDefault="007B653D" w:rsidP="00AD4B22">
            <w:pPr>
              <w:pStyle w:val="EMPTYCELLSTYLE"/>
            </w:pPr>
          </w:p>
        </w:tc>
      </w:tr>
    </w:tbl>
    <w:p w:rsidR="007B653D" w:rsidRDefault="007B653D" w:rsidP="007B653D"/>
    <w:p w:rsidR="004E6C90" w:rsidRPr="00493351" w:rsidRDefault="004E6C90" w:rsidP="004E6C90">
      <w:pPr>
        <w:pStyle w:val="DOC-TestoBase"/>
      </w:pPr>
      <w:r w:rsidRPr="00493351">
        <w:br w:type="page"/>
      </w:r>
    </w:p>
    <w:p w:rsidR="004E6C90" w:rsidRPr="00493351" w:rsidRDefault="004E6C90" w:rsidP="007D3F68">
      <w:pPr>
        <w:pStyle w:val="LG-Titoletto"/>
      </w:pPr>
      <w:r w:rsidRPr="00493351">
        <w:t>Descrizione delle competenze caratterizzanti il profilo PROFESSIONALE regionale</w:t>
      </w:r>
    </w:p>
    <w:p w:rsidR="0046488C" w:rsidRDefault="0046488C" w:rsidP="004E6C90">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DEFINIZIONE DELLA GAMMA DI PRODOTTI OFFERTI</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QPR-ALI-01</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2</w:t>
            </w:r>
            <w:r w:rsidRPr="00F80D72">
              <w:t xml:space="preserve"> del</w:t>
            </w:r>
            <w:r>
              <w:t xml:space="preserve"> 31/03/2018</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Elementi di cultura agro-alimentare</w:t>
            </w:r>
          </w:p>
          <w:p w:rsidR="00113D28" w:rsidRDefault="00113D28" w:rsidP="00113D28">
            <w:pPr>
              <w:pStyle w:val="QPR-ConoscenzeAbilit"/>
              <w:suppressAutoHyphens w:val="0"/>
              <w:ind w:left="283" w:hanging="198"/>
            </w:pPr>
            <w:r>
              <w:rPr>
                <w:noProof/>
              </w:rPr>
              <w:t>La produzione alimentare in Italia e in FVG: la tipicità come elemento di differenziazione</w:t>
            </w:r>
          </w:p>
          <w:p w:rsidR="00113D28" w:rsidRDefault="00113D28" w:rsidP="00113D28">
            <w:pPr>
              <w:pStyle w:val="QPR-ConoscenzeAbilit"/>
              <w:suppressAutoHyphens w:val="0"/>
              <w:ind w:left="283" w:hanging="198"/>
            </w:pPr>
            <w:r>
              <w:rPr>
                <w:noProof/>
              </w:rPr>
              <w:t>Elementi di marketing turistico e territoriale: analisi di mercato e studio della concorrenza</w:t>
            </w:r>
          </w:p>
          <w:p w:rsidR="00113D28" w:rsidRDefault="00113D28" w:rsidP="00113D28">
            <w:pPr>
              <w:pStyle w:val="QPR-ConoscenzeAbilit"/>
              <w:suppressAutoHyphens w:val="0"/>
              <w:ind w:left="283" w:hanging="198"/>
            </w:pPr>
            <w:r>
              <w:rPr>
                <w:noProof/>
              </w:rPr>
              <w:t>Modelli competitivi e strategie di sviluppo di prodotti tipici e di origine protetta</w:t>
            </w:r>
          </w:p>
          <w:p w:rsidR="00113D28" w:rsidRDefault="00113D28" w:rsidP="00113D28">
            <w:pPr>
              <w:pStyle w:val="QPR-ConoscenzeAbilit"/>
              <w:suppressAutoHyphens w:val="0"/>
              <w:ind w:left="283" w:hanging="198"/>
            </w:pPr>
            <w:r>
              <w:rPr>
                <w:noProof/>
              </w:rPr>
              <w:t>Metodi di pianificazione dell'offerta di servizi agro-alimentari: contesto, cliente, eventi</w:t>
            </w:r>
          </w:p>
          <w:p w:rsidR="00113D28" w:rsidRDefault="00113D28" w:rsidP="00113D28">
            <w:pPr>
              <w:pStyle w:val="QPR-ConoscenzeAbilit"/>
              <w:suppressAutoHyphens w:val="0"/>
              <w:ind w:left="283" w:hanging="198"/>
            </w:pPr>
            <w:r>
              <w:rPr>
                <w:noProof/>
              </w:rPr>
              <w:t>Elementi di economia: analisi di costo e definizione di prezzi</w:t>
            </w:r>
          </w:p>
          <w:p w:rsidR="00113D28" w:rsidRDefault="00113D28" w:rsidP="00113D28">
            <w:pPr>
              <w:pStyle w:val="QPR-ConoscenzeAbilit"/>
              <w:suppressAutoHyphens w:val="0"/>
              <w:ind w:left="283" w:hanging="198"/>
            </w:pPr>
            <w:r>
              <w:rPr>
                <w:noProof/>
              </w:rPr>
              <w:t>Tecniche di monitoraggio della customer satisfaction</w:t>
            </w:r>
          </w:p>
          <w:p w:rsidR="00113D28" w:rsidRDefault="00113D28" w:rsidP="00113D28">
            <w:pPr>
              <w:pStyle w:val="QPR-ConoscenzeAbilit"/>
              <w:suppressAutoHyphens w:val="0"/>
              <w:ind w:left="283" w:hanging="198"/>
            </w:pPr>
            <w:r>
              <w:rPr>
                <w:noProof/>
              </w:rPr>
              <w:t>Metodi e tecniche per la fidelizzazione del cliente</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Analizzare il settore agro-alimentare, le sue caratteristiche e relazioni con altre aree territoriali</w:t>
            </w:r>
          </w:p>
          <w:p w:rsidR="00113D28" w:rsidRDefault="00113D28" w:rsidP="00113D28">
            <w:pPr>
              <w:pStyle w:val="QPR-ConoscenzeAbilit"/>
              <w:suppressAutoHyphens w:val="0"/>
              <w:ind w:left="283" w:hanging="198"/>
            </w:pPr>
            <w:r>
              <w:rPr>
                <w:noProof/>
              </w:rPr>
              <w:t>Posizionare la propria azienda e definire strategie di marketing</w:t>
            </w:r>
          </w:p>
          <w:p w:rsidR="00113D28" w:rsidRDefault="00113D28" w:rsidP="00113D28">
            <w:pPr>
              <w:pStyle w:val="QPR-ConoscenzeAbilit"/>
              <w:suppressAutoHyphens w:val="0"/>
              <w:ind w:left="283" w:hanging="198"/>
            </w:pPr>
            <w:r>
              <w:rPr>
                <w:noProof/>
              </w:rPr>
              <w:t>Individuare tipologie di prodotti/servizi in rapporto a target / esigenze di clientela</w:t>
            </w:r>
          </w:p>
          <w:p w:rsidR="00113D28" w:rsidRDefault="00113D28" w:rsidP="00113D28">
            <w:pPr>
              <w:pStyle w:val="QPR-ConoscenzeAbilit"/>
              <w:suppressAutoHyphens w:val="0"/>
              <w:ind w:left="283" w:hanging="198"/>
            </w:pPr>
            <w:r>
              <w:rPr>
                <w:noProof/>
              </w:rPr>
              <w:t>Ideare un'offerta di prodotti alimentari in linea con esigenze della clientela e fattibilità di costi</w:t>
            </w:r>
          </w:p>
          <w:p w:rsidR="00113D28" w:rsidRDefault="00113D28" w:rsidP="00113D28">
            <w:pPr>
              <w:pStyle w:val="QPR-ConoscenzeAbilit"/>
              <w:suppressAutoHyphens w:val="0"/>
              <w:ind w:left="283" w:hanging="198"/>
            </w:pPr>
            <w:r>
              <w:rPr>
                <w:noProof/>
              </w:rPr>
              <w:t>Applicare criteri per la verifica dei costi e del rapporto qualità-prezzo</w:t>
            </w:r>
          </w:p>
          <w:p w:rsidR="00113D28" w:rsidRDefault="00113D28" w:rsidP="00113D28">
            <w:pPr>
              <w:pStyle w:val="QPR-ConoscenzeAbilit"/>
              <w:suppressAutoHyphens w:val="0"/>
              <w:ind w:left="283" w:hanging="198"/>
            </w:pPr>
            <w:r>
              <w:rPr>
                <w:noProof/>
              </w:rPr>
              <w:t>Incentivare la produzione e commercializzazione del prodotto tipico locale</w:t>
            </w:r>
          </w:p>
          <w:p w:rsidR="00113D28" w:rsidRDefault="00113D28" w:rsidP="00113D28">
            <w:pPr>
              <w:pStyle w:val="QPR-ConoscenzeAbilit"/>
              <w:suppressAutoHyphens w:val="0"/>
              <w:ind w:left="283" w:hanging="198"/>
            </w:pPr>
            <w:r>
              <w:rPr>
                <w:noProof/>
              </w:rPr>
              <w:t>Applicare tecniche di monitoraggio e controllo della qualità del prodotto / servizio</w:t>
            </w:r>
          </w:p>
          <w:p w:rsidR="00113D28" w:rsidRDefault="00113D28" w:rsidP="00113D28">
            <w:pPr>
              <w:pStyle w:val="QPR-ConoscenzeAbilit"/>
              <w:suppressAutoHyphens w:val="0"/>
              <w:ind w:left="283" w:hanging="198"/>
            </w:pPr>
            <w:r>
              <w:rPr>
                <w:noProof/>
              </w:rPr>
              <w:t>Definire i prezzi dei prodotti offerti valutando la concorrenza</w:t>
            </w:r>
          </w:p>
          <w:p w:rsidR="00113D28" w:rsidRDefault="00113D28" w:rsidP="00113D28">
            <w:pPr>
              <w:pStyle w:val="QPR-ConoscenzeAbilit"/>
              <w:suppressAutoHyphens w:val="0"/>
              <w:ind w:left="283" w:hanging="198"/>
            </w:pPr>
            <w:r>
              <w:rPr>
                <w:noProof/>
              </w:rPr>
              <w:t>Applicare tecniche di customer satisfaction e fidelizzazione cliente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ORGANIZZAZIONE DELLA PRODUZIONE IN AMBITO ALIMENTARE</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QPR-ALI-02</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10/06/2017</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Tipologie di produzioni alimentari e relativi layout</w:t>
            </w:r>
          </w:p>
          <w:p w:rsidR="00113D28" w:rsidRDefault="00113D28" w:rsidP="00113D28">
            <w:pPr>
              <w:pStyle w:val="QPR-ConoscenzeAbilit"/>
              <w:suppressAutoHyphens w:val="0"/>
              <w:ind w:left="283" w:hanging="198"/>
            </w:pPr>
            <w:r>
              <w:rPr>
                <w:noProof/>
              </w:rPr>
              <w:t>Tecnologia delle diverse lavorazioni alimentari</w:t>
            </w:r>
          </w:p>
          <w:p w:rsidR="00113D28" w:rsidRDefault="00113D28" w:rsidP="00113D28">
            <w:pPr>
              <w:pStyle w:val="QPR-ConoscenzeAbilit"/>
              <w:suppressAutoHyphens w:val="0"/>
              <w:ind w:left="283" w:hanging="198"/>
            </w:pPr>
            <w:r>
              <w:rPr>
                <w:noProof/>
              </w:rPr>
              <w:t>Metodi di calcolo delle tempistiche di lavoro</w:t>
            </w:r>
          </w:p>
          <w:p w:rsidR="00113D28" w:rsidRDefault="00113D28" w:rsidP="00113D28">
            <w:pPr>
              <w:pStyle w:val="QPR-ConoscenzeAbilit"/>
              <w:suppressAutoHyphens w:val="0"/>
              <w:ind w:left="283" w:hanging="198"/>
            </w:pPr>
            <w:r>
              <w:rPr>
                <w:noProof/>
              </w:rPr>
              <w:t>Tecniche di calcolo della convenienza economica</w:t>
            </w:r>
          </w:p>
          <w:p w:rsidR="00113D28" w:rsidRDefault="00113D28" w:rsidP="00113D28">
            <w:pPr>
              <w:pStyle w:val="QPR-ConoscenzeAbilit"/>
              <w:suppressAutoHyphens w:val="0"/>
              <w:ind w:left="283" w:hanging="198"/>
            </w:pPr>
            <w:r>
              <w:rPr>
                <w:noProof/>
              </w:rPr>
              <w:t>Principi e criteri di programmazione del processo produttivo in ambito agro-alimentare</w:t>
            </w:r>
          </w:p>
          <w:p w:rsidR="00113D28" w:rsidRDefault="00113D28" w:rsidP="00113D28">
            <w:pPr>
              <w:pStyle w:val="QPR-ConoscenzeAbilit"/>
              <w:suppressAutoHyphens w:val="0"/>
              <w:ind w:left="283" w:hanging="198"/>
            </w:pPr>
            <w:r>
              <w:rPr>
                <w:noProof/>
              </w:rPr>
              <w:t>Modulistica aziendale di riferimento (programmi di produzione, schede monitoraggio e controllo)</w:t>
            </w:r>
          </w:p>
          <w:p w:rsidR="00113D28" w:rsidRDefault="00113D28" w:rsidP="00113D28">
            <w:pPr>
              <w:pStyle w:val="QPR-ConoscenzeAbilit"/>
              <w:suppressAutoHyphens w:val="0"/>
              <w:ind w:left="283" w:hanging="198"/>
            </w:pPr>
            <w:r>
              <w:rPr>
                <w:noProof/>
              </w:rPr>
              <w:t>Caratteristiche di specifici software per la pianificazione e gestione risorse</w:t>
            </w:r>
          </w:p>
          <w:p w:rsidR="00113D28" w:rsidRDefault="00113D28" w:rsidP="00113D28">
            <w:pPr>
              <w:pStyle w:val="QPR-ConoscenzeAbilit"/>
              <w:suppressAutoHyphens w:val="0"/>
              <w:ind w:left="283" w:hanging="198"/>
            </w:pPr>
            <w:r>
              <w:rPr>
                <w:noProof/>
              </w:rPr>
              <w:t>Regole e criteri per la gestione del personale: turni, assenze, malattie, ecc.</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Identificare le determinanti strutturali e prestazionali delle risorse disponibili a disposizione</w:t>
            </w:r>
          </w:p>
          <w:p w:rsidR="00113D28" w:rsidRDefault="00113D28" w:rsidP="00113D28">
            <w:pPr>
              <w:pStyle w:val="QPR-ConoscenzeAbilit"/>
              <w:suppressAutoHyphens w:val="0"/>
              <w:ind w:left="283" w:hanging="198"/>
            </w:pPr>
            <w:r>
              <w:rPr>
                <w:noProof/>
              </w:rPr>
              <w:t>Analizzare la documentazione delle commesse per individuare gli elementi utili a definire priorità e risorse necessarie</w:t>
            </w:r>
          </w:p>
          <w:p w:rsidR="00113D28" w:rsidRDefault="00113D28" w:rsidP="00113D28">
            <w:pPr>
              <w:pStyle w:val="QPR-ConoscenzeAbilit"/>
              <w:suppressAutoHyphens w:val="0"/>
              <w:ind w:left="283" w:hanging="198"/>
            </w:pPr>
            <w:r>
              <w:rPr>
                <w:noProof/>
              </w:rPr>
              <w:t>Programmare il ciclo di produzione delle singole commesse alimentari ottimizzando l'uso delle risorse materiali e umane disponibili</w:t>
            </w:r>
          </w:p>
          <w:p w:rsidR="00113D28" w:rsidRDefault="00113D28" w:rsidP="00113D28">
            <w:pPr>
              <w:pStyle w:val="QPR-ConoscenzeAbilit"/>
              <w:suppressAutoHyphens w:val="0"/>
              <w:ind w:left="283" w:hanging="198"/>
            </w:pPr>
            <w:r>
              <w:rPr>
                <w:noProof/>
              </w:rPr>
              <w:t>Monitorare il processo produttivo intervenendo con aggiustamenti nel caso di non conformità</w:t>
            </w:r>
          </w:p>
          <w:p w:rsidR="00113D28" w:rsidRDefault="00113D28" w:rsidP="00113D28">
            <w:pPr>
              <w:pStyle w:val="QPR-ConoscenzeAbilit"/>
              <w:suppressAutoHyphens w:val="0"/>
              <w:ind w:left="283" w:hanging="198"/>
            </w:pPr>
            <w:r>
              <w:rPr>
                <w:noProof/>
              </w:rPr>
              <w:t>Utilizzare programmi informatici specifici per programmare e monitorare i processi produttivi</w:t>
            </w:r>
          </w:p>
          <w:p w:rsidR="00113D28" w:rsidRDefault="00113D28" w:rsidP="00113D28">
            <w:pPr>
              <w:pStyle w:val="QPR-ConoscenzeAbilit"/>
              <w:suppressAutoHyphens w:val="0"/>
              <w:ind w:left="283" w:hanging="198"/>
            </w:pPr>
            <w:r>
              <w:rPr>
                <w:noProof/>
              </w:rPr>
              <w:t>Gestire criticità legate al personale in produzione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PRODUZIONE DI VINO</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QPR-ALI-15</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10/06/2017</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Sulla base delle indicazioni dell’enologo o del responsabile di produzione, il soggetto è in grado di condurre le diverse operazioni di cantina per produrre vini bianchi, rossi e spumanti nel rispetto delle norme sulla sicurezza alimentare e dei luoghi di lavoro.</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Cenni storici sulla vinificazione: il made in Italy e i DOC regionali</w:t>
            </w:r>
          </w:p>
          <w:p w:rsidR="00113D28" w:rsidRDefault="00113D28" w:rsidP="00113D28">
            <w:pPr>
              <w:pStyle w:val="QPR-ConoscenzeAbilit"/>
              <w:suppressAutoHyphens w:val="0"/>
              <w:ind w:left="283" w:hanging="198"/>
            </w:pPr>
            <w:r>
              <w:rPr>
                <w:noProof/>
              </w:rPr>
              <w:t>Merceologia della materia prima: l’uva</w:t>
            </w:r>
          </w:p>
          <w:p w:rsidR="00113D28" w:rsidRDefault="00113D28" w:rsidP="00113D28">
            <w:pPr>
              <w:pStyle w:val="QPR-ConoscenzeAbilit"/>
              <w:suppressAutoHyphens w:val="0"/>
              <w:ind w:left="283" w:hanging="198"/>
            </w:pPr>
            <w:r>
              <w:rPr>
                <w:noProof/>
              </w:rPr>
              <w:t>Caratteristiche qualitative del mosto</w:t>
            </w:r>
          </w:p>
          <w:p w:rsidR="00113D28" w:rsidRDefault="00113D28" w:rsidP="00113D28">
            <w:pPr>
              <w:pStyle w:val="QPR-ConoscenzeAbilit"/>
              <w:suppressAutoHyphens w:val="0"/>
              <w:ind w:left="283" w:hanging="198"/>
            </w:pPr>
            <w:r>
              <w:rPr>
                <w:noProof/>
              </w:rPr>
              <w:t>Il ciclo produttivo del vino: pigiatura, svinatura, torchiatura, fermentazione, conservazione, imbottigliamento e stoccaggio</w:t>
            </w:r>
          </w:p>
          <w:p w:rsidR="00113D28" w:rsidRDefault="00113D28" w:rsidP="00113D28">
            <w:pPr>
              <w:pStyle w:val="QPR-ConoscenzeAbilit"/>
              <w:suppressAutoHyphens w:val="0"/>
              <w:ind w:left="283" w:hanging="198"/>
            </w:pPr>
            <w:r>
              <w:rPr>
                <w:noProof/>
              </w:rPr>
              <w:t>Caratteristiche merceologiche dei diversi tipi di vino</w:t>
            </w:r>
          </w:p>
          <w:p w:rsidR="00113D28" w:rsidRDefault="00113D28" w:rsidP="00113D28">
            <w:pPr>
              <w:pStyle w:val="QPR-ConoscenzeAbilit"/>
              <w:suppressAutoHyphens w:val="0"/>
              <w:ind w:left="283" w:hanging="198"/>
            </w:pPr>
            <w:r>
              <w:rPr>
                <w:noProof/>
              </w:rPr>
              <w:t>Tecniche di vinificazione biologiche e biodinamiche</w:t>
            </w:r>
          </w:p>
          <w:p w:rsidR="00113D28" w:rsidRDefault="00113D28" w:rsidP="00113D28">
            <w:pPr>
              <w:pStyle w:val="QPR-ConoscenzeAbilit"/>
              <w:suppressAutoHyphens w:val="0"/>
              <w:ind w:left="283" w:hanging="198"/>
            </w:pPr>
            <w:r>
              <w:rPr>
                <w:noProof/>
              </w:rPr>
              <w:t>Caratteristiche delle alterazioni e malattie del vino</w:t>
            </w:r>
          </w:p>
          <w:p w:rsidR="00113D28" w:rsidRDefault="00113D28" w:rsidP="00113D28">
            <w:pPr>
              <w:pStyle w:val="QPR-ConoscenzeAbilit"/>
              <w:suppressAutoHyphens w:val="0"/>
              <w:ind w:left="283" w:hanging="198"/>
            </w:pPr>
            <w:r>
              <w:rPr>
                <w:noProof/>
              </w:rPr>
              <w:t>Metodi per la spumantizzazione del vino</w:t>
            </w:r>
          </w:p>
          <w:p w:rsidR="00113D28" w:rsidRDefault="00113D28" w:rsidP="00113D28">
            <w:pPr>
              <w:pStyle w:val="QPR-ConoscenzeAbilit"/>
              <w:suppressAutoHyphens w:val="0"/>
              <w:ind w:left="283" w:hanging="198"/>
            </w:pPr>
            <w:r>
              <w:rPr>
                <w:noProof/>
              </w:rPr>
              <w:t>Metodi e tempi di conservazione dei vini</w:t>
            </w:r>
          </w:p>
          <w:p w:rsidR="00113D28" w:rsidRDefault="00113D28" w:rsidP="00113D28">
            <w:pPr>
              <w:pStyle w:val="QPR-ConoscenzeAbilit"/>
              <w:suppressAutoHyphens w:val="0"/>
              <w:ind w:left="283" w:hanging="198"/>
            </w:pPr>
            <w:r>
              <w:rPr>
                <w:noProof/>
              </w:rPr>
              <w:t>Tecniche di imbottigliamento ed etichettatura</w:t>
            </w:r>
          </w:p>
          <w:p w:rsidR="00113D28" w:rsidRDefault="00113D28" w:rsidP="00113D28">
            <w:pPr>
              <w:pStyle w:val="QPR-ConoscenzeAbilit"/>
              <w:suppressAutoHyphens w:val="0"/>
              <w:ind w:left="283" w:hanging="198"/>
            </w:pPr>
            <w:r>
              <w:rPr>
                <w:noProof/>
              </w:rPr>
              <w:t>Caratteristiche tecniche degli impianti e attrezzature di cantina e interventi di manutenzione ordinaria</w:t>
            </w:r>
          </w:p>
          <w:p w:rsidR="00113D28" w:rsidRDefault="00113D28" w:rsidP="00113D28">
            <w:pPr>
              <w:pStyle w:val="QPR-ConoscenzeAbilit"/>
              <w:suppressAutoHyphens w:val="0"/>
              <w:ind w:left="283" w:hanging="198"/>
            </w:pPr>
            <w:r>
              <w:rPr>
                <w:noProof/>
              </w:rPr>
              <w:t>Norme di igiene e sicurezza alimentare</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Predisporre la linea di lavoro per le diverse lavorazioni previste dal piano di produzione</w:t>
            </w:r>
          </w:p>
          <w:p w:rsidR="00113D28" w:rsidRDefault="00113D28" w:rsidP="00113D28">
            <w:pPr>
              <w:pStyle w:val="QPR-ConoscenzeAbilit"/>
              <w:suppressAutoHyphens w:val="0"/>
              <w:ind w:left="283" w:hanging="198"/>
            </w:pPr>
            <w:r>
              <w:rPr>
                <w:noProof/>
              </w:rPr>
              <w:t>Controllare e predisporre l’uva giunta in cantina per le successive fasi lavorazione</w:t>
            </w:r>
          </w:p>
          <w:p w:rsidR="00113D28" w:rsidRDefault="00113D28" w:rsidP="00113D28">
            <w:pPr>
              <w:pStyle w:val="QPR-ConoscenzeAbilit"/>
              <w:suppressAutoHyphens w:val="0"/>
              <w:ind w:left="283" w:hanging="198"/>
            </w:pPr>
            <w:r>
              <w:rPr>
                <w:noProof/>
              </w:rPr>
              <w:t>Gestire la pigiatura per ottenere la massa</w:t>
            </w:r>
          </w:p>
          <w:p w:rsidR="00113D28" w:rsidRDefault="00113D28" w:rsidP="00113D28">
            <w:pPr>
              <w:pStyle w:val="QPR-ConoscenzeAbilit"/>
              <w:suppressAutoHyphens w:val="0"/>
              <w:ind w:left="283" w:hanging="198"/>
            </w:pPr>
            <w:r>
              <w:rPr>
                <w:noProof/>
              </w:rPr>
              <w:t>Bilanciare i diversi uvaggi necessari per produrre le diverse tipologie di vino</w:t>
            </w:r>
          </w:p>
          <w:p w:rsidR="00113D28" w:rsidRDefault="00113D28" w:rsidP="00113D28">
            <w:pPr>
              <w:pStyle w:val="QPR-ConoscenzeAbilit"/>
              <w:suppressAutoHyphens w:val="0"/>
              <w:ind w:left="283" w:hanging="198"/>
            </w:pPr>
            <w:r>
              <w:rPr>
                <w:noProof/>
              </w:rPr>
              <w:t>Applicare le diverse tecniche di lavorazione a seconda del vino da produrre (rosso, bianco, rosato)</w:t>
            </w:r>
          </w:p>
          <w:p w:rsidR="00113D28" w:rsidRDefault="00113D28" w:rsidP="00113D28">
            <w:pPr>
              <w:pStyle w:val="QPR-ConoscenzeAbilit"/>
              <w:suppressAutoHyphens w:val="0"/>
              <w:ind w:left="283" w:hanging="198"/>
            </w:pPr>
            <w:r>
              <w:rPr>
                <w:noProof/>
              </w:rPr>
              <w:t>Applicare diverse tecniche per la spumantizzazione</w:t>
            </w:r>
          </w:p>
          <w:p w:rsidR="00113D28" w:rsidRDefault="00113D28" w:rsidP="00113D28">
            <w:pPr>
              <w:pStyle w:val="QPR-ConoscenzeAbilit"/>
              <w:suppressAutoHyphens w:val="0"/>
              <w:ind w:left="283" w:hanging="198"/>
            </w:pPr>
            <w:r>
              <w:rPr>
                <w:noProof/>
              </w:rPr>
              <w:t>Applicare diverse tecniche per la maturazione e l’invecchiamento dei vini</w:t>
            </w:r>
          </w:p>
          <w:p w:rsidR="00113D28" w:rsidRDefault="00113D28" w:rsidP="00113D28">
            <w:pPr>
              <w:pStyle w:val="QPR-ConoscenzeAbilit"/>
              <w:suppressAutoHyphens w:val="0"/>
              <w:ind w:left="283" w:hanging="198"/>
            </w:pPr>
            <w:r>
              <w:rPr>
                <w:noProof/>
              </w:rPr>
              <w:t>Applicare procedure di conservazione vini</w:t>
            </w:r>
          </w:p>
          <w:p w:rsidR="00113D28" w:rsidRDefault="00113D28" w:rsidP="00113D28">
            <w:pPr>
              <w:pStyle w:val="QPR-ConoscenzeAbilit"/>
              <w:suppressAutoHyphens w:val="0"/>
              <w:ind w:left="283" w:hanging="198"/>
            </w:pPr>
            <w:r>
              <w:rPr>
                <w:noProof/>
              </w:rPr>
              <w:t>Confezionare i vini per la commercializzazione</w:t>
            </w:r>
          </w:p>
          <w:p w:rsidR="00113D28" w:rsidRDefault="00113D28" w:rsidP="00113D28">
            <w:pPr>
              <w:pStyle w:val="QPR-ConoscenzeAbilit"/>
              <w:suppressAutoHyphens w:val="0"/>
              <w:ind w:left="283" w:hanging="198"/>
            </w:pPr>
            <w:r>
              <w:rPr>
                <w:noProof/>
              </w:rPr>
              <w:t>Pulire e igienizzare spazi e attrezzature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PRODUZIONE DI BIRRA</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QPR-ALI-24</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31/03/2018</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Sulla base della ricetta che ne determina lo stile e l’aroma, il soggetto è in grado di produrre la birra nel rispetto delle norme sulla sicurezza alimentare e dei luoghi di lavoro, effettuando gli opportuni controlli e verifiche qualitative sul prodotto iniziale, intermedio e finito.</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Cenni storici sulla produzione della birra</w:t>
            </w:r>
          </w:p>
          <w:p w:rsidR="00113D28" w:rsidRDefault="00113D28" w:rsidP="00113D28">
            <w:pPr>
              <w:pStyle w:val="QPR-ConoscenzeAbilit"/>
              <w:suppressAutoHyphens w:val="0"/>
              <w:ind w:left="283" w:hanging="198"/>
            </w:pPr>
            <w:r>
              <w:rPr>
                <w:noProof/>
              </w:rPr>
              <w:t>Merceologia delle materie prime: l’acqua, il malto d’orzo, il luppolo e il lievito.</w:t>
            </w:r>
          </w:p>
          <w:p w:rsidR="00113D28" w:rsidRDefault="00113D28" w:rsidP="00113D28">
            <w:pPr>
              <w:pStyle w:val="QPR-ConoscenzeAbilit"/>
              <w:suppressAutoHyphens w:val="0"/>
              <w:ind w:left="283" w:hanging="198"/>
            </w:pPr>
            <w:r>
              <w:rPr>
                <w:noProof/>
              </w:rPr>
              <w:t>Il processo di birrificazione: fasi di ammostamento (mash), filtrazione, raffreddamento, luppolatura, inoculo del lievito, gestione della fermentazione</w:t>
            </w:r>
          </w:p>
          <w:p w:rsidR="00113D28" w:rsidRDefault="00113D28" w:rsidP="00113D28">
            <w:pPr>
              <w:pStyle w:val="QPR-ConoscenzeAbilit"/>
              <w:suppressAutoHyphens w:val="0"/>
              <w:ind w:left="283" w:hanging="198"/>
            </w:pPr>
            <w:r>
              <w:rPr>
                <w:noProof/>
              </w:rPr>
              <w:t>Elementi di microbiologia alimentare</w:t>
            </w:r>
          </w:p>
          <w:p w:rsidR="00113D28" w:rsidRDefault="00113D28" w:rsidP="00113D28">
            <w:pPr>
              <w:pStyle w:val="QPR-ConoscenzeAbilit"/>
              <w:suppressAutoHyphens w:val="0"/>
              <w:ind w:left="283" w:hanging="198"/>
            </w:pPr>
            <w:r>
              <w:rPr>
                <w:noProof/>
              </w:rPr>
              <w:t>Le diverse tipologie di confezionamento del prodotto: vetro, lattina e fusto</w:t>
            </w:r>
          </w:p>
          <w:p w:rsidR="00113D28" w:rsidRDefault="00113D28" w:rsidP="00113D28">
            <w:pPr>
              <w:pStyle w:val="QPR-ConoscenzeAbilit"/>
              <w:suppressAutoHyphens w:val="0"/>
              <w:ind w:left="283" w:hanging="198"/>
            </w:pPr>
            <w:r>
              <w:rPr>
                <w:noProof/>
              </w:rPr>
              <w:t>Le possibili infezioni e difetti della birra</w:t>
            </w:r>
          </w:p>
          <w:p w:rsidR="00113D28" w:rsidRDefault="00113D28" w:rsidP="00113D28">
            <w:pPr>
              <w:pStyle w:val="QPR-ConoscenzeAbilit"/>
              <w:suppressAutoHyphens w:val="0"/>
              <w:ind w:left="283" w:hanging="198"/>
            </w:pPr>
            <w:r>
              <w:rPr>
                <w:noProof/>
              </w:rPr>
              <w:t>Gli stili di birra: alta fermentazione, bassa fermentazione e fermentazione spontanea.</w:t>
            </w:r>
          </w:p>
          <w:p w:rsidR="00113D28" w:rsidRDefault="00113D28" w:rsidP="00113D28">
            <w:pPr>
              <w:pStyle w:val="QPR-ConoscenzeAbilit"/>
              <w:suppressAutoHyphens w:val="0"/>
              <w:ind w:left="283" w:hanging="198"/>
            </w:pPr>
            <w:r>
              <w:rPr>
                <w:noProof/>
              </w:rPr>
              <w:t>Caratteristiche tecniche di impianti ed attrezzature</w:t>
            </w:r>
          </w:p>
          <w:p w:rsidR="00113D28" w:rsidRDefault="00113D28" w:rsidP="00113D28">
            <w:pPr>
              <w:pStyle w:val="QPR-ConoscenzeAbilit"/>
              <w:suppressAutoHyphens w:val="0"/>
              <w:ind w:left="283" w:hanging="198"/>
            </w:pPr>
            <w:r>
              <w:rPr>
                <w:noProof/>
              </w:rPr>
              <w:t>Norme di igiene e sicurezza alimentare</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Predisporre la linea di lavoro per le diverse lavorazioni previste dal piano di produzione</w:t>
            </w:r>
          </w:p>
          <w:p w:rsidR="00113D28" w:rsidRDefault="00113D28" w:rsidP="00113D28">
            <w:pPr>
              <w:pStyle w:val="QPR-ConoscenzeAbilit"/>
              <w:suppressAutoHyphens w:val="0"/>
              <w:ind w:left="283" w:hanging="198"/>
            </w:pPr>
            <w:r>
              <w:rPr>
                <w:noProof/>
              </w:rPr>
              <w:t>Gestire le fasi di pesatura e macinatura del malto d’orzo</w:t>
            </w:r>
          </w:p>
          <w:p w:rsidR="00113D28" w:rsidRDefault="00113D28" w:rsidP="00113D28">
            <w:pPr>
              <w:pStyle w:val="QPR-ConoscenzeAbilit"/>
              <w:suppressAutoHyphens w:val="0"/>
              <w:ind w:left="283" w:hanging="198"/>
            </w:pPr>
            <w:r>
              <w:rPr>
                <w:noProof/>
              </w:rPr>
              <w:t>Miscelare i diversi malti d’orzo nel rispetto delle ricette da preparare</w:t>
            </w:r>
          </w:p>
          <w:p w:rsidR="00113D28" w:rsidRDefault="00113D28" w:rsidP="00113D28">
            <w:pPr>
              <w:pStyle w:val="QPR-ConoscenzeAbilit"/>
              <w:suppressAutoHyphens w:val="0"/>
              <w:ind w:left="283" w:hanging="198"/>
            </w:pPr>
            <w:r>
              <w:rPr>
                <w:noProof/>
              </w:rPr>
              <w:t>Applicare metodi di controllo delle temperature</w:t>
            </w:r>
          </w:p>
          <w:p w:rsidR="00113D28" w:rsidRDefault="00113D28" w:rsidP="00113D28">
            <w:pPr>
              <w:pStyle w:val="QPR-ConoscenzeAbilit"/>
              <w:suppressAutoHyphens w:val="0"/>
              <w:ind w:left="283" w:hanging="198"/>
            </w:pPr>
            <w:r>
              <w:rPr>
                <w:noProof/>
              </w:rPr>
              <w:t>Applicare le diverse tecniche di sparging (risciacquo trebbie)</w:t>
            </w:r>
          </w:p>
          <w:p w:rsidR="00113D28" w:rsidRDefault="00113D28" w:rsidP="00113D28">
            <w:pPr>
              <w:pStyle w:val="QPR-ConoscenzeAbilit"/>
              <w:suppressAutoHyphens w:val="0"/>
              <w:ind w:left="283" w:hanging="198"/>
            </w:pPr>
            <w:r>
              <w:rPr>
                <w:noProof/>
              </w:rPr>
              <w:t>Misurare i valori di OG – Original Gravity (livello zuccherino del mosto)</w:t>
            </w:r>
          </w:p>
          <w:p w:rsidR="00113D28" w:rsidRDefault="00113D28" w:rsidP="00113D28">
            <w:pPr>
              <w:pStyle w:val="QPR-ConoscenzeAbilit"/>
              <w:suppressAutoHyphens w:val="0"/>
              <w:ind w:left="283" w:hanging="198"/>
            </w:pPr>
            <w:r>
              <w:rPr>
                <w:noProof/>
              </w:rPr>
              <w:t>Applicare le tecniche di inoculo lieviti e di luppolatura a caldo</w:t>
            </w:r>
          </w:p>
          <w:p w:rsidR="00113D28" w:rsidRDefault="00113D28" w:rsidP="00113D28">
            <w:pPr>
              <w:pStyle w:val="QPR-ConoscenzeAbilit"/>
              <w:suppressAutoHyphens w:val="0"/>
              <w:ind w:left="283" w:hanging="198"/>
            </w:pPr>
            <w:r>
              <w:rPr>
                <w:noProof/>
              </w:rPr>
              <w:t>Eseguire il dry hop (luppolatura a freddo)</w:t>
            </w:r>
          </w:p>
          <w:p w:rsidR="00113D28" w:rsidRDefault="00113D28" w:rsidP="00113D28">
            <w:pPr>
              <w:pStyle w:val="QPR-ConoscenzeAbilit"/>
              <w:suppressAutoHyphens w:val="0"/>
              <w:ind w:left="283" w:hanging="198"/>
            </w:pPr>
            <w:r>
              <w:rPr>
                <w:noProof/>
              </w:rPr>
              <w:t>Monitorare l’evoluzione della fermentazione</w:t>
            </w:r>
          </w:p>
          <w:p w:rsidR="00113D28" w:rsidRDefault="00113D28" w:rsidP="00113D28">
            <w:pPr>
              <w:pStyle w:val="QPR-ConoscenzeAbilit"/>
              <w:suppressAutoHyphens w:val="0"/>
              <w:ind w:left="283" w:hanging="198"/>
            </w:pPr>
            <w:r>
              <w:rPr>
                <w:noProof/>
              </w:rPr>
              <w:t>Pulire e igienizzare spazi e attrezzature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MARKETING OPERATIVO</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QPR-MCP-03</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10/06/2017</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Caratteristiche del marketing operativo: le 4 leve del marketing (prodotto, prezzo, distribuzione e comunicazione)</w:t>
            </w:r>
          </w:p>
          <w:p w:rsidR="00113D28" w:rsidRDefault="00113D28" w:rsidP="00113D28">
            <w:pPr>
              <w:pStyle w:val="QPR-ConoscenzeAbilit"/>
              <w:suppressAutoHyphens w:val="0"/>
              <w:ind w:left="283" w:hanging="198"/>
            </w:pPr>
            <w:r>
              <w:rPr>
                <w:noProof/>
              </w:rPr>
              <w:t>Tecniche di determinazione dei prezzi</w:t>
            </w:r>
          </w:p>
          <w:p w:rsidR="00113D28" w:rsidRDefault="00113D28" w:rsidP="00113D28">
            <w:pPr>
              <w:pStyle w:val="QPR-ConoscenzeAbilit"/>
              <w:suppressAutoHyphens w:val="0"/>
              <w:ind w:left="283" w:hanging="198"/>
            </w:pPr>
            <w:r>
              <w:rPr>
                <w:noProof/>
              </w:rPr>
              <w:t>Le politiche di prezzo (politiche promozionali, di prezzo psicologico, ecc.)</w:t>
            </w:r>
          </w:p>
          <w:p w:rsidR="00113D28" w:rsidRDefault="00113D28" w:rsidP="00113D28">
            <w:pPr>
              <w:pStyle w:val="QPR-ConoscenzeAbilit"/>
              <w:suppressAutoHyphens w:val="0"/>
              <w:ind w:left="283" w:hanging="198"/>
            </w:pPr>
            <w:r>
              <w:rPr>
                <w:noProof/>
              </w:rPr>
              <w:t>Tecniche di definizione delle politiche di prodotto</w:t>
            </w:r>
          </w:p>
          <w:p w:rsidR="00113D28" w:rsidRDefault="00113D28" w:rsidP="00113D28">
            <w:pPr>
              <w:pStyle w:val="QPR-ConoscenzeAbilit"/>
              <w:suppressAutoHyphens w:val="0"/>
              <w:ind w:left="283" w:hanging="198"/>
            </w:pPr>
            <w:r>
              <w:rPr>
                <w:noProof/>
              </w:rPr>
              <w:t>Il packaging</w:t>
            </w:r>
          </w:p>
          <w:p w:rsidR="00113D28" w:rsidRDefault="00113D28" w:rsidP="00113D28">
            <w:pPr>
              <w:pStyle w:val="QPR-ConoscenzeAbilit"/>
              <w:suppressAutoHyphens w:val="0"/>
              <w:ind w:left="283" w:hanging="198"/>
            </w:pPr>
            <w:r>
              <w:rPr>
                <w:noProof/>
              </w:rPr>
              <w:t>Tecniche, strumenti e canali di comunicazione commerciale</w:t>
            </w:r>
          </w:p>
          <w:p w:rsidR="00113D28" w:rsidRDefault="00113D28" w:rsidP="00113D28">
            <w:pPr>
              <w:pStyle w:val="QPR-ConoscenzeAbilit"/>
              <w:suppressAutoHyphens w:val="0"/>
              <w:ind w:left="283" w:hanging="198"/>
            </w:pPr>
            <w:r>
              <w:rPr>
                <w:noProof/>
              </w:rPr>
              <w:t>Politiche di placing e di distribuzione</w:t>
            </w:r>
          </w:p>
          <w:p w:rsidR="00113D28" w:rsidRDefault="00113D28" w:rsidP="00113D28">
            <w:pPr>
              <w:pStyle w:val="QPR-ConoscenzeAbilit"/>
              <w:suppressAutoHyphens w:val="0"/>
              <w:ind w:left="283" w:hanging="198"/>
            </w:pPr>
            <w:r>
              <w:rPr>
                <w:noProof/>
              </w:rPr>
              <w:t>Elementi di psicologia e sociologia applicati al marketing</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Utilizzare metodi di ricerca, rilevazione e analisi dei dati</w:t>
            </w:r>
          </w:p>
          <w:p w:rsidR="00113D28" w:rsidRDefault="00113D28" w:rsidP="00113D28">
            <w:pPr>
              <w:pStyle w:val="QPR-ConoscenzeAbilit"/>
              <w:suppressAutoHyphens w:val="0"/>
              <w:ind w:left="283" w:hanging="198"/>
            </w:pPr>
            <w:r>
              <w:rPr>
                <w:noProof/>
              </w:rPr>
              <w:t>Definire il listino prezzi e le politiche di prezzo</w:t>
            </w:r>
          </w:p>
          <w:p w:rsidR="00113D28" w:rsidRDefault="00113D28" w:rsidP="00113D28">
            <w:pPr>
              <w:pStyle w:val="QPR-ConoscenzeAbilit"/>
              <w:suppressAutoHyphens w:val="0"/>
              <w:ind w:left="283" w:hanging="198"/>
            </w:pPr>
            <w:r>
              <w:rPr>
                <w:noProof/>
              </w:rPr>
              <w:t>Definire politiche di prodotto a diversi livelli (prodotto, linea, brand, ecc.)</w:t>
            </w:r>
          </w:p>
          <w:p w:rsidR="00113D28" w:rsidRDefault="00113D28" w:rsidP="00113D28">
            <w:pPr>
              <w:pStyle w:val="QPR-ConoscenzeAbilit"/>
              <w:suppressAutoHyphens w:val="0"/>
              <w:ind w:left="283" w:hanging="198"/>
            </w:pPr>
            <w:r>
              <w:rPr>
                <w:noProof/>
              </w:rPr>
              <w:t>Definire politiche di packaging</w:t>
            </w:r>
          </w:p>
          <w:p w:rsidR="00113D28" w:rsidRDefault="00113D28" w:rsidP="00113D28">
            <w:pPr>
              <w:pStyle w:val="QPR-ConoscenzeAbilit"/>
              <w:suppressAutoHyphens w:val="0"/>
              <w:ind w:left="283" w:hanging="198"/>
            </w:pPr>
            <w:r>
              <w:rPr>
                <w:noProof/>
              </w:rPr>
              <w:t>Collaborare allo sviluppo di nuovi prodotti</w:t>
            </w:r>
          </w:p>
          <w:p w:rsidR="00113D28" w:rsidRDefault="00113D28" w:rsidP="00113D28">
            <w:pPr>
              <w:pStyle w:val="QPR-ConoscenzeAbilit"/>
              <w:suppressAutoHyphens w:val="0"/>
              <w:ind w:left="283" w:hanging="198"/>
            </w:pPr>
            <w:r>
              <w:rPr>
                <w:noProof/>
              </w:rPr>
              <w:t>Elaborare un piano generale di comunicazione a diversi livelli (prodotto, brand, comunicazione sociale)</w:t>
            </w:r>
          </w:p>
          <w:p w:rsidR="00113D28" w:rsidRDefault="00113D28" w:rsidP="00113D28">
            <w:pPr>
              <w:pStyle w:val="QPR-ConoscenzeAbilit"/>
              <w:suppressAutoHyphens w:val="0"/>
              <w:ind w:left="283" w:hanging="198"/>
            </w:pPr>
            <w:r>
              <w:rPr>
                <w:noProof/>
              </w:rPr>
              <w:t>Elaborare strategie di distribuzione e di placing</w:t>
            </w:r>
          </w:p>
          <w:p w:rsidR="00113D28" w:rsidRPr="006F0970" w:rsidRDefault="00113D28" w:rsidP="00F9220A">
            <w:pPr>
              <w:pStyle w:val="QPR-ChiusuraConAbi"/>
            </w:pPr>
          </w:p>
        </w:tc>
      </w:tr>
    </w:tbl>
    <w:p w:rsidR="00113D28" w:rsidRDefault="00113D28" w:rsidP="00113D28">
      <w:pPr>
        <w:pStyle w:val="DOC-Spaziatura"/>
      </w:pPr>
    </w:p>
    <w:p w:rsidR="00113D28" w:rsidRDefault="00113D28" w:rsidP="00113D28">
      <w:r>
        <w:br w:type="page"/>
      </w:r>
    </w:p>
    <w:p w:rsidR="00113D28" w:rsidRDefault="00113D28" w:rsidP="00113D28">
      <w:pPr>
        <w:pStyle w:val="DOC-Spaziatura"/>
      </w:pPr>
    </w:p>
    <w:p w:rsidR="00113D28" w:rsidRDefault="00113D28" w:rsidP="00113D2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3D28"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113D28" w:rsidRPr="00174B50" w:rsidRDefault="00113D28" w:rsidP="00F9220A">
            <w:pPr>
              <w:pStyle w:val="QPR-Titolo"/>
            </w:pPr>
            <w:r w:rsidRPr="005C7156">
              <w:t>GESTIONE DELL’OFFERTA COMMERCIALE</w:t>
            </w:r>
          </w:p>
        </w:tc>
      </w:tr>
      <w:tr w:rsidR="00113D28"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113D28" w:rsidRPr="00F80D72" w:rsidRDefault="00113D28"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113D28" w:rsidRPr="00F80D72" w:rsidRDefault="00113D28" w:rsidP="00F9220A">
            <w:pPr>
              <w:pStyle w:val="QPR-Codice"/>
            </w:pPr>
            <w:r w:rsidRPr="005C7156">
              <w:t>QPR-MCP-16</w:t>
            </w:r>
          </w:p>
        </w:tc>
        <w:tc>
          <w:tcPr>
            <w:tcW w:w="1625" w:type="dxa"/>
            <w:tcBorders>
              <w:left w:val="nil"/>
              <w:bottom w:val="single" w:sz="4" w:space="0" w:color="auto"/>
              <w:right w:val="nil"/>
            </w:tcBorders>
            <w:shd w:val="clear" w:color="auto" w:fill="CCECFF"/>
            <w:vAlign w:val="center"/>
          </w:tcPr>
          <w:p w:rsidR="00113D28" w:rsidRDefault="00113D28"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13D28" w:rsidRDefault="00113D28"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113D28" w:rsidRPr="00F80D72" w:rsidRDefault="00113D28" w:rsidP="00F9220A">
            <w:pPr>
              <w:pStyle w:val="QPR-Versione"/>
            </w:pPr>
            <w:r w:rsidRPr="00F80D72">
              <w:t xml:space="preserve">Versione </w:t>
            </w:r>
            <w:r w:rsidRPr="005C7156">
              <w:t>1</w:t>
            </w:r>
            <w:r w:rsidRPr="00F80D72">
              <w:t xml:space="preserve"> del</w:t>
            </w:r>
            <w:r>
              <w:t xml:space="preserve"> 10/06/2017</w:t>
            </w:r>
          </w:p>
        </w:tc>
      </w:tr>
      <w:tr w:rsidR="00113D28"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3D28" w:rsidRPr="004503E8" w:rsidRDefault="00113D28" w:rsidP="00F9220A">
            <w:pPr>
              <w:pStyle w:val="QPR-Titoletti"/>
            </w:pPr>
            <w:r w:rsidRPr="004503E8">
              <w:t>Descrizione del qualificatore professionale regionale</w:t>
            </w:r>
          </w:p>
        </w:tc>
      </w:tr>
      <w:tr w:rsidR="00113D28"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3D28" w:rsidRPr="006F0970" w:rsidRDefault="00113D28" w:rsidP="00F9220A">
            <w:pPr>
              <w:pStyle w:val="QPR-TitoloDescrizione"/>
            </w:pPr>
            <w:r w:rsidRPr="005C7156">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113D28" w:rsidRPr="006F0970" w:rsidTr="00F9220A">
        <w:trPr>
          <w:trHeight w:hRule="exact" w:val="340"/>
        </w:trPr>
        <w:tc>
          <w:tcPr>
            <w:tcW w:w="4874" w:type="dxa"/>
            <w:gridSpan w:val="3"/>
            <w:tcBorders>
              <w:bottom w:val="nil"/>
            </w:tcBorders>
            <w:shd w:val="clear" w:color="auto" w:fill="FFFFB9"/>
            <w:vAlign w:val="center"/>
          </w:tcPr>
          <w:p w:rsidR="00113D28" w:rsidRPr="006F0970" w:rsidRDefault="00113D28" w:rsidP="00F9220A">
            <w:pPr>
              <w:pStyle w:val="QPR-Titoletti"/>
            </w:pPr>
            <w:r w:rsidRPr="006F0970">
              <w:t>Conoscenze</w:t>
            </w:r>
          </w:p>
        </w:tc>
        <w:tc>
          <w:tcPr>
            <w:tcW w:w="4875" w:type="dxa"/>
            <w:gridSpan w:val="2"/>
            <w:tcBorders>
              <w:bottom w:val="nil"/>
            </w:tcBorders>
            <w:shd w:val="clear" w:color="auto" w:fill="FFFFB9"/>
            <w:vAlign w:val="center"/>
          </w:tcPr>
          <w:p w:rsidR="00113D28" w:rsidRPr="006F0970" w:rsidRDefault="00113D28" w:rsidP="00F9220A">
            <w:pPr>
              <w:pStyle w:val="QPR-Titoletti"/>
            </w:pPr>
            <w:r w:rsidRPr="006F0970">
              <w:t>Abilità</w:t>
            </w:r>
          </w:p>
        </w:tc>
      </w:tr>
      <w:tr w:rsidR="00113D28"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3D28" w:rsidRPr="00F1307A" w:rsidRDefault="00113D28" w:rsidP="00113D28">
            <w:pPr>
              <w:pStyle w:val="QPR-ConoscenzeAbilit"/>
              <w:suppressAutoHyphens w:val="0"/>
              <w:ind w:left="283" w:hanging="198"/>
            </w:pPr>
            <w:r>
              <w:rPr>
                <w:noProof/>
              </w:rPr>
              <w:t>Modalità di analisi tecnica del prodotto/servizio</w:t>
            </w:r>
          </w:p>
          <w:p w:rsidR="00113D28" w:rsidRDefault="00113D28" w:rsidP="00113D28">
            <w:pPr>
              <w:pStyle w:val="QPR-ConoscenzeAbilit"/>
              <w:suppressAutoHyphens w:val="0"/>
              <w:ind w:left="283" w:hanging="198"/>
            </w:pPr>
            <w:r>
              <w:rPr>
                <w:noProof/>
              </w:rPr>
              <w:t>L’ambiente d’affari in generale: le relazioni con i clienti e i fornitori</w:t>
            </w:r>
          </w:p>
          <w:p w:rsidR="00113D28" w:rsidRDefault="00113D28" w:rsidP="00113D28">
            <w:pPr>
              <w:pStyle w:val="QPR-ConoscenzeAbilit"/>
              <w:suppressAutoHyphens w:val="0"/>
              <w:ind w:left="283" w:hanging="198"/>
            </w:pPr>
            <w:r>
              <w:rPr>
                <w:noProof/>
              </w:rPr>
              <w:t>Principi di marketing e comunicazione</w:t>
            </w:r>
          </w:p>
          <w:p w:rsidR="00113D28" w:rsidRDefault="00113D28" w:rsidP="00113D28">
            <w:pPr>
              <w:pStyle w:val="QPR-ConoscenzeAbilit"/>
              <w:suppressAutoHyphens w:val="0"/>
              <w:ind w:left="283" w:hanging="198"/>
            </w:pPr>
            <w:r>
              <w:rPr>
                <w:noProof/>
              </w:rPr>
              <w:t>Tecniche di negoziazione e gestione dei conflitti</w:t>
            </w:r>
          </w:p>
          <w:p w:rsidR="00113D28" w:rsidRDefault="00113D28" w:rsidP="00113D28">
            <w:pPr>
              <w:pStyle w:val="QPR-ConoscenzeAbilit"/>
              <w:suppressAutoHyphens w:val="0"/>
              <w:ind w:left="283" w:hanging="198"/>
            </w:pPr>
            <w:r>
              <w:rPr>
                <w:noProof/>
              </w:rPr>
              <w:t>Organizzare appuntamenti e incontri</w:t>
            </w:r>
          </w:p>
          <w:p w:rsidR="00113D28" w:rsidRDefault="00113D28" w:rsidP="00113D28">
            <w:pPr>
              <w:pStyle w:val="QPR-ConoscenzeAbilit"/>
              <w:suppressAutoHyphens w:val="0"/>
              <w:ind w:left="283" w:hanging="198"/>
            </w:pPr>
            <w:r>
              <w:rPr>
                <w:noProof/>
              </w:rPr>
              <w:t>Elaborare lettere commerciali, anche in lingua straniera</w:t>
            </w:r>
          </w:p>
          <w:p w:rsidR="00113D28" w:rsidRDefault="00113D28" w:rsidP="00113D28">
            <w:pPr>
              <w:pStyle w:val="QPR-ConoscenzeAbilit"/>
              <w:suppressAutoHyphens w:val="0"/>
              <w:ind w:left="283" w:hanging="198"/>
            </w:pPr>
            <w:r>
              <w:rPr>
                <w:noProof/>
              </w:rPr>
              <w:t>Intrattenere conversazioni con clienti/fornitori, anche stranieri</w:t>
            </w:r>
          </w:p>
          <w:p w:rsidR="00113D28" w:rsidRDefault="00113D28" w:rsidP="00113D28">
            <w:pPr>
              <w:pStyle w:val="QPR-ConoscenzeAbilit"/>
              <w:suppressAutoHyphens w:val="0"/>
              <w:ind w:left="283" w:hanging="198"/>
            </w:pPr>
            <w:r>
              <w:rPr>
                <w:noProof/>
              </w:rPr>
              <w:t>Il contratto di compravendita</w:t>
            </w:r>
          </w:p>
          <w:p w:rsidR="00113D28" w:rsidRDefault="00113D28" w:rsidP="00113D28">
            <w:pPr>
              <w:pStyle w:val="QPR-ConoscenzeAbilit"/>
              <w:suppressAutoHyphens w:val="0"/>
              <w:ind w:left="283" w:hanging="198"/>
            </w:pPr>
            <w:r>
              <w:rPr>
                <w:noProof/>
              </w:rPr>
              <w:t>Contrattualistica nazionale e internazionale</w:t>
            </w:r>
          </w:p>
          <w:p w:rsidR="00113D28" w:rsidRDefault="00113D28" w:rsidP="00113D28">
            <w:pPr>
              <w:pStyle w:val="QPR-ConoscenzeAbilit"/>
              <w:suppressAutoHyphens w:val="0"/>
              <w:ind w:left="283" w:hanging="198"/>
            </w:pPr>
            <w:r>
              <w:rPr>
                <w:noProof/>
              </w:rPr>
              <w:t>I documenti di trasporto: funzione, elementi obbligatori, conservazione, ambito di applicazione</w:t>
            </w:r>
          </w:p>
          <w:p w:rsidR="00113D28" w:rsidRDefault="00113D28" w:rsidP="00113D28">
            <w:pPr>
              <w:pStyle w:val="QPR-ConoscenzeAbilit"/>
              <w:suppressAutoHyphens w:val="0"/>
              <w:ind w:left="283" w:hanging="198"/>
            </w:pPr>
            <w:r>
              <w:rPr>
                <w:noProof/>
              </w:rPr>
              <w:t>Utilizzo di software specifici per la gestione dell'evasione dell'ordine</w:t>
            </w:r>
          </w:p>
          <w:p w:rsidR="00113D28" w:rsidRPr="00174B50" w:rsidRDefault="00113D28"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3D28" w:rsidRDefault="00113D28" w:rsidP="00113D28">
            <w:pPr>
              <w:pStyle w:val="QPR-ConoscenzeAbilit"/>
              <w:suppressAutoHyphens w:val="0"/>
              <w:ind w:left="283" w:hanging="198"/>
            </w:pPr>
            <w:r>
              <w:rPr>
                <w:noProof/>
              </w:rPr>
              <w:t>Raccogliere le specifiche tecniche nel Catalogo prodotti/servizi dell'azienda</w:t>
            </w:r>
          </w:p>
          <w:p w:rsidR="00113D28" w:rsidRDefault="00113D28" w:rsidP="00113D28">
            <w:pPr>
              <w:pStyle w:val="QPR-ConoscenzeAbilit"/>
              <w:suppressAutoHyphens w:val="0"/>
              <w:ind w:left="283" w:hanging="198"/>
            </w:pPr>
            <w:r>
              <w:rPr>
                <w:noProof/>
              </w:rPr>
              <w:t>Individuare nuovi clienti a partire dal prodotto offerto</w:t>
            </w:r>
          </w:p>
          <w:p w:rsidR="00113D28" w:rsidRDefault="00113D28" w:rsidP="00113D28">
            <w:pPr>
              <w:pStyle w:val="QPR-ConoscenzeAbilit"/>
              <w:suppressAutoHyphens w:val="0"/>
              <w:ind w:left="283" w:hanging="198"/>
            </w:pPr>
            <w:r>
              <w:rPr>
                <w:noProof/>
              </w:rPr>
              <w:t>Attivare strategie di ricerca nuovi clienti</w:t>
            </w:r>
          </w:p>
          <w:p w:rsidR="00113D28" w:rsidRDefault="00113D28" w:rsidP="00113D28">
            <w:pPr>
              <w:pStyle w:val="QPR-ConoscenzeAbilit"/>
              <w:suppressAutoHyphens w:val="0"/>
              <w:ind w:left="283" w:hanging="198"/>
            </w:pPr>
            <w:r>
              <w:rPr>
                <w:noProof/>
              </w:rPr>
              <w:t>Presentare al potenziale cliente, italiano e/o straniero, i prodotti/servizi contenuti in Catalogo illustrandone le caratteristiche specifiche</w:t>
            </w:r>
          </w:p>
          <w:p w:rsidR="00113D28" w:rsidRDefault="00113D28" w:rsidP="00113D28">
            <w:pPr>
              <w:pStyle w:val="QPR-ConoscenzeAbilit"/>
              <w:suppressAutoHyphens w:val="0"/>
              <w:ind w:left="283" w:hanging="198"/>
            </w:pPr>
            <w:r>
              <w:rPr>
                <w:noProof/>
              </w:rPr>
              <w:t>Gestire la trattativa commerciale con clienti italiani e/o stranieri per offerte non previste in Catalogo</w:t>
            </w:r>
          </w:p>
          <w:p w:rsidR="00113D28" w:rsidRDefault="00113D28" w:rsidP="00113D28">
            <w:pPr>
              <w:pStyle w:val="QPR-ConoscenzeAbilit"/>
              <w:suppressAutoHyphens w:val="0"/>
              <w:ind w:left="283" w:hanging="198"/>
            </w:pPr>
            <w:r>
              <w:rPr>
                <w:noProof/>
              </w:rPr>
              <w:t>Predisporre l'offerta commerciale secondo le esigenze del cliente</w:t>
            </w:r>
          </w:p>
          <w:p w:rsidR="00113D28" w:rsidRDefault="00113D28" w:rsidP="00113D28">
            <w:pPr>
              <w:pStyle w:val="QPR-ConoscenzeAbilit"/>
              <w:suppressAutoHyphens w:val="0"/>
              <w:ind w:left="283" w:hanging="198"/>
            </w:pPr>
            <w:r>
              <w:rPr>
                <w:noProof/>
              </w:rPr>
              <w:t>Predisporre e negoziare contratti di compravendita sicuri e completi con i fornitori/clienti italiani e/o stranieri</w:t>
            </w:r>
          </w:p>
          <w:p w:rsidR="00113D28" w:rsidRDefault="00113D28" w:rsidP="00113D28">
            <w:pPr>
              <w:pStyle w:val="QPR-ConoscenzeAbilit"/>
              <w:suppressAutoHyphens w:val="0"/>
              <w:ind w:left="283" w:hanging="198"/>
            </w:pPr>
            <w:r>
              <w:rPr>
                <w:noProof/>
              </w:rPr>
              <w:t>Trasmettere l’ordine alla progettazione/produzione</w:t>
            </w:r>
          </w:p>
          <w:p w:rsidR="00113D28" w:rsidRDefault="00113D28" w:rsidP="00113D28">
            <w:pPr>
              <w:pStyle w:val="QPR-ConoscenzeAbilit"/>
              <w:suppressAutoHyphens w:val="0"/>
              <w:ind w:left="283" w:hanging="198"/>
            </w:pPr>
            <w:r>
              <w:rPr>
                <w:noProof/>
              </w:rPr>
              <w:t>Gestire le possibili variazioni e/o gli imprevisti nell’evasione dell’ordine</w:t>
            </w:r>
          </w:p>
          <w:p w:rsidR="00113D28" w:rsidRDefault="00113D28" w:rsidP="00113D28">
            <w:pPr>
              <w:pStyle w:val="QPR-ConoscenzeAbilit"/>
              <w:suppressAutoHyphens w:val="0"/>
              <w:ind w:left="283" w:hanging="198"/>
            </w:pPr>
            <w:r>
              <w:rPr>
                <w:noProof/>
              </w:rPr>
              <w:t>Verificare il rispetto della tempistica e l’avvenuta consegna della merce</w:t>
            </w:r>
          </w:p>
          <w:p w:rsidR="00113D28" w:rsidRDefault="00113D28" w:rsidP="00113D28">
            <w:pPr>
              <w:pStyle w:val="QPR-ConoscenzeAbilit"/>
              <w:suppressAutoHyphens w:val="0"/>
              <w:ind w:left="283" w:hanging="198"/>
            </w:pPr>
            <w:r>
              <w:rPr>
                <w:noProof/>
              </w:rPr>
              <w:t>Gestire eventuali reclami da parte del cliente</w:t>
            </w:r>
          </w:p>
          <w:p w:rsidR="00113D28" w:rsidRPr="006F0970" w:rsidRDefault="00113D28" w:rsidP="00F9220A">
            <w:pPr>
              <w:pStyle w:val="QPR-ChiusuraConAbi"/>
            </w:pPr>
          </w:p>
        </w:tc>
      </w:tr>
    </w:tbl>
    <w:p w:rsidR="00113D28" w:rsidRDefault="00113D28" w:rsidP="00113D28">
      <w:pPr>
        <w:pStyle w:val="DOC-Spaziatura"/>
      </w:pPr>
    </w:p>
    <w:p w:rsidR="00113D28" w:rsidRDefault="00113D28" w:rsidP="004E6C90">
      <w:pPr>
        <w:pStyle w:val="DOC-TestoBase"/>
      </w:pPr>
    </w:p>
    <w:p w:rsidR="0046488C" w:rsidRPr="00493351" w:rsidRDefault="0046488C" w:rsidP="004E6C90">
      <w:pPr>
        <w:pStyle w:val="DOC-TestoBase"/>
        <w:sectPr w:rsidR="0046488C" w:rsidRPr="00493351" w:rsidSect="0045696F">
          <w:headerReference w:type="first" r:id="rId189"/>
          <w:pgSz w:w="11907" w:h="16840" w:code="9"/>
          <w:pgMar w:top="1134" w:right="1134" w:bottom="1134" w:left="1134" w:header="567" w:footer="567" w:gutter="0"/>
          <w:cols w:space="708"/>
          <w:docGrid w:linePitch="360"/>
        </w:sectPr>
      </w:pPr>
    </w:p>
    <w:p w:rsidR="004E6C90" w:rsidRPr="00493351" w:rsidRDefault="004E6C90" w:rsidP="007D3F68">
      <w:pPr>
        <w:pStyle w:val="LG-Titoletto"/>
      </w:pPr>
      <w:r w:rsidRPr="00493351">
        <w:t>Descrizione degli standard professionali caratterizzanti il profilo regionale</w:t>
      </w:r>
    </w:p>
    <w:p w:rsidR="004E6C90" w:rsidRPr="00493351" w:rsidRDefault="004E6C90" w:rsidP="007D3F68">
      <w:pPr>
        <w:pStyle w:val="LG-TitoloProfiloRichiamo"/>
      </w:pPr>
      <w:r w:rsidRPr="00493351">
        <w:t xml:space="preserve">Tecnico della </w:t>
      </w:r>
      <w:r w:rsidR="007C4A0C">
        <w:t>produzione e commercializzazione delle bevande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113D28" w:rsidTr="00F9220A">
        <w:trPr>
          <w:trHeight w:hRule="exact" w:val="280"/>
        </w:trPr>
        <w:tc>
          <w:tcPr>
            <w:tcW w:w="40" w:type="dxa"/>
          </w:tcPr>
          <w:p w:rsidR="00113D28" w:rsidRDefault="00113D28" w:rsidP="00F9220A">
            <w:pPr>
              <w:pStyle w:val="EMPTYCELLSTYLE"/>
            </w:pPr>
          </w:p>
        </w:tc>
        <w:tc>
          <w:tcPr>
            <w:tcW w:w="1380" w:type="dxa"/>
            <w:tcBorders>
              <w:bottom w:val="single" w:sz="4" w:space="0" w:color="000000"/>
            </w:tcBorders>
            <w:tcMar>
              <w:top w:w="40" w:type="dxa"/>
              <w:left w:w="60" w:type="dxa"/>
              <w:bottom w:w="0" w:type="dxa"/>
              <w:right w:w="0" w:type="dxa"/>
            </w:tcMar>
          </w:tcPr>
          <w:p w:rsidR="00113D28" w:rsidRDefault="00113D28"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113D28" w:rsidRDefault="00113D28"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113D28" w:rsidRDefault="00113D28" w:rsidP="00F9220A">
            <w:pPr>
              <w:pStyle w:val="DOC-TabellaIntestazioni"/>
            </w:pPr>
            <w:r>
              <w:t>EQF</w:t>
            </w:r>
          </w:p>
        </w:tc>
        <w:tc>
          <w:tcPr>
            <w:tcW w:w="3119" w:type="dxa"/>
            <w:tcBorders>
              <w:bottom w:val="single" w:sz="4" w:space="0" w:color="000000"/>
            </w:tcBorders>
          </w:tcPr>
          <w:p w:rsidR="00113D28" w:rsidRDefault="00113D28"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113D28" w:rsidRDefault="00113D28" w:rsidP="00F9220A">
            <w:pPr>
              <w:pStyle w:val="DOC-TabellaIntestazioni"/>
            </w:pPr>
            <w:r>
              <w:t>Note sulla SST correlata</w:t>
            </w: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QPR-ALI-01</w:t>
            </w:r>
          </w:p>
        </w:tc>
        <w:tc>
          <w:tcPr>
            <w:tcW w:w="6792" w:type="dxa"/>
            <w:tcBorders>
              <w:top w:val="single" w:sz="4" w:space="0" w:color="000000"/>
              <w:bottom w:val="dotted" w:sz="4" w:space="0" w:color="000000"/>
            </w:tcBorders>
            <w:tcMar>
              <w:top w:w="0" w:type="dxa"/>
              <w:left w:w="100" w:type="dxa"/>
              <w:bottom w:w="0" w:type="dxa"/>
              <w:right w:w="0" w:type="dxa"/>
            </w:tcMar>
          </w:tcPr>
          <w:p w:rsidR="00113D28" w:rsidRDefault="00113D28" w:rsidP="00D16798">
            <w:pPr>
              <w:pStyle w:val="DOC-TabellaTesto"/>
            </w:pPr>
            <w:r>
              <w:t>DEFINIZIONE DELLA GAMMA DI PRODOTTI OFFERTI</w:t>
            </w:r>
          </w:p>
        </w:tc>
        <w:tc>
          <w:tcPr>
            <w:tcW w:w="992" w:type="dxa"/>
            <w:tcBorders>
              <w:top w:val="single"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5</w:t>
            </w:r>
          </w:p>
        </w:tc>
        <w:tc>
          <w:tcPr>
            <w:tcW w:w="3119" w:type="dxa"/>
            <w:tcBorders>
              <w:top w:val="single" w:sz="4" w:space="0" w:color="000000"/>
              <w:bottom w:val="dotted" w:sz="4" w:space="0" w:color="000000"/>
            </w:tcBorders>
          </w:tcPr>
          <w:p w:rsidR="00113D28" w:rsidRDefault="00113D28"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QPR-ALI-02</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D16798">
            <w:pPr>
              <w:pStyle w:val="DOC-TabellaTesto"/>
            </w:pPr>
            <w:r>
              <w:t>ORGANIZZAZIONE DELLA PRODUZIONE IN AMBITO ALIMENTARE</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4</w:t>
            </w:r>
          </w:p>
        </w:tc>
        <w:tc>
          <w:tcPr>
            <w:tcW w:w="3119" w:type="dxa"/>
            <w:tcBorders>
              <w:top w:val="dotted" w:sz="4" w:space="0" w:color="000000"/>
              <w:bottom w:val="dotted" w:sz="4" w:space="0" w:color="000000"/>
            </w:tcBorders>
          </w:tcPr>
          <w:p w:rsidR="00113D28" w:rsidRDefault="00113D28"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QPR-ALI-15</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D16798">
            <w:pPr>
              <w:pStyle w:val="DOC-TabellaTesto"/>
            </w:pPr>
            <w:r>
              <w:t>PRODUZIONE DI VINO</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3</w:t>
            </w:r>
          </w:p>
        </w:tc>
        <w:tc>
          <w:tcPr>
            <w:tcW w:w="3119" w:type="dxa"/>
            <w:tcBorders>
              <w:top w:val="dotted" w:sz="4" w:space="0" w:color="000000"/>
              <w:bottom w:val="dotted" w:sz="4" w:space="0" w:color="000000"/>
            </w:tcBorders>
          </w:tcPr>
          <w:p w:rsidR="00113D28" w:rsidRDefault="00113D28"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QPR-ALI-24</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D16798">
            <w:pPr>
              <w:pStyle w:val="DOC-TabellaTesto"/>
            </w:pPr>
            <w:r>
              <w:t>PRODUZIONE DI BIRRA</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3</w:t>
            </w:r>
          </w:p>
        </w:tc>
        <w:tc>
          <w:tcPr>
            <w:tcW w:w="3119" w:type="dxa"/>
            <w:tcBorders>
              <w:top w:val="dotted" w:sz="4" w:space="0" w:color="000000"/>
              <w:bottom w:val="dotted" w:sz="4" w:space="0" w:color="000000"/>
            </w:tcBorders>
          </w:tcPr>
          <w:p w:rsidR="00113D28" w:rsidRDefault="00113D28"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QPR-MCP-03</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D16798">
            <w:pPr>
              <w:pStyle w:val="DOC-TabellaTesto"/>
            </w:pPr>
            <w:r>
              <w:t>MARKETING OPERATIVO</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5</w:t>
            </w:r>
          </w:p>
        </w:tc>
        <w:tc>
          <w:tcPr>
            <w:tcW w:w="3119" w:type="dxa"/>
            <w:tcBorders>
              <w:top w:val="dotted" w:sz="4" w:space="0" w:color="000000"/>
              <w:bottom w:val="dotted" w:sz="4" w:space="0" w:color="000000"/>
            </w:tcBorders>
          </w:tcPr>
          <w:p w:rsidR="00113D28" w:rsidRDefault="00113D28"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r w:rsidR="00113D28" w:rsidTr="00F9220A">
        <w:trPr>
          <w:trHeight w:hRule="exact" w:val="280"/>
        </w:trPr>
        <w:tc>
          <w:tcPr>
            <w:tcW w:w="40" w:type="dxa"/>
          </w:tcPr>
          <w:p w:rsidR="00113D28" w:rsidRDefault="00113D28"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13D28" w:rsidRDefault="00113D28" w:rsidP="00F9220A">
            <w:pPr>
              <w:pStyle w:val="DOC-TabellaGrassetto"/>
            </w:pPr>
            <w:r>
              <w:t>QPR-MCP-16</w:t>
            </w:r>
          </w:p>
        </w:tc>
        <w:tc>
          <w:tcPr>
            <w:tcW w:w="6792" w:type="dxa"/>
            <w:tcBorders>
              <w:top w:val="dotted" w:sz="4" w:space="0" w:color="000000"/>
              <w:bottom w:val="dotted" w:sz="4" w:space="0" w:color="000000"/>
            </w:tcBorders>
            <w:tcMar>
              <w:top w:w="0" w:type="dxa"/>
              <w:left w:w="100" w:type="dxa"/>
              <w:bottom w:w="0" w:type="dxa"/>
              <w:right w:w="0" w:type="dxa"/>
            </w:tcMar>
          </w:tcPr>
          <w:p w:rsidR="00113D28" w:rsidRDefault="00113D28" w:rsidP="00D16798">
            <w:pPr>
              <w:pStyle w:val="DOC-TabellaTesto"/>
            </w:pPr>
            <w:r>
              <w:t>GESTIONE DELL’OFFERTA COMMERCIALE</w:t>
            </w:r>
          </w:p>
        </w:tc>
        <w:tc>
          <w:tcPr>
            <w:tcW w:w="992"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r>
              <w:t>4</w:t>
            </w:r>
          </w:p>
        </w:tc>
        <w:tc>
          <w:tcPr>
            <w:tcW w:w="3119" w:type="dxa"/>
            <w:tcBorders>
              <w:top w:val="dotted" w:sz="4" w:space="0" w:color="000000"/>
              <w:bottom w:val="dotted" w:sz="4" w:space="0" w:color="000000"/>
            </w:tcBorders>
          </w:tcPr>
          <w:p w:rsidR="00113D28" w:rsidRDefault="00113D28"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13D28" w:rsidRDefault="00113D28" w:rsidP="00F9220A">
            <w:pPr>
              <w:pStyle w:val="DOC-TabellaTestoCx"/>
            </w:pPr>
          </w:p>
        </w:tc>
        <w:tc>
          <w:tcPr>
            <w:tcW w:w="40" w:type="dxa"/>
          </w:tcPr>
          <w:p w:rsidR="00113D28" w:rsidRDefault="00113D28" w:rsidP="00F9220A">
            <w:pPr>
              <w:pStyle w:val="EMPTYCELLSTYLE"/>
            </w:pPr>
          </w:p>
        </w:tc>
      </w:tr>
    </w:tbl>
    <w:p w:rsidR="00113D28" w:rsidRDefault="00113D28" w:rsidP="007D3F68">
      <w:pPr>
        <w:pStyle w:val="LG-TestoBase"/>
      </w:pPr>
    </w:p>
    <w:p w:rsidR="00113D28" w:rsidRPr="00493351" w:rsidRDefault="00113D28" w:rsidP="007D3F68">
      <w:pPr>
        <w:pStyle w:val="LG-TestoBase"/>
      </w:pPr>
    </w:p>
    <w:p w:rsidR="004E6C90" w:rsidRPr="00493351" w:rsidRDefault="004E6C90" w:rsidP="004E6C9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E6C90" w:rsidRPr="00493351" w:rsidRDefault="004E6C90" w:rsidP="004E6C90">
      <w:pPr>
        <w:pStyle w:val="DOC-TestoBase"/>
      </w:pPr>
      <w:r w:rsidRPr="00493351">
        <w:br w:type="page"/>
      </w:r>
    </w:p>
    <w:p w:rsidR="004E6C90" w:rsidRDefault="00113D28" w:rsidP="0046488C">
      <w:pPr>
        <w:pStyle w:val="DOC-TestoBase"/>
        <w:jc w:val="center"/>
      </w:pPr>
      <w:r w:rsidRPr="00113D28">
        <w:rPr>
          <w:noProof/>
          <w:lang w:eastAsia="it-IT"/>
        </w:rPr>
        <w:drawing>
          <wp:inline distT="0" distB="0" distL="0" distR="0">
            <wp:extent cx="8640000" cy="611203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1203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1203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0615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12030"/>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113D28">
        <w:rPr>
          <w:noProof/>
          <w:lang w:eastAsia="it-IT"/>
        </w:rPr>
        <w:drawing>
          <wp:inline distT="0" distB="0" distL="0" distR="0">
            <wp:extent cx="8640000" cy="611203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4E6C90" w:rsidRPr="00493351" w:rsidRDefault="004E6C90" w:rsidP="004E6C90">
      <w:pPr>
        <w:pStyle w:val="DOC-TestoBase"/>
        <w:sectPr w:rsidR="004E6C90" w:rsidRPr="00493351" w:rsidSect="001522F9">
          <w:pgSz w:w="16840" w:h="11907" w:orient="landscape" w:code="9"/>
          <w:pgMar w:top="1134" w:right="1134" w:bottom="1134" w:left="1134" w:header="567" w:footer="567" w:gutter="0"/>
          <w:cols w:space="708"/>
          <w:docGrid w:linePitch="360"/>
        </w:sectPr>
      </w:pPr>
    </w:p>
    <w:p w:rsidR="007C4A0C" w:rsidRPr="00493351" w:rsidRDefault="007C4A0C" w:rsidP="007D3F68">
      <w:pPr>
        <w:pStyle w:val="LG-Sezione"/>
      </w:pPr>
      <w:r w:rsidRPr="00493351">
        <w:t>Profilo professionale</w:t>
      </w:r>
    </w:p>
    <w:p w:rsidR="007C4A0C" w:rsidRPr="00493351" w:rsidRDefault="007C4A0C" w:rsidP="007D3F68">
      <w:pPr>
        <w:pStyle w:val="LG-CodiceProfilo"/>
      </w:pPr>
      <w:r>
        <w:t>PROF-ALI-17</w:t>
      </w:r>
    </w:p>
    <w:p w:rsidR="007C4A0C" w:rsidRPr="00493351" w:rsidRDefault="007C4A0C" w:rsidP="007D3F68">
      <w:pPr>
        <w:pStyle w:val="LG-TitoloProfilo"/>
      </w:pPr>
      <w:bookmarkStart w:id="48" w:name="_Toc41035676"/>
      <w:r w:rsidRPr="00493351">
        <w:t xml:space="preserve">Tecnico della </w:t>
      </w:r>
      <w:r>
        <w:t>produzione e commercializzazione di prodotti a base di carne e prodotti ittici</w:t>
      </w:r>
      <w:bookmarkEnd w:id="48"/>
    </w:p>
    <w:p w:rsidR="00DE2044" w:rsidRDefault="00DE2044" w:rsidP="00DE2044"/>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3060FF" w:rsidTr="00F9220A">
        <w:trPr>
          <w:trHeight w:hRule="exact" w:val="34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LG-Titoletto"/>
            </w:pPr>
            <w:r>
              <w:t>REFERENZIAZIONI</w:t>
            </w:r>
          </w:p>
        </w:tc>
        <w:tc>
          <w:tcPr>
            <w:tcW w:w="1" w:type="dxa"/>
          </w:tcPr>
          <w:p w:rsidR="003060FF" w:rsidRDefault="003060FF" w:rsidP="00F9220A">
            <w:pPr>
              <w:pStyle w:val="EMPTYCELLSTYLE"/>
            </w:pPr>
          </w:p>
        </w:tc>
      </w:tr>
      <w:tr w:rsidR="003060FF" w:rsidTr="00F9220A">
        <w:trPr>
          <w:trHeight w:hRule="exact" w:val="1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DOC-TestoBase"/>
            </w:pPr>
            <w:r>
              <w:t>Professioni NUP/ISTAT correlate:</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600" w:type="dxa"/>
            <w:gridSpan w:val="2"/>
            <w:tcMar>
              <w:top w:w="0" w:type="dxa"/>
              <w:left w:w="60" w:type="dxa"/>
              <w:bottom w:w="0" w:type="dxa"/>
              <w:right w:w="0" w:type="dxa"/>
            </w:tcMar>
          </w:tcPr>
          <w:p w:rsidR="003060FF" w:rsidRDefault="003060FF" w:rsidP="00F9220A">
            <w:pPr>
              <w:pStyle w:val="LG-ElencoConTabulazione"/>
            </w:pPr>
            <w:r>
              <w:t>3.1.5.4.2</w:t>
            </w:r>
          </w:p>
        </w:tc>
        <w:tc>
          <w:tcPr>
            <w:tcW w:w="7900" w:type="dxa"/>
            <w:gridSpan w:val="3"/>
            <w:tcMar>
              <w:top w:w="0" w:type="dxa"/>
              <w:left w:w="60" w:type="dxa"/>
              <w:bottom w:w="0" w:type="dxa"/>
              <w:right w:w="0" w:type="dxa"/>
            </w:tcMar>
          </w:tcPr>
          <w:p w:rsidR="003060FF" w:rsidRDefault="003060FF" w:rsidP="00F9220A">
            <w:pPr>
              <w:pStyle w:val="LG-ElencoConTabulazione"/>
            </w:pPr>
            <w:r>
              <w:t>Tecnici della produzione alimentare</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600" w:type="dxa"/>
            <w:gridSpan w:val="2"/>
            <w:tcMar>
              <w:top w:w="0" w:type="dxa"/>
              <w:left w:w="60" w:type="dxa"/>
              <w:bottom w:w="0" w:type="dxa"/>
              <w:right w:w="0" w:type="dxa"/>
            </w:tcMar>
          </w:tcPr>
          <w:p w:rsidR="003060FF" w:rsidRDefault="003060FF" w:rsidP="00F9220A">
            <w:pPr>
              <w:pStyle w:val="LG-ElencoConTabulazione"/>
            </w:pPr>
            <w:r>
              <w:t>3.3.3.4.0</w:t>
            </w:r>
          </w:p>
        </w:tc>
        <w:tc>
          <w:tcPr>
            <w:tcW w:w="7900" w:type="dxa"/>
            <w:gridSpan w:val="3"/>
            <w:tcMar>
              <w:top w:w="0" w:type="dxa"/>
              <w:left w:w="60" w:type="dxa"/>
              <w:bottom w:w="0" w:type="dxa"/>
              <w:right w:w="0" w:type="dxa"/>
            </w:tcMar>
          </w:tcPr>
          <w:p w:rsidR="003060FF" w:rsidRDefault="003060FF" w:rsidP="00F9220A">
            <w:pPr>
              <w:pStyle w:val="LG-ElencoConTabulazione"/>
            </w:pPr>
            <w:r>
              <w:t>Tecnici della vendita e della distribuzione</w:t>
            </w:r>
          </w:p>
        </w:tc>
        <w:tc>
          <w:tcPr>
            <w:tcW w:w="1" w:type="dxa"/>
          </w:tcPr>
          <w:p w:rsidR="003060FF" w:rsidRDefault="003060FF" w:rsidP="00F9220A">
            <w:pPr>
              <w:pStyle w:val="EMPTYCELLSTYLE"/>
            </w:pPr>
          </w:p>
        </w:tc>
      </w:tr>
      <w:tr w:rsidR="003060FF" w:rsidTr="00F9220A">
        <w:trPr>
          <w:trHeight w:hRule="exact" w:val="1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DOC-TestoBase"/>
            </w:pPr>
            <w:r>
              <w:t xml:space="preserve">Attività economiche di riferimento (ATECO 2007/ISTAT): </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600" w:type="dxa"/>
            <w:gridSpan w:val="2"/>
            <w:tcMar>
              <w:top w:w="0" w:type="dxa"/>
              <w:left w:w="60" w:type="dxa"/>
              <w:bottom w:w="0" w:type="dxa"/>
              <w:right w:w="0" w:type="dxa"/>
            </w:tcMar>
          </w:tcPr>
          <w:p w:rsidR="003060FF" w:rsidRDefault="003060FF" w:rsidP="00F9220A">
            <w:pPr>
              <w:pStyle w:val="LG-ElencoConTabulazione"/>
            </w:pPr>
            <w:r>
              <w:t>10.13.00</w:t>
            </w:r>
          </w:p>
        </w:tc>
        <w:tc>
          <w:tcPr>
            <w:tcW w:w="7900" w:type="dxa"/>
            <w:gridSpan w:val="3"/>
            <w:tcMar>
              <w:top w:w="0" w:type="dxa"/>
              <w:left w:w="60" w:type="dxa"/>
              <w:bottom w:w="0" w:type="dxa"/>
              <w:right w:w="0" w:type="dxa"/>
            </w:tcMar>
          </w:tcPr>
          <w:p w:rsidR="003060FF" w:rsidRDefault="003060FF" w:rsidP="00F9220A">
            <w:pPr>
              <w:pStyle w:val="LG-ElencoConTabulazione"/>
            </w:pPr>
            <w:r>
              <w:t>Produzione di prodotti a base di carne (inclusa la carne di volatili)</w:t>
            </w:r>
          </w:p>
        </w:tc>
        <w:tc>
          <w:tcPr>
            <w:tcW w:w="1" w:type="dxa"/>
          </w:tcPr>
          <w:p w:rsidR="003060FF" w:rsidRDefault="003060FF" w:rsidP="00F9220A">
            <w:pPr>
              <w:pStyle w:val="EMPTYCELLSTYLE"/>
            </w:pPr>
          </w:p>
        </w:tc>
      </w:tr>
      <w:tr w:rsidR="003060FF" w:rsidTr="00F9220A">
        <w:trPr>
          <w:trHeight w:hRule="exact" w:val="4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600" w:type="dxa"/>
            <w:gridSpan w:val="2"/>
            <w:tcMar>
              <w:top w:w="0" w:type="dxa"/>
              <w:left w:w="60" w:type="dxa"/>
              <w:bottom w:w="0" w:type="dxa"/>
              <w:right w:w="0" w:type="dxa"/>
            </w:tcMar>
          </w:tcPr>
          <w:p w:rsidR="003060FF" w:rsidRDefault="003060FF" w:rsidP="00F9220A">
            <w:pPr>
              <w:pStyle w:val="LG-ElencoConTabulazione"/>
            </w:pPr>
            <w:r>
              <w:t>10.20.00</w:t>
            </w:r>
          </w:p>
        </w:tc>
        <w:tc>
          <w:tcPr>
            <w:tcW w:w="7900" w:type="dxa"/>
            <w:gridSpan w:val="3"/>
            <w:tcMar>
              <w:top w:w="0" w:type="dxa"/>
              <w:left w:w="60" w:type="dxa"/>
              <w:bottom w:w="0" w:type="dxa"/>
              <w:right w:w="0" w:type="dxa"/>
            </w:tcMar>
          </w:tcPr>
          <w:p w:rsidR="003060FF" w:rsidRDefault="003060FF" w:rsidP="00F9220A">
            <w:pPr>
              <w:pStyle w:val="LG-ElencoConTabulazione"/>
            </w:pPr>
            <w:r>
              <w:t>Lavorazione e conservazione di pesce, crostacei e molluschi mediante surgelamento, salatura eccetera</w:t>
            </w:r>
          </w:p>
        </w:tc>
        <w:tc>
          <w:tcPr>
            <w:tcW w:w="1" w:type="dxa"/>
          </w:tcPr>
          <w:p w:rsidR="003060FF" w:rsidRDefault="003060FF" w:rsidP="00F9220A">
            <w:pPr>
              <w:pStyle w:val="EMPTYCELLSTYLE"/>
            </w:pPr>
          </w:p>
        </w:tc>
      </w:tr>
      <w:tr w:rsidR="003060FF" w:rsidTr="00F9220A">
        <w:trPr>
          <w:trHeight w:hRule="exact" w:val="32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34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LG-Titoletto"/>
            </w:pPr>
            <w:r>
              <w:t>DESCRIZIONE SINTETICA DEL PROFILO</w:t>
            </w:r>
          </w:p>
        </w:tc>
        <w:tc>
          <w:tcPr>
            <w:tcW w:w="1" w:type="dxa"/>
          </w:tcPr>
          <w:p w:rsidR="003060FF" w:rsidRDefault="003060FF" w:rsidP="00F9220A">
            <w:pPr>
              <w:pStyle w:val="EMPTYCELLSTYLE"/>
            </w:pPr>
          </w:p>
        </w:tc>
      </w:tr>
      <w:tr w:rsidR="003060FF" w:rsidTr="00F9220A">
        <w:trPr>
          <w:trHeight w:hRule="exact" w:val="14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170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F9220A">
            <w:pPr>
              <w:pStyle w:val="LG-TestoBase"/>
            </w:pPr>
            <w:r>
              <w:t>Il TECNICO DELLA PRODUZIONE E COMMERCIALIZZAZIONE DEI PRODOTTI A BASE DI CARNE E PRODOTTI ITTICI è esperto nella gestione dei processi produttivi e di commercializzazione di diverse tipologie di prodotti alimentari a base di carne (es. salumi, insaccati) e prodotti ittici (es. trota affumicata). In particolare, è in grado di gestire, quindi, un processo ampio, dalla scelta delle materie prime alla produzione diretta dei prodotti alimentari, dal confezionamento fino alle attività di promozione e commercializzazione, occupandosi, eventualmente, anche della vendita diretta al cliente, quand'essa non è a libero servizio, consigliando i clienti nel momento dell'acquisto e fornendo indicazioni sulla qualità e sulle caratteristiche dei singoli prodotti.</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34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3060FF">
            <w:pPr>
              <w:pStyle w:val="LG-Titoletto"/>
            </w:pPr>
            <w:r>
              <w:t>REQUISITI FORMALI DI ACCESSO</w:t>
            </w:r>
          </w:p>
        </w:tc>
        <w:tc>
          <w:tcPr>
            <w:tcW w:w="1" w:type="dxa"/>
          </w:tcPr>
          <w:p w:rsidR="003060FF" w:rsidRDefault="003060FF" w:rsidP="00F9220A">
            <w:pPr>
              <w:pStyle w:val="EMPTYCELLSTYLE"/>
            </w:pPr>
          </w:p>
        </w:tc>
      </w:tr>
      <w:tr w:rsidR="003060FF" w:rsidTr="00F9220A">
        <w:trPr>
          <w:trHeight w:hRule="exact" w:val="1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146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3060FF">
            <w:pPr>
              <w:pStyle w:val="LG-TestoBase"/>
            </w:pPr>
            <w:r>
              <w:t>Qualificazioni professionali di livello EQF 3 correlate:</w:t>
            </w:r>
            <w:r>
              <w:br/>
              <w:t>• Addetto alle lavorazioni in filiere agroalimentari</w:t>
            </w:r>
            <w:r>
              <w:br/>
              <w:t>• Addetto alla trasformazione delle carni</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340"/>
        </w:trPr>
        <w:tc>
          <w:tcPr>
            <w:tcW w:w="1" w:type="dxa"/>
          </w:tcPr>
          <w:p w:rsidR="003060FF" w:rsidRDefault="003060FF" w:rsidP="00F9220A">
            <w:pPr>
              <w:pStyle w:val="EMPTYCELLSTYLE"/>
            </w:pPr>
          </w:p>
        </w:tc>
        <w:tc>
          <w:tcPr>
            <w:tcW w:w="9700" w:type="dxa"/>
            <w:gridSpan w:val="6"/>
            <w:tcMar>
              <w:top w:w="0" w:type="dxa"/>
              <w:left w:w="60" w:type="dxa"/>
              <w:bottom w:w="0" w:type="dxa"/>
              <w:right w:w="0" w:type="dxa"/>
            </w:tcMar>
          </w:tcPr>
          <w:p w:rsidR="003060FF" w:rsidRDefault="003060FF" w:rsidP="003060FF">
            <w:pPr>
              <w:pStyle w:val="LG-Titoletto"/>
            </w:pPr>
            <w:r>
              <w:t xml:space="preserve">COMPETENZE PROFESSIONALI CARATTERIZZANTI IL PROFILO REGIONALE </w:t>
            </w:r>
          </w:p>
        </w:tc>
        <w:tc>
          <w:tcPr>
            <w:tcW w:w="1" w:type="dxa"/>
          </w:tcPr>
          <w:p w:rsidR="003060FF" w:rsidRDefault="003060FF" w:rsidP="00F9220A">
            <w:pPr>
              <w:pStyle w:val="EMPTYCELLSTYLE"/>
            </w:pPr>
          </w:p>
        </w:tc>
      </w:tr>
      <w:tr w:rsidR="003060FF" w:rsidTr="00F9220A">
        <w:trPr>
          <w:trHeight w:hRule="exact" w:val="180"/>
        </w:trPr>
        <w:tc>
          <w:tcPr>
            <w:tcW w:w="1" w:type="dxa"/>
          </w:tcPr>
          <w:p w:rsidR="003060FF" w:rsidRDefault="003060FF" w:rsidP="00F9220A">
            <w:pPr>
              <w:pStyle w:val="EMPTYCELLSTYLE"/>
            </w:pPr>
          </w:p>
        </w:tc>
        <w:tc>
          <w:tcPr>
            <w:tcW w:w="200" w:type="dxa"/>
          </w:tcPr>
          <w:p w:rsidR="003060FF" w:rsidRDefault="003060FF" w:rsidP="00F9220A">
            <w:pPr>
              <w:pStyle w:val="EMPTYCELLSTYLE"/>
            </w:pPr>
          </w:p>
        </w:tc>
        <w:tc>
          <w:tcPr>
            <w:tcW w:w="1180" w:type="dxa"/>
          </w:tcPr>
          <w:p w:rsidR="003060FF" w:rsidRDefault="003060FF" w:rsidP="00F9220A">
            <w:pPr>
              <w:pStyle w:val="EMPTYCELLSTYLE"/>
            </w:pPr>
          </w:p>
        </w:tc>
        <w:tc>
          <w:tcPr>
            <w:tcW w:w="420" w:type="dxa"/>
          </w:tcPr>
          <w:p w:rsidR="003060FF" w:rsidRDefault="003060FF" w:rsidP="00F9220A">
            <w:pPr>
              <w:pStyle w:val="EMPTYCELLSTYLE"/>
            </w:pPr>
          </w:p>
        </w:tc>
        <w:tc>
          <w:tcPr>
            <w:tcW w:w="5540" w:type="dxa"/>
          </w:tcPr>
          <w:p w:rsidR="003060FF" w:rsidRDefault="003060FF" w:rsidP="00F9220A">
            <w:pPr>
              <w:pStyle w:val="EMPTYCELLSTYLE"/>
            </w:pPr>
          </w:p>
        </w:tc>
        <w:tc>
          <w:tcPr>
            <w:tcW w:w="980" w:type="dxa"/>
          </w:tcPr>
          <w:p w:rsidR="003060FF" w:rsidRDefault="003060FF" w:rsidP="00F9220A">
            <w:pPr>
              <w:pStyle w:val="EMPTYCELLSTYLE"/>
            </w:pPr>
          </w:p>
        </w:tc>
        <w:tc>
          <w:tcPr>
            <w:tcW w:w="1380" w:type="dxa"/>
          </w:tcPr>
          <w:p w:rsidR="003060FF" w:rsidRDefault="003060FF" w:rsidP="00F9220A">
            <w:pPr>
              <w:pStyle w:val="EMPTYCELLSTYLE"/>
            </w:pP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3060FF" w:rsidRDefault="003060FF"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3060FF" w:rsidRDefault="003060FF"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3060FF" w:rsidRDefault="003060FF"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3060FF" w:rsidRDefault="003060FF" w:rsidP="00F9220A">
            <w:pPr>
              <w:pStyle w:val="DOC-TabellaIntestazioni"/>
            </w:pPr>
            <w:r>
              <w:t>Sviluppato in modo: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QPR-ALI-01</w:t>
            </w:r>
          </w:p>
        </w:tc>
        <w:tc>
          <w:tcPr>
            <w:tcW w:w="5960" w:type="dxa"/>
            <w:gridSpan w:val="2"/>
            <w:tcMar>
              <w:top w:w="0" w:type="dxa"/>
              <w:left w:w="100" w:type="dxa"/>
              <w:bottom w:w="0" w:type="dxa"/>
              <w:right w:w="0" w:type="dxa"/>
            </w:tcMar>
          </w:tcPr>
          <w:p w:rsidR="003060FF" w:rsidRDefault="003060FF" w:rsidP="00D16798">
            <w:pPr>
              <w:pStyle w:val="DOC-TabellaTesto"/>
            </w:pPr>
            <w:r>
              <w:t>DEFINIZIONE DELLA GAMMA DI PRODOTTI OFFERTI</w:t>
            </w:r>
          </w:p>
        </w:tc>
        <w:tc>
          <w:tcPr>
            <w:tcW w:w="980" w:type="dxa"/>
            <w:tcMar>
              <w:top w:w="0" w:type="dxa"/>
              <w:left w:w="60" w:type="dxa"/>
              <w:bottom w:w="0" w:type="dxa"/>
              <w:right w:w="0" w:type="dxa"/>
            </w:tcMar>
          </w:tcPr>
          <w:p w:rsidR="003060FF" w:rsidRDefault="003060FF" w:rsidP="00F9220A">
            <w:pPr>
              <w:pStyle w:val="DOC-TabellaTestoCx"/>
            </w:pPr>
            <w:r>
              <w:t>5</w:t>
            </w:r>
          </w:p>
        </w:tc>
        <w:tc>
          <w:tcPr>
            <w:tcW w:w="1380" w:type="dxa"/>
            <w:tcMar>
              <w:top w:w="0" w:type="dxa"/>
              <w:left w:w="60" w:type="dxa"/>
              <w:bottom w:w="0" w:type="dxa"/>
              <w:right w:w="0" w:type="dxa"/>
            </w:tcMar>
          </w:tcPr>
          <w:p w:rsidR="003060FF" w:rsidRDefault="003060FF" w:rsidP="00F9220A">
            <w:pPr>
              <w:pStyle w:val="DOC-TabellaTestoCx"/>
            </w:pPr>
            <w:r>
              <w:t>Parziale</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QPR-ALI-02</w:t>
            </w:r>
          </w:p>
        </w:tc>
        <w:tc>
          <w:tcPr>
            <w:tcW w:w="5960" w:type="dxa"/>
            <w:gridSpan w:val="2"/>
            <w:tcMar>
              <w:top w:w="0" w:type="dxa"/>
              <w:left w:w="100" w:type="dxa"/>
              <w:bottom w:w="0" w:type="dxa"/>
              <w:right w:w="0" w:type="dxa"/>
            </w:tcMar>
          </w:tcPr>
          <w:p w:rsidR="003060FF" w:rsidRDefault="003060FF" w:rsidP="00D16798">
            <w:pPr>
              <w:pStyle w:val="DOC-TabellaTesto"/>
            </w:pPr>
            <w:r>
              <w:t>ORGANIZZAZIONE DELLA PRODUZIONE IN AMBITO ALIMENTARE</w:t>
            </w:r>
          </w:p>
        </w:tc>
        <w:tc>
          <w:tcPr>
            <w:tcW w:w="980" w:type="dxa"/>
            <w:tcMar>
              <w:top w:w="0" w:type="dxa"/>
              <w:left w:w="60" w:type="dxa"/>
              <w:bottom w:w="0" w:type="dxa"/>
              <w:right w:w="0" w:type="dxa"/>
            </w:tcMar>
          </w:tcPr>
          <w:p w:rsidR="003060FF" w:rsidRDefault="003060FF" w:rsidP="00F9220A">
            <w:pPr>
              <w:pStyle w:val="DOC-TabellaTestoCx"/>
            </w:pPr>
            <w:r>
              <w:t>4</w:t>
            </w:r>
          </w:p>
        </w:tc>
        <w:tc>
          <w:tcPr>
            <w:tcW w:w="1380" w:type="dxa"/>
            <w:tcMar>
              <w:top w:w="0" w:type="dxa"/>
              <w:left w:w="60" w:type="dxa"/>
              <w:bottom w:w="0" w:type="dxa"/>
              <w:right w:w="0" w:type="dxa"/>
            </w:tcMar>
          </w:tcPr>
          <w:p w:rsidR="003060FF" w:rsidRDefault="003060FF" w:rsidP="00F9220A">
            <w:pPr>
              <w:pStyle w:val="DOC-TabellaTestoCx"/>
            </w:pPr>
            <w:r>
              <w:t>Esteso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QPR-ALI-11</w:t>
            </w:r>
          </w:p>
        </w:tc>
        <w:tc>
          <w:tcPr>
            <w:tcW w:w="5960" w:type="dxa"/>
            <w:gridSpan w:val="2"/>
            <w:tcMar>
              <w:top w:w="0" w:type="dxa"/>
              <w:left w:w="100" w:type="dxa"/>
              <w:bottom w:w="0" w:type="dxa"/>
              <w:right w:w="0" w:type="dxa"/>
            </w:tcMar>
          </w:tcPr>
          <w:p w:rsidR="003060FF" w:rsidRDefault="003060FF" w:rsidP="00D16798">
            <w:pPr>
              <w:pStyle w:val="DOC-TabellaTesto"/>
            </w:pPr>
            <w:r>
              <w:t>PRODUZIONE DI SALUMI DA CARNI TRITATE</w:t>
            </w:r>
          </w:p>
        </w:tc>
        <w:tc>
          <w:tcPr>
            <w:tcW w:w="980" w:type="dxa"/>
            <w:tcMar>
              <w:top w:w="0" w:type="dxa"/>
              <w:left w:w="60" w:type="dxa"/>
              <w:bottom w:w="0" w:type="dxa"/>
              <w:right w:w="0" w:type="dxa"/>
            </w:tcMar>
          </w:tcPr>
          <w:p w:rsidR="003060FF" w:rsidRDefault="003060FF" w:rsidP="00F9220A">
            <w:pPr>
              <w:pStyle w:val="DOC-TabellaTestoCx"/>
            </w:pPr>
            <w:r>
              <w:t>3</w:t>
            </w:r>
          </w:p>
        </w:tc>
        <w:tc>
          <w:tcPr>
            <w:tcW w:w="1380" w:type="dxa"/>
            <w:tcMar>
              <w:top w:w="0" w:type="dxa"/>
              <w:left w:w="60" w:type="dxa"/>
              <w:bottom w:w="0" w:type="dxa"/>
              <w:right w:w="0" w:type="dxa"/>
            </w:tcMar>
          </w:tcPr>
          <w:p w:rsidR="003060FF" w:rsidRDefault="003060FF" w:rsidP="00F9220A">
            <w:pPr>
              <w:pStyle w:val="DOC-TabellaTestoCx"/>
            </w:pPr>
            <w:r>
              <w:t>Esteso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QPR-ALI-12</w:t>
            </w:r>
          </w:p>
        </w:tc>
        <w:tc>
          <w:tcPr>
            <w:tcW w:w="5960" w:type="dxa"/>
            <w:gridSpan w:val="2"/>
            <w:tcMar>
              <w:top w:w="0" w:type="dxa"/>
              <w:left w:w="100" w:type="dxa"/>
              <w:bottom w:w="0" w:type="dxa"/>
              <w:right w:w="0" w:type="dxa"/>
            </w:tcMar>
          </w:tcPr>
          <w:p w:rsidR="003060FF" w:rsidRDefault="003060FF" w:rsidP="00D16798">
            <w:pPr>
              <w:pStyle w:val="DOC-TabellaTesto"/>
            </w:pPr>
            <w:r>
              <w:t>PRODUZIONE DI SALUMI DA PEZZO INTERO</w:t>
            </w:r>
          </w:p>
        </w:tc>
        <w:tc>
          <w:tcPr>
            <w:tcW w:w="980" w:type="dxa"/>
            <w:tcMar>
              <w:top w:w="0" w:type="dxa"/>
              <w:left w:w="60" w:type="dxa"/>
              <w:bottom w:w="0" w:type="dxa"/>
              <w:right w:w="0" w:type="dxa"/>
            </w:tcMar>
          </w:tcPr>
          <w:p w:rsidR="003060FF" w:rsidRDefault="003060FF" w:rsidP="00F9220A">
            <w:pPr>
              <w:pStyle w:val="DOC-TabellaTestoCx"/>
            </w:pPr>
            <w:r>
              <w:t>3</w:t>
            </w:r>
          </w:p>
        </w:tc>
        <w:tc>
          <w:tcPr>
            <w:tcW w:w="1380" w:type="dxa"/>
            <w:tcMar>
              <w:top w:w="0" w:type="dxa"/>
              <w:left w:w="60" w:type="dxa"/>
              <w:bottom w:w="0" w:type="dxa"/>
              <w:right w:w="0" w:type="dxa"/>
            </w:tcMar>
          </w:tcPr>
          <w:p w:rsidR="003060FF" w:rsidRDefault="003060FF" w:rsidP="00F9220A">
            <w:pPr>
              <w:pStyle w:val="DOC-TabellaTestoCx"/>
            </w:pPr>
            <w:r>
              <w:t>Parziale</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QPR-ALI-25</w:t>
            </w:r>
          </w:p>
        </w:tc>
        <w:tc>
          <w:tcPr>
            <w:tcW w:w="5960" w:type="dxa"/>
            <w:gridSpan w:val="2"/>
            <w:tcMar>
              <w:top w:w="0" w:type="dxa"/>
              <w:left w:w="100" w:type="dxa"/>
              <w:bottom w:w="0" w:type="dxa"/>
              <w:right w:w="0" w:type="dxa"/>
            </w:tcMar>
          </w:tcPr>
          <w:p w:rsidR="003060FF" w:rsidRDefault="003060FF" w:rsidP="00D16798">
            <w:pPr>
              <w:pStyle w:val="DOC-TabellaTesto"/>
            </w:pPr>
            <w:r>
              <w:t>LAVORAZIONE DEL PESCE D'ACQUA DOLCE</w:t>
            </w:r>
          </w:p>
        </w:tc>
        <w:tc>
          <w:tcPr>
            <w:tcW w:w="980" w:type="dxa"/>
            <w:tcMar>
              <w:top w:w="0" w:type="dxa"/>
              <w:left w:w="60" w:type="dxa"/>
              <w:bottom w:w="0" w:type="dxa"/>
              <w:right w:w="0" w:type="dxa"/>
            </w:tcMar>
          </w:tcPr>
          <w:p w:rsidR="003060FF" w:rsidRDefault="003060FF" w:rsidP="00F9220A">
            <w:pPr>
              <w:pStyle w:val="DOC-TabellaTestoCx"/>
            </w:pPr>
            <w:r>
              <w:t>3</w:t>
            </w:r>
          </w:p>
        </w:tc>
        <w:tc>
          <w:tcPr>
            <w:tcW w:w="1380" w:type="dxa"/>
            <w:tcMar>
              <w:top w:w="0" w:type="dxa"/>
              <w:left w:w="60" w:type="dxa"/>
              <w:bottom w:w="0" w:type="dxa"/>
              <w:right w:w="0" w:type="dxa"/>
            </w:tcMar>
          </w:tcPr>
          <w:p w:rsidR="003060FF" w:rsidRDefault="003060FF" w:rsidP="00F9220A">
            <w:pPr>
              <w:pStyle w:val="DOC-TabellaTestoCx"/>
            </w:pPr>
            <w:r>
              <w:t>Completo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QPR-MCP-03</w:t>
            </w:r>
          </w:p>
        </w:tc>
        <w:tc>
          <w:tcPr>
            <w:tcW w:w="5960" w:type="dxa"/>
            <w:gridSpan w:val="2"/>
            <w:tcMar>
              <w:top w:w="0" w:type="dxa"/>
              <w:left w:w="100" w:type="dxa"/>
              <w:bottom w:w="0" w:type="dxa"/>
              <w:right w:w="0" w:type="dxa"/>
            </w:tcMar>
          </w:tcPr>
          <w:p w:rsidR="003060FF" w:rsidRDefault="003060FF" w:rsidP="00D16798">
            <w:pPr>
              <w:pStyle w:val="DOC-TabellaTesto"/>
            </w:pPr>
            <w:r>
              <w:t>MARKETING OPERATIVO</w:t>
            </w:r>
          </w:p>
        </w:tc>
        <w:tc>
          <w:tcPr>
            <w:tcW w:w="980" w:type="dxa"/>
            <w:tcMar>
              <w:top w:w="0" w:type="dxa"/>
              <w:left w:w="60" w:type="dxa"/>
              <w:bottom w:w="0" w:type="dxa"/>
              <w:right w:w="0" w:type="dxa"/>
            </w:tcMar>
          </w:tcPr>
          <w:p w:rsidR="003060FF" w:rsidRDefault="003060FF" w:rsidP="00F9220A">
            <w:pPr>
              <w:pStyle w:val="DOC-TabellaTestoCx"/>
            </w:pPr>
            <w:r>
              <w:t>5</w:t>
            </w:r>
          </w:p>
        </w:tc>
        <w:tc>
          <w:tcPr>
            <w:tcW w:w="1380" w:type="dxa"/>
            <w:tcMar>
              <w:top w:w="0" w:type="dxa"/>
              <w:left w:w="60" w:type="dxa"/>
              <w:bottom w:w="0" w:type="dxa"/>
              <w:right w:w="0" w:type="dxa"/>
            </w:tcMar>
          </w:tcPr>
          <w:p w:rsidR="003060FF" w:rsidRDefault="003060FF" w:rsidP="00F9220A">
            <w:pPr>
              <w:pStyle w:val="DOC-TabellaTestoCx"/>
            </w:pPr>
            <w:r>
              <w:t>Esteso</w:t>
            </w:r>
          </w:p>
        </w:tc>
        <w:tc>
          <w:tcPr>
            <w:tcW w:w="1" w:type="dxa"/>
          </w:tcPr>
          <w:p w:rsidR="003060FF" w:rsidRDefault="003060FF" w:rsidP="00F9220A">
            <w:pPr>
              <w:pStyle w:val="EMPTYCELLSTYLE"/>
            </w:pPr>
          </w:p>
        </w:tc>
      </w:tr>
      <w:tr w:rsidR="003060FF" w:rsidTr="00F9220A">
        <w:trPr>
          <w:trHeight w:hRule="exact" w:val="280"/>
        </w:trPr>
        <w:tc>
          <w:tcPr>
            <w:tcW w:w="1" w:type="dxa"/>
          </w:tcPr>
          <w:p w:rsidR="003060FF" w:rsidRDefault="003060FF" w:rsidP="00F9220A">
            <w:pPr>
              <w:pStyle w:val="EMPTYCELLSTYLE"/>
            </w:pPr>
          </w:p>
        </w:tc>
        <w:tc>
          <w:tcPr>
            <w:tcW w:w="1380" w:type="dxa"/>
            <w:gridSpan w:val="2"/>
            <w:tcMar>
              <w:top w:w="0" w:type="dxa"/>
              <w:left w:w="100" w:type="dxa"/>
              <w:bottom w:w="0" w:type="dxa"/>
              <w:right w:w="0" w:type="dxa"/>
            </w:tcMar>
          </w:tcPr>
          <w:p w:rsidR="003060FF" w:rsidRDefault="003060FF" w:rsidP="00F9220A">
            <w:pPr>
              <w:pStyle w:val="DOC-TabellaGrassetto"/>
            </w:pPr>
            <w:r>
              <w:t>QPR-MCP-16</w:t>
            </w:r>
          </w:p>
        </w:tc>
        <w:tc>
          <w:tcPr>
            <w:tcW w:w="5960" w:type="dxa"/>
            <w:gridSpan w:val="2"/>
            <w:tcMar>
              <w:top w:w="0" w:type="dxa"/>
              <w:left w:w="100" w:type="dxa"/>
              <w:bottom w:w="0" w:type="dxa"/>
              <w:right w:w="0" w:type="dxa"/>
            </w:tcMar>
          </w:tcPr>
          <w:p w:rsidR="003060FF" w:rsidRDefault="003060FF" w:rsidP="00D16798">
            <w:pPr>
              <w:pStyle w:val="DOC-TabellaTesto"/>
            </w:pPr>
            <w:r>
              <w:t>GESTIONE DELL’OFFERTA COMMERCIALE</w:t>
            </w:r>
          </w:p>
        </w:tc>
        <w:tc>
          <w:tcPr>
            <w:tcW w:w="980" w:type="dxa"/>
            <w:tcMar>
              <w:top w:w="0" w:type="dxa"/>
              <w:left w:w="60" w:type="dxa"/>
              <w:bottom w:w="0" w:type="dxa"/>
              <w:right w:w="0" w:type="dxa"/>
            </w:tcMar>
          </w:tcPr>
          <w:p w:rsidR="003060FF" w:rsidRDefault="003060FF" w:rsidP="00F9220A">
            <w:pPr>
              <w:pStyle w:val="DOC-TabellaTestoCx"/>
            </w:pPr>
            <w:r>
              <w:t>4</w:t>
            </w:r>
          </w:p>
        </w:tc>
        <w:tc>
          <w:tcPr>
            <w:tcW w:w="1380" w:type="dxa"/>
            <w:tcMar>
              <w:top w:w="0" w:type="dxa"/>
              <w:left w:w="60" w:type="dxa"/>
              <w:bottom w:w="0" w:type="dxa"/>
              <w:right w:w="0" w:type="dxa"/>
            </w:tcMar>
          </w:tcPr>
          <w:p w:rsidR="003060FF" w:rsidRDefault="003060FF" w:rsidP="00F9220A">
            <w:pPr>
              <w:pStyle w:val="DOC-TabellaTestoCx"/>
            </w:pPr>
            <w:r>
              <w:t>Completo</w:t>
            </w:r>
          </w:p>
        </w:tc>
        <w:tc>
          <w:tcPr>
            <w:tcW w:w="1" w:type="dxa"/>
          </w:tcPr>
          <w:p w:rsidR="003060FF" w:rsidRDefault="003060FF" w:rsidP="00F9220A">
            <w:pPr>
              <w:pStyle w:val="EMPTYCELLSTYLE"/>
            </w:pPr>
          </w:p>
        </w:tc>
      </w:tr>
      <w:tr w:rsidR="003060FF" w:rsidTr="00F9220A">
        <w:trPr>
          <w:trHeight w:hRule="exact" w:val="20"/>
        </w:trPr>
        <w:tc>
          <w:tcPr>
            <w:tcW w:w="1" w:type="dxa"/>
          </w:tcPr>
          <w:p w:rsidR="003060FF" w:rsidRDefault="003060FF"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3060FF" w:rsidRDefault="003060FF" w:rsidP="00F9220A">
            <w:pPr>
              <w:pStyle w:val="EMPTYCELLSTYLE"/>
            </w:pPr>
          </w:p>
        </w:tc>
        <w:tc>
          <w:tcPr>
            <w:tcW w:w="1" w:type="dxa"/>
          </w:tcPr>
          <w:p w:rsidR="003060FF" w:rsidRDefault="003060FF" w:rsidP="00F9220A">
            <w:pPr>
              <w:pStyle w:val="EMPTYCELLSTYLE"/>
            </w:pPr>
          </w:p>
        </w:tc>
      </w:tr>
    </w:tbl>
    <w:p w:rsidR="003060FF" w:rsidRDefault="003060FF" w:rsidP="003060FF"/>
    <w:p w:rsidR="00DE2044" w:rsidRDefault="00DE2044" w:rsidP="007C4A0C">
      <w:pPr>
        <w:pStyle w:val="DOC-TestoBase"/>
      </w:pPr>
    </w:p>
    <w:p w:rsidR="007C4A0C" w:rsidRPr="00493351" w:rsidRDefault="007C4A0C" w:rsidP="007C4A0C">
      <w:pPr>
        <w:pStyle w:val="DOC-TestoBase"/>
      </w:pPr>
      <w:r w:rsidRPr="00493351">
        <w:br w:type="page"/>
      </w:r>
    </w:p>
    <w:p w:rsidR="007C4A0C" w:rsidRPr="00493351" w:rsidRDefault="007C4A0C" w:rsidP="007D3F68">
      <w:pPr>
        <w:pStyle w:val="LG-Titoletto"/>
      </w:pPr>
      <w:r w:rsidRPr="00493351">
        <w:t>Descrizione delle competenze caratterizzanti il profilo PROFESSIONALE regionale</w:t>
      </w:r>
    </w:p>
    <w:p w:rsidR="007C4A0C" w:rsidRDefault="007C4A0C" w:rsidP="007C4A0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DEFINIZIONE DELLA GAMMA DI PRODOTTI OFFERTI</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QPR-ALI-01</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2</w:t>
            </w:r>
            <w:r w:rsidRPr="00F80D72">
              <w:t xml:space="preserve"> del</w:t>
            </w:r>
            <w:r>
              <w:t xml:space="preserve"> 31/03/2018</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Elementi di cultura agro-alimentare</w:t>
            </w:r>
          </w:p>
          <w:p w:rsidR="000B51B0" w:rsidRDefault="000B51B0" w:rsidP="000B51B0">
            <w:pPr>
              <w:pStyle w:val="QPR-ConoscenzeAbilit"/>
              <w:suppressAutoHyphens w:val="0"/>
              <w:ind w:left="283" w:hanging="198"/>
            </w:pPr>
            <w:r>
              <w:rPr>
                <w:noProof/>
              </w:rPr>
              <w:t>La produzione alimentare in Italia e in FVG: la tipicità come elemento di differenziazione</w:t>
            </w:r>
          </w:p>
          <w:p w:rsidR="000B51B0" w:rsidRDefault="000B51B0" w:rsidP="000B51B0">
            <w:pPr>
              <w:pStyle w:val="QPR-ConoscenzeAbilit"/>
              <w:suppressAutoHyphens w:val="0"/>
              <w:ind w:left="283" w:hanging="198"/>
            </w:pPr>
            <w:r>
              <w:rPr>
                <w:noProof/>
              </w:rPr>
              <w:t>Elementi di marketing turistico e territoriale: analisi di mercato e studio della concorrenza</w:t>
            </w:r>
          </w:p>
          <w:p w:rsidR="000B51B0" w:rsidRDefault="000B51B0" w:rsidP="000B51B0">
            <w:pPr>
              <w:pStyle w:val="QPR-ConoscenzeAbilit"/>
              <w:suppressAutoHyphens w:val="0"/>
              <w:ind w:left="283" w:hanging="198"/>
            </w:pPr>
            <w:r>
              <w:rPr>
                <w:noProof/>
              </w:rPr>
              <w:t>Modelli competitivi e strategie di sviluppo di prodotti tipici e di origine protetta</w:t>
            </w:r>
          </w:p>
          <w:p w:rsidR="000B51B0" w:rsidRDefault="000B51B0" w:rsidP="000B51B0">
            <w:pPr>
              <w:pStyle w:val="QPR-ConoscenzeAbilit"/>
              <w:suppressAutoHyphens w:val="0"/>
              <w:ind w:left="283" w:hanging="198"/>
            </w:pPr>
            <w:r>
              <w:rPr>
                <w:noProof/>
              </w:rPr>
              <w:t>Metodi di pianificazione dell'offerta di servizi agro-alimentari: contesto, cliente, eventi</w:t>
            </w:r>
          </w:p>
          <w:p w:rsidR="000B51B0" w:rsidRDefault="000B51B0" w:rsidP="000B51B0">
            <w:pPr>
              <w:pStyle w:val="QPR-ConoscenzeAbilit"/>
              <w:suppressAutoHyphens w:val="0"/>
              <w:ind w:left="283" w:hanging="198"/>
            </w:pPr>
            <w:r>
              <w:rPr>
                <w:noProof/>
              </w:rPr>
              <w:t>Elementi di economia: analisi di costo e definizione di prezzi</w:t>
            </w:r>
          </w:p>
          <w:p w:rsidR="000B51B0" w:rsidRDefault="000B51B0" w:rsidP="000B51B0">
            <w:pPr>
              <w:pStyle w:val="QPR-ConoscenzeAbilit"/>
              <w:suppressAutoHyphens w:val="0"/>
              <w:ind w:left="283" w:hanging="198"/>
            </w:pPr>
            <w:r>
              <w:rPr>
                <w:noProof/>
              </w:rPr>
              <w:t>Tecniche di monitoraggio della customer satisfaction</w:t>
            </w:r>
          </w:p>
          <w:p w:rsidR="000B51B0" w:rsidRDefault="000B51B0" w:rsidP="000B51B0">
            <w:pPr>
              <w:pStyle w:val="QPR-ConoscenzeAbilit"/>
              <w:suppressAutoHyphens w:val="0"/>
              <w:ind w:left="283" w:hanging="198"/>
            </w:pPr>
            <w:r>
              <w:rPr>
                <w:noProof/>
              </w:rPr>
              <w:t>Metodi e tecniche per la fidelizzazione del cliente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Analizzare il settore agro-alimentare, le sue caratteristiche e relazioni con altre aree territoriali</w:t>
            </w:r>
          </w:p>
          <w:p w:rsidR="000B51B0" w:rsidRDefault="000B51B0" w:rsidP="000B51B0">
            <w:pPr>
              <w:pStyle w:val="QPR-ConoscenzeAbilit"/>
              <w:suppressAutoHyphens w:val="0"/>
              <w:ind w:left="283" w:hanging="198"/>
            </w:pPr>
            <w:r>
              <w:rPr>
                <w:noProof/>
              </w:rPr>
              <w:t>Posizionare la propria azienda e definire strategie di marketing</w:t>
            </w:r>
          </w:p>
          <w:p w:rsidR="000B51B0" w:rsidRDefault="000B51B0" w:rsidP="000B51B0">
            <w:pPr>
              <w:pStyle w:val="QPR-ConoscenzeAbilit"/>
              <w:suppressAutoHyphens w:val="0"/>
              <w:ind w:left="283" w:hanging="198"/>
            </w:pPr>
            <w:r>
              <w:rPr>
                <w:noProof/>
              </w:rPr>
              <w:t>Individuare tipologie di prodotti/servizi in rapporto a target / esigenze di clientela</w:t>
            </w:r>
          </w:p>
          <w:p w:rsidR="000B51B0" w:rsidRDefault="000B51B0" w:rsidP="000B51B0">
            <w:pPr>
              <w:pStyle w:val="QPR-ConoscenzeAbilit"/>
              <w:suppressAutoHyphens w:val="0"/>
              <w:ind w:left="283" w:hanging="198"/>
            </w:pPr>
            <w:r>
              <w:rPr>
                <w:noProof/>
              </w:rPr>
              <w:t>Ideare un'offerta di prodotti alimentari in linea con esigenze della clientela e fattibilità di costi</w:t>
            </w:r>
          </w:p>
          <w:p w:rsidR="000B51B0" w:rsidRDefault="000B51B0" w:rsidP="000B51B0">
            <w:pPr>
              <w:pStyle w:val="QPR-ConoscenzeAbilit"/>
              <w:suppressAutoHyphens w:val="0"/>
              <w:ind w:left="283" w:hanging="198"/>
            </w:pPr>
            <w:r>
              <w:rPr>
                <w:noProof/>
              </w:rPr>
              <w:t>Applicare criteri per la verifica dei costi e del rapporto qualità-prezzo</w:t>
            </w:r>
          </w:p>
          <w:p w:rsidR="000B51B0" w:rsidRDefault="000B51B0" w:rsidP="000B51B0">
            <w:pPr>
              <w:pStyle w:val="QPR-ConoscenzeAbilit"/>
              <w:suppressAutoHyphens w:val="0"/>
              <w:ind w:left="283" w:hanging="198"/>
            </w:pPr>
            <w:r>
              <w:rPr>
                <w:noProof/>
              </w:rPr>
              <w:t>Incentivare la produzione e commercializzazione del prodotto tipico locale</w:t>
            </w:r>
          </w:p>
          <w:p w:rsidR="000B51B0" w:rsidRDefault="000B51B0" w:rsidP="000B51B0">
            <w:pPr>
              <w:pStyle w:val="QPR-ConoscenzeAbilit"/>
              <w:suppressAutoHyphens w:val="0"/>
              <w:ind w:left="283" w:hanging="198"/>
            </w:pPr>
            <w:r>
              <w:rPr>
                <w:noProof/>
              </w:rPr>
              <w:t>Applicare tecniche di monitoraggio e controllo della qualità del prodotto / servizio</w:t>
            </w:r>
          </w:p>
          <w:p w:rsidR="000B51B0" w:rsidRDefault="000B51B0" w:rsidP="000B51B0">
            <w:pPr>
              <w:pStyle w:val="QPR-ConoscenzeAbilit"/>
              <w:suppressAutoHyphens w:val="0"/>
              <w:ind w:left="283" w:hanging="198"/>
            </w:pPr>
            <w:r>
              <w:rPr>
                <w:noProof/>
              </w:rPr>
              <w:t>Definire i prezzi dei prodotti offerti valutando la concorrenza</w:t>
            </w:r>
          </w:p>
          <w:p w:rsidR="000B51B0" w:rsidRDefault="000B51B0" w:rsidP="000B51B0">
            <w:pPr>
              <w:pStyle w:val="QPR-ConoscenzeAbilit"/>
              <w:suppressAutoHyphens w:val="0"/>
              <w:ind w:left="283" w:hanging="198"/>
            </w:pPr>
            <w:r>
              <w:rPr>
                <w:noProof/>
              </w:rPr>
              <w:t>Applicare tecniche di customer satisfaction e fidelizzazione cliente</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ORGANIZZAZIONE DELLA PRODUZIONE IN AMBITO ALIMENTARE</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QPR-ALI-02</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1</w:t>
            </w:r>
            <w:r w:rsidRPr="00F80D72">
              <w:t xml:space="preserve"> del</w:t>
            </w:r>
            <w:r>
              <w:t xml:space="preserve"> 10/06/2017</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Tipologie di produzioni alimentari e relativi layout</w:t>
            </w:r>
          </w:p>
          <w:p w:rsidR="000B51B0" w:rsidRDefault="000B51B0" w:rsidP="000B51B0">
            <w:pPr>
              <w:pStyle w:val="QPR-ConoscenzeAbilit"/>
              <w:suppressAutoHyphens w:val="0"/>
              <w:ind w:left="283" w:hanging="198"/>
            </w:pPr>
            <w:r>
              <w:rPr>
                <w:noProof/>
              </w:rPr>
              <w:t>Tecnologia delle diverse lavorazioni alimentari</w:t>
            </w:r>
          </w:p>
          <w:p w:rsidR="000B51B0" w:rsidRDefault="000B51B0" w:rsidP="000B51B0">
            <w:pPr>
              <w:pStyle w:val="QPR-ConoscenzeAbilit"/>
              <w:suppressAutoHyphens w:val="0"/>
              <w:ind w:left="283" w:hanging="198"/>
            </w:pPr>
            <w:r>
              <w:rPr>
                <w:noProof/>
              </w:rPr>
              <w:t>Metodi di calcolo delle tempistiche di lavoro</w:t>
            </w:r>
          </w:p>
          <w:p w:rsidR="000B51B0" w:rsidRDefault="000B51B0" w:rsidP="000B51B0">
            <w:pPr>
              <w:pStyle w:val="QPR-ConoscenzeAbilit"/>
              <w:suppressAutoHyphens w:val="0"/>
              <w:ind w:left="283" w:hanging="198"/>
            </w:pPr>
            <w:r>
              <w:rPr>
                <w:noProof/>
              </w:rPr>
              <w:t>Tecniche di calcolo della convenienza economica</w:t>
            </w:r>
          </w:p>
          <w:p w:rsidR="000B51B0" w:rsidRDefault="000B51B0" w:rsidP="000B51B0">
            <w:pPr>
              <w:pStyle w:val="QPR-ConoscenzeAbilit"/>
              <w:suppressAutoHyphens w:val="0"/>
              <w:ind w:left="283" w:hanging="198"/>
            </w:pPr>
            <w:r>
              <w:rPr>
                <w:noProof/>
              </w:rPr>
              <w:t>Principi e criteri di programmazione del processo produttivo in ambito agro-alimentare</w:t>
            </w:r>
          </w:p>
          <w:p w:rsidR="000B51B0" w:rsidRDefault="000B51B0" w:rsidP="000B51B0">
            <w:pPr>
              <w:pStyle w:val="QPR-ConoscenzeAbilit"/>
              <w:suppressAutoHyphens w:val="0"/>
              <w:ind w:left="283" w:hanging="198"/>
            </w:pPr>
            <w:r>
              <w:rPr>
                <w:noProof/>
              </w:rPr>
              <w:t>Modulistica aziendale di riferimento (programmi di produzione, schede monitoraggio e controllo)</w:t>
            </w:r>
          </w:p>
          <w:p w:rsidR="000B51B0" w:rsidRDefault="000B51B0" w:rsidP="000B51B0">
            <w:pPr>
              <w:pStyle w:val="QPR-ConoscenzeAbilit"/>
              <w:suppressAutoHyphens w:val="0"/>
              <w:ind w:left="283" w:hanging="198"/>
            </w:pPr>
            <w:r>
              <w:rPr>
                <w:noProof/>
              </w:rPr>
              <w:t>Caratteristiche di specifici software per la pianificazione e gestione risorse</w:t>
            </w:r>
          </w:p>
          <w:p w:rsidR="000B51B0" w:rsidRDefault="000B51B0" w:rsidP="000B51B0">
            <w:pPr>
              <w:pStyle w:val="QPR-ConoscenzeAbilit"/>
              <w:suppressAutoHyphens w:val="0"/>
              <w:ind w:left="283" w:hanging="198"/>
            </w:pPr>
            <w:r>
              <w:rPr>
                <w:noProof/>
              </w:rPr>
              <w:t>Regole e criteri per la gestione del personale: turni, assenze, malattie, ecc.</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Identificare le determinanti strutturali e prestazionali delle risorse disponibili a disposizione</w:t>
            </w:r>
          </w:p>
          <w:p w:rsidR="000B51B0" w:rsidRDefault="000B51B0" w:rsidP="000B51B0">
            <w:pPr>
              <w:pStyle w:val="QPR-ConoscenzeAbilit"/>
              <w:suppressAutoHyphens w:val="0"/>
              <w:ind w:left="283" w:hanging="198"/>
            </w:pPr>
            <w:r>
              <w:rPr>
                <w:noProof/>
              </w:rPr>
              <w:t>Analizzare la documentazione delle commesse per individuare gli elementi utili a definire priorità e risorse necessarie</w:t>
            </w:r>
          </w:p>
          <w:p w:rsidR="000B51B0" w:rsidRDefault="000B51B0" w:rsidP="000B51B0">
            <w:pPr>
              <w:pStyle w:val="QPR-ConoscenzeAbilit"/>
              <w:suppressAutoHyphens w:val="0"/>
              <w:ind w:left="283" w:hanging="198"/>
            </w:pPr>
            <w:r>
              <w:rPr>
                <w:noProof/>
              </w:rPr>
              <w:t>Programmare il ciclo di produzione delle singole commesse alimentari ottimizzando l'uso delle risorse materiali e umane disponibili</w:t>
            </w:r>
          </w:p>
          <w:p w:rsidR="000B51B0" w:rsidRDefault="000B51B0" w:rsidP="000B51B0">
            <w:pPr>
              <w:pStyle w:val="QPR-ConoscenzeAbilit"/>
              <w:suppressAutoHyphens w:val="0"/>
              <w:ind w:left="283" w:hanging="198"/>
            </w:pPr>
            <w:r>
              <w:rPr>
                <w:noProof/>
              </w:rPr>
              <w:t>Monitorare il processo produttivo intervenendo con aggiustamenti nel caso di non conformità</w:t>
            </w:r>
          </w:p>
          <w:p w:rsidR="000B51B0" w:rsidRDefault="000B51B0" w:rsidP="000B51B0">
            <w:pPr>
              <w:pStyle w:val="QPR-ConoscenzeAbilit"/>
              <w:suppressAutoHyphens w:val="0"/>
              <w:ind w:left="283" w:hanging="198"/>
            </w:pPr>
            <w:r>
              <w:rPr>
                <w:noProof/>
              </w:rPr>
              <w:t>Utilizzare programmi informatici specifici per programmare e monitorare i processi produttivi</w:t>
            </w:r>
          </w:p>
          <w:p w:rsidR="000B51B0" w:rsidRDefault="000B51B0" w:rsidP="000B51B0">
            <w:pPr>
              <w:pStyle w:val="QPR-ConoscenzeAbilit"/>
              <w:suppressAutoHyphens w:val="0"/>
              <w:ind w:left="283" w:hanging="198"/>
            </w:pPr>
            <w:r>
              <w:rPr>
                <w:noProof/>
              </w:rPr>
              <w:t>Gestire criticità legate al personale in produzione</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PRODUZIONE DI SALUMI DA CARNI TRITATE</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QPR-ALI-11</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2</w:t>
            </w:r>
            <w:r w:rsidRPr="00F80D72">
              <w:t xml:space="preserve"> del</w:t>
            </w:r>
            <w:r>
              <w:t xml:space="preserve"> 23/12/2019</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Origini e storia di salumi e insaccati: diffusione, mercato e consumi</w:t>
            </w:r>
          </w:p>
          <w:p w:rsidR="000B51B0" w:rsidRDefault="000B51B0" w:rsidP="000B51B0">
            <w:pPr>
              <w:pStyle w:val="QPR-ConoscenzeAbilit"/>
              <w:suppressAutoHyphens w:val="0"/>
              <w:ind w:left="283" w:hanging="198"/>
            </w:pPr>
            <w:r>
              <w:rPr>
                <w:noProof/>
              </w:rPr>
              <w:t>Caratteristiche merceologiche ed organolettiche delle carni utilizzate per gli insaccati</w:t>
            </w:r>
          </w:p>
          <w:p w:rsidR="000B51B0" w:rsidRDefault="000B51B0" w:rsidP="000B51B0">
            <w:pPr>
              <w:pStyle w:val="QPR-ConoscenzeAbilit"/>
              <w:suppressAutoHyphens w:val="0"/>
              <w:ind w:left="283" w:hanging="198"/>
            </w:pPr>
            <w:r>
              <w:rPr>
                <w:noProof/>
              </w:rPr>
              <w:t>Proprietà degli involucri per gli insaccati e caratteristiche delle spezie/aromi utilizzati</w:t>
            </w:r>
          </w:p>
          <w:p w:rsidR="000B51B0" w:rsidRDefault="000B51B0" w:rsidP="000B51B0">
            <w:pPr>
              <w:pStyle w:val="QPR-ConoscenzeAbilit"/>
              <w:suppressAutoHyphens w:val="0"/>
              <w:ind w:left="283" w:hanging="198"/>
            </w:pPr>
            <w:r>
              <w:rPr>
                <w:noProof/>
              </w:rPr>
              <w:t>Elementi di microbiologia e il ruolo della flora batterica</w:t>
            </w:r>
          </w:p>
          <w:p w:rsidR="000B51B0" w:rsidRDefault="000B51B0" w:rsidP="000B51B0">
            <w:pPr>
              <w:pStyle w:val="QPR-ConoscenzeAbilit"/>
              <w:suppressAutoHyphens w:val="0"/>
              <w:ind w:left="283" w:hanging="198"/>
            </w:pPr>
            <w:r>
              <w:rPr>
                <w:noProof/>
              </w:rPr>
              <w:t>Organizzazione e tecnologie di laboratorio</w:t>
            </w:r>
          </w:p>
          <w:p w:rsidR="000B51B0" w:rsidRDefault="000B51B0" w:rsidP="000B51B0">
            <w:pPr>
              <w:pStyle w:val="QPR-ConoscenzeAbilit"/>
              <w:suppressAutoHyphens w:val="0"/>
              <w:ind w:left="283" w:hanging="198"/>
            </w:pPr>
            <w:r>
              <w:rPr>
                <w:noProof/>
              </w:rPr>
              <w:t>Il processo di produzione degli insaccati freschi, stagionati e cotti</w:t>
            </w:r>
          </w:p>
          <w:p w:rsidR="000B51B0" w:rsidRDefault="000B51B0" w:rsidP="000B51B0">
            <w:pPr>
              <w:pStyle w:val="QPR-ConoscenzeAbilit"/>
              <w:suppressAutoHyphens w:val="0"/>
              <w:ind w:left="283" w:hanging="198"/>
            </w:pPr>
            <w:r>
              <w:rPr>
                <w:noProof/>
              </w:rPr>
              <w:t>Metodi e tecniche per la stagionatura e affumicatura degli insaccati</w:t>
            </w:r>
          </w:p>
          <w:p w:rsidR="000B51B0" w:rsidRDefault="000B51B0" w:rsidP="000B51B0">
            <w:pPr>
              <w:pStyle w:val="QPR-ConoscenzeAbilit"/>
              <w:suppressAutoHyphens w:val="0"/>
              <w:ind w:left="283" w:hanging="198"/>
            </w:pPr>
            <w:r>
              <w:rPr>
                <w:noProof/>
              </w:rPr>
              <w:t>Norme di igiene e sicurezza alimentare</w:t>
            </w:r>
          </w:p>
          <w:p w:rsidR="000B51B0" w:rsidRDefault="000B51B0" w:rsidP="000B51B0">
            <w:pPr>
              <w:pStyle w:val="QPR-ConoscenzeAbilit"/>
              <w:suppressAutoHyphens w:val="0"/>
              <w:ind w:left="283" w:hanging="198"/>
            </w:pPr>
            <w:r>
              <w:rPr>
                <w:noProof/>
              </w:rPr>
              <w:t>Modalità di utilizzo in sicurezza di aree di lavoro e attrezzature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Predisporre il layout di laboratorio verificando la funzionalità di attrezzi e strumenti</w:t>
            </w:r>
          </w:p>
          <w:p w:rsidR="000B51B0" w:rsidRDefault="000B51B0" w:rsidP="000B51B0">
            <w:pPr>
              <w:pStyle w:val="QPR-ConoscenzeAbilit"/>
              <w:suppressAutoHyphens w:val="0"/>
              <w:ind w:left="283" w:hanging="198"/>
            </w:pPr>
            <w:r>
              <w:rPr>
                <w:noProof/>
              </w:rPr>
              <w:t>Controllare l’idoneità delle carni destinate a insaccati</w:t>
            </w:r>
          </w:p>
          <w:p w:rsidR="000B51B0" w:rsidRDefault="000B51B0" w:rsidP="000B51B0">
            <w:pPr>
              <w:pStyle w:val="QPR-ConoscenzeAbilit"/>
              <w:suppressAutoHyphens w:val="0"/>
              <w:ind w:left="283" w:hanging="198"/>
            </w:pPr>
            <w:r>
              <w:rPr>
                <w:noProof/>
              </w:rPr>
              <w:t>Effettuare eventuali interventi di manutenzione ordinaria delle attrezzature</w:t>
            </w:r>
          </w:p>
          <w:p w:rsidR="000B51B0" w:rsidRDefault="000B51B0" w:rsidP="000B51B0">
            <w:pPr>
              <w:pStyle w:val="QPR-ConoscenzeAbilit"/>
              <w:suppressAutoHyphens w:val="0"/>
              <w:ind w:left="283" w:hanging="198"/>
            </w:pPr>
            <w:r>
              <w:rPr>
                <w:noProof/>
              </w:rPr>
              <w:t>Determinare i tempi necessari per le diverse tipologie di lavorazione</w:t>
            </w:r>
          </w:p>
          <w:p w:rsidR="000B51B0" w:rsidRDefault="000B51B0" w:rsidP="000B51B0">
            <w:pPr>
              <w:pStyle w:val="QPR-ConoscenzeAbilit"/>
              <w:suppressAutoHyphens w:val="0"/>
              <w:ind w:left="283" w:hanging="198"/>
            </w:pPr>
            <w:r>
              <w:rPr>
                <w:noProof/>
              </w:rPr>
              <w:t>Produrre l'impasto di carne e miscelarlo con prodotti aromatizzanti</w:t>
            </w:r>
          </w:p>
          <w:p w:rsidR="000B51B0" w:rsidRDefault="000B51B0" w:rsidP="000B51B0">
            <w:pPr>
              <w:pStyle w:val="QPR-ConoscenzeAbilit"/>
              <w:suppressAutoHyphens w:val="0"/>
              <w:ind w:left="283" w:hanging="198"/>
            </w:pPr>
            <w:r>
              <w:rPr>
                <w:noProof/>
              </w:rPr>
              <w:t>Racchiudere l'impasto in involucri (budelli) per produrre diverse tipologie di insaccati</w:t>
            </w:r>
          </w:p>
          <w:p w:rsidR="000B51B0" w:rsidRDefault="000B51B0" w:rsidP="000B51B0">
            <w:pPr>
              <w:pStyle w:val="QPR-ConoscenzeAbilit"/>
              <w:suppressAutoHyphens w:val="0"/>
              <w:ind w:left="283" w:hanging="198"/>
            </w:pPr>
            <w:r>
              <w:rPr>
                <w:noProof/>
              </w:rPr>
              <w:t>Monitorare le fasi di trasformazione effettuando eventuali interventi correttivi</w:t>
            </w:r>
          </w:p>
          <w:p w:rsidR="000B51B0" w:rsidRDefault="000B51B0" w:rsidP="000B51B0">
            <w:pPr>
              <w:pStyle w:val="QPR-ConoscenzeAbilit"/>
              <w:suppressAutoHyphens w:val="0"/>
              <w:ind w:left="283" w:hanging="198"/>
            </w:pPr>
            <w:r>
              <w:rPr>
                <w:noProof/>
              </w:rPr>
              <w:t>Realizzare la maturazione degli insaccati (stagionatura ed affumicatura)</w:t>
            </w:r>
          </w:p>
          <w:p w:rsidR="000B51B0" w:rsidRDefault="000B51B0" w:rsidP="000B51B0">
            <w:pPr>
              <w:pStyle w:val="QPR-ConoscenzeAbilit"/>
              <w:suppressAutoHyphens w:val="0"/>
              <w:ind w:left="283" w:hanging="198"/>
            </w:pPr>
            <w:r>
              <w:rPr>
                <w:noProof/>
              </w:rPr>
              <w:t>Adottare adeguate modalità di conservazione e stoccaggio degli insaccati</w:t>
            </w:r>
          </w:p>
          <w:p w:rsidR="000B51B0" w:rsidRDefault="000B51B0" w:rsidP="000B51B0">
            <w:pPr>
              <w:pStyle w:val="QPR-ConoscenzeAbilit"/>
              <w:suppressAutoHyphens w:val="0"/>
              <w:ind w:left="283" w:hanging="198"/>
            </w:pPr>
            <w:r>
              <w:rPr>
                <w:noProof/>
              </w:rPr>
              <w:t>Controllare i parametri ambientali e tecnologici intervenendo su eventuali anomalie</w:t>
            </w:r>
          </w:p>
          <w:p w:rsidR="000B51B0" w:rsidRDefault="000B51B0" w:rsidP="000B51B0">
            <w:pPr>
              <w:pStyle w:val="QPR-ConoscenzeAbilit"/>
              <w:suppressAutoHyphens w:val="0"/>
              <w:ind w:left="283" w:hanging="198"/>
            </w:pPr>
            <w:r>
              <w:rPr>
                <w:noProof/>
              </w:rPr>
              <w:t>Applicare la normativa sulla sicurezza utilizzando gli opportuni DPI</w:t>
            </w:r>
          </w:p>
          <w:p w:rsidR="000B51B0" w:rsidRDefault="000B51B0" w:rsidP="000B51B0">
            <w:pPr>
              <w:pStyle w:val="QPR-ConoscenzeAbilit"/>
              <w:suppressAutoHyphens w:val="0"/>
              <w:ind w:left="283" w:hanging="198"/>
            </w:pPr>
            <w:r>
              <w:rPr>
                <w:noProof/>
              </w:rPr>
              <w:t>Applicare metodologie produttive finalizzate a valorizzare prodotti tipici del territorio</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PRODUZIONE DI SALUMI DA PEZZO INTERO</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QPR-ALI-12</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2</w:t>
            </w:r>
            <w:r w:rsidRPr="00F80D72">
              <w:t xml:space="preserve"> del</w:t>
            </w:r>
            <w:r>
              <w:t xml:space="preserve"> 23/12/2019</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Criteri di valutazione della qualità delle cosce suine destinate a produrre prosciutti</w:t>
            </w:r>
          </w:p>
          <w:p w:rsidR="000B51B0" w:rsidRDefault="000B51B0" w:rsidP="000B51B0">
            <w:pPr>
              <w:pStyle w:val="QPR-ConoscenzeAbilit"/>
              <w:suppressAutoHyphens w:val="0"/>
              <w:ind w:left="283" w:hanging="198"/>
            </w:pPr>
            <w:r>
              <w:rPr>
                <w:noProof/>
              </w:rPr>
              <w:t>Tecniche di toelettatura, rifilatura e disosso delle cosce suine</w:t>
            </w:r>
          </w:p>
          <w:p w:rsidR="000B51B0" w:rsidRDefault="000B51B0" w:rsidP="000B51B0">
            <w:pPr>
              <w:pStyle w:val="QPR-ConoscenzeAbilit"/>
              <w:suppressAutoHyphens w:val="0"/>
              <w:ind w:left="283" w:hanging="198"/>
            </w:pPr>
            <w:r>
              <w:rPr>
                <w:noProof/>
              </w:rPr>
              <w:t>Aspetti microbiologici della salatura</w:t>
            </w:r>
          </w:p>
          <w:p w:rsidR="000B51B0" w:rsidRDefault="000B51B0" w:rsidP="000B51B0">
            <w:pPr>
              <w:pStyle w:val="QPR-ConoscenzeAbilit"/>
              <w:suppressAutoHyphens w:val="0"/>
              <w:ind w:left="283" w:hanging="198"/>
            </w:pPr>
            <w:r>
              <w:rPr>
                <w:noProof/>
              </w:rPr>
              <w:t>Caratteristiche e funzioni della salamoia e dell’impasto utilizzato per la sugnatura</w:t>
            </w:r>
          </w:p>
          <w:p w:rsidR="000B51B0" w:rsidRDefault="000B51B0" w:rsidP="000B51B0">
            <w:pPr>
              <w:pStyle w:val="QPR-ConoscenzeAbilit"/>
              <w:suppressAutoHyphens w:val="0"/>
              <w:ind w:left="283" w:hanging="198"/>
            </w:pPr>
            <w:r>
              <w:rPr>
                <w:noProof/>
              </w:rPr>
              <w:t>Tipologie di alterazioni microbiologiche dei prodotti in fase di maturazione</w:t>
            </w:r>
          </w:p>
          <w:p w:rsidR="000B51B0" w:rsidRDefault="000B51B0" w:rsidP="000B51B0">
            <w:pPr>
              <w:pStyle w:val="QPR-ConoscenzeAbilit"/>
              <w:suppressAutoHyphens w:val="0"/>
              <w:ind w:left="283" w:hanging="198"/>
            </w:pPr>
            <w:r>
              <w:rPr>
                <w:noProof/>
              </w:rPr>
              <w:t>Caratteristiche dei locali di conservazione e stagionatura e regolazione dei parametri ambientali</w:t>
            </w:r>
          </w:p>
          <w:p w:rsidR="000B51B0" w:rsidRDefault="000B51B0" w:rsidP="000B51B0">
            <w:pPr>
              <w:pStyle w:val="QPR-ConoscenzeAbilit"/>
              <w:suppressAutoHyphens w:val="0"/>
              <w:ind w:left="283" w:hanging="198"/>
            </w:pPr>
            <w:r>
              <w:rPr>
                <w:noProof/>
              </w:rPr>
              <w:t>Evoluzione delle caratteristiche organolettiche del prosciutto crudo durante la fase di stagionatura</w:t>
            </w:r>
          </w:p>
          <w:p w:rsidR="000B51B0" w:rsidRDefault="000B51B0" w:rsidP="000B51B0">
            <w:pPr>
              <w:pStyle w:val="QPR-ConoscenzeAbilit"/>
              <w:suppressAutoHyphens w:val="0"/>
              <w:ind w:left="283" w:hanging="198"/>
            </w:pPr>
            <w:r>
              <w:rPr>
                <w:noProof/>
              </w:rPr>
              <w:t>Generalità sui disciplinari di produzione per i prodotti alimentari DOC, DOP e DOCG (es. Prosciutto di San Daniele)</w:t>
            </w:r>
          </w:p>
          <w:p w:rsidR="000B51B0" w:rsidRDefault="000B51B0" w:rsidP="000B51B0">
            <w:pPr>
              <w:pStyle w:val="QPR-ConoscenzeAbilit"/>
              <w:suppressAutoHyphens w:val="0"/>
              <w:ind w:left="283" w:hanging="198"/>
            </w:pPr>
            <w:r>
              <w:rPr>
                <w:noProof/>
              </w:rPr>
              <w:t>Caratteristiche tecniche di attrezzi e impianti utilizzati nelle diverse fasi del processo produttivo</w:t>
            </w:r>
          </w:p>
          <w:p w:rsidR="000B51B0" w:rsidRDefault="000B51B0" w:rsidP="000B51B0">
            <w:pPr>
              <w:pStyle w:val="QPR-ConoscenzeAbilit"/>
              <w:suppressAutoHyphens w:val="0"/>
              <w:ind w:left="283" w:hanging="198"/>
            </w:pPr>
            <w:r>
              <w:rPr>
                <w:noProof/>
              </w:rPr>
              <w:t>Norme di igiene e sicurezza alimentare</w:t>
            </w:r>
          </w:p>
          <w:p w:rsidR="000B51B0" w:rsidRDefault="000B51B0" w:rsidP="000B51B0">
            <w:pPr>
              <w:pStyle w:val="QPR-ConoscenzeAbilit"/>
              <w:suppressAutoHyphens w:val="0"/>
              <w:ind w:left="283" w:hanging="198"/>
            </w:pPr>
            <w:r>
              <w:rPr>
                <w:noProof/>
              </w:rPr>
              <w:t>Modalità di utilizzo in sicurezza di aree di lavoro e attrezzature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Controllare e pesare le carni suine da destinare alla trasformazione</w:t>
            </w:r>
          </w:p>
          <w:p w:rsidR="000B51B0" w:rsidRDefault="000B51B0" w:rsidP="000B51B0">
            <w:pPr>
              <w:pStyle w:val="QPR-ConoscenzeAbilit"/>
              <w:suppressAutoHyphens w:val="0"/>
              <w:ind w:left="283" w:hanging="198"/>
            </w:pPr>
            <w:r>
              <w:rPr>
                <w:noProof/>
              </w:rPr>
              <w:t>Selezionare attrezzi e strumenti idonei alle specifiche lavorazioni previste, verificandone la funzionalità ed effettuando eventuali interventi di manutenzione ordinaria</w:t>
            </w:r>
          </w:p>
          <w:p w:rsidR="000B51B0" w:rsidRDefault="000B51B0" w:rsidP="000B51B0">
            <w:pPr>
              <w:pStyle w:val="QPR-ConoscenzeAbilit"/>
              <w:suppressAutoHyphens w:val="0"/>
              <w:ind w:left="283" w:hanging="198"/>
            </w:pPr>
            <w:r>
              <w:rPr>
                <w:noProof/>
              </w:rPr>
              <w:t>Determinare i tempi necessari per le diverse tipologie di lavorazione</w:t>
            </w:r>
          </w:p>
          <w:p w:rsidR="000B51B0" w:rsidRDefault="000B51B0" w:rsidP="000B51B0">
            <w:pPr>
              <w:pStyle w:val="QPR-ConoscenzeAbilit"/>
              <w:suppressAutoHyphens w:val="0"/>
              <w:ind w:left="283" w:hanging="198"/>
            </w:pPr>
            <w:r>
              <w:rPr>
                <w:noProof/>
              </w:rPr>
              <w:t>Effettuare la rifilatura e/o toelettatura delle cosce, prima e dopo la lavorazione</w:t>
            </w:r>
          </w:p>
          <w:p w:rsidR="000B51B0" w:rsidRDefault="000B51B0" w:rsidP="000B51B0">
            <w:pPr>
              <w:pStyle w:val="QPR-ConoscenzeAbilit"/>
              <w:suppressAutoHyphens w:val="0"/>
              <w:ind w:left="283" w:hanging="198"/>
            </w:pPr>
            <w:r>
              <w:rPr>
                <w:noProof/>
              </w:rPr>
              <w:t>Svolgere le lavorazioni necessarie per la produzione del prosciutto crudo (salatura e dissalatura, preparazione impasto e realizzazione della sugnatura, predisposizione alla stagionatura)</w:t>
            </w:r>
          </w:p>
          <w:p w:rsidR="000B51B0" w:rsidRDefault="000B51B0" w:rsidP="000B51B0">
            <w:pPr>
              <w:pStyle w:val="QPR-ConoscenzeAbilit"/>
              <w:suppressAutoHyphens w:val="0"/>
              <w:ind w:left="283" w:hanging="198"/>
            </w:pPr>
            <w:r>
              <w:rPr>
                <w:noProof/>
              </w:rPr>
              <w:t>Svolgere le lavorazioni necessarie per la produzione del prosciutto cotto (disosso delle cosce, prepararazione e iniezione salamoia aromatizzante, zangolatura e pressatura, cottura e pastorizzazione)</w:t>
            </w:r>
          </w:p>
          <w:p w:rsidR="000B51B0" w:rsidRDefault="000B51B0" w:rsidP="000B51B0">
            <w:pPr>
              <w:pStyle w:val="QPR-ConoscenzeAbilit"/>
              <w:suppressAutoHyphens w:val="0"/>
              <w:ind w:left="283" w:hanging="198"/>
            </w:pPr>
            <w:r>
              <w:rPr>
                <w:noProof/>
              </w:rPr>
              <w:t>Svolgere le lavorazioni per la produzione di altri tipi di salumi da pezzo intero (es. speck, pancetta, lardo)</w:t>
            </w:r>
          </w:p>
          <w:p w:rsidR="000B51B0" w:rsidRDefault="000B51B0" w:rsidP="000B51B0">
            <w:pPr>
              <w:pStyle w:val="QPR-ConoscenzeAbilit"/>
              <w:suppressAutoHyphens w:val="0"/>
              <w:ind w:left="283" w:hanging="198"/>
            </w:pPr>
            <w:r>
              <w:rPr>
                <w:noProof/>
              </w:rPr>
              <w:t>Monitorare le fasi di trasformazione effettuando eventuali interventi correttivi</w:t>
            </w:r>
          </w:p>
          <w:p w:rsidR="000B51B0" w:rsidRDefault="000B51B0" w:rsidP="000B51B0">
            <w:pPr>
              <w:pStyle w:val="QPR-ConoscenzeAbilit"/>
              <w:suppressAutoHyphens w:val="0"/>
              <w:ind w:left="283" w:hanging="198"/>
            </w:pPr>
            <w:r>
              <w:rPr>
                <w:noProof/>
              </w:rPr>
              <w:t>Stoccare i prodotti nei locali di conservazione monitorandone lo stato di conservazione o stagionatura</w:t>
            </w:r>
          </w:p>
          <w:p w:rsidR="000B51B0" w:rsidRDefault="000B51B0" w:rsidP="000B51B0">
            <w:pPr>
              <w:pStyle w:val="QPR-ConoscenzeAbilit"/>
              <w:suppressAutoHyphens w:val="0"/>
              <w:ind w:left="283" w:hanging="198"/>
            </w:pPr>
            <w:r>
              <w:rPr>
                <w:noProof/>
              </w:rPr>
              <w:t>Applicare la normativa sulla sicurezza utilizzando gli opportuni DPI</w:t>
            </w:r>
          </w:p>
          <w:p w:rsidR="000B51B0" w:rsidRDefault="000B51B0" w:rsidP="000B51B0">
            <w:pPr>
              <w:pStyle w:val="QPR-ConoscenzeAbilit"/>
              <w:suppressAutoHyphens w:val="0"/>
              <w:ind w:left="283" w:hanging="198"/>
            </w:pPr>
            <w:r>
              <w:rPr>
                <w:noProof/>
              </w:rPr>
              <w:t>Applicare metodologie produttive finalizzate a valorizzare prodotti tipici del territorio</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LAVORAZIONE DEL PESCE D'ACQUA DOLCE</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QPR-ALI-25</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2</w:t>
            </w:r>
            <w:r w:rsidRPr="00F80D72">
              <w:t xml:space="preserve"> del</w:t>
            </w:r>
            <w:r>
              <w:t xml:space="preserve"> 23/12/2019</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Elementi di anatomia e fisiologia dei pesci</w:t>
            </w:r>
          </w:p>
          <w:p w:rsidR="000B51B0" w:rsidRDefault="000B51B0" w:rsidP="000B51B0">
            <w:pPr>
              <w:pStyle w:val="QPR-ConoscenzeAbilit"/>
              <w:suppressAutoHyphens w:val="0"/>
              <w:ind w:left="283" w:hanging="198"/>
            </w:pPr>
            <w:r>
              <w:rPr>
                <w:noProof/>
              </w:rPr>
              <w:t>Classificazione merceologica delle varie tipologie di prodotti ittici e dei preparati alimentari a base di pesce</w:t>
            </w:r>
          </w:p>
          <w:p w:rsidR="000B51B0" w:rsidRDefault="000B51B0" w:rsidP="000B51B0">
            <w:pPr>
              <w:pStyle w:val="QPR-ConoscenzeAbilit"/>
              <w:suppressAutoHyphens w:val="0"/>
              <w:ind w:left="283" w:hanging="198"/>
            </w:pPr>
            <w:r>
              <w:rPr>
                <w:noProof/>
              </w:rPr>
              <w:t>Elementi di valutazione della freschezza del pesce: aspetto, colore, odore, consistenza</w:t>
            </w:r>
          </w:p>
          <w:p w:rsidR="000B51B0" w:rsidRDefault="000B51B0" w:rsidP="000B51B0">
            <w:pPr>
              <w:pStyle w:val="QPR-ConoscenzeAbilit"/>
              <w:suppressAutoHyphens w:val="0"/>
              <w:ind w:left="283" w:hanging="198"/>
            </w:pPr>
            <w:r>
              <w:rPr>
                <w:noProof/>
              </w:rPr>
              <w:t>Influenza delle basse temperature sulla qualità dei prodotti a base di pesce</w:t>
            </w:r>
          </w:p>
          <w:p w:rsidR="000B51B0" w:rsidRDefault="000B51B0" w:rsidP="000B51B0">
            <w:pPr>
              <w:pStyle w:val="QPR-ConoscenzeAbilit"/>
              <w:suppressAutoHyphens w:val="0"/>
              <w:ind w:left="283" w:hanging="198"/>
            </w:pPr>
            <w:r>
              <w:rPr>
                <w:noProof/>
              </w:rPr>
              <w:t>Patogeni e parassiti del pesce conservato: caratteristiche, fasi di sviluppo e meccanismi di prevenzione</w:t>
            </w:r>
          </w:p>
          <w:p w:rsidR="000B51B0" w:rsidRDefault="000B51B0" w:rsidP="000B51B0">
            <w:pPr>
              <w:pStyle w:val="QPR-ConoscenzeAbilit"/>
              <w:suppressAutoHyphens w:val="0"/>
              <w:ind w:left="283" w:hanging="198"/>
            </w:pPr>
            <w:r>
              <w:rPr>
                <w:noProof/>
              </w:rPr>
              <w:t>Normativa sanitaria inerente la lavorazione del pesce</w:t>
            </w:r>
          </w:p>
          <w:p w:rsidR="000B51B0" w:rsidRDefault="000B51B0" w:rsidP="000B51B0">
            <w:pPr>
              <w:pStyle w:val="QPR-ConoscenzeAbilit"/>
              <w:suppressAutoHyphens w:val="0"/>
              <w:ind w:left="283" w:hanging="198"/>
            </w:pPr>
            <w:r>
              <w:rPr>
                <w:noProof/>
              </w:rPr>
              <w:t>Igiene e sicurezza alimentare dei prodotti ittici</w:t>
            </w:r>
          </w:p>
          <w:p w:rsidR="000B51B0" w:rsidRDefault="000B51B0" w:rsidP="000B51B0">
            <w:pPr>
              <w:pStyle w:val="QPR-ConoscenzeAbilit"/>
              <w:suppressAutoHyphens w:val="0"/>
              <w:ind w:left="283" w:hanging="198"/>
            </w:pPr>
            <w:r>
              <w:rPr>
                <w:noProof/>
              </w:rPr>
              <w:t>La conservazione del pesce in ambiente domestico</w:t>
            </w:r>
          </w:p>
          <w:p w:rsidR="000B51B0" w:rsidRDefault="000B51B0" w:rsidP="000B51B0">
            <w:pPr>
              <w:pStyle w:val="QPR-ConoscenzeAbilit"/>
              <w:suppressAutoHyphens w:val="0"/>
              <w:ind w:left="283" w:hanging="198"/>
            </w:pPr>
            <w:r>
              <w:rPr>
                <w:noProof/>
              </w:rPr>
              <w:t>Le varie fasi della lavorazione dei pesci d’acqua dolce, in particolare della trota</w:t>
            </w:r>
          </w:p>
          <w:p w:rsidR="000B51B0" w:rsidRDefault="000B51B0" w:rsidP="000B51B0">
            <w:pPr>
              <w:pStyle w:val="QPR-ConoscenzeAbilit"/>
              <w:suppressAutoHyphens w:val="0"/>
              <w:ind w:left="283" w:hanging="198"/>
            </w:pPr>
            <w:r>
              <w:rPr>
                <w:noProof/>
              </w:rPr>
              <w:t>Caratteristiche ed azione dei prodotti utilizzati per la salatura del pesce</w:t>
            </w:r>
          </w:p>
          <w:p w:rsidR="000B51B0" w:rsidRDefault="000B51B0" w:rsidP="000B51B0">
            <w:pPr>
              <w:pStyle w:val="QPR-ConoscenzeAbilit"/>
              <w:suppressAutoHyphens w:val="0"/>
              <w:ind w:left="283" w:hanging="198"/>
            </w:pPr>
            <w:r>
              <w:rPr>
                <w:noProof/>
              </w:rPr>
              <w:t>Caratteristiche tecniche delle macchine evisceratrici e filettatrici, degli affumicatori e degli abbattitori</w:t>
            </w:r>
          </w:p>
          <w:p w:rsidR="000B51B0" w:rsidRDefault="000B51B0" w:rsidP="000B51B0">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0B51B0" w:rsidRDefault="000B51B0" w:rsidP="000B51B0">
            <w:pPr>
              <w:pStyle w:val="QPR-ConoscenzeAbilit"/>
              <w:suppressAutoHyphens w:val="0"/>
              <w:ind w:left="283" w:hanging="198"/>
            </w:pPr>
            <w:r>
              <w:rPr>
                <w:noProof/>
              </w:rPr>
              <w:t>Elementi di gastronomia ittica</w:t>
            </w:r>
          </w:p>
          <w:p w:rsidR="000B51B0" w:rsidRDefault="000B51B0" w:rsidP="000B51B0">
            <w:pPr>
              <w:pStyle w:val="QPR-ConoscenzeAbilit"/>
              <w:suppressAutoHyphens w:val="0"/>
              <w:ind w:left="283" w:hanging="198"/>
            </w:pPr>
            <w:r>
              <w:rPr>
                <w:noProof/>
              </w:rPr>
              <w:t>Modalità di utilizzo in sicurezza di aree di lavoro e attrezzature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Controllare e valutare le caratteristiche qualitative dei prodotti ittici</w:t>
            </w:r>
          </w:p>
          <w:p w:rsidR="000B51B0" w:rsidRDefault="000B51B0" w:rsidP="000B51B0">
            <w:pPr>
              <w:pStyle w:val="QPR-ConoscenzeAbilit"/>
              <w:suppressAutoHyphens w:val="0"/>
              <w:ind w:left="283" w:hanging="198"/>
            </w:pPr>
            <w:r>
              <w:rPr>
                <w:noProof/>
              </w:rPr>
              <w:t>Predisporre la linea di lavoro per le trasformazioni dei prodotti ittici</w:t>
            </w:r>
          </w:p>
          <w:p w:rsidR="000B51B0" w:rsidRDefault="000B51B0" w:rsidP="000B51B0">
            <w:pPr>
              <w:pStyle w:val="QPR-ConoscenzeAbilit"/>
              <w:suppressAutoHyphens w:val="0"/>
              <w:ind w:left="283" w:hanging="198"/>
            </w:pPr>
            <w:r>
              <w:rPr>
                <w:noProof/>
              </w:rPr>
              <w:t>Determinare i tempi necessari per le diverse tipologie di lavorazione</w:t>
            </w:r>
          </w:p>
          <w:p w:rsidR="000B51B0" w:rsidRDefault="000B51B0" w:rsidP="000B51B0">
            <w:pPr>
              <w:pStyle w:val="QPR-ConoscenzeAbilit"/>
              <w:suppressAutoHyphens w:val="0"/>
              <w:ind w:left="283" w:hanging="198"/>
            </w:pPr>
            <w:r>
              <w:rPr>
                <w:noProof/>
              </w:rPr>
              <w:t>Effettuare la desquamazione e l’eviscerazione della trota e di altri pesci d’acqua dolce</w:t>
            </w:r>
          </w:p>
          <w:p w:rsidR="000B51B0" w:rsidRDefault="000B51B0" w:rsidP="000B51B0">
            <w:pPr>
              <w:pStyle w:val="QPR-ConoscenzeAbilit"/>
              <w:suppressAutoHyphens w:val="0"/>
              <w:ind w:left="283" w:hanging="198"/>
            </w:pPr>
            <w:r>
              <w:rPr>
                <w:noProof/>
              </w:rPr>
              <w:t>Sfilettare la trota utilizzando idonea strumentazione</w:t>
            </w:r>
          </w:p>
          <w:p w:rsidR="000B51B0" w:rsidRDefault="000B51B0" w:rsidP="000B51B0">
            <w:pPr>
              <w:pStyle w:val="QPR-ConoscenzeAbilit"/>
              <w:suppressAutoHyphens w:val="0"/>
              <w:ind w:left="283" w:hanging="198"/>
            </w:pPr>
            <w:r>
              <w:rPr>
                <w:noProof/>
              </w:rPr>
              <w:t>Realizzare la miscela e la salamoia per la salatura a secco e a umido</w:t>
            </w:r>
          </w:p>
          <w:p w:rsidR="000B51B0" w:rsidRDefault="000B51B0" w:rsidP="000B51B0">
            <w:pPr>
              <w:pStyle w:val="QPR-ConoscenzeAbilit"/>
              <w:suppressAutoHyphens w:val="0"/>
              <w:ind w:left="283" w:hanging="198"/>
            </w:pPr>
            <w:r>
              <w:rPr>
                <w:noProof/>
              </w:rPr>
              <w:t>Predisporre e utilizzare gli affumicatori</w:t>
            </w:r>
          </w:p>
          <w:p w:rsidR="000B51B0" w:rsidRDefault="000B51B0" w:rsidP="000B51B0">
            <w:pPr>
              <w:pStyle w:val="QPR-ConoscenzeAbilit"/>
              <w:suppressAutoHyphens w:val="0"/>
              <w:ind w:left="283" w:hanging="198"/>
            </w:pPr>
            <w:r>
              <w:rPr>
                <w:noProof/>
              </w:rPr>
              <w:t>Utilizzare l’abbattitore e controllarne l’impostazione</w:t>
            </w:r>
          </w:p>
          <w:p w:rsidR="000B51B0" w:rsidRDefault="000B51B0" w:rsidP="000B51B0">
            <w:pPr>
              <w:pStyle w:val="QPR-ConoscenzeAbilit"/>
              <w:suppressAutoHyphens w:val="0"/>
              <w:ind w:left="283" w:hanging="198"/>
            </w:pPr>
            <w:r>
              <w:rPr>
                <w:noProof/>
              </w:rPr>
              <w:t>Effettuare la surgelazione dei prodotti ittici controllando tempi e livelli termici</w:t>
            </w:r>
          </w:p>
          <w:p w:rsidR="000B51B0" w:rsidRDefault="000B51B0" w:rsidP="000B51B0">
            <w:pPr>
              <w:pStyle w:val="QPR-ConoscenzeAbilit"/>
              <w:suppressAutoHyphens w:val="0"/>
              <w:ind w:left="283" w:hanging="198"/>
            </w:pPr>
            <w:r>
              <w:rPr>
                <w:noProof/>
              </w:rPr>
              <w:t>Applicare il metodo “sous vide” utilizzando correttamente le attrezzature dedicate</w:t>
            </w:r>
          </w:p>
          <w:p w:rsidR="000B51B0" w:rsidRDefault="000B51B0" w:rsidP="000B51B0">
            <w:pPr>
              <w:pStyle w:val="QPR-ConoscenzeAbilit"/>
              <w:suppressAutoHyphens w:val="0"/>
              <w:ind w:left="283" w:hanging="198"/>
            </w:pPr>
            <w:r>
              <w:rPr>
                <w:noProof/>
              </w:rPr>
              <w:t>Utilizzare prodotti ittici per comporre trasformati pronti a cuocere (hamburger, spiedini, polpettine ecc.)</w:t>
            </w:r>
          </w:p>
          <w:p w:rsidR="000B51B0" w:rsidRDefault="000B51B0" w:rsidP="000B51B0">
            <w:pPr>
              <w:pStyle w:val="QPR-ConoscenzeAbilit"/>
              <w:suppressAutoHyphens w:val="0"/>
              <w:ind w:left="283" w:hanging="198"/>
            </w:pPr>
            <w:r>
              <w:rPr>
                <w:noProof/>
              </w:rPr>
              <w:t>Produrre conservati a base di pesce pronti al consumo (mousse, patè, condimenti ecc.)</w:t>
            </w:r>
          </w:p>
          <w:p w:rsidR="000B51B0" w:rsidRDefault="000B51B0" w:rsidP="000B51B0">
            <w:pPr>
              <w:pStyle w:val="QPR-ConoscenzeAbilit"/>
              <w:suppressAutoHyphens w:val="0"/>
              <w:ind w:left="283" w:hanging="198"/>
            </w:pPr>
            <w:r>
              <w:rPr>
                <w:noProof/>
              </w:rPr>
              <w:t>Monitorare le fasi di trasformazione effettuando eventuali interventi correttivi</w:t>
            </w:r>
          </w:p>
          <w:p w:rsidR="000B51B0" w:rsidRDefault="000B51B0" w:rsidP="000B51B0">
            <w:pPr>
              <w:pStyle w:val="QPR-ConoscenzeAbilit"/>
              <w:suppressAutoHyphens w:val="0"/>
              <w:ind w:left="283" w:hanging="198"/>
            </w:pPr>
            <w:r>
              <w:rPr>
                <w:noProof/>
              </w:rPr>
              <w:t>Pulire e igienizzare spazi e attrezzature</w:t>
            </w:r>
          </w:p>
          <w:p w:rsidR="000B51B0" w:rsidRDefault="000B51B0" w:rsidP="000B51B0">
            <w:pPr>
              <w:pStyle w:val="QPR-ConoscenzeAbilit"/>
              <w:suppressAutoHyphens w:val="0"/>
              <w:ind w:left="283" w:hanging="198"/>
            </w:pPr>
            <w:r>
              <w:rPr>
                <w:noProof/>
              </w:rPr>
              <w:t>Applicare la normativa sulla sicurezza utilizzando gli opportuni DPI</w:t>
            </w:r>
          </w:p>
          <w:p w:rsidR="000B51B0" w:rsidRDefault="000B51B0" w:rsidP="000B51B0">
            <w:pPr>
              <w:pStyle w:val="QPR-ConoscenzeAbilit"/>
              <w:suppressAutoHyphens w:val="0"/>
              <w:ind w:left="283" w:hanging="198"/>
            </w:pPr>
            <w:r>
              <w:rPr>
                <w:noProof/>
              </w:rPr>
              <w:t>Applicare metodologie produttive finalizzate a valorizzare prodotti tipici del territorio</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MARKETING OPERATIVO</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QPR-MCP-03</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1</w:t>
            </w:r>
            <w:r w:rsidRPr="00F80D72">
              <w:t xml:space="preserve"> del</w:t>
            </w:r>
            <w:r>
              <w:t xml:space="preserve"> 10/06/2017</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Caratteristiche del marketing operativo: le 4 leve del marketing (prodotto, prezzo, distribuzione e comunicazione)</w:t>
            </w:r>
          </w:p>
          <w:p w:rsidR="000B51B0" w:rsidRDefault="000B51B0" w:rsidP="000B51B0">
            <w:pPr>
              <w:pStyle w:val="QPR-ConoscenzeAbilit"/>
              <w:suppressAutoHyphens w:val="0"/>
              <w:ind w:left="283" w:hanging="198"/>
            </w:pPr>
            <w:r>
              <w:rPr>
                <w:noProof/>
              </w:rPr>
              <w:t>Tecniche di determinazione dei prezzi</w:t>
            </w:r>
          </w:p>
          <w:p w:rsidR="000B51B0" w:rsidRDefault="000B51B0" w:rsidP="000B51B0">
            <w:pPr>
              <w:pStyle w:val="QPR-ConoscenzeAbilit"/>
              <w:suppressAutoHyphens w:val="0"/>
              <w:ind w:left="283" w:hanging="198"/>
            </w:pPr>
            <w:r>
              <w:rPr>
                <w:noProof/>
              </w:rPr>
              <w:t>Le politiche di prezzo (politiche promozionali, di prezzo psicologico, ecc.)</w:t>
            </w:r>
          </w:p>
          <w:p w:rsidR="000B51B0" w:rsidRDefault="000B51B0" w:rsidP="000B51B0">
            <w:pPr>
              <w:pStyle w:val="QPR-ConoscenzeAbilit"/>
              <w:suppressAutoHyphens w:val="0"/>
              <w:ind w:left="283" w:hanging="198"/>
            </w:pPr>
            <w:r>
              <w:rPr>
                <w:noProof/>
              </w:rPr>
              <w:t>Tecniche di definizione delle politiche di prodotto</w:t>
            </w:r>
          </w:p>
          <w:p w:rsidR="000B51B0" w:rsidRDefault="000B51B0" w:rsidP="000B51B0">
            <w:pPr>
              <w:pStyle w:val="QPR-ConoscenzeAbilit"/>
              <w:suppressAutoHyphens w:val="0"/>
              <w:ind w:left="283" w:hanging="198"/>
            </w:pPr>
            <w:r>
              <w:rPr>
                <w:noProof/>
              </w:rPr>
              <w:t>Il packaging</w:t>
            </w:r>
          </w:p>
          <w:p w:rsidR="000B51B0" w:rsidRDefault="000B51B0" w:rsidP="000B51B0">
            <w:pPr>
              <w:pStyle w:val="QPR-ConoscenzeAbilit"/>
              <w:suppressAutoHyphens w:val="0"/>
              <w:ind w:left="283" w:hanging="198"/>
            </w:pPr>
            <w:r>
              <w:rPr>
                <w:noProof/>
              </w:rPr>
              <w:t>Tecniche, strumenti e canali di comunicazione commerciale</w:t>
            </w:r>
          </w:p>
          <w:p w:rsidR="000B51B0" w:rsidRDefault="000B51B0" w:rsidP="000B51B0">
            <w:pPr>
              <w:pStyle w:val="QPR-ConoscenzeAbilit"/>
              <w:suppressAutoHyphens w:val="0"/>
              <w:ind w:left="283" w:hanging="198"/>
            </w:pPr>
            <w:r>
              <w:rPr>
                <w:noProof/>
              </w:rPr>
              <w:t>Politiche di placing e di distribuzione</w:t>
            </w:r>
          </w:p>
          <w:p w:rsidR="000B51B0" w:rsidRDefault="000B51B0" w:rsidP="000B51B0">
            <w:pPr>
              <w:pStyle w:val="QPR-ConoscenzeAbilit"/>
              <w:suppressAutoHyphens w:val="0"/>
              <w:ind w:left="283" w:hanging="198"/>
            </w:pPr>
            <w:r>
              <w:rPr>
                <w:noProof/>
              </w:rPr>
              <w:t>Elementi di psicologia e sociologia applicati al marketing</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Utilizzare metodi di ricerca, rilevazione e analisi dei dati</w:t>
            </w:r>
          </w:p>
          <w:p w:rsidR="000B51B0" w:rsidRDefault="000B51B0" w:rsidP="000B51B0">
            <w:pPr>
              <w:pStyle w:val="QPR-ConoscenzeAbilit"/>
              <w:suppressAutoHyphens w:val="0"/>
              <w:ind w:left="283" w:hanging="198"/>
            </w:pPr>
            <w:r>
              <w:rPr>
                <w:noProof/>
              </w:rPr>
              <w:t>Definire il listino prezzi e le politiche di prezzo</w:t>
            </w:r>
          </w:p>
          <w:p w:rsidR="000B51B0" w:rsidRDefault="000B51B0" w:rsidP="000B51B0">
            <w:pPr>
              <w:pStyle w:val="QPR-ConoscenzeAbilit"/>
              <w:suppressAutoHyphens w:val="0"/>
              <w:ind w:left="283" w:hanging="198"/>
            </w:pPr>
            <w:r>
              <w:rPr>
                <w:noProof/>
              </w:rPr>
              <w:t>Definire politiche di prodotto a diversi livelli (prodotto, linea, brand, ecc.)</w:t>
            </w:r>
          </w:p>
          <w:p w:rsidR="000B51B0" w:rsidRDefault="000B51B0" w:rsidP="000B51B0">
            <w:pPr>
              <w:pStyle w:val="QPR-ConoscenzeAbilit"/>
              <w:suppressAutoHyphens w:val="0"/>
              <w:ind w:left="283" w:hanging="198"/>
            </w:pPr>
            <w:r>
              <w:rPr>
                <w:noProof/>
              </w:rPr>
              <w:t>Definire politiche di packaging</w:t>
            </w:r>
          </w:p>
          <w:p w:rsidR="000B51B0" w:rsidRDefault="000B51B0" w:rsidP="000B51B0">
            <w:pPr>
              <w:pStyle w:val="QPR-ConoscenzeAbilit"/>
              <w:suppressAutoHyphens w:val="0"/>
              <w:ind w:left="283" w:hanging="198"/>
            </w:pPr>
            <w:r>
              <w:rPr>
                <w:noProof/>
              </w:rPr>
              <w:t>Collaborare allo sviluppo di nuovi prodotti</w:t>
            </w:r>
          </w:p>
          <w:p w:rsidR="000B51B0" w:rsidRDefault="000B51B0" w:rsidP="000B51B0">
            <w:pPr>
              <w:pStyle w:val="QPR-ConoscenzeAbilit"/>
              <w:suppressAutoHyphens w:val="0"/>
              <w:ind w:left="283" w:hanging="198"/>
            </w:pPr>
            <w:r>
              <w:rPr>
                <w:noProof/>
              </w:rPr>
              <w:t>Elaborare un piano generale di comunicazione a diversi livelli (prodotto, brand, comunicazione sociale)</w:t>
            </w:r>
          </w:p>
          <w:p w:rsidR="000B51B0" w:rsidRDefault="000B51B0" w:rsidP="000B51B0">
            <w:pPr>
              <w:pStyle w:val="QPR-ConoscenzeAbilit"/>
              <w:suppressAutoHyphens w:val="0"/>
              <w:ind w:left="283" w:hanging="198"/>
            </w:pPr>
            <w:r>
              <w:rPr>
                <w:noProof/>
              </w:rPr>
              <w:t>Elaborare strategie di distribuzione e di placing</w:t>
            </w:r>
          </w:p>
          <w:p w:rsidR="000B51B0" w:rsidRPr="006F0970" w:rsidRDefault="000B51B0" w:rsidP="00F9220A">
            <w:pPr>
              <w:pStyle w:val="QPR-ChiusuraConAbi"/>
            </w:pPr>
          </w:p>
        </w:tc>
      </w:tr>
    </w:tbl>
    <w:p w:rsidR="000B51B0" w:rsidRDefault="000B51B0" w:rsidP="000B51B0">
      <w:pPr>
        <w:pStyle w:val="DOC-Spaziatura"/>
      </w:pPr>
    </w:p>
    <w:p w:rsidR="000B51B0" w:rsidRDefault="000B51B0" w:rsidP="000B51B0">
      <w:r>
        <w:br w:type="page"/>
      </w:r>
    </w:p>
    <w:p w:rsidR="000B51B0" w:rsidRDefault="000B51B0" w:rsidP="000B51B0">
      <w:pPr>
        <w:pStyle w:val="DOC-Spaziatura"/>
      </w:pPr>
    </w:p>
    <w:p w:rsidR="000B51B0" w:rsidRDefault="000B51B0" w:rsidP="000B51B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51B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0B51B0" w:rsidRPr="00174B50" w:rsidRDefault="000B51B0" w:rsidP="00F9220A">
            <w:pPr>
              <w:pStyle w:val="QPR-Titolo"/>
            </w:pPr>
            <w:r w:rsidRPr="005C7156">
              <w:t>GESTIONE DELL’OFFERTA COMMERCIALE</w:t>
            </w:r>
          </w:p>
        </w:tc>
      </w:tr>
      <w:tr w:rsidR="000B51B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0B51B0" w:rsidRPr="00F80D72" w:rsidRDefault="000B51B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51B0" w:rsidRPr="00F80D72" w:rsidRDefault="000B51B0" w:rsidP="00F9220A">
            <w:pPr>
              <w:pStyle w:val="QPR-Codice"/>
            </w:pPr>
            <w:r w:rsidRPr="005C7156">
              <w:t>QPR-MCP-16</w:t>
            </w:r>
          </w:p>
        </w:tc>
        <w:tc>
          <w:tcPr>
            <w:tcW w:w="1625" w:type="dxa"/>
            <w:tcBorders>
              <w:left w:val="nil"/>
              <w:bottom w:val="single" w:sz="4" w:space="0" w:color="auto"/>
              <w:right w:val="nil"/>
            </w:tcBorders>
            <w:shd w:val="clear" w:color="auto" w:fill="CCECFF"/>
            <w:vAlign w:val="center"/>
          </w:tcPr>
          <w:p w:rsidR="000B51B0" w:rsidRDefault="000B51B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51B0" w:rsidRDefault="000B51B0"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0B51B0" w:rsidRPr="00F80D72" w:rsidRDefault="000B51B0" w:rsidP="00F9220A">
            <w:pPr>
              <w:pStyle w:val="QPR-Versione"/>
            </w:pPr>
            <w:r w:rsidRPr="00F80D72">
              <w:t xml:space="preserve">Versione </w:t>
            </w:r>
            <w:r w:rsidRPr="005C7156">
              <w:t>1</w:t>
            </w:r>
            <w:r w:rsidRPr="00F80D72">
              <w:t xml:space="preserve"> del</w:t>
            </w:r>
            <w:r>
              <w:t xml:space="preserve"> 10/06/2017</w:t>
            </w:r>
          </w:p>
        </w:tc>
      </w:tr>
      <w:tr w:rsidR="000B51B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51B0" w:rsidRPr="004503E8" w:rsidRDefault="000B51B0" w:rsidP="00F9220A">
            <w:pPr>
              <w:pStyle w:val="QPR-Titoletti"/>
            </w:pPr>
            <w:r w:rsidRPr="004503E8">
              <w:t>Descrizione del qualificatore professionale regionale</w:t>
            </w:r>
          </w:p>
        </w:tc>
      </w:tr>
      <w:tr w:rsidR="000B51B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51B0" w:rsidRPr="006F0970" w:rsidRDefault="000B51B0" w:rsidP="00F9220A">
            <w:pPr>
              <w:pStyle w:val="QPR-TitoloDescrizione"/>
            </w:pPr>
            <w:r w:rsidRPr="005C7156">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0B51B0" w:rsidRPr="006F0970" w:rsidTr="00F9220A">
        <w:trPr>
          <w:trHeight w:hRule="exact" w:val="340"/>
        </w:trPr>
        <w:tc>
          <w:tcPr>
            <w:tcW w:w="4874" w:type="dxa"/>
            <w:gridSpan w:val="3"/>
            <w:tcBorders>
              <w:bottom w:val="nil"/>
            </w:tcBorders>
            <w:shd w:val="clear" w:color="auto" w:fill="FFFFB9"/>
            <w:vAlign w:val="center"/>
          </w:tcPr>
          <w:p w:rsidR="000B51B0" w:rsidRPr="006F0970" w:rsidRDefault="000B51B0" w:rsidP="00F9220A">
            <w:pPr>
              <w:pStyle w:val="QPR-Titoletti"/>
            </w:pPr>
            <w:r w:rsidRPr="006F0970">
              <w:t>Conoscenze</w:t>
            </w:r>
          </w:p>
        </w:tc>
        <w:tc>
          <w:tcPr>
            <w:tcW w:w="4875" w:type="dxa"/>
            <w:gridSpan w:val="2"/>
            <w:tcBorders>
              <w:bottom w:val="nil"/>
            </w:tcBorders>
            <w:shd w:val="clear" w:color="auto" w:fill="FFFFB9"/>
            <w:vAlign w:val="center"/>
          </w:tcPr>
          <w:p w:rsidR="000B51B0" w:rsidRPr="006F0970" w:rsidRDefault="000B51B0" w:rsidP="00F9220A">
            <w:pPr>
              <w:pStyle w:val="QPR-Titoletti"/>
            </w:pPr>
            <w:r w:rsidRPr="006F0970">
              <w:t>Abilità</w:t>
            </w:r>
          </w:p>
        </w:tc>
      </w:tr>
      <w:tr w:rsidR="000B51B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51B0" w:rsidRPr="00F1307A" w:rsidRDefault="000B51B0" w:rsidP="000B51B0">
            <w:pPr>
              <w:pStyle w:val="QPR-ConoscenzeAbilit"/>
              <w:suppressAutoHyphens w:val="0"/>
              <w:ind w:left="283" w:hanging="198"/>
            </w:pPr>
            <w:r>
              <w:rPr>
                <w:noProof/>
              </w:rPr>
              <w:t>Modalità di analisi tecnica del prodotto/servizio</w:t>
            </w:r>
          </w:p>
          <w:p w:rsidR="000B51B0" w:rsidRDefault="000B51B0" w:rsidP="000B51B0">
            <w:pPr>
              <w:pStyle w:val="QPR-ConoscenzeAbilit"/>
              <w:suppressAutoHyphens w:val="0"/>
              <w:ind w:left="283" w:hanging="198"/>
            </w:pPr>
            <w:r>
              <w:rPr>
                <w:noProof/>
              </w:rPr>
              <w:t>L’ambiente d’affari in generale: le relazioni con i clienti e i fornitori</w:t>
            </w:r>
          </w:p>
          <w:p w:rsidR="000B51B0" w:rsidRDefault="000B51B0" w:rsidP="000B51B0">
            <w:pPr>
              <w:pStyle w:val="QPR-ConoscenzeAbilit"/>
              <w:suppressAutoHyphens w:val="0"/>
              <w:ind w:left="283" w:hanging="198"/>
            </w:pPr>
            <w:r>
              <w:rPr>
                <w:noProof/>
              </w:rPr>
              <w:t>Principi di marketing e comunicazione</w:t>
            </w:r>
          </w:p>
          <w:p w:rsidR="000B51B0" w:rsidRDefault="000B51B0" w:rsidP="000B51B0">
            <w:pPr>
              <w:pStyle w:val="QPR-ConoscenzeAbilit"/>
              <w:suppressAutoHyphens w:val="0"/>
              <w:ind w:left="283" w:hanging="198"/>
            </w:pPr>
            <w:r>
              <w:rPr>
                <w:noProof/>
              </w:rPr>
              <w:t>Tecniche di negoziazione e gestione dei conflitti</w:t>
            </w:r>
          </w:p>
          <w:p w:rsidR="000B51B0" w:rsidRDefault="000B51B0" w:rsidP="000B51B0">
            <w:pPr>
              <w:pStyle w:val="QPR-ConoscenzeAbilit"/>
              <w:suppressAutoHyphens w:val="0"/>
              <w:ind w:left="283" w:hanging="198"/>
            </w:pPr>
            <w:r>
              <w:rPr>
                <w:noProof/>
              </w:rPr>
              <w:t>Organizzare appuntamenti e incontri</w:t>
            </w:r>
          </w:p>
          <w:p w:rsidR="000B51B0" w:rsidRDefault="000B51B0" w:rsidP="000B51B0">
            <w:pPr>
              <w:pStyle w:val="QPR-ConoscenzeAbilit"/>
              <w:suppressAutoHyphens w:val="0"/>
              <w:ind w:left="283" w:hanging="198"/>
            </w:pPr>
            <w:r>
              <w:rPr>
                <w:noProof/>
              </w:rPr>
              <w:t>Elaborare lettere commerciali, anche in lingua straniera</w:t>
            </w:r>
          </w:p>
          <w:p w:rsidR="000B51B0" w:rsidRDefault="000B51B0" w:rsidP="000B51B0">
            <w:pPr>
              <w:pStyle w:val="QPR-ConoscenzeAbilit"/>
              <w:suppressAutoHyphens w:val="0"/>
              <w:ind w:left="283" w:hanging="198"/>
            </w:pPr>
            <w:r>
              <w:rPr>
                <w:noProof/>
              </w:rPr>
              <w:t>Intrattenere conversazioni con clienti/fornitori, anche stranieri</w:t>
            </w:r>
          </w:p>
          <w:p w:rsidR="000B51B0" w:rsidRDefault="000B51B0" w:rsidP="000B51B0">
            <w:pPr>
              <w:pStyle w:val="QPR-ConoscenzeAbilit"/>
              <w:suppressAutoHyphens w:val="0"/>
              <w:ind w:left="283" w:hanging="198"/>
            </w:pPr>
            <w:r>
              <w:rPr>
                <w:noProof/>
              </w:rPr>
              <w:t>Il contratto di compravendita</w:t>
            </w:r>
          </w:p>
          <w:p w:rsidR="000B51B0" w:rsidRDefault="000B51B0" w:rsidP="000B51B0">
            <w:pPr>
              <w:pStyle w:val="QPR-ConoscenzeAbilit"/>
              <w:suppressAutoHyphens w:val="0"/>
              <w:ind w:left="283" w:hanging="198"/>
            </w:pPr>
            <w:r>
              <w:rPr>
                <w:noProof/>
              </w:rPr>
              <w:t>Contrattualistica nazionale e internazionale</w:t>
            </w:r>
          </w:p>
          <w:p w:rsidR="000B51B0" w:rsidRDefault="000B51B0" w:rsidP="000B51B0">
            <w:pPr>
              <w:pStyle w:val="QPR-ConoscenzeAbilit"/>
              <w:suppressAutoHyphens w:val="0"/>
              <w:ind w:left="283" w:hanging="198"/>
            </w:pPr>
            <w:r>
              <w:rPr>
                <w:noProof/>
              </w:rPr>
              <w:t>I documenti di trasporto: funzione, elementi obbligatori, conservazione, ambito di applicazione</w:t>
            </w:r>
          </w:p>
          <w:p w:rsidR="000B51B0" w:rsidRDefault="000B51B0" w:rsidP="000B51B0">
            <w:pPr>
              <w:pStyle w:val="QPR-ConoscenzeAbilit"/>
              <w:suppressAutoHyphens w:val="0"/>
              <w:ind w:left="283" w:hanging="198"/>
            </w:pPr>
            <w:r>
              <w:rPr>
                <w:noProof/>
              </w:rPr>
              <w:t>Utilizzo di software specifici per la gestione dell'evasione dell'ordine</w:t>
            </w:r>
          </w:p>
          <w:p w:rsidR="000B51B0" w:rsidRPr="00174B50" w:rsidRDefault="000B51B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51B0" w:rsidRDefault="000B51B0" w:rsidP="000B51B0">
            <w:pPr>
              <w:pStyle w:val="QPR-ConoscenzeAbilit"/>
              <w:suppressAutoHyphens w:val="0"/>
              <w:ind w:left="283" w:hanging="198"/>
            </w:pPr>
            <w:r>
              <w:rPr>
                <w:noProof/>
              </w:rPr>
              <w:t>Raccogliere le specifiche tecniche nel Catalogo prodotti/servizi dell'azienda</w:t>
            </w:r>
          </w:p>
          <w:p w:rsidR="000B51B0" w:rsidRDefault="000B51B0" w:rsidP="000B51B0">
            <w:pPr>
              <w:pStyle w:val="QPR-ConoscenzeAbilit"/>
              <w:suppressAutoHyphens w:val="0"/>
              <w:ind w:left="283" w:hanging="198"/>
            </w:pPr>
            <w:r>
              <w:rPr>
                <w:noProof/>
              </w:rPr>
              <w:t>Individuare nuovi clienti a partire dal prodotto offerto</w:t>
            </w:r>
          </w:p>
          <w:p w:rsidR="000B51B0" w:rsidRDefault="000B51B0" w:rsidP="000B51B0">
            <w:pPr>
              <w:pStyle w:val="QPR-ConoscenzeAbilit"/>
              <w:suppressAutoHyphens w:val="0"/>
              <w:ind w:left="283" w:hanging="198"/>
            </w:pPr>
            <w:r>
              <w:rPr>
                <w:noProof/>
              </w:rPr>
              <w:t>Attivare strategie di ricerca nuovi clienti</w:t>
            </w:r>
          </w:p>
          <w:p w:rsidR="000B51B0" w:rsidRDefault="000B51B0" w:rsidP="000B51B0">
            <w:pPr>
              <w:pStyle w:val="QPR-ConoscenzeAbilit"/>
              <w:suppressAutoHyphens w:val="0"/>
              <w:ind w:left="283" w:hanging="198"/>
            </w:pPr>
            <w:r>
              <w:rPr>
                <w:noProof/>
              </w:rPr>
              <w:t>Presentare al potenziale cliente, italiano e/o straniero, i prodotti/servizi contenuti in Catalogo illustrandone le caratteristiche specifiche</w:t>
            </w:r>
          </w:p>
          <w:p w:rsidR="000B51B0" w:rsidRDefault="000B51B0" w:rsidP="000B51B0">
            <w:pPr>
              <w:pStyle w:val="QPR-ConoscenzeAbilit"/>
              <w:suppressAutoHyphens w:val="0"/>
              <w:ind w:left="283" w:hanging="198"/>
            </w:pPr>
            <w:r>
              <w:rPr>
                <w:noProof/>
              </w:rPr>
              <w:t>Gestire la trattativa commerciale con clienti italiani e/o stranieri per offerte non previste in Catalogo</w:t>
            </w:r>
          </w:p>
          <w:p w:rsidR="000B51B0" w:rsidRDefault="000B51B0" w:rsidP="000B51B0">
            <w:pPr>
              <w:pStyle w:val="QPR-ConoscenzeAbilit"/>
              <w:suppressAutoHyphens w:val="0"/>
              <w:ind w:left="283" w:hanging="198"/>
            </w:pPr>
            <w:r>
              <w:rPr>
                <w:noProof/>
              </w:rPr>
              <w:t>Predisporre l'offerta commerciale secondo le esigenze del cliente</w:t>
            </w:r>
          </w:p>
          <w:p w:rsidR="000B51B0" w:rsidRDefault="000B51B0" w:rsidP="000B51B0">
            <w:pPr>
              <w:pStyle w:val="QPR-ConoscenzeAbilit"/>
              <w:suppressAutoHyphens w:val="0"/>
              <w:ind w:left="283" w:hanging="198"/>
            </w:pPr>
            <w:r>
              <w:rPr>
                <w:noProof/>
              </w:rPr>
              <w:t>Predisporre e negoziare contratti di compravendita sicuri e completi con i fornitori/clienti italiani e/o stranieri</w:t>
            </w:r>
          </w:p>
          <w:p w:rsidR="000B51B0" w:rsidRDefault="000B51B0" w:rsidP="000B51B0">
            <w:pPr>
              <w:pStyle w:val="QPR-ConoscenzeAbilit"/>
              <w:suppressAutoHyphens w:val="0"/>
              <w:ind w:left="283" w:hanging="198"/>
            </w:pPr>
            <w:r>
              <w:rPr>
                <w:noProof/>
              </w:rPr>
              <w:t>Trasmettere l’ordine alla progettazione/produzione</w:t>
            </w:r>
          </w:p>
          <w:p w:rsidR="000B51B0" w:rsidRDefault="000B51B0" w:rsidP="000B51B0">
            <w:pPr>
              <w:pStyle w:val="QPR-ConoscenzeAbilit"/>
              <w:suppressAutoHyphens w:val="0"/>
              <w:ind w:left="283" w:hanging="198"/>
            </w:pPr>
            <w:r>
              <w:rPr>
                <w:noProof/>
              </w:rPr>
              <w:t>Gestire le possibili variazioni e/o gli imprevisti nell’evasione dell’ordine</w:t>
            </w:r>
          </w:p>
          <w:p w:rsidR="000B51B0" w:rsidRDefault="000B51B0" w:rsidP="000B51B0">
            <w:pPr>
              <w:pStyle w:val="QPR-ConoscenzeAbilit"/>
              <w:suppressAutoHyphens w:val="0"/>
              <w:ind w:left="283" w:hanging="198"/>
            </w:pPr>
            <w:r>
              <w:rPr>
                <w:noProof/>
              </w:rPr>
              <w:t>Verificare il rispetto della tempistica e l’avvenuta consegna della merce</w:t>
            </w:r>
          </w:p>
          <w:p w:rsidR="000B51B0" w:rsidRDefault="000B51B0" w:rsidP="000B51B0">
            <w:pPr>
              <w:pStyle w:val="QPR-ConoscenzeAbilit"/>
              <w:suppressAutoHyphens w:val="0"/>
              <w:ind w:left="283" w:hanging="198"/>
            </w:pPr>
            <w:r>
              <w:rPr>
                <w:noProof/>
              </w:rPr>
              <w:t>Gestire eventuali reclami da parte del cliente</w:t>
            </w:r>
          </w:p>
          <w:p w:rsidR="000B51B0" w:rsidRPr="006F0970" w:rsidRDefault="000B51B0" w:rsidP="00F9220A">
            <w:pPr>
              <w:pStyle w:val="QPR-ChiusuraConAbi"/>
            </w:pPr>
          </w:p>
        </w:tc>
      </w:tr>
    </w:tbl>
    <w:p w:rsidR="000B51B0" w:rsidRDefault="000B51B0" w:rsidP="000B51B0">
      <w:pPr>
        <w:pStyle w:val="DOC-Spaziatura"/>
      </w:pPr>
    </w:p>
    <w:p w:rsidR="007C4A0C" w:rsidRDefault="007C4A0C" w:rsidP="007C4A0C">
      <w:pPr>
        <w:pStyle w:val="DOC-TestoBase"/>
      </w:pPr>
    </w:p>
    <w:p w:rsidR="000B51B0" w:rsidRDefault="000B51B0" w:rsidP="007C4A0C">
      <w:pPr>
        <w:pStyle w:val="DOC-TestoBase"/>
      </w:pPr>
    </w:p>
    <w:p w:rsidR="000B51B0" w:rsidRDefault="000B51B0" w:rsidP="007C4A0C">
      <w:pPr>
        <w:pStyle w:val="DOC-TestoBase"/>
      </w:pPr>
    </w:p>
    <w:p w:rsidR="007C4A0C" w:rsidRPr="00493351" w:rsidRDefault="007C4A0C" w:rsidP="007C4A0C">
      <w:pPr>
        <w:pStyle w:val="DOC-TestoBase"/>
        <w:sectPr w:rsidR="007C4A0C" w:rsidRPr="00493351" w:rsidSect="0045696F">
          <w:headerReference w:type="first" r:id="rId196"/>
          <w:pgSz w:w="11907" w:h="16840" w:code="9"/>
          <w:pgMar w:top="1134" w:right="1134" w:bottom="1134" w:left="1134" w:header="567" w:footer="567" w:gutter="0"/>
          <w:cols w:space="708"/>
          <w:docGrid w:linePitch="360"/>
        </w:sectPr>
      </w:pPr>
    </w:p>
    <w:p w:rsidR="007C4A0C" w:rsidRPr="00493351" w:rsidRDefault="007C4A0C" w:rsidP="007D3F68">
      <w:pPr>
        <w:pStyle w:val="LG-Titoletto"/>
      </w:pPr>
      <w:r w:rsidRPr="00493351">
        <w:t>Descrizione degli standard professionali caratterizzanti il profilo regionale</w:t>
      </w:r>
    </w:p>
    <w:p w:rsidR="007C4A0C" w:rsidRPr="00493351" w:rsidRDefault="007C4A0C" w:rsidP="007D3F68">
      <w:pPr>
        <w:pStyle w:val="LG-TitoloProfiloRichiamo"/>
      </w:pPr>
      <w:r w:rsidRPr="00493351">
        <w:t xml:space="preserve">Tecnico della </w:t>
      </w:r>
      <w:r>
        <w:t xml:space="preserve">produzione e commercializzazione </w:t>
      </w:r>
      <w:r w:rsidR="00786C38">
        <w:br/>
        <w:t>di prodotti a base di carne e prodotti ittici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0B51B0" w:rsidTr="00F9220A">
        <w:trPr>
          <w:trHeight w:hRule="exact" w:val="280"/>
        </w:trPr>
        <w:tc>
          <w:tcPr>
            <w:tcW w:w="40" w:type="dxa"/>
          </w:tcPr>
          <w:p w:rsidR="000B51B0" w:rsidRDefault="000B51B0" w:rsidP="00F9220A">
            <w:pPr>
              <w:pStyle w:val="EMPTYCELLSTYLE"/>
            </w:pPr>
          </w:p>
        </w:tc>
        <w:tc>
          <w:tcPr>
            <w:tcW w:w="1380" w:type="dxa"/>
            <w:tcBorders>
              <w:bottom w:val="single" w:sz="4" w:space="0" w:color="000000"/>
            </w:tcBorders>
            <w:tcMar>
              <w:top w:w="40" w:type="dxa"/>
              <w:left w:w="60" w:type="dxa"/>
              <w:bottom w:w="0" w:type="dxa"/>
              <w:right w:w="0" w:type="dxa"/>
            </w:tcMar>
          </w:tcPr>
          <w:p w:rsidR="000B51B0" w:rsidRDefault="000B51B0"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B51B0" w:rsidRDefault="000B51B0"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B51B0" w:rsidRDefault="000B51B0" w:rsidP="00F9220A">
            <w:pPr>
              <w:pStyle w:val="DOC-TabellaIntestazioni"/>
            </w:pPr>
            <w:r>
              <w:t>EQF</w:t>
            </w:r>
          </w:p>
        </w:tc>
        <w:tc>
          <w:tcPr>
            <w:tcW w:w="3119" w:type="dxa"/>
            <w:tcBorders>
              <w:bottom w:val="single" w:sz="4" w:space="0" w:color="000000"/>
            </w:tcBorders>
          </w:tcPr>
          <w:p w:rsidR="000B51B0" w:rsidRDefault="000B51B0"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B51B0" w:rsidRDefault="000B51B0" w:rsidP="00F9220A">
            <w:pPr>
              <w:pStyle w:val="DOC-TabellaIntestazioni"/>
            </w:pPr>
            <w:r>
              <w:t>Note sulla SST correlata</w:t>
            </w:r>
          </w:p>
        </w:tc>
      </w:tr>
      <w:tr w:rsidR="000B51B0" w:rsidTr="00F9220A">
        <w:trPr>
          <w:trHeight w:hRule="exact" w:val="280"/>
        </w:trPr>
        <w:tc>
          <w:tcPr>
            <w:tcW w:w="40" w:type="dxa"/>
          </w:tcPr>
          <w:p w:rsidR="000B51B0" w:rsidRDefault="000B51B0"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QPR-ALI-01</w:t>
            </w:r>
          </w:p>
        </w:tc>
        <w:tc>
          <w:tcPr>
            <w:tcW w:w="6792" w:type="dxa"/>
            <w:tcBorders>
              <w:top w:val="single" w:sz="4" w:space="0" w:color="000000"/>
              <w:bottom w:val="dotted" w:sz="4" w:space="0" w:color="000000"/>
            </w:tcBorders>
            <w:tcMar>
              <w:top w:w="0" w:type="dxa"/>
              <w:left w:w="100" w:type="dxa"/>
              <w:bottom w:w="0" w:type="dxa"/>
              <w:right w:w="0" w:type="dxa"/>
            </w:tcMar>
          </w:tcPr>
          <w:p w:rsidR="000B51B0" w:rsidRDefault="000B51B0" w:rsidP="00D16798">
            <w:pPr>
              <w:pStyle w:val="DOC-TabellaTesto"/>
            </w:pPr>
            <w:r>
              <w:t>DEFINIZIONE DELLA GAMMA DI PRODOTTI OFFERTI</w:t>
            </w:r>
          </w:p>
        </w:tc>
        <w:tc>
          <w:tcPr>
            <w:tcW w:w="992" w:type="dxa"/>
            <w:tcBorders>
              <w:top w:val="single"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5</w:t>
            </w:r>
          </w:p>
        </w:tc>
        <w:tc>
          <w:tcPr>
            <w:tcW w:w="3119" w:type="dxa"/>
            <w:tcBorders>
              <w:top w:val="single" w:sz="4" w:space="0" w:color="000000"/>
              <w:bottom w:val="dotted" w:sz="4" w:space="0" w:color="000000"/>
            </w:tcBorders>
          </w:tcPr>
          <w:p w:rsidR="000B51B0" w:rsidRDefault="000B51B0"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QPR-ALI-02</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D16798">
            <w:pPr>
              <w:pStyle w:val="DOC-TabellaTesto"/>
            </w:pPr>
            <w:r>
              <w:t>ORGANIZZAZIONE DELLA PRODUZIONE IN AMBITO ALIMENTARE</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4</w:t>
            </w:r>
          </w:p>
        </w:tc>
        <w:tc>
          <w:tcPr>
            <w:tcW w:w="3119" w:type="dxa"/>
            <w:tcBorders>
              <w:top w:val="dotted" w:sz="4" w:space="0" w:color="000000"/>
              <w:bottom w:val="dotted" w:sz="4" w:space="0" w:color="000000"/>
            </w:tcBorders>
          </w:tcPr>
          <w:p w:rsidR="000B51B0" w:rsidRDefault="000B51B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QPR-ALI-11</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D16798">
            <w:pPr>
              <w:pStyle w:val="DOC-TabellaTesto"/>
            </w:pPr>
            <w:r>
              <w:t>PRODUZIONE DI SALUMI DA CARNI TRITATE</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3</w:t>
            </w:r>
          </w:p>
        </w:tc>
        <w:tc>
          <w:tcPr>
            <w:tcW w:w="3119" w:type="dxa"/>
            <w:tcBorders>
              <w:top w:val="dotted" w:sz="4" w:space="0" w:color="000000"/>
              <w:bottom w:val="dotted" w:sz="4" w:space="0" w:color="000000"/>
            </w:tcBorders>
          </w:tcPr>
          <w:p w:rsidR="000B51B0" w:rsidRDefault="000B51B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QPR-ALI-12</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D16798">
            <w:pPr>
              <w:pStyle w:val="DOC-TabellaTesto"/>
            </w:pPr>
            <w:r>
              <w:t>PRODUZIONE DI SALUMI DA PEZZO INTERO</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3</w:t>
            </w:r>
          </w:p>
        </w:tc>
        <w:tc>
          <w:tcPr>
            <w:tcW w:w="3119" w:type="dxa"/>
            <w:tcBorders>
              <w:top w:val="dotted" w:sz="4" w:space="0" w:color="000000"/>
              <w:bottom w:val="dotted" w:sz="4" w:space="0" w:color="000000"/>
            </w:tcBorders>
          </w:tcPr>
          <w:p w:rsidR="000B51B0" w:rsidRDefault="000B51B0"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QPR-ALI-25</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D16798">
            <w:pPr>
              <w:pStyle w:val="DOC-TabellaTesto"/>
            </w:pPr>
            <w:r>
              <w:t>LAVORAZIONE DEL PESCE D'ACQUA DOLCE</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3</w:t>
            </w:r>
          </w:p>
        </w:tc>
        <w:tc>
          <w:tcPr>
            <w:tcW w:w="3119" w:type="dxa"/>
            <w:tcBorders>
              <w:top w:val="dotted" w:sz="4" w:space="0" w:color="000000"/>
              <w:bottom w:val="dotted" w:sz="4" w:space="0" w:color="000000"/>
            </w:tcBorders>
          </w:tcPr>
          <w:p w:rsidR="000B51B0" w:rsidRDefault="000B51B0"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QPR-MCP-03</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D16798">
            <w:pPr>
              <w:pStyle w:val="DOC-TabellaTesto"/>
            </w:pPr>
            <w:r>
              <w:t>MARKETING OPERATIVO</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5</w:t>
            </w:r>
          </w:p>
        </w:tc>
        <w:tc>
          <w:tcPr>
            <w:tcW w:w="3119" w:type="dxa"/>
            <w:tcBorders>
              <w:top w:val="dotted" w:sz="4" w:space="0" w:color="000000"/>
              <w:bottom w:val="dotted" w:sz="4" w:space="0" w:color="000000"/>
            </w:tcBorders>
          </w:tcPr>
          <w:p w:rsidR="000B51B0" w:rsidRDefault="000B51B0"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r w:rsidR="000B51B0" w:rsidTr="00F9220A">
        <w:trPr>
          <w:trHeight w:hRule="exact" w:val="280"/>
        </w:trPr>
        <w:tc>
          <w:tcPr>
            <w:tcW w:w="40" w:type="dxa"/>
          </w:tcPr>
          <w:p w:rsidR="000B51B0" w:rsidRDefault="000B51B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B51B0" w:rsidRDefault="000B51B0" w:rsidP="00F9220A">
            <w:pPr>
              <w:pStyle w:val="DOC-TabellaGrassetto"/>
            </w:pPr>
            <w:r>
              <w:t>QPR-MCP-16</w:t>
            </w:r>
          </w:p>
        </w:tc>
        <w:tc>
          <w:tcPr>
            <w:tcW w:w="6792" w:type="dxa"/>
            <w:tcBorders>
              <w:top w:val="dotted" w:sz="4" w:space="0" w:color="000000"/>
              <w:bottom w:val="dotted" w:sz="4" w:space="0" w:color="000000"/>
            </w:tcBorders>
            <w:tcMar>
              <w:top w:w="0" w:type="dxa"/>
              <w:left w:w="100" w:type="dxa"/>
              <w:bottom w:w="0" w:type="dxa"/>
              <w:right w:w="0" w:type="dxa"/>
            </w:tcMar>
          </w:tcPr>
          <w:p w:rsidR="000B51B0" w:rsidRDefault="000B51B0" w:rsidP="00D16798">
            <w:pPr>
              <w:pStyle w:val="DOC-TabellaTesto"/>
            </w:pPr>
            <w:r>
              <w:t>GESTIONE DELL’OFFERTA COMMERCIALE</w:t>
            </w:r>
          </w:p>
        </w:tc>
        <w:tc>
          <w:tcPr>
            <w:tcW w:w="992"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r>
              <w:t>4</w:t>
            </w:r>
          </w:p>
        </w:tc>
        <w:tc>
          <w:tcPr>
            <w:tcW w:w="3119" w:type="dxa"/>
            <w:tcBorders>
              <w:top w:val="dotted" w:sz="4" w:space="0" w:color="000000"/>
              <w:bottom w:val="dotted" w:sz="4" w:space="0" w:color="000000"/>
            </w:tcBorders>
          </w:tcPr>
          <w:p w:rsidR="000B51B0" w:rsidRDefault="000B51B0"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B51B0" w:rsidRDefault="000B51B0" w:rsidP="00F9220A">
            <w:pPr>
              <w:pStyle w:val="DOC-TabellaTestoCx"/>
            </w:pPr>
          </w:p>
        </w:tc>
      </w:tr>
    </w:tbl>
    <w:p w:rsidR="000B51B0" w:rsidRDefault="000B51B0" w:rsidP="007C4A0C">
      <w:pPr>
        <w:pStyle w:val="DOC-TabellaTestoCx"/>
      </w:pPr>
    </w:p>
    <w:p w:rsidR="000B51B0" w:rsidRDefault="000B51B0" w:rsidP="007C4A0C">
      <w:pPr>
        <w:pStyle w:val="DOC-TabellaTestoCx"/>
      </w:pPr>
    </w:p>
    <w:p w:rsidR="007C4A0C" w:rsidRPr="00493351" w:rsidRDefault="007C4A0C" w:rsidP="007C4A0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C4A0C" w:rsidRPr="00493351" w:rsidRDefault="007C4A0C" w:rsidP="007C4A0C">
      <w:pPr>
        <w:pStyle w:val="DOC-TestoBase"/>
      </w:pPr>
      <w:r w:rsidRPr="00493351">
        <w:br w:type="page"/>
      </w:r>
    </w:p>
    <w:p w:rsidR="007C4A0C" w:rsidRPr="00493351" w:rsidRDefault="000B51B0" w:rsidP="0046488C">
      <w:pPr>
        <w:pStyle w:val="DOC-TestoBase"/>
        <w:jc w:val="center"/>
        <w:sectPr w:rsidR="007C4A0C" w:rsidRPr="00493351" w:rsidSect="001522F9">
          <w:pgSz w:w="16840" w:h="11907" w:orient="landscape" w:code="9"/>
          <w:pgMar w:top="1134" w:right="1134" w:bottom="1134" w:left="1134" w:header="567" w:footer="567" w:gutter="0"/>
          <w:cols w:space="708"/>
          <w:docGrid w:linePitch="360"/>
        </w:sectPr>
      </w:pPr>
      <w:r w:rsidRPr="000B51B0">
        <w:rPr>
          <w:noProof/>
          <w:lang w:eastAsia="it-IT"/>
        </w:rPr>
        <w:drawing>
          <wp:inline distT="0" distB="0" distL="0" distR="0">
            <wp:extent cx="8640000" cy="611203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0B51B0">
        <w:t xml:space="preserve"> </w:t>
      </w:r>
      <w:r w:rsidRPr="000B51B0">
        <w:rPr>
          <w:noProof/>
          <w:lang w:eastAsia="it-IT"/>
        </w:rPr>
        <w:drawing>
          <wp:inline distT="0" distB="0" distL="0" distR="0">
            <wp:extent cx="8640000" cy="610615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6488C" w:rsidRPr="0046488C">
        <w:t xml:space="preserve"> </w:t>
      </w:r>
      <w:r w:rsidRPr="000B51B0">
        <w:rPr>
          <w:noProof/>
          <w:lang w:eastAsia="it-IT"/>
        </w:rPr>
        <w:drawing>
          <wp:inline distT="0" distB="0" distL="0" distR="0">
            <wp:extent cx="8640000" cy="6112030"/>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4A0C" w:rsidRPr="00493351" w:rsidRDefault="007C4A0C" w:rsidP="007D3F68">
      <w:pPr>
        <w:pStyle w:val="LG-Sezione"/>
      </w:pPr>
      <w:r w:rsidRPr="00493351">
        <w:t>Profilo professionale</w:t>
      </w:r>
    </w:p>
    <w:p w:rsidR="007C4A0C" w:rsidRPr="00493351" w:rsidRDefault="007C4A0C" w:rsidP="007D3F68">
      <w:pPr>
        <w:pStyle w:val="LG-CodiceProfilo"/>
      </w:pPr>
      <w:r>
        <w:t>PROF-ALI-1</w:t>
      </w:r>
      <w:r w:rsidR="008F262B">
        <w:t>8</w:t>
      </w:r>
    </w:p>
    <w:p w:rsidR="007C4A0C" w:rsidRDefault="007C4A0C" w:rsidP="007D3F68">
      <w:pPr>
        <w:pStyle w:val="LG-TitoloProfilo"/>
      </w:pPr>
      <w:bookmarkStart w:id="49" w:name="_Toc41035677"/>
      <w:r w:rsidRPr="00493351">
        <w:t xml:space="preserve">Tecnico della </w:t>
      </w:r>
      <w:r>
        <w:t xml:space="preserve">produzione e commercializzazione </w:t>
      </w:r>
      <w:r w:rsidR="00786C38">
        <w:t>di prodotti lattiero-caseari</w:t>
      </w:r>
      <w:bookmarkEnd w:id="49"/>
    </w:p>
    <w:p w:rsidR="00E82A2E" w:rsidRDefault="00E82A2E" w:rsidP="007C4A0C">
      <w:pPr>
        <w:pStyle w:val="DOC-TestoBase"/>
      </w:pPr>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82A2E" w:rsidTr="00F9220A">
        <w:trPr>
          <w:trHeight w:hRule="exact" w:val="34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LG-Titoletto"/>
            </w:pPr>
            <w:r>
              <w:t>REFERENZIAZIONI</w:t>
            </w:r>
          </w:p>
        </w:tc>
        <w:tc>
          <w:tcPr>
            <w:tcW w:w="1" w:type="dxa"/>
          </w:tcPr>
          <w:p w:rsidR="00E82A2E" w:rsidRDefault="00E82A2E" w:rsidP="00F9220A">
            <w:pPr>
              <w:pStyle w:val="EMPTYCELLSTYLE"/>
            </w:pPr>
          </w:p>
        </w:tc>
      </w:tr>
      <w:tr w:rsidR="00E82A2E" w:rsidTr="00F9220A">
        <w:trPr>
          <w:trHeight w:hRule="exact" w:val="1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DOC-TestoBase"/>
            </w:pPr>
            <w:r>
              <w:t>Professioni NUP/ISTAT correlate:</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600" w:type="dxa"/>
            <w:gridSpan w:val="2"/>
            <w:tcMar>
              <w:top w:w="0" w:type="dxa"/>
              <w:left w:w="60" w:type="dxa"/>
              <w:bottom w:w="0" w:type="dxa"/>
              <w:right w:w="0" w:type="dxa"/>
            </w:tcMar>
          </w:tcPr>
          <w:p w:rsidR="00E82A2E" w:rsidRDefault="00E82A2E" w:rsidP="00F9220A">
            <w:pPr>
              <w:pStyle w:val="LG-ElencoConTabulazione"/>
            </w:pPr>
            <w:r>
              <w:t>3.2.2.3.2</w:t>
            </w:r>
          </w:p>
        </w:tc>
        <w:tc>
          <w:tcPr>
            <w:tcW w:w="7900" w:type="dxa"/>
            <w:gridSpan w:val="3"/>
            <w:tcMar>
              <w:top w:w="0" w:type="dxa"/>
              <w:left w:w="60" w:type="dxa"/>
              <w:bottom w:w="0" w:type="dxa"/>
              <w:right w:w="0" w:type="dxa"/>
            </w:tcMar>
          </w:tcPr>
          <w:p w:rsidR="00E82A2E" w:rsidRDefault="00E82A2E" w:rsidP="00F9220A">
            <w:pPr>
              <w:pStyle w:val="LG-ElencoConTabulazione"/>
            </w:pPr>
            <w:r>
              <w:t>Tecnici dei prodotti alimentari</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600" w:type="dxa"/>
            <w:gridSpan w:val="2"/>
            <w:tcMar>
              <w:top w:w="0" w:type="dxa"/>
              <w:left w:w="60" w:type="dxa"/>
              <w:bottom w:w="0" w:type="dxa"/>
              <w:right w:w="0" w:type="dxa"/>
            </w:tcMar>
          </w:tcPr>
          <w:p w:rsidR="00E82A2E" w:rsidRDefault="00E82A2E" w:rsidP="00F9220A">
            <w:pPr>
              <w:pStyle w:val="LG-ElencoConTabulazione"/>
            </w:pPr>
            <w:r>
              <w:t>3.3.3.4.0</w:t>
            </w:r>
          </w:p>
        </w:tc>
        <w:tc>
          <w:tcPr>
            <w:tcW w:w="7900" w:type="dxa"/>
            <w:gridSpan w:val="3"/>
            <w:tcMar>
              <w:top w:w="0" w:type="dxa"/>
              <w:left w:w="60" w:type="dxa"/>
              <w:bottom w:w="0" w:type="dxa"/>
              <w:right w:w="0" w:type="dxa"/>
            </w:tcMar>
          </w:tcPr>
          <w:p w:rsidR="00E82A2E" w:rsidRDefault="00E82A2E" w:rsidP="00F9220A">
            <w:pPr>
              <w:pStyle w:val="LG-ElencoConTabulazione"/>
            </w:pPr>
            <w:r>
              <w:t>Tecnici della vendita e della distribuzione</w:t>
            </w:r>
          </w:p>
        </w:tc>
        <w:tc>
          <w:tcPr>
            <w:tcW w:w="1" w:type="dxa"/>
          </w:tcPr>
          <w:p w:rsidR="00E82A2E" w:rsidRDefault="00E82A2E" w:rsidP="00F9220A">
            <w:pPr>
              <w:pStyle w:val="EMPTYCELLSTYLE"/>
            </w:pPr>
          </w:p>
        </w:tc>
      </w:tr>
      <w:tr w:rsidR="00E82A2E" w:rsidTr="00F9220A">
        <w:trPr>
          <w:trHeight w:hRule="exact" w:val="1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DOC-TestoBase"/>
            </w:pPr>
            <w:r>
              <w:t xml:space="preserve">Attività economiche di riferimento (ATECO 2007/ISTAT): </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600" w:type="dxa"/>
            <w:gridSpan w:val="2"/>
            <w:tcMar>
              <w:top w:w="0" w:type="dxa"/>
              <w:left w:w="60" w:type="dxa"/>
              <w:bottom w:w="0" w:type="dxa"/>
              <w:right w:w="0" w:type="dxa"/>
            </w:tcMar>
          </w:tcPr>
          <w:p w:rsidR="00E82A2E" w:rsidRDefault="00E82A2E" w:rsidP="00F9220A">
            <w:pPr>
              <w:pStyle w:val="LG-ElencoConTabulazione"/>
            </w:pPr>
            <w:r>
              <w:t>10.51.20</w:t>
            </w:r>
          </w:p>
        </w:tc>
        <w:tc>
          <w:tcPr>
            <w:tcW w:w="7900" w:type="dxa"/>
            <w:gridSpan w:val="3"/>
            <w:tcMar>
              <w:top w:w="0" w:type="dxa"/>
              <w:left w:w="60" w:type="dxa"/>
              <w:bottom w:w="0" w:type="dxa"/>
              <w:right w:w="0" w:type="dxa"/>
            </w:tcMar>
          </w:tcPr>
          <w:p w:rsidR="00E82A2E" w:rsidRDefault="00E82A2E" w:rsidP="00F9220A">
            <w:pPr>
              <w:pStyle w:val="LG-ElencoConTabulazione"/>
            </w:pPr>
            <w:r>
              <w:t>Produzione dei derivati del latte</w:t>
            </w:r>
          </w:p>
        </w:tc>
        <w:tc>
          <w:tcPr>
            <w:tcW w:w="1" w:type="dxa"/>
          </w:tcPr>
          <w:p w:rsidR="00E82A2E" w:rsidRDefault="00E82A2E" w:rsidP="00F9220A">
            <w:pPr>
              <w:pStyle w:val="EMPTYCELLSTYLE"/>
            </w:pPr>
          </w:p>
        </w:tc>
      </w:tr>
      <w:tr w:rsidR="00E82A2E" w:rsidTr="00F9220A">
        <w:trPr>
          <w:trHeight w:hRule="exact" w:val="32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34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LG-Titoletto"/>
            </w:pPr>
            <w:r>
              <w:t>DESCRIZIONE SINTETICA DEL PROFILO</w:t>
            </w:r>
          </w:p>
        </w:tc>
        <w:tc>
          <w:tcPr>
            <w:tcW w:w="1" w:type="dxa"/>
          </w:tcPr>
          <w:p w:rsidR="00E82A2E" w:rsidRDefault="00E82A2E" w:rsidP="00F9220A">
            <w:pPr>
              <w:pStyle w:val="EMPTYCELLSTYLE"/>
            </w:pPr>
          </w:p>
        </w:tc>
      </w:tr>
      <w:tr w:rsidR="00E82A2E" w:rsidTr="00F9220A">
        <w:trPr>
          <w:trHeight w:hRule="exact" w:val="14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170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F9220A">
            <w:pPr>
              <w:pStyle w:val="LG-TestoBase"/>
            </w:pPr>
            <w:r>
              <w:t>Il TECNICO DELLA PRODUZIONE E COMMERCIALIZZAZIONE DEI PRODOTTI LATTIERO-CASEARI è esperto nella gestione dei processi produttivi e di commercializzazione di diverse tipologie di prodotti alimentari a base di latte (es. formaggi freschi e stagionanti, nonché speciali come brie, taleggio, fontina, gorgonzola). In particolare, è in grado di gestire, quindi, un processo ampio, dalla scelta delle materie prime alla produzione diretta dei prodotti alimentari, dal confezionamento fino alle attività di promozione e commercializzazione, occupandosi, eventualmente, anche della vendita diretta al cliente, quand'essa non è a libero servizio, consigliando i clienti nel momento dell'acquisto e fornendo indicazioni sulla qualità e sulle caratteristiche dei singoli prodotti.</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34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E82A2E">
            <w:pPr>
              <w:pStyle w:val="LG-Titoletto"/>
            </w:pPr>
            <w:r>
              <w:t>REQUISITI FORMALI DI ACCESSO</w:t>
            </w:r>
          </w:p>
        </w:tc>
        <w:tc>
          <w:tcPr>
            <w:tcW w:w="1" w:type="dxa"/>
          </w:tcPr>
          <w:p w:rsidR="00E82A2E" w:rsidRDefault="00E82A2E" w:rsidP="00F9220A">
            <w:pPr>
              <w:pStyle w:val="EMPTYCELLSTYLE"/>
            </w:pPr>
          </w:p>
        </w:tc>
      </w:tr>
      <w:tr w:rsidR="00E82A2E" w:rsidTr="00F9220A">
        <w:trPr>
          <w:trHeight w:hRule="exact" w:val="1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146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E82A2E">
            <w:pPr>
              <w:pStyle w:val="LG-TestoBase"/>
            </w:pPr>
            <w:r>
              <w:t>Qualificazioni professionali di livello EQF 3 correlate:</w:t>
            </w:r>
            <w:r>
              <w:br/>
              <w:t>• Addetto alle lavorazioni in filiere agroalimentari</w:t>
            </w:r>
            <w:r>
              <w:br/>
              <w:t>• Addetto alle lavorazioni lattiero caserarie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340"/>
        </w:trPr>
        <w:tc>
          <w:tcPr>
            <w:tcW w:w="1" w:type="dxa"/>
          </w:tcPr>
          <w:p w:rsidR="00E82A2E" w:rsidRDefault="00E82A2E" w:rsidP="00F9220A">
            <w:pPr>
              <w:pStyle w:val="EMPTYCELLSTYLE"/>
            </w:pPr>
          </w:p>
        </w:tc>
        <w:tc>
          <w:tcPr>
            <w:tcW w:w="9700" w:type="dxa"/>
            <w:gridSpan w:val="6"/>
            <w:tcMar>
              <w:top w:w="0" w:type="dxa"/>
              <w:left w:w="60" w:type="dxa"/>
              <w:bottom w:w="0" w:type="dxa"/>
              <w:right w:w="0" w:type="dxa"/>
            </w:tcMar>
          </w:tcPr>
          <w:p w:rsidR="00E82A2E" w:rsidRDefault="00E82A2E" w:rsidP="00E82A2E">
            <w:pPr>
              <w:pStyle w:val="LG-Titoletto"/>
            </w:pPr>
            <w:r>
              <w:t xml:space="preserve">COMPETENZE PROFESSIONALI CARATTERIZZANTI IL PROFILO REGIONALE </w:t>
            </w:r>
          </w:p>
        </w:tc>
        <w:tc>
          <w:tcPr>
            <w:tcW w:w="1" w:type="dxa"/>
          </w:tcPr>
          <w:p w:rsidR="00E82A2E" w:rsidRDefault="00E82A2E" w:rsidP="00F9220A">
            <w:pPr>
              <w:pStyle w:val="EMPTYCELLSTYLE"/>
            </w:pPr>
          </w:p>
        </w:tc>
      </w:tr>
      <w:tr w:rsidR="00E82A2E" w:rsidTr="00F9220A">
        <w:trPr>
          <w:trHeight w:hRule="exact" w:val="180"/>
        </w:trPr>
        <w:tc>
          <w:tcPr>
            <w:tcW w:w="1" w:type="dxa"/>
          </w:tcPr>
          <w:p w:rsidR="00E82A2E" w:rsidRDefault="00E82A2E" w:rsidP="00F9220A">
            <w:pPr>
              <w:pStyle w:val="EMPTYCELLSTYLE"/>
            </w:pPr>
          </w:p>
        </w:tc>
        <w:tc>
          <w:tcPr>
            <w:tcW w:w="200" w:type="dxa"/>
          </w:tcPr>
          <w:p w:rsidR="00E82A2E" w:rsidRDefault="00E82A2E" w:rsidP="00F9220A">
            <w:pPr>
              <w:pStyle w:val="EMPTYCELLSTYLE"/>
            </w:pPr>
          </w:p>
        </w:tc>
        <w:tc>
          <w:tcPr>
            <w:tcW w:w="1180" w:type="dxa"/>
          </w:tcPr>
          <w:p w:rsidR="00E82A2E" w:rsidRDefault="00E82A2E" w:rsidP="00F9220A">
            <w:pPr>
              <w:pStyle w:val="EMPTYCELLSTYLE"/>
            </w:pPr>
          </w:p>
        </w:tc>
        <w:tc>
          <w:tcPr>
            <w:tcW w:w="420" w:type="dxa"/>
          </w:tcPr>
          <w:p w:rsidR="00E82A2E" w:rsidRDefault="00E82A2E" w:rsidP="00F9220A">
            <w:pPr>
              <w:pStyle w:val="EMPTYCELLSTYLE"/>
            </w:pPr>
          </w:p>
        </w:tc>
        <w:tc>
          <w:tcPr>
            <w:tcW w:w="5540" w:type="dxa"/>
          </w:tcPr>
          <w:p w:rsidR="00E82A2E" w:rsidRDefault="00E82A2E" w:rsidP="00F9220A">
            <w:pPr>
              <w:pStyle w:val="EMPTYCELLSTYLE"/>
            </w:pPr>
          </w:p>
        </w:tc>
        <w:tc>
          <w:tcPr>
            <w:tcW w:w="980" w:type="dxa"/>
          </w:tcPr>
          <w:p w:rsidR="00E82A2E" w:rsidRDefault="00E82A2E" w:rsidP="00F9220A">
            <w:pPr>
              <w:pStyle w:val="EMPTYCELLSTYLE"/>
            </w:pPr>
          </w:p>
        </w:tc>
        <w:tc>
          <w:tcPr>
            <w:tcW w:w="1380" w:type="dxa"/>
          </w:tcPr>
          <w:p w:rsidR="00E82A2E" w:rsidRDefault="00E82A2E" w:rsidP="00F9220A">
            <w:pPr>
              <w:pStyle w:val="EMPTYCELLSTYLE"/>
            </w:pP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E82A2E" w:rsidRDefault="00E82A2E"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82A2E" w:rsidRDefault="00E82A2E"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82A2E" w:rsidRDefault="00E82A2E"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E82A2E" w:rsidRDefault="00E82A2E" w:rsidP="00F9220A">
            <w:pPr>
              <w:pStyle w:val="DOC-TabellaIntestazioni"/>
            </w:pPr>
            <w:r>
              <w:t>Sviluppato in modo: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QPR-ALI-01</w:t>
            </w:r>
          </w:p>
        </w:tc>
        <w:tc>
          <w:tcPr>
            <w:tcW w:w="5960" w:type="dxa"/>
            <w:gridSpan w:val="2"/>
            <w:tcMar>
              <w:top w:w="0" w:type="dxa"/>
              <w:left w:w="100" w:type="dxa"/>
              <w:bottom w:w="0" w:type="dxa"/>
              <w:right w:w="0" w:type="dxa"/>
            </w:tcMar>
          </w:tcPr>
          <w:p w:rsidR="00E82A2E" w:rsidRDefault="00E82A2E" w:rsidP="00D16798">
            <w:pPr>
              <w:pStyle w:val="DOC-TabellaTesto"/>
            </w:pPr>
            <w:r>
              <w:t>DEFINIZIONE DELLA GAMMA DI PRODOTTI OFFERTI</w:t>
            </w:r>
          </w:p>
        </w:tc>
        <w:tc>
          <w:tcPr>
            <w:tcW w:w="980" w:type="dxa"/>
            <w:tcMar>
              <w:top w:w="0" w:type="dxa"/>
              <w:left w:w="60" w:type="dxa"/>
              <w:bottom w:w="0" w:type="dxa"/>
              <w:right w:w="0" w:type="dxa"/>
            </w:tcMar>
          </w:tcPr>
          <w:p w:rsidR="00E82A2E" w:rsidRDefault="00E82A2E" w:rsidP="00F9220A">
            <w:pPr>
              <w:pStyle w:val="DOC-TabellaTestoCx"/>
            </w:pPr>
            <w:r>
              <w:t>5</w:t>
            </w:r>
          </w:p>
        </w:tc>
        <w:tc>
          <w:tcPr>
            <w:tcW w:w="1380" w:type="dxa"/>
            <w:tcMar>
              <w:top w:w="0" w:type="dxa"/>
              <w:left w:w="60" w:type="dxa"/>
              <w:bottom w:w="0" w:type="dxa"/>
              <w:right w:w="0" w:type="dxa"/>
            </w:tcMar>
          </w:tcPr>
          <w:p w:rsidR="00E82A2E" w:rsidRDefault="00E82A2E" w:rsidP="00F9220A">
            <w:pPr>
              <w:pStyle w:val="DOC-TabellaTestoCx"/>
            </w:pPr>
            <w:r>
              <w:t>Parziale</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QPR-ALI-02</w:t>
            </w:r>
          </w:p>
        </w:tc>
        <w:tc>
          <w:tcPr>
            <w:tcW w:w="5960" w:type="dxa"/>
            <w:gridSpan w:val="2"/>
            <w:tcMar>
              <w:top w:w="0" w:type="dxa"/>
              <w:left w:w="100" w:type="dxa"/>
              <w:bottom w:w="0" w:type="dxa"/>
              <w:right w:w="0" w:type="dxa"/>
            </w:tcMar>
          </w:tcPr>
          <w:p w:rsidR="00E82A2E" w:rsidRDefault="00E82A2E" w:rsidP="00D16798">
            <w:pPr>
              <w:pStyle w:val="DOC-TabellaTesto"/>
            </w:pPr>
            <w:r>
              <w:t>ORGANIZZAZIONE DELLA PRODUZIONE IN AMBITO ALIMENTARE</w:t>
            </w:r>
          </w:p>
        </w:tc>
        <w:tc>
          <w:tcPr>
            <w:tcW w:w="980" w:type="dxa"/>
            <w:tcMar>
              <w:top w:w="0" w:type="dxa"/>
              <w:left w:w="60" w:type="dxa"/>
              <w:bottom w:w="0" w:type="dxa"/>
              <w:right w:w="0" w:type="dxa"/>
            </w:tcMar>
          </w:tcPr>
          <w:p w:rsidR="00E82A2E" w:rsidRDefault="00E82A2E" w:rsidP="00F9220A">
            <w:pPr>
              <w:pStyle w:val="DOC-TabellaTestoCx"/>
            </w:pPr>
            <w:r>
              <w:t>4</w:t>
            </w:r>
          </w:p>
        </w:tc>
        <w:tc>
          <w:tcPr>
            <w:tcW w:w="1380" w:type="dxa"/>
            <w:tcMar>
              <w:top w:w="0" w:type="dxa"/>
              <w:left w:w="60" w:type="dxa"/>
              <w:bottom w:w="0" w:type="dxa"/>
              <w:right w:w="0" w:type="dxa"/>
            </w:tcMar>
          </w:tcPr>
          <w:p w:rsidR="00E82A2E" w:rsidRDefault="00E82A2E" w:rsidP="00F9220A">
            <w:pPr>
              <w:pStyle w:val="DOC-TabellaTestoCx"/>
            </w:pPr>
            <w:r>
              <w:t>Esteso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QPR-ALI-19</w:t>
            </w:r>
          </w:p>
        </w:tc>
        <w:tc>
          <w:tcPr>
            <w:tcW w:w="5960" w:type="dxa"/>
            <w:gridSpan w:val="2"/>
            <w:tcMar>
              <w:top w:w="0" w:type="dxa"/>
              <w:left w:w="100" w:type="dxa"/>
              <w:bottom w:w="0" w:type="dxa"/>
              <w:right w:w="0" w:type="dxa"/>
            </w:tcMar>
          </w:tcPr>
          <w:p w:rsidR="00E82A2E" w:rsidRDefault="00E82A2E" w:rsidP="00D16798">
            <w:pPr>
              <w:pStyle w:val="DOC-TabellaTesto"/>
            </w:pPr>
            <w:r>
              <w:t>PRODUZIONE DI FORMAGGI</w:t>
            </w:r>
          </w:p>
        </w:tc>
        <w:tc>
          <w:tcPr>
            <w:tcW w:w="980" w:type="dxa"/>
            <w:tcMar>
              <w:top w:w="0" w:type="dxa"/>
              <w:left w:w="60" w:type="dxa"/>
              <w:bottom w:w="0" w:type="dxa"/>
              <w:right w:w="0" w:type="dxa"/>
            </w:tcMar>
          </w:tcPr>
          <w:p w:rsidR="00E82A2E" w:rsidRDefault="00E82A2E" w:rsidP="00F9220A">
            <w:pPr>
              <w:pStyle w:val="DOC-TabellaTestoCx"/>
            </w:pPr>
            <w:r>
              <w:t>3</w:t>
            </w:r>
          </w:p>
        </w:tc>
        <w:tc>
          <w:tcPr>
            <w:tcW w:w="1380" w:type="dxa"/>
            <w:tcMar>
              <w:top w:w="0" w:type="dxa"/>
              <w:left w:w="60" w:type="dxa"/>
              <w:bottom w:w="0" w:type="dxa"/>
              <w:right w:w="0" w:type="dxa"/>
            </w:tcMar>
          </w:tcPr>
          <w:p w:rsidR="00E82A2E" w:rsidRDefault="00E82A2E" w:rsidP="00F9220A">
            <w:pPr>
              <w:pStyle w:val="DOC-TabellaTestoCx"/>
            </w:pPr>
            <w:r>
              <w:t>Completo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QPR-ALI-20</w:t>
            </w:r>
          </w:p>
        </w:tc>
        <w:tc>
          <w:tcPr>
            <w:tcW w:w="5960" w:type="dxa"/>
            <w:gridSpan w:val="2"/>
            <w:tcMar>
              <w:top w:w="0" w:type="dxa"/>
              <w:left w:w="100" w:type="dxa"/>
              <w:bottom w:w="0" w:type="dxa"/>
              <w:right w:w="0" w:type="dxa"/>
            </w:tcMar>
          </w:tcPr>
          <w:p w:rsidR="00E82A2E" w:rsidRDefault="00E82A2E" w:rsidP="00D16798">
            <w:pPr>
              <w:pStyle w:val="DOC-TabellaTesto"/>
            </w:pPr>
            <w:r>
              <w:t>PRODUZIONE DI FORMAGGI SPECIALI</w:t>
            </w:r>
          </w:p>
        </w:tc>
        <w:tc>
          <w:tcPr>
            <w:tcW w:w="980" w:type="dxa"/>
            <w:tcMar>
              <w:top w:w="0" w:type="dxa"/>
              <w:left w:w="60" w:type="dxa"/>
              <w:bottom w:w="0" w:type="dxa"/>
              <w:right w:w="0" w:type="dxa"/>
            </w:tcMar>
          </w:tcPr>
          <w:p w:rsidR="00E82A2E" w:rsidRDefault="00E82A2E" w:rsidP="00F9220A">
            <w:pPr>
              <w:pStyle w:val="DOC-TabellaTestoCx"/>
            </w:pPr>
            <w:r>
              <w:t>3</w:t>
            </w:r>
          </w:p>
        </w:tc>
        <w:tc>
          <w:tcPr>
            <w:tcW w:w="1380" w:type="dxa"/>
            <w:tcMar>
              <w:top w:w="0" w:type="dxa"/>
              <w:left w:w="60" w:type="dxa"/>
              <w:bottom w:w="0" w:type="dxa"/>
              <w:right w:w="0" w:type="dxa"/>
            </w:tcMar>
          </w:tcPr>
          <w:p w:rsidR="00E82A2E" w:rsidRDefault="00E82A2E" w:rsidP="00F9220A">
            <w:pPr>
              <w:pStyle w:val="DOC-TabellaTestoCx"/>
            </w:pPr>
            <w:r>
              <w:t>Completo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QPR-MCP-03</w:t>
            </w:r>
          </w:p>
        </w:tc>
        <w:tc>
          <w:tcPr>
            <w:tcW w:w="5960" w:type="dxa"/>
            <w:gridSpan w:val="2"/>
            <w:tcMar>
              <w:top w:w="0" w:type="dxa"/>
              <w:left w:w="100" w:type="dxa"/>
              <w:bottom w:w="0" w:type="dxa"/>
              <w:right w:w="0" w:type="dxa"/>
            </w:tcMar>
          </w:tcPr>
          <w:p w:rsidR="00E82A2E" w:rsidRDefault="00E82A2E" w:rsidP="00D16798">
            <w:pPr>
              <w:pStyle w:val="DOC-TabellaTesto"/>
            </w:pPr>
            <w:r>
              <w:t>MARKETING OPERATIVO</w:t>
            </w:r>
          </w:p>
        </w:tc>
        <w:tc>
          <w:tcPr>
            <w:tcW w:w="980" w:type="dxa"/>
            <w:tcMar>
              <w:top w:w="0" w:type="dxa"/>
              <w:left w:w="60" w:type="dxa"/>
              <w:bottom w:w="0" w:type="dxa"/>
              <w:right w:w="0" w:type="dxa"/>
            </w:tcMar>
          </w:tcPr>
          <w:p w:rsidR="00E82A2E" w:rsidRDefault="00E82A2E" w:rsidP="00F9220A">
            <w:pPr>
              <w:pStyle w:val="DOC-TabellaTestoCx"/>
            </w:pPr>
            <w:r>
              <w:t>5</w:t>
            </w:r>
          </w:p>
        </w:tc>
        <w:tc>
          <w:tcPr>
            <w:tcW w:w="1380" w:type="dxa"/>
            <w:tcMar>
              <w:top w:w="0" w:type="dxa"/>
              <w:left w:w="60" w:type="dxa"/>
              <w:bottom w:w="0" w:type="dxa"/>
              <w:right w:w="0" w:type="dxa"/>
            </w:tcMar>
          </w:tcPr>
          <w:p w:rsidR="00E82A2E" w:rsidRDefault="00E82A2E" w:rsidP="00F9220A">
            <w:pPr>
              <w:pStyle w:val="DOC-TabellaTestoCx"/>
            </w:pPr>
            <w:r>
              <w:t>Esteso</w:t>
            </w:r>
          </w:p>
        </w:tc>
        <w:tc>
          <w:tcPr>
            <w:tcW w:w="1" w:type="dxa"/>
          </w:tcPr>
          <w:p w:rsidR="00E82A2E" w:rsidRDefault="00E82A2E" w:rsidP="00F9220A">
            <w:pPr>
              <w:pStyle w:val="EMPTYCELLSTYLE"/>
            </w:pPr>
          </w:p>
        </w:tc>
      </w:tr>
      <w:tr w:rsidR="00E82A2E" w:rsidTr="00F9220A">
        <w:trPr>
          <w:trHeight w:hRule="exact" w:val="280"/>
        </w:trPr>
        <w:tc>
          <w:tcPr>
            <w:tcW w:w="1" w:type="dxa"/>
          </w:tcPr>
          <w:p w:rsidR="00E82A2E" w:rsidRDefault="00E82A2E" w:rsidP="00F9220A">
            <w:pPr>
              <w:pStyle w:val="EMPTYCELLSTYLE"/>
            </w:pPr>
          </w:p>
        </w:tc>
        <w:tc>
          <w:tcPr>
            <w:tcW w:w="1380" w:type="dxa"/>
            <w:gridSpan w:val="2"/>
            <w:tcMar>
              <w:top w:w="0" w:type="dxa"/>
              <w:left w:w="100" w:type="dxa"/>
              <w:bottom w:w="0" w:type="dxa"/>
              <w:right w:w="0" w:type="dxa"/>
            </w:tcMar>
          </w:tcPr>
          <w:p w:rsidR="00E82A2E" w:rsidRDefault="00E82A2E" w:rsidP="00F9220A">
            <w:pPr>
              <w:pStyle w:val="DOC-TabellaGrassetto"/>
            </w:pPr>
            <w:r>
              <w:t>QPR-MCP-16</w:t>
            </w:r>
          </w:p>
        </w:tc>
        <w:tc>
          <w:tcPr>
            <w:tcW w:w="5960" w:type="dxa"/>
            <w:gridSpan w:val="2"/>
            <w:tcMar>
              <w:top w:w="0" w:type="dxa"/>
              <w:left w:w="100" w:type="dxa"/>
              <w:bottom w:w="0" w:type="dxa"/>
              <w:right w:w="0" w:type="dxa"/>
            </w:tcMar>
          </w:tcPr>
          <w:p w:rsidR="00E82A2E" w:rsidRDefault="00E82A2E" w:rsidP="00D16798">
            <w:pPr>
              <w:pStyle w:val="DOC-TabellaTesto"/>
            </w:pPr>
            <w:r>
              <w:t>GESTIONE DELL’OFFERTA COMMERCIALE</w:t>
            </w:r>
          </w:p>
        </w:tc>
        <w:tc>
          <w:tcPr>
            <w:tcW w:w="980" w:type="dxa"/>
            <w:tcMar>
              <w:top w:w="0" w:type="dxa"/>
              <w:left w:w="60" w:type="dxa"/>
              <w:bottom w:w="0" w:type="dxa"/>
              <w:right w:w="0" w:type="dxa"/>
            </w:tcMar>
          </w:tcPr>
          <w:p w:rsidR="00E82A2E" w:rsidRDefault="00E82A2E" w:rsidP="00F9220A">
            <w:pPr>
              <w:pStyle w:val="DOC-TabellaTestoCx"/>
            </w:pPr>
            <w:r>
              <w:t>4</w:t>
            </w:r>
          </w:p>
        </w:tc>
        <w:tc>
          <w:tcPr>
            <w:tcW w:w="1380" w:type="dxa"/>
            <w:tcMar>
              <w:top w:w="0" w:type="dxa"/>
              <w:left w:w="60" w:type="dxa"/>
              <w:bottom w:w="0" w:type="dxa"/>
              <w:right w:w="0" w:type="dxa"/>
            </w:tcMar>
          </w:tcPr>
          <w:p w:rsidR="00E82A2E" w:rsidRDefault="00E82A2E" w:rsidP="00F9220A">
            <w:pPr>
              <w:pStyle w:val="DOC-TabellaTestoCx"/>
            </w:pPr>
            <w:r>
              <w:t>Completo</w:t>
            </w:r>
          </w:p>
        </w:tc>
        <w:tc>
          <w:tcPr>
            <w:tcW w:w="1" w:type="dxa"/>
          </w:tcPr>
          <w:p w:rsidR="00E82A2E" w:rsidRDefault="00E82A2E" w:rsidP="00F9220A">
            <w:pPr>
              <w:pStyle w:val="EMPTYCELLSTYLE"/>
            </w:pPr>
          </w:p>
        </w:tc>
      </w:tr>
      <w:tr w:rsidR="00E82A2E" w:rsidTr="00F9220A">
        <w:trPr>
          <w:trHeight w:hRule="exact" w:val="20"/>
        </w:trPr>
        <w:tc>
          <w:tcPr>
            <w:tcW w:w="1" w:type="dxa"/>
          </w:tcPr>
          <w:p w:rsidR="00E82A2E" w:rsidRDefault="00E82A2E"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82A2E" w:rsidRDefault="00E82A2E" w:rsidP="00F9220A">
            <w:pPr>
              <w:pStyle w:val="EMPTYCELLSTYLE"/>
            </w:pPr>
          </w:p>
        </w:tc>
        <w:tc>
          <w:tcPr>
            <w:tcW w:w="1" w:type="dxa"/>
          </w:tcPr>
          <w:p w:rsidR="00E82A2E" w:rsidRDefault="00E82A2E" w:rsidP="00F9220A">
            <w:pPr>
              <w:pStyle w:val="EMPTYCELLSTYLE"/>
            </w:pPr>
          </w:p>
        </w:tc>
      </w:tr>
    </w:tbl>
    <w:p w:rsidR="00E82A2E" w:rsidRDefault="00E82A2E" w:rsidP="00E82A2E"/>
    <w:p w:rsidR="00E82A2E" w:rsidRDefault="00E82A2E" w:rsidP="007C4A0C">
      <w:pPr>
        <w:pStyle w:val="DOC-TestoBase"/>
      </w:pPr>
    </w:p>
    <w:p w:rsidR="00E82A2E" w:rsidRDefault="00E82A2E" w:rsidP="007C4A0C">
      <w:pPr>
        <w:pStyle w:val="DOC-TestoBase"/>
      </w:pPr>
    </w:p>
    <w:p w:rsidR="007C4A0C" w:rsidRPr="00493351" w:rsidRDefault="007C4A0C" w:rsidP="007C4A0C">
      <w:pPr>
        <w:pStyle w:val="DOC-TestoBase"/>
      </w:pPr>
      <w:r w:rsidRPr="00493351">
        <w:br w:type="page"/>
      </w:r>
    </w:p>
    <w:p w:rsidR="007C4A0C" w:rsidRPr="00493351" w:rsidRDefault="007C4A0C" w:rsidP="007D3F68">
      <w:pPr>
        <w:pStyle w:val="LG-Titoletto"/>
      </w:pPr>
      <w:r w:rsidRPr="00493351">
        <w:t>Descrizione delle competenze caratterizzanti il profilo PROFESSIONALE regionale</w:t>
      </w:r>
    </w:p>
    <w:p w:rsidR="007C4A0C" w:rsidRDefault="007C4A0C" w:rsidP="007C4A0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DEFINIZIONE DELLA GAMMA DI PRODOTTI OFFERTI</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QPR-ALI-01</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2</w:t>
            </w:r>
            <w:r w:rsidRPr="00F80D72">
              <w:t xml:space="preserve"> del</w:t>
            </w:r>
            <w:r>
              <w:t xml:space="preserve"> 31/03/2018</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Elementi di cultura agro-alimentare</w:t>
            </w:r>
          </w:p>
          <w:p w:rsidR="00CA1BE6" w:rsidRDefault="00CA1BE6" w:rsidP="00CA1BE6">
            <w:pPr>
              <w:pStyle w:val="QPR-ConoscenzeAbilit"/>
              <w:suppressAutoHyphens w:val="0"/>
              <w:ind w:left="283" w:hanging="198"/>
            </w:pPr>
            <w:r>
              <w:rPr>
                <w:noProof/>
              </w:rPr>
              <w:t>La produzione alimentare in Italia e in FVG: la tipicità come elemento di differenziazione</w:t>
            </w:r>
          </w:p>
          <w:p w:rsidR="00CA1BE6" w:rsidRDefault="00CA1BE6" w:rsidP="00CA1BE6">
            <w:pPr>
              <w:pStyle w:val="QPR-ConoscenzeAbilit"/>
              <w:suppressAutoHyphens w:val="0"/>
              <w:ind w:left="283" w:hanging="198"/>
            </w:pPr>
            <w:r>
              <w:rPr>
                <w:noProof/>
              </w:rPr>
              <w:t>Elementi di marketing turistico e territoriale: analisi di mercato e studio della concorrenza</w:t>
            </w:r>
          </w:p>
          <w:p w:rsidR="00CA1BE6" w:rsidRDefault="00CA1BE6" w:rsidP="00CA1BE6">
            <w:pPr>
              <w:pStyle w:val="QPR-ConoscenzeAbilit"/>
              <w:suppressAutoHyphens w:val="0"/>
              <w:ind w:left="283" w:hanging="198"/>
            </w:pPr>
            <w:r>
              <w:rPr>
                <w:noProof/>
              </w:rPr>
              <w:t>Modelli competitivi e strategie di sviluppo di prodotti tipici e di origine protetta</w:t>
            </w:r>
          </w:p>
          <w:p w:rsidR="00CA1BE6" w:rsidRDefault="00CA1BE6" w:rsidP="00CA1BE6">
            <w:pPr>
              <w:pStyle w:val="QPR-ConoscenzeAbilit"/>
              <w:suppressAutoHyphens w:val="0"/>
              <w:ind w:left="283" w:hanging="198"/>
            </w:pPr>
            <w:r>
              <w:rPr>
                <w:noProof/>
              </w:rPr>
              <w:t>Metodi di pianificazione dell'offerta di servizi agro-alimentari: contesto, cliente, eventi</w:t>
            </w:r>
          </w:p>
          <w:p w:rsidR="00CA1BE6" w:rsidRDefault="00CA1BE6" w:rsidP="00CA1BE6">
            <w:pPr>
              <w:pStyle w:val="QPR-ConoscenzeAbilit"/>
              <w:suppressAutoHyphens w:val="0"/>
              <w:ind w:left="283" w:hanging="198"/>
            </w:pPr>
            <w:r>
              <w:rPr>
                <w:noProof/>
              </w:rPr>
              <w:t>Elementi di economia: analisi di costo e definizione di prezzi</w:t>
            </w:r>
          </w:p>
          <w:p w:rsidR="00CA1BE6" w:rsidRDefault="00CA1BE6" w:rsidP="00CA1BE6">
            <w:pPr>
              <w:pStyle w:val="QPR-ConoscenzeAbilit"/>
              <w:suppressAutoHyphens w:val="0"/>
              <w:ind w:left="283" w:hanging="198"/>
            </w:pPr>
            <w:r>
              <w:rPr>
                <w:noProof/>
              </w:rPr>
              <w:t>Tecniche di monitoraggio della customer satisfaction</w:t>
            </w:r>
          </w:p>
          <w:p w:rsidR="00CA1BE6" w:rsidRDefault="00CA1BE6" w:rsidP="00CA1BE6">
            <w:pPr>
              <w:pStyle w:val="QPR-ConoscenzeAbilit"/>
              <w:suppressAutoHyphens w:val="0"/>
              <w:ind w:left="283" w:hanging="198"/>
            </w:pPr>
            <w:r>
              <w:rPr>
                <w:noProof/>
              </w:rPr>
              <w:t>Metodi e tecniche per la fidelizzazione del cliente</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Analizzare il settore agro-alimentare, le sue caratteristiche e relazioni con altre aree territoriali</w:t>
            </w:r>
          </w:p>
          <w:p w:rsidR="00CA1BE6" w:rsidRDefault="00CA1BE6" w:rsidP="00CA1BE6">
            <w:pPr>
              <w:pStyle w:val="QPR-ConoscenzeAbilit"/>
              <w:suppressAutoHyphens w:val="0"/>
              <w:ind w:left="283" w:hanging="198"/>
            </w:pPr>
            <w:r>
              <w:rPr>
                <w:noProof/>
              </w:rPr>
              <w:t>Posizionare la propria azienda e definire strategie di marketing</w:t>
            </w:r>
          </w:p>
          <w:p w:rsidR="00CA1BE6" w:rsidRDefault="00CA1BE6" w:rsidP="00CA1BE6">
            <w:pPr>
              <w:pStyle w:val="QPR-ConoscenzeAbilit"/>
              <w:suppressAutoHyphens w:val="0"/>
              <w:ind w:left="283" w:hanging="198"/>
            </w:pPr>
            <w:r>
              <w:rPr>
                <w:noProof/>
              </w:rPr>
              <w:t>Individuare tipologie di prodotti/servizi in rapporto a target / esigenze di clientela</w:t>
            </w:r>
          </w:p>
          <w:p w:rsidR="00CA1BE6" w:rsidRDefault="00CA1BE6" w:rsidP="00CA1BE6">
            <w:pPr>
              <w:pStyle w:val="QPR-ConoscenzeAbilit"/>
              <w:suppressAutoHyphens w:val="0"/>
              <w:ind w:left="283" w:hanging="198"/>
            </w:pPr>
            <w:r>
              <w:rPr>
                <w:noProof/>
              </w:rPr>
              <w:t>Ideare un'offerta di prodotti alimentari in linea con esigenze della clientela e fattibilità di costi</w:t>
            </w:r>
          </w:p>
          <w:p w:rsidR="00CA1BE6" w:rsidRDefault="00CA1BE6" w:rsidP="00CA1BE6">
            <w:pPr>
              <w:pStyle w:val="QPR-ConoscenzeAbilit"/>
              <w:suppressAutoHyphens w:val="0"/>
              <w:ind w:left="283" w:hanging="198"/>
            </w:pPr>
            <w:r>
              <w:rPr>
                <w:noProof/>
              </w:rPr>
              <w:t>Applicare criteri per la verifica dei costi e del rapporto qualità-prezzo</w:t>
            </w:r>
          </w:p>
          <w:p w:rsidR="00CA1BE6" w:rsidRDefault="00CA1BE6" w:rsidP="00CA1BE6">
            <w:pPr>
              <w:pStyle w:val="QPR-ConoscenzeAbilit"/>
              <w:suppressAutoHyphens w:val="0"/>
              <w:ind w:left="283" w:hanging="198"/>
            </w:pPr>
            <w:r>
              <w:rPr>
                <w:noProof/>
              </w:rPr>
              <w:t>Incentivare la produzione e commercializzazione del prodotto tipico locale</w:t>
            </w:r>
          </w:p>
          <w:p w:rsidR="00CA1BE6" w:rsidRDefault="00CA1BE6" w:rsidP="00CA1BE6">
            <w:pPr>
              <w:pStyle w:val="QPR-ConoscenzeAbilit"/>
              <w:suppressAutoHyphens w:val="0"/>
              <w:ind w:left="283" w:hanging="198"/>
            </w:pPr>
            <w:r>
              <w:rPr>
                <w:noProof/>
              </w:rPr>
              <w:t>Applicare tecniche di monitoraggio e controllo della qualità del prodotto / servizio</w:t>
            </w:r>
          </w:p>
          <w:p w:rsidR="00CA1BE6" w:rsidRDefault="00CA1BE6" w:rsidP="00CA1BE6">
            <w:pPr>
              <w:pStyle w:val="QPR-ConoscenzeAbilit"/>
              <w:suppressAutoHyphens w:val="0"/>
              <w:ind w:left="283" w:hanging="198"/>
            </w:pPr>
            <w:r>
              <w:rPr>
                <w:noProof/>
              </w:rPr>
              <w:t>Definire i prezzi dei prodotti offerti valutando la concorrenza</w:t>
            </w:r>
          </w:p>
          <w:p w:rsidR="00CA1BE6" w:rsidRDefault="00CA1BE6" w:rsidP="00CA1BE6">
            <w:pPr>
              <w:pStyle w:val="QPR-ConoscenzeAbilit"/>
              <w:suppressAutoHyphens w:val="0"/>
              <w:ind w:left="283" w:hanging="198"/>
            </w:pPr>
            <w:r>
              <w:rPr>
                <w:noProof/>
              </w:rPr>
              <w:t>Applicare tecniche di customer satisfaction e fidelizzazione cliente</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ORGANIZZAZIONE DELLA PRODUZIONE IN AMBITO ALIMENTARE</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QPR-ALI-02</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1</w:t>
            </w:r>
            <w:r w:rsidRPr="00F80D72">
              <w:t xml:space="preserve"> del</w:t>
            </w:r>
            <w:r>
              <w:t xml:space="preserve"> 10/06/2017</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Tipologie di produzioni alimentari e relativi layout</w:t>
            </w:r>
          </w:p>
          <w:p w:rsidR="00CA1BE6" w:rsidRDefault="00CA1BE6" w:rsidP="00CA1BE6">
            <w:pPr>
              <w:pStyle w:val="QPR-ConoscenzeAbilit"/>
              <w:suppressAutoHyphens w:val="0"/>
              <w:ind w:left="283" w:hanging="198"/>
            </w:pPr>
            <w:r>
              <w:rPr>
                <w:noProof/>
              </w:rPr>
              <w:t>Tecnologia delle diverse lavorazioni alimentari</w:t>
            </w:r>
          </w:p>
          <w:p w:rsidR="00CA1BE6" w:rsidRDefault="00CA1BE6" w:rsidP="00CA1BE6">
            <w:pPr>
              <w:pStyle w:val="QPR-ConoscenzeAbilit"/>
              <w:suppressAutoHyphens w:val="0"/>
              <w:ind w:left="283" w:hanging="198"/>
            </w:pPr>
            <w:r>
              <w:rPr>
                <w:noProof/>
              </w:rPr>
              <w:t>Metodi di calcolo delle tempistiche di lavoro</w:t>
            </w:r>
          </w:p>
          <w:p w:rsidR="00CA1BE6" w:rsidRDefault="00CA1BE6" w:rsidP="00CA1BE6">
            <w:pPr>
              <w:pStyle w:val="QPR-ConoscenzeAbilit"/>
              <w:suppressAutoHyphens w:val="0"/>
              <w:ind w:left="283" w:hanging="198"/>
            </w:pPr>
            <w:r>
              <w:rPr>
                <w:noProof/>
              </w:rPr>
              <w:t>Tecniche di calcolo della convenienza economica</w:t>
            </w:r>
          </w:p>
          <w:p w:rsidR="00CA1BE6" w:rsidRDefault="00CA1BE6" w:rsidP="00CA1BE6">
            <w:pPr>
              <w:pStyle w:val="QPR-ConoscenzeAbilit"/>
              <w:suppressAutoHyphens w:val="0"/>
              <w:ind w:left="283" w:hanging="198"/>
            </w:pPr>
            <w:r>
              <w:rPr>
                <w:noProof/>
              </w:rPr>
              <w:t>Principi e criteri di programmazione del processo produttivo in ambito agro-alimentare</w:t>
            </w:r>
          </w:p>
          <w:p w:rsidR="00CA1BE6" w:rsidRDefault="00CA1BE6" w:rsidP="00CA1BE6">
            <w:pPr>
              <w:pStyle w:val="QPR-ConoscenzeAbilit"/>
              <w:suppressAutoHyphens w:val="0"/>
              <w:ind w:left="283" w:hanging="198"/>
            </w:pPr>
            <w:r>
              <w:rPr>
                <w:noProof/>
              </w:rPr>
              <w:t>Modulistica aziendale di riferimento (programmi di produzione, schede monitoraggio e controllo)</w:t>
            </w:r>
          </w:p>
          <w:p w:rsidR="00CA1BE6" w:rsidRDefault="00CA1BE6" w:rsidP="00CA1BE6">
            <w:pPr>
              <w:pStyle w:val="QPR-ConoscenzeAbilit"/>
              <w:suppressAutoHyphens w:val="0"/>
              <w:ind w:left="283" w:hanging="198"/>
            </w:pPr>
            <w:r>
              <w:rPr>
                <w:noProof/>
              </w:rPr>
              <w:t>Caratteristiche di specifici software per la pianificazione e gestione risorse</w:t>
            </w:r>
          </w:p>
          <w:p w:rsidR="00CA1BE6" w:rsidRDefault="00CA1BE6" w:rsidP="00CA1BE6">
            <w:pPr>
              <w:pStyle w:val="QPR-ConoscenzeAbilit"/>
              <w:suppressAutoHyphens w:val="0"/>
              <w:ind w:left="283" w:hanging="198"/>
            </w:pPr>
            <w:r>
              <w:rPr>
                <w:noProof/>
              </w:rPr>
              <w:t>Regole e criteri per la gestione del personale: turni, assenze, malattie, ecc.</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Identificare le determinanti strutturali e prestazionali delle risorse disponibili a disposizione</w:t>
            </w:r>
          </w:p>
          <w:p w:rsidR="00CA1BE6" w:rsidRDefault="00CA1BE6" w:rsidP="00CA1BE6">
            <w:pPr>
              <w:pStyle w:val="QPR-ConoscenzeAbilit"/>
              <w:suppressAutoHyphens w:val="0"/>
              <w:ind w:left="283" w:hanging="198"/>
            </w:pPr>
            <w:r>
              <w:rPr>
                <w:noProof/>
              </w:rPr>
              <w:t>Analizzare la documentazione delle commesse per individuare gli elementi utili a definire priorità e risorse necessarie</w:t>
            </w:r>
          </w:p>
          <w:p w:rsidR="00CA1BE6" w:rsidRDefault="00CA1BE6" w:rsidP="00CA1BE6">
            <w:pPr>
              <w:pStyle w:val="QPR-ConoscenzeAbilit"/>
              <w:suppressAutoHyphens w:val="0"/>
              <w:ind w:left="283" w:hanging="198"/>
            </w:pPr>
            <w:r>
              <w:rPr>
                <w:noProof/>
              </w:rPr>
              <w:t>Programmare il ciclo di produzione delle singole commesse alimentari ottimizzando l'uso delle risorse materiali e umane disponibili</w:t>
            </w:r>
          </w:p>
          <w:p w:rsidR="00CA1BE6" w:rsidRDefault="00CA1BE6" w:rsidP="00CA1BE6">
            <w:pPr>
              <w:pStyle w:val="QPR-ConoscenzeAbilit"/>
              <w:suppressAutoHyphens w:val="0"/>
              <w:ind w:left="283" w:hanging="198"/>
            </w:pPr>
            <w:r>
              <w:rPr>
                <w:noProof/>
              </w:rPr>
              <w:t>Monitorare il processo produttivo intervenendo con aggiustamenti nel caso di non conformità</w:t>
            </w:r>
          </w:p>
          <w:p w:rsidR="00CA1BE6" w:rsidRDefault="00CA1BE6" w:rsidP="00CA1BE6">
            <w:pPr>
              <w:pStyle w:val="QPR-ConoscenzeAbilit"/>
              <w:suppressAutoHyphens w:val="0"/>
              <w:ind w:left="283" w:hanging="198"/>
            </w:pPr>
            <w:r>
              <w:rPr>
                <w:noProof/>
              </w:rPr>
              <w:t>Utilizzare programmi informatici specifici per programmare e monitorare i processi produttivi</w:t>
            </w:r>
          </w:p>
          <w:p w:rsidR="00CA1BE6" w:rsidRDefault="00CA1BE6" w:rsidP="00CA1BE6">
            <w:pPr>
              <w:pStyle w:val="QPR-ConoscenzeAbilit"/>
              <w:suppressAutoHyphens w:val="0"/>
              <w:ind w:left="283" w:hanging="198"/>
            </w:pPr>
            <w:r>
              <w:rPr>
                <w:noProof/>
              </w:rPr>
              <w:t>Gestire criticità legate al personale in produzione</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PRODUZIONE DI FORMAGGI</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QPR-ALI-19</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2</w:t>
            </w:r>
            <w:r w:rsidRPr="00F80D72">
              <w:t xml:space="preserve"> del</w:t>
            </w:r>
            <w:r>
              <w:t xml:space="preserve"> 23/12/2019</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5C7156" w:rsidRDefault="00CA1BE6" w:rsidP="00F9220A">
            <w:pPr>
              <w:pStyle w:val="QPR-TitoloDescrizione"/>
              <w:jc w:val="both"/>
              <w:rPr>
                <w:noProof/>
                <w:snapToGrid w:val="0"/>
              </w:rPr>
            </w:pPr>
            <w:r w:rsidRPr="005C7156">
              <w:rPr>
                <w:noProof/>
                <w:snapToGrid w:val="0"/>
              </w:rPr>
              <w:t xml:space="preserve">Sulla base del piano di produzione, il soggetto è in grado di eseguire la trasformazione alimentare del latte fresco </w:t>
            </w:r>
          </w:p>
          <w:p w:rsidR="00CA1BE6" w:rsidRPr="006F0970" w:rsidRDefault="00CA1BE6" w:rsidP="00F9220A">
            <w:pPr>
              <w:pStyle w:val="QPR-TitoloDescrizione"/>
            </w:pPr>
            <w:r w:rsidRPr="005C7156">
              <w:rPr>
                <w:noProof/>
                <w:snapToGrid w:val="0"/>
              </w:rPr>
              <w:t>applicando temperature variabili ed utilizzando prodotti biochimici al fine di ottenere varie tipologie di formaggi, freschi e stagionati.</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Classificazione dei formaggi</w:t>
            </w:r>
          </w:p>
          <w:p w:rsidR="00CA1BE6" w:rsidRDefault="00CA1BE6" w:rsidP="00CA1BE6">
            <w:pPr>
              <w:pStyle w:val="QPR-ConoscenzeAbilit"/>
              <w:suppressAutoHyphens w:val="0"/>
              <w:ind w:left="283" w:hanging="198"/>
            </w:pPr>
            <w:r>
              <w:rPr>
                <w:noProof/>
              </w:rPr>
              <w:t>Caratteristiche chimiche, biologiche e nutrizionali delle varie tipologie di formaggi</w:t>
            </w:r>
          </w:p>
          <w:p w:rsidR="00CA1BE6" w:rsidRDefault="00CA1BE6" w:rsidP="00CA1BE6">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CA1BE6" w:rsidRDefault="00CA1BE6" w:rsidP="00CA1BE6">
            <w:pPr>
              <w:pStyle w:val="QPR-ConoscenzeAbilit"/>
              <w:suppressAutoHyphens w:val="0"/>
              <w:ind w:left="283" w:hanging="198"/>
            </w:pPr>
            <w:r>
              <w:rPr>
                <w:noProof/>
              </w:rPr>
              <w:t>Acidificazione chimica e naturale</w:t>
            </w:r>
          </w:p>
          <w:p w:rsidR="00CA1BE6" w:rsidRDefault="00CA1BE6" w:rsidP="00CA1BE6">
            <w:pPr>
              <w:pStyle w:val="QPR-ConoscenzeAbilit"/>
              <w:suppressAutoHyphens w:val="0"/>
              <w:ind w:left="283" w:hanging="198"/>
            </w:pPr>
            <w:r>
              <w:rPr>
                <w:noProof/>
              </w:rPr>
              <w:t>Diverse tipologie dei cagli, scelta e impiego</w:t>
            </w:r>
          </w:p>
          <w:p w:rsidR="00CA1BE6" w:rsidRDefault="00CA1BE6" w:rsidP="00CA1BE6">
            <w:pPr>
              <w:pStyle w:val="QPR-ConoscenzeAbilit"/>
              <w:suppressAutoHyphens w:val="0"/>
              <w:ind w:left="283" w:hanging="198"/>
            </w:pPr>
            <w:r>
              <w:rPr>
                <w:noProof/>
              </w:rPr>
              <w:t>Tecniche di manipolazione del latte e lavorazione dei prodotti caseari (pastorizzazione, scrematura, filatura, messa in forma, ecc.)</w:t>
            </w:r>
          </w:p>
          <w:p w:rsidR="00CA1BE6" w:rsidRDefault="00CA1BE6" w:rsidP="00CA1BE6">
            <w:pPr>
              <w:pStyle w:val="QPR-ConoscenzeAbilit"/>
              <w:suppressAutoHyphens w:val="0"/>
              <w:ind w:left="283" w:hanging="198"/>
            </w:pPr>
            <w:r>
              <w:rPr>
                <w:noProof/>
              </w:rPr>
              <w:t>Gestione della linea di produzione</w:t>
            </w:r>
          </w:p>
          <w:p w:rsidR="00CA1BE6" w:rsidRDefault="00CA1BE6" w:rsidP="00CA1BE6">
            <w:pPr>
              <w:pStyle w:val="QPR-ConoscenzeAbilit"/>
              <w:suppressAutoHyphens w:val="0"/>
              <w:ind w:left="283" w:hanging="198"/>
            </w:pPr>
            <w:r>
              <w:rPr>
                <w:noProof/>
              </w:rPr>
              <w:t>Utilizzo e manutenzione ordinaria delle macchine</w:t>
            </w:r>
          </w:p>
          <w:p w:rsidR="00CA1BE6" w:rsidRDefault="00CA1BE6" w:rsidP="00CA1BE6">
            <w:pPr>
              <w:pStyle w:val="QPR-ConoscenzeAbilit"/>
              <w:suppressAutoHyphens w:val="0"/>
              <w:ind w:left="283" w:hanging="198"/>
            </w:pPr>
            <w:r>
              <w:rPr>
                <w:noProof/>
              </w:rPr>
              <w:t>Modalità di utilizzo in sicurezza di aree di lavoro e attrezzature</w:t>
            </w:r>
          </w:p>
          <w:p w:rsidR="00CA1BE6" w:rsidRDefault="00CA1BE6" w:rsidP="00CA1BE6">
            <w:pPr>
              <w:pStyle w:val="QPR-ConoscenzeAbilit"/>
              <w:suppressAutoHyphens w:val="0"/>
              <w:ind w:left="283" w:hanging="198"/>
            </w:pPr>
            <w:r>
              <w:rPr>
                <w:noProof/>
              </w:rPr>
              <w:t>Normative di sicurezza, igiene, salvaguardia ambientale di settore/processo</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Predisporre la linea di lavoro per le diverse lavorazioni previste dal piano di produzione</w:t>
            </w:r>
          </w:p>
          <w:p w:rsidR="00CA1BE6" w:rsidRDefault="00CA1BE6" w:rsidP="00CA1BE6">
            <w:pPr>
              <w:pStyle w:val="QPR-ConoscenzeAbilit"/>
              <w:suppressAutoHyphens w:val="0"/>
              <w:ind w:left="283" w:hanging="198"/>
            </w:pPr>
            <w:r>
              <w:rPr>
                <w:noProof/>
              </w:rPr>
              <w:t>Produrre formaggi a pasta cotta e semicotta</w:t>
            </w:r>
          </w:p>
          <w:p w:rsidR="00CA1BE6" w:rsidRDefault="00CA1BE6" w:rsidP="00CA1BE6">
            <w:pPr>
              <w:pStyle w:val="QPR-ConoscenzeAbilit"/>
              <w:suppressAutoHyphens w:val="0"/>
              <w:ind w:left="283" w:hanging="198"/>
            </w:pPr>
            <w:r>
              <w:rPr>
                <w:noProof/>
              </w:rPr>
              <w:t>Produrre formaggi a pasta filata</w:t>
            </w:r>
          </w:p>
          <w:p w:rsidR="00CA1BE6" w:rsidRDefault="00CA1BE6" w:rsidP="00CA1BE6">
            <w:pPr>
              <w:pStyle w:val="QPR-ConoscenzeAbilit"/>
              <w:suppressAutoHyphens w:val="0"/>
              <w:ind w:left="283" w:hanging="198"/>
            </w:pPr>
            <w:r>
              <w:rPr>
                <w:noProof/>
              </w:rPr>
              <w:t>Determinare i tempi necessari per le diverse tipologie di lavorazione</w:t>
            </w:r>
          </w:p>
          <w:p w:rsidR="00CA1BE6" w:rsidRDefault="00CA1BE6" w:rsidP="00CA1BE6">
            <w:pPr>
              <w:pStyle w:val="QPR-ConoscenzeAbilit"/>
              <w:suppressAutoHyphens w:val="0"/>
              <w:ind w:left="283" w:hanging="198"/>
            </w:pPr>
            <w:r>
              <w:rPr>
                <w:noProof/>
              </w:rPr>
              <w:t>Gestire il processo di stagionatura predisponendo e controllando parametri ambientali e attrezzature</w:t>
            </w:r>
          </w:p>
          <w:p w:rsidR="00CA1BE6" w:rsidRDefault="00CA1BE6" w:rsidP="00CA1BE6">
            <w:pPr>
              <w:pStyle w:val="QPR-ConoscenzeAbilit"/>
              <w:suppressAutoHyphens w:val="0"/>
              <w:ind w:left="283" w:hanging="198"/>
            </w:pPr>
            <w:r>
              <w:rPr>
                <w:noProof/>
              </w:rPr>
              <w:t>Gestire le fasi di conservazione e stagionatura</w:t>
            </w:r>
          </w:p>
          <w:p w:rsidR="00CA1BE6" w:rsidRDefault="00CA1BE6" w:rsidP="00CA1BE6">
            <w:pPr>
              <w:pStyle w:val="QPR-ConoscenzeAbilit"/>
              <w:suppressAutoHyphens w:val="0"/>
              <w:ind w:left="283" w:hanging="198"/>
            </w:pPr>
            <w:r>
              <w:rPr>
                <w:noProof/>
              </w:rPr>
              <w:t>Monitorare le fasi della caseificazione effettuando eventuali interventi correttivi</w:t>
            </w:r>
          </w:p>
          <w:p w:rsidR="00CA1BE6" w:rsidRDefault="00CA1BE6" w:rsidP="00CA1BE6">
            <w:pPr>
              <w:pStyle w:val="QPR-ConoscenzeAbilit"/>
              <w:suppressAutoHyphens w:val="0"/>
              <w:ind w:left="283" w:hanging="198"/>
            </w:pPr>
            <w:r>
              <w:rPr>
                <w:noProof/>
              </w:rPr>
              <w:t>Applicare metodologie produttive finalizzate a valorizzare formaggi tipici del territorio</w:t>
            </w:r>
          </w:p>
          <w:p w:rsidR="00CA1BE6" w:rsidRDefault="00CA1BE6" w:rsidP="00CA1BE6">
            <w:pPr>
              <w:pStyle w:val="QPR-ConoscenzeAbilit"/>
              <w:suppressAutoHyphens w:val="0"/>
              <w:ind w:left="283" w:hanging="198"/>
            </w:pPr>
            <w:r>
              <w:rPr>
                <w:noProof/>
              </w:rPr>
              <w:t>Applicare la normativa sulla sicurezza utilizzando gli opportuni DPI</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PRODUZIONE DI FORMAGGI SPECIALI</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QPR-ALI-20</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2</w:t>
            </w:r>
            <w:r w:rsidRPr="00F80D72">
              <w:t xml:space="preserve"> del</w:t>
            </w:r>
            <w:r>
              <w:t xml:space="preserve"> 23/12/2019</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Applicando particolari tecniche e utilizzando diverse tipologie di microrganismi selezionati, ottenere formaggi con caratteristiche, gusti e aromi particolari (es.: brie, taleggio, fontina, gorgonzola, roquefort, formaggi affumicati).</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CA1BE6" w:rsidRDefault="00CA1BE6" w:rsidP="00CA1BE6">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CA1BE6" w:rsidRDefault="00CA1BE6" w:rsidP="00CA1BE6">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CA1BE6" w:rsidRDefault="00CA1BE6" w:rsidP="00CA1BE6">
            <w:pPr>
              <w:pStyle w:val="QPR-ConoscenzeAbilit"/>
              <w:suppressAutoHyphens w:val="0"/>
              <w:ind w:left="283" w:hanging="198"/>
            </w:pPr>
            <w:r>
              <w:rPr>
                <w:noProof/>
              </w:rPr>
              <w:t>Preparazione del latte (pastorizzazione, scrematura, insemenzamento ecc.)</w:t>
            </w:r>
          </w:p>
          <w:p w:rsidR="00CA1BE6" w:rsidRDefault="00CA1BE6" w:rsidP="00CA1BE6">
            <w:pPr>
              <w:pStyle w:val="QPR-ConoscenzeAbilit"/>
              <w:suppressAutoHyphens w:val="0"/>
              <w:ind w:left="283" w:hanging="198"/>
            </w:pPr>
            <w:r>
              <w:rPr>
                <w:noProof/>
              </w:rPr>
              <w:t>Lavorazione specifica dei prodotti caseari (messa in forma, “lavaggi”, “fioritura”)</w:t>
            </w:r>
          </w:p>
          <w:p w:rsidR="00CA1BE6" w:rsidRDefault="00CA1BE6" w:rsidP="00CA1BE6">
            <w:pPr>
              <w:pStyle w:val="QPR-ConoscenzeAbilit"/>
              <w:suppressAutoHyphens w:val="0"/>
              <w:ind w:left="283" w:hanging="198"/>
            </w:pPr>
            <w:r>
              <w:rPr>
                <w:noProof/>
              </w:rPr>
              <w:t>Gestione della linea di produzione</w:t>
            </w:r>
          </w:p>
          <w:p w:rsidR="00CA1BE6" w:rsidRDefault="00CA1BE6" w:rsidP="00CA1BE6">
            <w:pPr>
              <w:pStyle w:val="QPR-ConoscenzeAbilit"/>
              <w:suppressAutoHyphens w:val="0"/>
              <w:ind w:left="283" w:hanging="198"/>
            </w:pPr>
            <w:r>
              <w:rPr>
                <w:noProof/>
              </w:rPr>
              <w:t>Utilizzo e manutenzione ordinaria delle macchine</w:t>
            </w:r>
          </w:p>
          <w:p w:rsidR="00CA1BE6" w:rsidRDefault="00CA1BE6" w:rsidP="00CA1BE6">
            <w:pPr>
              <w:pStyle w:val="QPR-ConoscenzeAbilit"/>
              <w:suppressAutoHyphens w:val="0"/>
              <w:ind w:left="283" w:hanging="198"/>
            </w:pPr>
            <w:r>
              <w:rPr>
                <w:noProof/>
              </w:rPr>
              <w:t>Normative di sicurezza, igiene, salvaguardia ambientale di settore/processo</w:t>
            </w:r>
          </w:p>
          <w:p w:rsidR="00CA1BE6" w:rsidRDefault="00CA1BE6" w:rsidP="00CA1BE6">
            <w:pPr>
              <w:pStyle w:val="QPR-ConoscenzeAbilit"/>
              <w:suppressAutoHyphens w:val="0"/>
              <w:ind w:left="283" w:hanging="198"/>
            </w:pPr>
            <w:r>
              <w:rPr>
                <w:noProof/>
              </w:rPr>
              <w:t>Modalità di utilizzo in sicurezza di aree di lavoro e attrezzature</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Predisporre la linea di lavoro per le diverse lavorazioni previste dal piano di produzione</w:t>
            </w:r>
          </w:p>
          <w:p w:rsidR="00CA1BE6" w:rsidRDefault="00CA1BE6" w:rsidP="00CA1BE6">
            <w:pPr>
              <w:pStyle w:val="QPR-ConoscenzeAbilit"/>
              <w:suppressAutoHyphens w:val="0"/>
              <w:ind w:left="283" w:hanging="198"/>
            </w:pPr>
            <w:r>
              <w:rPr>
                <w:noProof/>
              </w:rPr>
              <w:t>Determinare i tempi necessari per le diverse tipologie di lavorazione</w:t>
            </w:r>
          </w:p>
          <w:p w:rsidR="00CA1BE6" w:rsidRDefault="00CA1BE6" w:rsidP="00CA1BE6">
            <w:pPr>
              <w:pStyle w:val="QPR-ConoscenzeAbilit"/>
              <w:suppressAutoHyphens w:val="0"/>
              <w:ind w:left="283" w:hanging="198"/>
            </w:pPr>
            <w:r>
              <w:rPr>
                <w:noProof/>
              </w:rPr>
              <w:t>Produrre formaggi a crosta fiorita, lavata e a pasta erborinata, affumicati</w:t>
            </w:r>
          </w:p>
          <w:p w:rsidR="00CA1BE6" w:rsidRDefault="00CA1BE6" w:rsidP="00CA1BE6">
            <w:pPr>
              <w:pStyle w:val="QPR-ConoscenzeAbilit"/>
              <w:suppressAutoHyphens w:val="0"/>
              <w:ind w:left="283" w:hanging="198"/>
            </w:pPr>
            <w:r>
              <w:rPr>
                <w:noProof/>
              </w:rPr>
              <w:t>Monitorare il processo di affinamento, controllando i parametri ambientali ed effettuando eventuali interventi correttivi</w:t>
            </w:r>
          </w:p>
          <w:p w:rsidR="00CA1BE6" w:rsidRDefault="00CA1BE6" w:rsidP="00CA1BE6">
            <w:pPr>
              <w:pStyle w:val="QPR-ConoscenzeAbilit"/>
              <w:suppressAutoHyphens w:val="0"/>
              <w:ind w:left="283" w:hanging="198"/>
            </w:pPr>
            <w:r>
              <w:rPr>
                <w:noProof/>
              </w:rPr>
              <w:t>Adottare adeguate modalità di conservazione e stagionatura</w:t>
            </w:r>
          </w:p>
          <w:p w:rsidR="00CA1BE6" w:rsidRDefault="00CA1BE6" w:rsidP="00CA1BE6">
            <w:pPr>
              <w:pStyle w:val="QPR-ConoscenzeAbilit"/>
              <w:suppressAutoHyphens w:val="0"/>
              <w:ind w:left="283" w:hanging="198"/>
            </w:pPr>
            <w:r>
              <w:rPr>
                <w:noProof/>
              </w:rPr>
              <w:t>Applicare metodologie produttive finalizzate a valorizzare prodotti tipici del territorio</w:t>
            </w:r>
          </w:p>
          <w:p w:rsidR="00CA1BE6" w:rsidRDefault="00CA1BE6" w:rsidP="00CA1BE6">
            <w:pPr>
              <w:pStyle w:val="QPR-ConoscenzeAbilit"/>
              <w:suppressAutoHyphens w:val="0"/>
              <w:ind w:left="283" w:hanging="198"/>
            </w:pPr>
            <w:r>
              <w:rPr>
                <w:noProof/>
              </w:rPr>
              <w:t>Applicare la normativa sulla sicurezza utilizzando gli opportuni DPI</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MARKETING OPERATIVO</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QPR-MCP-03</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5</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1</w:t>
            </w:r>
            <w:r w:rsidRPr="00F80D72">
              <w:t xml:space="preserve"> del</w:t>
            </w:r>
            <w:r>
              <w:t xml:space="preserve"> 10/06/2017</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Caratteristiche del marketing operativo: le 4 leve del marketing (prodotto, prezzo, distribuzione e comunicazione)</w:t>
            </w:r>
          </w:p>
          <w:p w:rsidR="00CA1BE6" w:rsidRDefault="00CA1BE6" w:rsidP="00CA1BE6">
            <w:pPr>
              <w:pStyle w:val="QPR-ConoscenzeAbilit"/>
              <w:suppressAutoHyphens w:val="0"/>
              <w:ind w:left="283" w:hanging="198"/>
            </w:pPr>
            <w:r>
              <w:rPr>
                <w:noProof/>
              </w:rPr>
              <w:t>Tecniche di determinazione dei prezzi</w:t>
            </w:r>
          </w:p>
          <w:p w:rsidR="00CA1BE6" w:rsidRDefault="00CA1BE6" w:rsidP="00CA1BE6">
            <w:pPr>
              <w:pStyle w:val="QPR-ConoscenzeAbilit"/>
              <w:suppressAutoHyphens w:val="0"/>
              <w:ind w:left="283" w:hanging="198"/>
            </w:pPr>
            <w:r>
              <w:rPr>
                <w:noProof/>
              </w:rPr>
              <w:t>Le politiche di prezzo (politiche promozionali, di prezzo psicologico, ecc.)</w:t>
            </w:r>
          </w:p>
          <w:p w:rsidR="00CA1BE6" w:rsidRDefault="00CA1BE6" w:rsidP="00CA1BE6">
            <w:pPr>
              <w:pStyle w:val="QPR-ConoscenzeAbilit"/>
              <w:suppressAutoHyphens w:val="0"/>
              <w:ind w:left="283" w:hanging="198"/>
            </w:pPr>
            <w:r>
              <w:rPr>
                <w:noProof/>
              </w:rPr>
              <w:t>Tecniche di definizione delle politiche di prodotto</w:t>
            </w:r>
          </w:p>
          <w:p w:rsidR="00CA1BE6" w:rsidRDefault="00CA1BE6" w:rsidP="00CA1BE6">
            <w:pPr>
              <w:pStyle w:val="QPR-ConoscenzeAbilit"/>
              <w:suppressAutoHyphens w:val="0"/>
              <w:ind w:left="283" w:hanging="198"/>
            </w:pPr>
            <w:r>
              <w:rPr>
                <w:noProof/>
              </w:rPr>
              <w:t>Il packaging</w:t>
            </w:r>
          </w:p>
          <w:p w:rsidR="00CA1BE6" w:rsidRDefault="00CA1BE6" w:rsidP="00CA1BE6">
            <w:pPr>
              <w:pStyle w:val="QPR-ConoscenzeAbilit"/>
              <w:suppressAutoHyphens w:val="0"/>
              <w:ind w:left="283" w:hanging="198"/>
            </w:pPr>
            <w:r>
              <w:rPr>
                <w:noProof/>
              </w:rPr>
              <w:t>Tecniche, strumenti e canali di comunicazione commerciale</w:t>
            </w:r>
          </w:p>
          <w:p w:rsidR="00CA1BE6" w:rsidRDefault="00CA1BE6" w:rsidP="00CA1BE6">
            <w:pPr>
              <w:pStyle w:val="QPR-ConoscenzeAbilit"/>
              <w:suppressAutoHyphens w:val="0"/>
              <w:ind w:left="283" w:hanging="198"/>
            </w:pPr>
            <w:r>
              <w:rPr>
                <w:noProof/>
              </w:rPr>
              <w:t>Politiche di placing e di distribuzione</w:t>
            </w:r>
          </w:p>
          <w:p w:rsidR="00CA1BE6" w:rsidRDefault="00CA1BE6" w:rsidP="00CA1BE6">
            <w:pPr>
              <w:pStyle w:val="QPR-ConoscenzeAbilit"/>
              <w:suppressAutoHyphens w:val="0"/>
              <w:ind w:left="283" w:hanging="198"/>
            </w:pPr>
            <w:r>
              <w:rPr>
                <w:noProof/>
              </w:rPr>
              <w:t>Elementi di psicologia e sociologia applicati al marketing</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Utilizzare metodi di ricerca, rilevazione e analisi dei dati</w:t>
            </w:r>
          </w:p>
          <w:p w:rsidR="00CA1BE6" w:rsidRDefault="00CA1BE6" w:rsidP="00CA1BE6">
            <w:pPr>
              <w:pStyle w:val="QPR-ConoscenzeAbilit"/>
              <w:suppressAutoHyphens w:val="0"/>
              <w:ind w:left="283" w:hanging="198"/>
            </w:pPr>
            <w:r>
              <w:rPr>
                <w:noProof/>
              </w:rPr>
              <w:t>Definire il listino prezzi e le politiche di prezzo</w:t>
            </w:r>
          </w:p>
          <w:p w:rsidR="00CA1BE6" w:rsidRDefault="00CA1BE6" w:rsidP="00CA1BE6">
            <w:pPr>
              <w:pStyle w:val="QPR-ConoscenzeAbilit"/>
              <w:suppressAutoHyphens w:val="0"/>
              <w:ind w:left="283" w:hanging="198"/>
            </w:pPr>
            <w:r>
              <w:rPr>
                <w:noProof/>
              </w:rPr>
              <w:t>Definire politiche di prodotto a diversi livelli (prodotto, linea, brand, ecc.)</w:t>
            </w:r>
          </w:p>
          <w:p w:rsidR="00CA1BE6" w:rsidRDefault="00CA1BE6" w:rsidP="00CA1BE6">
            <w:pPr>
              <w:pStyle w:val="QPR-ConoscenzeAbilit"/>
              <w:suppressAutoHyphens w:val="0"/>
              <w:ind w:left="283" w:hanging="198"/>
            </w:pPr>
            <w:r>
              <w:rPr>
                <w:noProof/>
              </w:rPr>
              <w:t>Definire politiche di packaging</w:t>
            </w:r>
          </w:p>
          <w:p w:rsidR="00CA1BE6" w:rsidRDefault="00CA1BE6" w:rsidP="00CA1BE6">
            <w:pPr>
              <w:pStyle w:val="QPR-ConoscenzeAbilit"/>
              <w:suppressAutoHyphens w:val="0"/>
              <w:ind w:left="283" w:hanging="198"/>
            </w:pPr>
            <w:r>
              <w:rPr>
                <w:noProof/>
              </w:rPr>
              <w:t>Collaborare allo sviluppo di nuovi prodotti</w:t>
            </w:r>
          </w:p>
          <w:p w:rsidR="00CA1BE6" w:rsidRDefault="00CA1BE6" w:rsidP="00CA1BE6">
            <w:pPr>
              <w:pStyle w:val="QPR-ConoscenzeAbilit"/>
              <w:suppressAutoHyphens w:val="0"/>
              <w:ind w:left="283" w:hanging="198"/>
            </w:pPr>
            <w:r>
              <w:rPr>
                <w:noProof/>
              </w:rPr>
              <w:t>Elaborare un piano generale di comunicazione a diversi livelli (prodotto, brand, comunicazione sociale)</w:t>
            </w:r>
          </w:p>
          <w:p w:rsidR="00CA1BE6" w:rsidRDefault="00CA1BE6" w:rsidP="00CA1BE6">
            <w:pPr>
              <w:pStyle w:val="QPR-ConoscenzeAbilit"/>
              <w:suppressAutoHyphens w:val="0"/>
              <w:ind w:left="283" w:hanging="198"/>
            </w:pPr>
            <w:r>
              <w:rPr>
                <w:noProof/>
              </w:rPr>
              <w:t>Elaborare strategie di distribuzione e di placing</w:t>
            </w:r>
          </w:p>
          <w:p w:rsidR="00CA1BE6" w:rsidRPr="006F0970" w:rsidRDefault="00CA1BE6" w:rsidP="00F9220A">
            <w:pPr>
              <w:pStyle w:val="QPR-ChiusuraConAbi"/>
            </w:pPr>
          </w:p>
        </w:tc>
      </w:tr>
    </w:tbl>
    <w:p w:rsidR="00CA1BE6" w:rsidRDefault="00CA1BE6" w:rsidP="00CA1BE6">
      <w:pPr>
        <w:pStyle w:val="DOC-Spaziatura"/>
      </w:pPr>
    </w:p>
    <w:p w:rsidR="00CA1BE6" w:rsidRDefault="00CA1BE6" w:rsidP="00CA1BE6">
      <w:r>
        <w:br w:type="page"/>
      </w:r>
    </w:p>
    <w:p w:rsidR="00CA1BE6" w:rsidRDefault="00CA1BE6" w:rsidP="00CA1BE6">
      <w:pPr>
        <w:pStyle w:val="DOC-Spaziatura"/>
      </w:pPr>
    </w:p>
    <w:p w:rsidR="00CA1BE6" w:rsidRDefault="00CA1BE6" w:rsidP="00CA1BE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A1BE6"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CA1BE6" w:rsidRPr="00174B50" w:rsidRDefault="00CA1BE6" w:rsidP="00F9220A">
            <w:pPr>
              <w:pStyle w:val="QPR-Titolo"/>
            </w:pPr>
            <w:r w:rsidRPr="005C7156">
              <w:t>GESTIONE DELL’OFFERTA COMMERCIALE</w:t>
            </w:r>
          </w:p>
        </w:tc>
      </w:tr>
      <w:tr w:rsidR="00CA1BE6"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CA1BE6" w:rsidRPr="00F80D72" w:rsidRDefault="00CA1BE6"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A1BE6" w:rsidRPr="00F80D72" w:rsidRDefault="00CA1BE6" w:rsidP="00F9220A">
            <w:pPr>
              <w:pStyle w:val="QPR-Codice"/>
            </w:pPr>
            <w:r w:rsidRPr="005C7156">
              <w:t>QPR-MCP-16</w:t>
            </w:r>
          </w:p>
        </w:tc>
        <w:tc>
          <w:tcPr>
            <w:tcW w:w="1625" w:type="dxa"/>
            <w:tcBorders>
              <w:left w:val="nil"/>
              <w:bottom w:val="single" w:sz="4" w:space="0" w:color="auto"/>
              <w:right w:val="nil"/>
            </w:tcBorders>
            <w:shd w:val="clear" w:color="auto" w:fill="CCECFF"/>
            <w:vAlign w:val="center"/>
          </w:tcPr>
          <w:p w:rsidR="00CA1BE6" w:rsidRDefault="00CA1BE6"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A1BE6" w:rsidRDefault="00CA1BE6"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CA1BE6" w:rsidRPr="00F80D72" w:rsidRDefault="00CA1BE6" w:rsidP="00F9220A">
            <w:pPr>
              <w:pStyle w:val="QPR-Versione"/>
            </w:pPr>
            <w:r w:rsidRPr="00F80D72">
              <w:t xml:space="preserve">Versione </w:t>
            </w:r>
            <w:r w:rsidRPr="005C7156">
              <w:t>1</w:t>
            </w:r>
            <w:r w:rsidRPr="00F80D72">
              <w:t xml:space="preserve"> del</w:t>
            </w:r>
            <w:r>
              <w:t xml:space="preserve"> 10/06/2017</w:t>
            </w:r>
          </w:p>
        </w:tc>
      </w:tr>
      <w:tr w:rsidR="00CA1BE6"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A1BE6" w:rsidRPr="004503E8" w:rsidRDefault="00CA1BE6" w:rsidP="00F9220A">
            <w:pPr>
              <w:pStyle w:val="QPR-Titoletti"/>
            </w:pPr>
            <w:r w:rsidRPr="004503E8">
              <w:t>Descrizione del qualificatore professionale regionale</w:t>
            </w:r>
          </w:p>
        </w:tc>
      </w:tr>
      <w:tr w:rsidR="00CA1BE6"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A1BE6" w:rsidRPr="006F0970" w:rsidRDefault="00CA1BE6" w:rsidP="00F9220A">
            <w:pPr>
              <w:pStyle w:val="QPR-TitoloDescrizione"/>
            </w:pPr>
            <w:r w:rsidRPr="005C7156">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CA1BE6" w:rsidRPr="006F0970" w:rsidTr="00F9220A">
        <w:trPr>
          <w:trHeight w:hRule="exact" w:val="340"/>
        </w:trPr>
        <w:tc>
          <w:tcPr>
            <w:tcW w:w="4874" w:type="dxa"/>
            <w:gridSpan w:val="3"/>
            <w:tcBorders>
              <w:bottom w:val="nil"/>
            </w:tcBorders>
            <w:shd w:val="clear" w:color="auto" w:fill="FFFFB9"/>
            <w:vAlign w:val="center"/>
          </w:tcPr>
          <w:p w:rsidR="00CA1BE6" w:rsidRPr="006F0970" w:rsidRDefault="00CA1BE6" w:rsidP="00F9220A">
            <w:pPr>
              <w:pStyle w:val="QPR-Titoletti"/>
            </w:pPr>
            <w:r w:rsidRPr="006F0970">
              <w:t>Conoscenze</w:t>
            </w:r>
          </w:p>
        </w:tc>
        <w:tc>
          <w:tcPr>
            <w:tcW w:w="4875" w:type="dxa"/>
            <w:gridSpan w:val="2"/>
            <w:tcBorders>
              <w:bottom w:val="nil"/>
            </w:tcBorders>
            <w:shd w:val="clear" w:color="auto" w:fill="FFFFB9"/>
            <w:vAlign w:val="center"/>
          </w:tcPr>
          <w:p w:rsidR="00CA1BE6" w:rsidRPr="006F0970" w:rsidRDefault="00CA1BE6" w:rsidP="00F9220A">
            <w:pPr>
              <w:pStyle w:val="QPR-Titoletti"/>
            </w:pPr>
            <w:r w:rsidRPr="006F0970">
              <w:t>Abilità</w:t>
            </w:r>
          </w:p>
        </w:tc>
      </w:tr>
      <w:tr w:rsidR="00CA1BE6"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A1BE6" w:rsidRPr="00F1307A" w:rsidRDefault="00CA1BE6" w:rsidP="00CA1BE6">
            <w:pPr>
              <w:pStyle w:val="QPR-ConoscenzeAbilit"/>
              <w:suppressAutoHyphens w:val="0"/>
              <w:ind w:left="283" w:hanging="198"/>
            </w:pPr>
            <w:r>
              <w:rPr>
                <w:noProof/>
              </w:rPr>
              <w:t>Modalità di analisi tecnica del prodotto/servizio</w:t>
            </w:r>
          </w:p>
          <w:p w:rsidR="00CA1BE6" w:rsidRDefault="00CA1BE6" w:rsidP="00CA1BE6">
            <w:pPr>
              <w:pStyle w:val="QPR-ConoscenzeAbilit"/>
              <w:suppressAutoHyphens w:val="0"/>
              <w:ind w:left="283" w:hanging="198"/>
            </w:pPr>
            <w:r>
              <w:rPr>
                <w:noProof/>
              </w:rPr>
              <w:t>L’ambiente d’affari in generale: le relazioni con i clienti e i fornitori</w:t>
            </w:r>
          </w:p>
          <w:p w:rsidR="00CA1BE6" w:rsidRDefault="00CA1BE6" w:rsidP="00CA1BE6">
            <w:pPr>
              <w:pStyle w:val="QPR-ConoscenzeAbilit"/>
              <w:suppressAutoHyphens w:val="0"/>
              <w:ind w:left="283" w:hanging="198"/>
            </w:pPr>
            <w:r>
              <w:rPr>
                <w:noProof/>
              </w:rPr>
              <w:t>Principi di marketing e comunicazione</w:t>
            </w:r>
          </w:p>
          <w:p w:rsidR="00CA1BE6" w:rsidRDefault="00CA1BE6" w:rsidP="00CA1BE6">
            <w:pPr>
              <w:pStyle w:val="QPR-ConoscenzeAbilit"/>
              <w:suppressAutoHyphens w:val="0"/>
              <w:ind w:left="283" w:hanging="198"/>
            </w:pPr>
            <w:r>
              <w:rPr>
                <w:noProof/>
              </w:rPr>
              <w:t>Tecniche di negoziazione e gestione dei conflitti</w:t>
            </w:r>
          </w:p>
          <w:p w:rsidR="00CA1BE6" w:rsidRDefault="00CA1BE6" w:rsidP="00CA1BE6">
            <w:pPr>
              <w:pStyle w:val="QPR-ConoscenzeAbilit"/>
              <w:suppressAutoHyphens w:val="0"/>
              <w:ind w:left="283" w:hanging="198"/>
            </w:pPr>
            <w:r>
              <w:rPr>
                <w:noProof/>
              </w:rPr>
              <w:t>Organizzare appuntamenti e incontri</w:t>
            </w:r>
          </w:p>
          <w:p w:rsidR="00CA1BE6" w:rsidRDefault="00CA1BE6" w:rsidP="00CA1BE6">
            <w:pPr>
              <w:pStyle w:val="QPR-ConoscenzeAbilit"/>
              <w:suppressAutoHyphens w:val="0"/>
              <w:ind w:left="283" w:hanging="198"/>
            </w:pPr>
            <w:r>
              <w:rPr>
                <w:noProof/>
              </w:rPr>
              <w:t>Elaborare lettere commerciali, anche in lingua straniera</w:t>
            </w:r>
          </w:p>
          <w:p w:rsidR="00CA1BE6" w:rsidRDefault="00CA1BE6" w:rsidP="00CA1BE6">
            <w:pPr>
              <w:pStyle w:val="QPR-ConoscenzeAbilit"/>
              <w:suppressAutoHyphens w:val="0"/>
              <w:ind w:left="283" w:hanging="198"/>
            </w:pPr>
            <w:r>
              <w:rPr>
                <w:noProof/>
              </w:rPr>
              <w:t>Intrattenere conversazioni con clienti/fornitori, anche stranieri</w:t>
            </w:r>
          </w:p>
          <w:p w:rsidR="00CA1BE6" w:rsidRDefault="00CA1BE6" w:rsidP="00CA1BE6">
            <w:pPr>
              <w:pStyle w:val="QPR-ConoscenzeAbilit"/>
              <w:suppressAutoHyphens w:val="0"/>
              <w:ind w:left="283" w:hanging="198"/>
            </w:pPr>
            <w:r>
              <w:rPr>
                <w:noProof/>
              </w:rPr>
              <w:t>Il contratto di compravendita</w:t>
            </w:r>
          </w:p>
          <w:p w:rsidR="00CA1BE6" w:rsidRDefault="00CA1BE6" w:rsidP="00CA1BE6">
            <w:pPr>
              <w:pStyle w:val="QPR-ConoscenzeAbilit"/>
              <w:suppressAutoHyphens w:val="0"/>
              <w:ind w:left="283" w:hanging="198"/>
            </w:pPr>
            <w:r>
              <w:rPr>
                <w:noProof/>
              </w:rPr>
              <w:t>Contrattualistica nazionale e internazionale</w:t>
            </w:r>
          </w:p>
          <w:p w:rsidR="00CA1BE6" w:rsidRDefault="00CA1BE6" w:rsidP="00CA1BE6">
            <w:pPr>
              <w:pStyle w:val="QPR-ConoscenzeAbilit"/>
              <w:suppressAutoHyphens w:val="0"/>
              <w:ind w:left="283" w:hanging="198"/>
            </w:pPr>
            <w:r>
              <w:rPr>
                <w:noProof/>
              </w:rPr>
              <w:t>I documenti di trasporto: funzione, elementi obbligatori, conservazione, ambito di applicazione</w:t>
            </w:r>
          </w:p>
          <w:p w:rsidR="00CA1BE6" w:rsidRDefault="00CA1BE6" w:rsidP="00CA1BE6">
            <w:pPr>
              <w:pStyle w:val="QPR-ConoscenzeAbilit"/>
              <w:suppressAutoHyphens w:val="0"/>
              <w:ind w:left="283" w:hanging="198"/>
            </w:pPr>
            <w:r>
              <w:rPr>
                <w:noProof/>
              </w:rPr>
              <w:t>Utilizzo di software specifici per la gestione dell'evasione dell'ordine</w:t>
            </w:r>
          </w:p>
          <w:p w:rsidR="00CA1BE6" w:rsidRPr="00174B50" w:rsidRDefault="00CA1BE6"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A1BE6" w:rsidRDefault="00CA1BE6" w:rsidP="00CA1BE6">
            <w:pPr>
              <w:pStyle w:val="QPR-ConoscenzeAbilit"/>
              <w:suppressAutoHyphens w:val="0"/>
              <w:ind w:left="283" w:hanging="198"/>
            </w:pPr>
            <w:r>
              <w:rPr>
                <w:noProof/>
              </w:rPr>
              <w:t>Raccogliere le specifiche tecniche nel Catalogo prodotti/servizi dell'azienda</w:t>
            </w:r>
          </w:p>
          <w:p w:rsidR="00CA1BE6" w:rsidRDefault="00CA1BE6" w:rsidP="00CA1BE6">
            <w:pPr>
              <w:pStyle w:val="QPR-ConoscenzeAbilit"/>
              <w:suppressAutoHyphens w:val="0"/>
              <w:ind w:left="283" w:hanging="198"/>
            </w:pPr>
            <w:r>
              <w:rPr>
                <w:noProof/>
              </w:rPr>
              <w:t>Individuare nuovi clienti a partire dal prodotto offerto</w:t>
            </w:r>
          </w:p>
          <w:p w:rsidR="00CA1BE6" w:rsidRDefault="00CA1BE6" w:rsidP="00CA1BE6">
            <w:pPr>
              <w:pStyle w:val="QPR-ConoscenzeAbilit"/>
              <w:suppressAutoHyphens w:val="0"/>
              <w:ind w:left="283" w:hanging="198"/>
            </w:pPr>
            <w:r>
              <w:rPr>
                <w:noProof/>
              </w:rPr>
              <w:t>Attivare strategie di ricerca nuovi clienti</w:t>
            </w:r>
          </w:p>
          <w:p w:rsidR="00CA1BE6" w:rsidRDefault="00CA1BE6" w:rsidP="00CA1BE6">
            <w:pPr>
              <w:pStyle w:val="QPR-ConoscenzeAbilit"/>
              <w:suppressAutoHyphens w:val="0"/>
              <w:ind w:left="283" w:hanging="198"/>
            </w:pPr>
            <w:r>
              <w:rPr>
                <w:noProof/>
              </w:rPr>
              <w:t>Presentare al potenziale cliente, italiano e/o straniero, i prodotti/servizi contenuti in Catalogo illustrandone le caratteristiche specifiche</w:t>
            </w:r>
          </w:p>
          <w:p w:rsidR="00CA1BE6" w:rsidRDefault="00CA1BE6" w:rsidP="00CA1BE6">
            <w:pPr>
              <w:pStyle w:val="QPR-ConoscenzeAbilit"/>
              <w:suppressAutoHyphens w:val="0"/>
              <w:ind w:left="283" w:hanging="198"/>
            </w:pPr>
            <w:r>
              <w:rPr>
                <w:noProof/>
              </w:rPr>
              <w:t>Gestire la trattativa commerciale con clienti italiani e/o stranieri per offerte non previste in Catalogo</w:t>
            </w:r>
          </w:p>
          <w:p w:rsidR="00CA1BE6" w:rsidRDefault="00CA1BE6" w:rsidP="00CA1BE6">
            <w:pPr>
              <w:pStyle w:val="QPR-ConoscenzeAbilit"/>
              <w:suppressAutoHyphens w:val="0"/>
              <w:ind w:left="283" w:hanging="198"/>
            </w:pPr>
            <w:r>
              <w:rPr>
                <w:noProof/>
              </w:rPr>
              <w:t>Predisporre l'offerta commerciale secondo le esigenze del cliente</w:t>
            </w:r>
          </w:p>
          <w:p w:rsidR="00CA1BE6" w:rsidRDefault="00CA1BE6" w:rsidP="00CA1BE6">
            <w:pPr>
              <w:pStyle w:val="QPR-ConoscenzeAbilit"/>
              <w:suppressAutoHyphens w:val="0"/>
              <w:ind w:left="283" w:hanging="198"/>
            </w:pPr>
            <w:r>
              <w:rPr>
                <w:noProof/>
              </w:rPr>
              <w:t>Predisporre e negoziare contratti di compravendita sicuri e completi con i fornitori/clienti italiani e/o stranieri</w:t>
            </w:r>
          </w:p>
          <w:p w:rsidR="00CA1BE6" w:rsidRDefault="00CA1BE6" w:rsidP="00CA1BE6">
            <w:pPr>
              <w:pStyle w:val="QPR-ConoscenzeAbilit"/>
              <w:suppressAutoHyphens w:val="0"/>
              <w:ind w:left="283" w:hanging="198"/>
            </w:pPr>
            <w:r>
              <w:rPr>
                <w:noProof/>
              </w:rPr>
              <w:t>Trasmettere l’ordine alla progettazione/produzione</w:t>
            </w:r>
          </w:p>
          <w:p w:rsidR="00CA1BE6" w:rsidRDefault="00CA1BE6" w:rsidP="00CA1BE6">
            <w:pPr>
              <w:pStyle w:val="QPR-ConoscenzeAbilit"/>
              <w:suppressAutoHyphens w:val="0"/>
              <w:ind w:left="283" w:hanging="198"/>
            </w:pPr>
            <w:r>
              <w:rPr>
                <w:noProof/>
              </w:rPr>
              <w:t>Gestire le possibili variazioni e/o gli imprevisti nell’evasione dell’ordine</w:t>
            </w:r>
          </w:p>
          <w:p w:rsidR="00CA1BE6" w:rsidRDefault="00CA1BE6" w:rsidP="00CA1BE6">
            <w:pPr>
              <w:pStyle w:val="QPR-ConoscenzeAbilit"/>
              <w:suppressAutoHyphens w:val="0"/>
              <w:ind w:left="283" w:hanging="198"/>
            </w:pPr>
            <w:r>
              <w:rPr>
                <w:noProof/>
              </w:rPr>
              <w:t>Verificare il rispetto della tempistica e l’avvenuta consegna della merce</w:t>
            </w:r>
          </w:p>
          <w:p w:rsidR="00CA1BE6" w:rsidRDefault="00CA1BE6" w:rsidP="00CA1BE6">
            <w:pPr>
              <w:pStyle w:val="QPR-ConoscenzeAbilit"/>
              <w:suppressAutoHyphens w:val="0"/>
              <w:ind w:left="283" w:hanging="198"/>
            </w:pPr>
            <w:r>
              <w:rPr>
                <w:noProof/>
              </w:rPr>
              <w:t>Gestire eventuali reclami da parte del cliente</w:t>
            </w:r>
          </w:p>
          <w:p w:rsidR="00CA1BE6" w:rsidRPr="006F0970" w:rsidRDefault="00CA1BE6" w:rsidP="00F9220A">
            <w:pPr>
              <w:pStyle w:val="QPR-ChiusuraConAbi"/>
            </w:pPr>
          </w:p>
        </w:tc>
      </w:tr>
    </w:tbl>
    <w:p w:rsidR="00CA1BE6" w:rsidRDefault="00CA1BE6" w:rsidP="00CA1BE6">
      <w:pPr>
        <w:pStyle w:val="DOC-Spaziatura"/>
      </w:pPr>
    </w:p>
    <w:p w:rsidR="00422661" w:rsidRDefault="00422661" w:rsidP="00422661">
      <w:pPr>
        <w:pStyle w:val="DOC-Spaziatura"/>
      </w:pPr>
    </w:p>
    <w:p w:rsidR="00CA1BE6" w:rsidRDefault="00CA1BE6" w:rsidP="00422661">
      <w:pPr>
        <w:pStyle w:val="DOC-Spaziatura"/>
      </w:pPr>
    </w:p>
    <w:p w:rsidR="00CA1BE6" w:rsidRDefault="00CA1BE6" w:rsidP="00422661">
      <w:pPr>
        <w:pStyle w:val="DOC-Spaziatura"/>
      </w:pPr>
    </w:p>
    <w:p w:rsidR="007C4A0C" w:rsidRDefault="007C4A0C" w:rsidP="007C4A0C">
      <w:pPr>
        <w:pStyle w:val="DOC-TestoBase"/>
      </w:pPr>
    </w:p>
    <w:p w:rsidR="007C4A0C" w:rsidRPr="00493351" w:rsidRDefault="007C4A0C" w:rsidP="007C4A0C">
      <w:pPr>
        <w:pStyle w:val="DOC-TestoBase"/>
        <w:sectPr w:rsidR="007C4A0C" w:rsidRPr="00493351" w:rsidSect="0045696F">
          <w:headerReference w:type="first" r:id="rId204"/>
          <w:pgSz w:w="11907" w:h="16840" w:code="9"/>
          <w:pgMar w:top="1134" w:right="1134" w:bottom="1134" w:left="1134" w:header="567" w:footer="567" w:gutter="0"/>
          <w:cols w:space="708"/>
          <w:docGrid w:linePitch="360"/>
        </w:sectPr>
      </w:pPr>
    </w:p>
    <w:p w:rsidR="007C4A0C" w:rsidRPr="00493351" w:rsidRDefault="007C4A0C" w:rsidP="007D3F68">
      <w:pPr>
        <w:pStyle w:val="LG-Titoletto"/>
      </w:pPr>
      <w:r w:rsidRPr="00493351">
        <w:t>Descrizione degli standard professionali caratterizzanti il profilo regionale</w:t>
      </w:r>
    </w:p>
    <w:p w:rsidR="007C4A0C" w:rsidRPr="00493351" w:rsidRDefault="007C4A0C" w:rsidP="007D3F68">
      <w:pPr>
        <w:pStyle w:val="LG-TitoloProfiloRichiamo"/>
      </w:pPr>
      <w:r w:rsidRPr="00493351">
        <w:t xml:space="preserve">Tecnico della </w:t>
      </w:r>
      <w:r>
        <w:t xml:space="preserve">produzione e commercializzazione </w:t>
      </w:r>
      <w:r w:rsidR="00786C38">
        <w:br/>
      </w:r>
      <w:r>
        <w:t>d</w:t>
      </w:r>
      <w:r w:rsidR="00786C38">
        <w:t>i prodotti lattiero-caseari</w:t>
      </w:r>
    </w:p>
    <w:p w:rsidR="00CA1BE6" w:rsidRDefault="00CA1BE6" w:rsidP="007C4A0C">
      <w:pPr>
        <w:pStyle w:val="DOC-TabellaTestoCx"/>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CA1BE6" w:rsidTr="00F9220A">
        <w:trPr>
          <w:trHeight w:hRule="exact" w:val="280"/>
        </w:trPr>
        <w:tc>
          <w:tcPr>
            <w:tcW w:w="40" w:type="dxa"/>
          </w:tcPr>
          <w:p w:rsidR="00CA1BE6" w:rsidRDefault="00CA1BE6" w:rsidP="00F9220A">
            <w:pPr>
              <w:pStyle w:val="EMPTYCELLSTYLE"/>
            </w:pPr>
          </w:p>
        </w:tc>
        <w:tc>
          <w:tcPr>
            <w:tcW w:w="1380" w:type="dxa"/>
            <w:tcBorders>
              <w:bottom w:val="single" w:sz="4" w:space="0" w:color="000000"/>
            </w:tcBorders>
            <w:tcMar>
              <w:top w:w="40" w:type="dxa"/>
              <w:left w:w="60" w:type="dxa"/>
              <w:bottom w:w="0" w:type="dxa"/>
              <w:right w:w="0" w:type="dxa"/>
            </w:tcMar>
          </w:tcPr>
          <w:p w:rsidR="00CA1BE6" w:rsidRDefault="00CA1BE6"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A1BE6" w:rsidRDefault="00CA1BE6"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A1BE6" w:rsidRDefault="00CA1BE6" w:rsidP="00F9220A">
            <w:pPr>
              <w:pStyle w:val="DOC-TabellaIntestazioni"/>
            </w:pPr>
            <w:r>
              <w:t>EQF</w:t>
            </w:r>
          </w:p>
        </w:tc>
        <w:tc>
          <w:tcPr>
            <w:tcW w:w="3119" w:type="dxa"/>
            <w:tcBorders>
              <w:bottom w:val="single" w:sz="4" w:space="0" w:color="000000"/>
            </w:tcBorders>
          </w:tcPr>
          <w:p w:rsidR="00CA1BE6" w:rsidRDefault="00CA1BE6"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A1BE6" w:rsidRDefault="00CA1BE6" w:rsidP="00F9220A">
            <w:pPr>
              <w:pStyle w:val="DOC-TabellaIntestazioni"/>
            </w:pPr>
            <w:r>
              <w:t>Note sulla SST correlata</w:t>
            </w:r>
          </w:p>
        </w:tc>
      </w:tr>
      <w:tr w:rsidR="00CA1BE6" w:rsidTr="00F9220A">
        <w:trPr>
          <w:trHeight w:hRule="exact" w:val="280"/>
        </w:trPr>
        <w:tc>
          <w:tcPr>
            <w:tcW w:w="40" w:type="dxa"/>
          </w:tcPr>
          <w:p w:rsidR="00CA1BE6" w:rsidRDefault="00CA1BE6"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QPR-ALI-01</w:t>
            </w:r>
          </w:p>
        </w:tc>
        <w:tc>
          <w:tcPr>
            <w:tcW w:w="6792" w:type="dxa"/>
            <w:tcBorders>
              <w:top w:val="single" w:sz="4" w:space="0" w:color="000000"/>
              <w:bottom w:val="dotted" w:sz="4" w:space="0" w:color="000000"/>
            </w:tcBorders>
            <w:tcMar>
              <w:top w:w="0" w:type="dxa"/>
              <w:left w:w="100" w:type="dxa"/>
              <w:bottom w:w="0" w:type="dxa"/>
              <w:right w:w="0" w:type="dxa"/>
            </w:tcMar>
          </w:tcPr>
          <w:p w:rsidR="00CA1BE6" w:rsidRDefault="00CA1BE6" w:rsidP="00D16798">
            <w:pPr>
              <w:pStyle w:val="DOC-TabellaTesto"/>
            </w:pPr>
            <w:r>
              <w:t>DEFINIZIONE DELLA GAMMA DI PRODOTTI OFFERTI</w:t>
            </w:r>
          </w:p>
        </w:tc>
        <w:tc>
          <w:tcPr>
            <w:tcW w:w="992" w:type="dxa"/>
            <w:tcBorders>
              <w:top w:val="single"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5</w:t>
            </w:r>
          </w:p>
        </w:tc>
        <w:tc>
          <w:tcPr>
            <w:tcW w:w="3119" w:type="dxa"/>
            <w:tcBorders>
              <w:top w:val="single" w:sz="4" w:space="0" w:color="000000"/>
              <w:bottom w:val="dotted" w:sz="4" w:space="0" w:color="000000"/>
            </w:tcBorders>
          </w:tcPr>
          <w:p w:rsidR="00CA1BE6" w:rsidRDefault="00CA1BE6"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QPR-ALI-02</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D16798">
            <w:pPr>
              <w:pStyle w:val="DOC-TabellaTesto"/>
            </w:pPr>
            <w:r>
              <w:t>ORGANIZZAZIONE DELLA PRODUZIONE IN AMBITO ALIMENTARE</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4</w:t>
            </w:r>
          </w:p>
        </w:tc>
        <w:tc>
          <w:tcPr>
            <w:tcW w:w="3119" w:type="dxa"/>
            <w:tcBorders>
              <w:top w:val="dotted" w:sz="4" w:space="0" w:color="000000"/>
              <w:bottom w:val="dotted" w:sz="4" w:space="0" w:color="000000"/>
            </w:tcBorders>
          </w:tcPr>
          <w:p w:rsidR="00CA1BE6" w:rsidRDefault="00CA1BE6"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QPR-ALI-19</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D16798">
            <w:pPr>
              <w:pStyle w:val="DOC-TabellaTesto"/>
            </w:pPr>
            <w:r>
              <w:t>PRODUZIONE DI FORMAGGI</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3</w:t>
            </w:r>
          </w:p>
        </w:tc>
        <w:tc>
          <w:tcPr>
            <w:tcW w:w="3119" w:type="dxa"/>
            <w:tcBorders>
              <w:top w:val="dotted" w:sz="4" w:space="0" w:color="000000"/>
              <w:bottom w:val="dotted" w:sz="4" w:space="0" w:color="000000"/>
            </w:tcBorders>
          </w:tcPr>
          <w:p w:rsidR="00CA1BE6" w:rsidRDefault="00CA1BE6"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QPR-ALI-20</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D16798">
            <w:pPr>
              <w:pStyle w:val="DOC-TabellaTesto"/>
            </w:pPr>
            <w:r>
              <w:t>PRODUZIONE DI FORMAGGI SPECIALI</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3</w:t>
            </w:r>
          </w:p>
        </w:tc>
        <w:tc>
          <w:tcPr>
            <w:tcW w:w="3119" w:type="dxa"/>
            <w:tcBorders>
              <w:top w:val="dotted" w:sz="4" w:space="0" w:color="000000"/>
              <w:bottom w:val="dotted" w:sz="4" w:space="0" w:color="000000"/>
            </w:tcBorders>
          </w:tcPr>
          <w:p w:rsidR="00CA1BE6" w:rsidRDefault="00CA1BE6"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QPR-MCP-03</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D16798">
            <w:pPr>
              <w:pStyle w:val="DOC-TabellaTesto"/>
            </w:pPr>
            <w:r>
              <w:t>MARKETING OPERATIVO</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5</w:t>
            </w:r>
          </w:p>
        </w:tc>
        <w:tc>
          <w:tcPr>
            <w:tcW w:w="3119" w:type="dxa"/>
            <w:tcBorders>
              <w:top w:val="dotted" w:sz="4" w:space="0" w:color="000000"/>
              <w:bottom w:val="dotted" w:sz="4" w:space="0" w:color="000000"/>
            </w:tcBorders>
          </w:tcPr>
          <w:p w:rsidR="00CA1BE6" w:rsidRDefault="00CA1BE6" w:rsidP="00F9220A">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r w:rsidR="00CA1BE6" w:rsidTr="00F9220A">
        <w:trPr>
          <w:trHeight w:hRule="exact" w:val="280"/>
        </w:trPr>
        <w:tc>
          <w:tcPr>
            <w:tcW w:w="40" w:type="dxa"/>
          </w:tcPr>
          <w:p w:rsidR="00CA1BE6" w:rsidRDefault="00CA1BE6"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A1BE6" w:rsidRDefault="00CA1BE6" w:rsidP="00F9220A">
            <w:pPr>
              <w:pStyle w:val="DOC-TabellaGrassetto"/>
            </w:pPr>
            <w:r>
              <w:t>QPR-MCP-16</w:t>
            </w:r>
          </w:p>
        </w:tc>
        <w:tc>
          <w:tcPr>
            <w:tcW w:w="6792" w:type="dxa"/>
            <w:tcBorders>
              <w:top w:val="dotted" w:sz="4" w:space="0" w:color="000000"/>
              <w:bottom w:val="dotted" w:sz="4" w:space="0" w:color="000000"/>
            </w:tcBorders>
            <w:tcMar>
              <w:top w:w="0" w:type="dxa"/>
              <w:left w:w="100" w:type="dxa"/>
              <w:bottom w:w="0" w:type="dxa"/>
              <w:right w:w="0" w:type="dxa"/>
            </w:tcMar>
          </w:tcPr>
          <w:p w:rsidR="00CA1BE6" w:rsidRDefault="00CA1BE6" w:rsidP="00D16798">
            <w:pPr>
              <w:pStyle w:val="DOC-TabellaTesto"/>
            </w:pPr>
            <w:r>
              <w:t>GESTIONE DELL’OFFERTA COMMERCIALE</w:t>
            </w:r>
          </w:p>
        </w:tc>
        <w:tc>
          <w:tcPr>
            <w:tcW w:w="992"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r>
              <w:t>4</w:t>
            </w:r>
          </w:p>
        </w:tc>
        <w:tc>
          <w:tcPr>
            <w:tcW w:w="3119" w:type="dxa"/>
            <w:tcBorders>
              <w:top w:val="dotted" w:sz="4" w:space="0" w:color="000000"/>
              <w:bottom w:val="dotted" w:sz="4" w:space="0" w:color="000000"/>
            </w:tcBorders>
          </w:tcPr>
          <w:p w:rsidR="00CA1BE6" w:rsidRDefault="00CA1BE6"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A1BE6" w:rsidRDefault="00CA1BE6" w:rsidP="00F9220A">
            <w:pPr>
              <w:pStyle w:val="DOC-TabellaTestoCx"/>
            </w:pPr>
          </w:p>
        </w:tc>
      </w:tr>
    </w:tbl>
    <w:p w:rsidR="00CA1BE6" w:rsidRDefault="00CA1BE6" w:rsidP="007C4A0C">
      <w:pPr>
        <w:pStyle w:val="DOC-TabellaTestoCx"/>
      </w:pPr>
    </w:p>
    <w:p w:rsidR="00CA1BE6" w:rsidRDefault="00CA1BE6" w:rsidP="007C4A0C">
      <w:pPr>
        <w:pStyle w:val="DOC-TabellaTestoCx"/>
      </w:pPr>
    </w:p>
    <w:p w:rsidR="007C4A0C" w:rsidRPr="00493351" w:rsidRDefault="007C4A0C" w:rsidP="007C4A0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C4A0C" w:rsidRDefault="007C4A0C" w:rsidP="00757EB7">
      <w:pPr>
        <w:pStyle w:val="DOC-TestoBase"/>
      </w:pPr>
      <w:r w:rsidRPr="00493351">
        <w:br w:type="page"/>
      </w:r>
    </w:p>
    <w:p w:rsidR="007C4A0C" w:rsidRPr="00493351" w:rsidRDefault="00CA1BE6" w:rsidP="00260E60">
      <w:pPr>
        <w:pStyle w:val="DOC-TestoBase"/>
        <w:jc w:val="center"/>
        <w:sectPr w:rsidR="007C4A0C" w:rsidRPr="00493351" w:rsidSect="001522F9">
          <w:pgSz w:w="16840" w:h="11907" w:orient="landscape" w:code="9"/>
          <w:pgMar w:top="1134" w:right="1134" w:bottom="1134" w:left="1134" w:header="567" w:footer="567" w:gutter="0"/>
          <w:cols w:space="708"/>
          <w:docGrid w:linePitch="360"/>
        </w:sectPr>
      </w:pPr>
      <w:r w:rsidRPr="00CA1BE6">
        <w:rPr>
          <w:noProof/>
          <w:lang w:eastAsia="it-IT"/>
        </w:rPr>
        <w:drawing>
          <wp:inline distT="0" distB="0" distL="0" distR="0">
            <wp:extent cx="8640000" cy="611203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260E60" w:rsidRPr="00260E60">
        <w:t xml:space="preserve"> </w:t>
      </w:r>
      <w:r w:rsidRPr="00CA1BE6">
        <w:rPr>
          <w:noProof/>
          <w:lang w:eastAsia="it-IT"/>
        </w:rPr>
        <w:drawing>
          <wp:inline distT="0" distB="0" distL="0" distR="0">
            <wp:extent cx="8640000" cy="6112030"/>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CA1BE6">
        <w:t xml:space="preserve"> </w:t>
      </w:r>
      <w:r w:rsidRPr="00CA1BE6">
        <w:rPr>
          <w:noProof/>
          <w:lang w:eastAsia="it-IT"/>
        </w:rPr>
        <w:drawing>
          <wp:inline distT="0" distB="0" distL="0" distR="0">
            <wp:extent cx="8640000" cy="6112030"/>
            <wp:effectExtent l="0" t="0" r="889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CA1BE6">
        <w:t xml:space="preserve"> </w:t>
      </w:r>
      <w:r w:rsidRPr="00CA1BE6">
        <w:rPr>
          <w:noProof/>
          <w:lang w:eastAsia="it-IT"/>
        </w:rPr>
        <w:drawing>
          <wp:inline distT="0" distB="0" distL="0" distR="0">
            <wp:extent cx="8640000" cy="6112030"/>
            <wp:effectExtent l="0" t="0" r="889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CA1BE6">
        <w:t xml:space="preserve"> </w:t>
      </w:r>
      <w:r w:rsidRPr="00CA1BE6">
        <w:rPr>
          <w:noProof/>
          <w:lang w:eastAsia="it-IT"/>
        </w:rPr>
        <w:drawing>
          <wp:inline distT="0" distB="0" distL="0" distR="0">
            <wp:extent cx="8640000" cy="6112030"/>
            <wp:effectExtent l="0" t="0" r="889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CA1BE6">
        <w:t xml:space="preserve"> </w:t>
      </w:r>
      <w:r w:rsidRPr="00CA1BE6">
        <w:rPr>
          <w:noProof/>
          <w:lang w:eastAsia="it-IT"/>
        </w:rPr>
        <w:drawing>
          <wp:inline distT="0" distB="0" distL="0" distR="0">
            <wp:extent cx="8640000" cy="6112030"/>
            <wp:effectExtent l="0" t="0" r="889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260E60" w:rsidRPr="00260E60">
        <w:t xml:space="preserve">    </w:t>
      </w: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493351" w:rsidRDefault="00B52A92" w:rsidP="007D3F68">
      <w:pPr>
        <w:pStyle w:val="LG-SeparatoreSettore"/>
      </w:pPr>
      <w:r w:rsidRPr="00493351">
        <w:t>SETTORE ECONOMICO PROFESSIONALE</w:t>
      </w:r>
    </w:p>
    <w:p w:rsidR="00B52A92" w:rsidRPr="00493351" w:rsidRDefault="00B52A92" w:rsidP="007D3F68">
      <w:pPr>
        <w:pStyle w:val="LG-TitoloSettore"/>
      </w:pPr>
      <w:bookmarkStart w:id="50" w:name="_Toc41035678"/>
      <w:r>
        <w:t>TESSILE, ABBIGLIAMENTO, CALZATURIERO</w:t>
      </w:r>
      <w:r>
        <w:br/>
        <w:t>E SISTEMA MOD</w:t>
      </w:r>
      <w:r w:rsidRPr="00493351">
        <w:t>A</w:t>
      </w:r>
      <w:bookmarkEnd w:id="50"/>
    </w:p>
    <w:p w:rsidR="00B52A92" w:rsidRPr="00493351" w:rsidRDefault="00B52A92" w:rsidP="00B52A92">
      <w:pPr>
        <w:pStyle w:val="DOC-TestoBase"/>
        <w:rPr>
          <w:rFonts w:eastAsiaTheme="minorHAnsi" w:cstheme="minorBidi"/>
          <w:color w:val="7030A0"/>
          <w:sz w:val="28"/>
          <w:szCs w:val="22"/>
        </w:rPr>
      </w:pPr>
      <w:r w:rsidRPr="00493351">
        <w:br w:type="page"/>
      </w:r>
    </w:p>
    <w:p w:rsidR="00B52A92" w:rsidRPr="00493351" w:rsidRDefault="00B52A92" w:rsidP="007D3F68">
      <w:pPr>
        <w:pStyle w:val="LG-Sezione"/>
      </w:pPr>
      <w:r w:rsidRPr="00493351">
        <w:t>Profilo professionale</w:t>
      </w:r>
    </w:p>
    <w:p w:rsidR="00B52A92" w:rsidRPr="00493351" w:rsidRDefault="00B52A92" w:rsidP="007D3F68">
      <w:pPr>
        <w:pStyle w:val="LG-CodiceProfilo"/>
      </w:pPr>
      <w:r w:rsidRPr="00493351">
        <w:t>PROF-</w:t>
      </w:r>
      <w:r>
        <w:t>tac</w:t>
      </w:r>
      <w:r w:rsidRPr="00493351">
        <w:t>-0</w:t>
      </w:r>
      <w:r>
        <w:t>1</w:t>
      </w:r>
    </w:p>
    <w:p w:rsidR="00B52A92" w:rsidRPr="00493351" w:rsidRDefault="00B52A92" w:rsidP="007D3F68">
      <w:pPr>
        <w:pStyle w:val="LG-TitoloProfilo"/>
      </w:pPr>
      <w:bookmarkStart w:id="51" w:name="_Toc41035679"/>
      <w:r>
        <w:t>Addetto alla sartoria</w:t>
      </w:r>
      <w:bookmarkEnd w:id="51"/>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F5403" w:rsidTr="0097129F">
        <w:trPr>
          <w:trHeight w:hRule="exact" w:val="34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LG-Titoletto"/>
            </w:pPr>
            <w:r>
              <w:t>REFERENZIAZIONI</w:t>
            </w:r>
          </w:p>
        </w:tc>
        <w:tc>
          <w:tcPr>
            <w:tcW w:w="40" w:type="dxa"/>
          </w:tcPr>
          <w:p w:rsidR="007F5403" w:rsidRDefault="007F5403" w:rsidP="00F9220A">
            <w:pPr>
              <w:pStyle w:val="EMPTYCELLSTYLE"/>
            </w:pPr>
          </w:p>
        </w:tc>
      </w:tr>
      <w:tr w:rsidR="007F5403" w:rsidTr="0097129F">
        <w:trPr>
          <w:trHeight w:hRule="exact" w:val="1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DOC-TestoBase"/>
            </w:pPr>
            <w:r>
              <w:t>Professioni NUP/ISTAT correlate:</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600" w:type="dxa"/>
            <w:gridSpan w:val="2"/>
            <w:tcMar>
              <w:top w:w="0" w:type="dxa"/>
              <w:left w:w="60" w:type="dxa"/>
              <w:bottom w:w="0" w:type="dxa"/>
              <w:right w:w="0" w:type="dxa"/>
            </w:tcMar>
          </w:tcPr>
          <w:p w:rsidR="007F5403" w:rsidRDefault="007F5403" w:rsidP="00F9220A">
            <w:pPr>
              <w:pStyle w:val="LG-ElencoConTabulazione"/>
            </w:pPr>
            <w:r>
              <w:t>6.5.3.3.4</w:t>
            </w:r>
          </w:p>
        </w:tc>
        <w:tc>
          <w:tcPr>
            <w:tcW w:w="7900" w:type="dxa"/>
            <w:gridSpan w:val="3"/>
            <w:tcMar>
              <w:top w:w="0" w:type="dxa"/>
              <w:left w:w="60" w:type="dxa"/>
              <w:bottom w:w="0" w:type="dxa"/>
              <w:right w:w="0" w:type="dxa"/>
            </w:tcMar>
          </w:tcPr>
          <w:p w:rsidR="007F5403" w:rsidRDefault="007F5403" w:rsidP="00F9220A">
            <w:pPr>
              <w:pStyle w:val="LG-ElencoConTabulazione"/>
            </w:pPr>
            <w:r>
              <w:t>Sarti</w:t>
            </w:r>
          </w:p>
        </w:tc>
        <w:tc>
          <w:tcPr>
            <w:tcW w:w="40" w:type="dxa"/>
          </w:tcPr>
          <w:p w:rsidR="007F5403" w:rsidRDefault="007F5403" w:rsidP="00F9220A">
            <w:pPr>
              <w:pStyle w:val="EMPTYCELLSTYLE"/>
            </w:pPr>
          </w:p>
        </w:tc>
      </w:tr>
      <w:tr w:rsidR="007F5403" w:rsidTr="0097129F">
        <w:trPr>
          <w:trHeight w:hRule="exact" w:val="1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DOC-TestoBase"/>
            </w:pPr>
            <w:r>
              <w:t xml:space="preserve">Attività economiche di riferimento (ATECO 2007/ISTAT): </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600" w:type="dxa"/>
            <w:gridSpan w:val="2"/>
            <w:tcMar>
              <w:top w:w="0" w:type="dxa"/>
              <w:left w:w="60" w:type="dxa"/>
              <w:bottom w:w="0" w:type="dxa"/>
              <w:right w:w="0" w:type="dxa"/>
            </w:tcMar>
          </w:tcPr>
          <w:p w:rsidR="007F5403" w:rsidRDefault="007F5403" w:rsidP="00F9220A">
            <w:pPr>
              <w:pStyle w:val="LG-ElencoConTabulazione"/>
            </w:pPr>
            <w:r>
              <w:t>14.13.20</w:t>
            </w:r>
          </w:p>
        </w:tc>
        <w:tc>
          <w:tcPr>
            <w:tcW w:w="7900" w:type="dxa"/>
            <w:gridSpan w:val="3"/>
            <w:tcMar>
              <w:top w:w="0" w:type="dxa"/>
              <w:left w:w="60" w:type="dxa"/>
              <w:bottom w:w="0" w:type="dxa"/>
              <w:right w:w="0" w:type="dxa"/>
            </w:tcMar>
          </w:tcPr>
          <w:p w:rsidR="007F5403" w:rsidRDefault="007F5403" w:rsidP="00F9220A">
            <w:pPr>
              <w:pStyle w:val="LG-ElencoConTabulazione"/>
            </w:pPr>
            <w:r>
              <w:t>Sartoria e confezione su misura di abbigliamento esterno</w:t>
            </w:r>
          </w:p>
        </w:tc>
        <w:tc>
          <w:tcPr>
            <w:tcW w:w="40" w:type="dxa"/>
          </w:tcPr>
          <w:p w:rsidR="007F5403" w:rsidRDefault="007F5403" w:rsidP="00F9220A">
            <w:pPr>
              <w:pStyle w:val="EMPTYCELLSTYLE"/>
            </w:pPr>
          </w:p>
        </w:tc>
      </w:tr>
      <w:tr w:rsidR="007F5403" w:rsidTr="0097129F">
        <w:trPr>
          <w:trHeight w:hRule="exact" w:val="32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34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LG-Titoletto"/>
            </w:pPr>
            <w:r>
              <w:t>DESCRIZIONE SINTETICA DEL PROFILO</w:t>
            </w:r>
          </w:p>
        </w:tc>
        <w:tc>
          <w:tcPr>
            <w:tcW w:w="40" w:type="dxa"/>
          </w:tcPr>
          <w:p w:rsidR="007F5403" w:rsidRDefault="007F5403" w:rsidP="00F9220A">
            <w:pPr>
              <w:pStyle w:val="EMPTYCELLSTYLE"/>
            </w:pPr>
          </w:p>
        </w:tc>
      </w:tr>
      <w:tr w:rsidR="007F5403" w:rsidTr="0097129F">
        <w:trPr>
          <w:trHeight w:hRule="exact" w:val="14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val="146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F9220A">
            <w:pPr>
              <w:pStyle w:val="LG-TestoBase"/>
            </w:pPr>
            <w:r>
              <w:t>L’ADDETTO ALLA SARTORIA collabora alla progettazione del capo di abbigliamento da realizzare, alla scelta del tessuto e degli accessori e alla realizzazione di un modello e di un prototipo. Esegue in autonomia e rispettando le norme di sicurezza le operazioni di taglio, confezione e rifinitura di prototipi e di capi di abbigliamento, nel rispetto delle caratteristiche merceologiche del tessuto, della qualità ed economicità. È in grado inoltre di eseguire interventi di riparazione di capi esistenti. Applica le tecniche di gestione dei flussi informativi e comunicativi, effettua assistenza al cliente e alla vendita.</w:t>
            </w:r>
          </w:p>
        </w:tc>
        <w:tc>
          <w:tcPr>
            <w:tcW w:w="40" w:type="dxa"/>
          </w:tcPr>
          <w:p w:rsidR="007F5403" w:rsidRDefault="007F5403" w:rsidP="00F9220A">
            <w:pPr>
              <w:pStyle w:val="EMPTYCELLSTYLE"/>
            </w:pPr>
          </w:p>
        </w:tc>
      </w:tr>
      <w:tr w:rsidR="007F5403" w:rsidTr="0097129F">
        <w:trPr>
          <w:trHeight w:hRule="exact" w:val="32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340"/>
        </w:trPr>
        <w:tc>
          <w:tcPr>
            <w:tcW w:w="40" w:type="dxa"/>
          </w:tcPr>
          <w:p w:rsidR="007F5403" w:rsidRDefault="007F5403" w:rsidP="00F9220A">
            <w:pPr>
              <w:pStyle w:val="EMPTYCELLSTYLE"/>
            </w:pPr>
          </w:p>
        </w:tc>
        <w:tc>
          <w:tcPr>
            <w:tcW w:w="9700" w:type="dxa"/>
            <w:gridSpan w:val="6"/>
            <w:tcMar>
              <w:top w:w="0" w:type="dxa"/>
              <w:left w:w="60" w:type="dxa"/>
              <w:bottom w:w="0" w:type="dxa"/>
              <w:right w:w="0" w:type="dxa"/>
            </w:tcMar>
          </w:tcPr>
          <w:p w:rsidR="007F5403" w:rsidRDefault="007F5403" w:rsidP="008449D0">
            <w:pPr>
              <w:pStyle w:val="LG-Titoletto"/>
            </w:pPr>
            <w:r>
              <w:t xml:space="preserve">COMPETENZE PROFESSIONALI CARATTERIZZANTI IL PROFILO REGIONALE </w:t>
            </w:r>
          </w:p>
        </w:tc>
        <w:tc>
          <w:tcPr>
            <w:tcW w:w="40" w:type="dxa"/>
          </w:tcPr>
          <w:p w:rsidR="007F5403" w:rsidRDefault="007F5403" w:rsidP="00F9220A">
            <w:pPr>
              <w:pStyle w:val="EMPTYCELLSTYLE"/>
            </w:pPr>
          </w:p>
        </w:tc>
      </w:tr>
      <w:tr w:rsidR="007F5403" w:rsidTr="0097129F">
        <w:trPr>
          <w:trHeight w:hRule="exact" w:val="180"/>
        </w:trPr>
        <w:tc>
          <w:tcPr>
            <w:tcW w:w="40" w:type="dxa"/>
          </w:tcPr>
          <w:p w:rsidR="007F5403" w:rsidRDefault="007F5403" w:rsidP="00F9220A">
            <w:pPr>
              <w:pStyle w:val="EMPTYCELLSTYLE"/>
            </w:pPr>
          </w:p>
        </w:tc>
        <w:tc>
          <w:tcPr>
            <w:tcW w:w="200" w:type="dxa"/>
          </w:tcPr>
          <w:p w:rsidR="007F5403" w:rsidRDefault="007F5403" w:rsidP="00F9220A">
            <w:pPr>
              <w:pStyle w:val="EMPTYCELLSTYLE"/>
            </w:pPr>
          </w:p>
        </w:tc>
        <w:tc>
          <w:tcPr>
            <w:tcW w:w="1180" w:type="dxa"/>
          </w:tcPr>
          <w:p w:rsidR="007F5403" w:rsidRDefault="007F5403" w:rsidP="00F9220A">
            <w:pPr>
              <w:pStyle w:val="EMPTYCELLSTYLE"/>
            </w:pPr>
          </w:p>
        </w:tc>
        <w:tc>
          <w:tcPr>
            <w:tcW w:w="420" w:type="dxa"/>
          </w:tcPr>
          <w:p w:rsidR="007F5403" w:rsidRDefault="007F5403" w:rsidP="00F9220A">
            <w:pPr>
              <w:pStyle w:val="EMPTYCELLSTYLE"/>
            </w:pPr>
          </w:p>
        </w:tc>
        <w:tc>
          <w:tcPr>
            <w:tcW w:w="5540" w:type="dxa"/>
          </w:tcPr>
          <w:p w:rsidR="007F5403" w:rsidRDefault="007F5403" w:rsidP="00F9220A">
            <w:pPr>
              <w:pStyle w:val="EMPTYCELLSTYLE"/>
            </w:pPr>
          </w:p>
        </w:tc>
        <w:tc>
          <w:tcPr>
            <w:tcW w:w="980" w:type="dxa"/>
          </w:tcPr>
          <w:p w:rsidR="007F5403" w:rsidRDefault="007F5403" w:rsidP="00F9220A">
            <w:pPr>
              <w:pStyle w:val="EMPTYCELLSTYLE"/>
            </w:pPr>
          </w:p>
        </w:tc>
        <w:tc>
          <w:tcPr>
            <w:tcW w:w="1380" w:type="dxa"/>
          </w:tcPr>
          <w:p w:rsidR="007F5403" w:rsidRDefault="007F5403" w:rsidP="00F9220A">
            <w:pPr>
              <w:pStyle w:val="EMPTYCELLSTYLE"/>
            </w:pP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7F5403" w:rsidRDefault="007F5403"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F5403" w:rsidRDefault="007F5403"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F5403" w:rsidRDefault="007F5403"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7F5403" w:rsidRDefault="007F5403" w:rsidP="00F9220A">
            <w:pPr>
              <w:pStyle w:val="DOC-TabellaIntestazioni"/>
            </w:pPr>
            <w:r>
              <w:t>Sviluppato in modo:</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1380" w:type="dxa"/>
            <w:gridSpan w:val="2"/>
            <w:tcMar>
              <w:top w:w="0" w:type="dxa"/>
              <w:left w:w="100" w:type="dxa"/>
              <w:bottom w:w="0" w:type="dxa"/>
              <w:right w:w="0" w:type="dxa"/>
            </w:tcMar>
          </w:tcPr>
          <w:p w:rsidR="007F5403" w:rsidRDefault="007F5403" w:rsidP="00F9220A">
            <w:pPr>
              <w:pStyle w:val="DOC-TabellaGrassetto"/>
            </w:pPr>
            <w:r>
              <w:t>QPR-SRT-01</w:t>
            </w:r>
          </w:p>
        </w:tc>
        <w:tc>
          <w:tcPr>
            <w:tcW w:w="5960" w:type="dxa"/>
            <w:gridSpan w:val="2"/>
            <w:tcMar>
              <w:top w:w="0" w:type="dxa"/>
              <w:left w:w="100" w:type="dxa"/>
              <w:bottom w:w="0" w:type="dxa"/>
              <w:right w:w="0" w:type="dxa"/>
            </w:tcMar>
          </w:tcPr>
          <w:p w:rsidR="007F5403" w:rsidRDefault="007F5403" w:rsidP="00D16798">
            <w:pPr>
              <w:pStyle w:val="DOC-TabellaTesto"/>
            </w:pPr>
            <w:r>
              <w:t>PROGETTAZIONE DI UN CAPO DI ABBIGLIAMENTO SU MISURA</w:t>
            </w:r>
          </w:p>
        </w:tc>
        <w:tc>
          <w:tcPr>
            <w:tcW w:w="980" w:type="dxa"/>
            <w:tcMar>
              <w:top w:w="0" w:type="dxa"/>
              <w:left w:w="60" w:type="dxa"/>
              <w:bottom w:w="0" w:type="dxa"/>
              <w:right w:w="0" w:type="dxa"/>
            </w:tcMar>
          </w:tcPr>
          <w:p w:rsidR="007F5403" w:rsidRDefault="007F5403" w:rsidP="00F9220A">
            <w:pPr>
              <w:pStyle w:val="DOC-TabellaTestoCx"/>
            </w:pPr>
            <w:r>
              <w:t>4</w:t>
            </w:r>
          </w:p>
        </w:tc>
        <w:tc>
          <w:tcPr>
            <w:tcW w:w="1380" w:type="dxa"/>
            <w:tcMar>
              <w:top w:w="0" w:type="dxa"/>
              <w:left w:w="60" w:type="dxa"/>
              <w:bottom w:w="0" w:type="dxa"/>
              <w:right w:w="0" w:type="dxa"/>
            </w:tcMar>
          </w:tcPr>
          <w:p w:rsidR="007F5403" w:rsidRDefault="007F5403" w:rsidP="00F9220A">
            <w:pPr>
              <w:pStyle w:val="DOC-TabellaTestoCx"/>
            </w:pPr>
            <w:r>
              <w:t>Parziale</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1380" w:type="dxa"/>
            <w:gridSpan w:val="2"/>
            <w:tcMar>
              <w:top w:w="0" w:type="dxa"/>
              <w:left w:w="100" w:type="dxa"/>
              <w:bottom w:w="0" w:type="dxa"/>
              <w:right w:w="0" w:type="dxa"/>
            </w:tcMar>
          </w:tcPr>
          <w:p w:rsidR="007F5403" w:rsidRDefault="007F5403" w:rsidP="00F9220A">
            <w:pPr>
              <w:pStyle w:val="DOC-TabellaGrassetto"/>
            </w:pPr>
            <w:r>
              <w:t>QPR-SRT-02</w:t>
            </w:r>
          </w:p>
        </w:tc>
        <w:tc>
          <w:tcPr>
            <w:tcW w:w="5960" w:type="dxa"/>
            <w:gridSpan w:val="2"/>
            <w:tcMar>
              <w:top w:w="0" w:type="dxa"/>
              <w:left w:w="100" w:type="dxa"/>
              <w:bottom w:w="0" w:type="dxa"/>
              <w:right w:w="0" w:type="dxa"/>
            </w:tcMar>
          </w:tcPr>
          <w:p w:rsidR="007F5403" w:rsidRDefault="007F5403" w:rsidP="00D16798">
            <w:pPr>
              <w:pStyle w:val="DOC-TabellaTesto"/>
            </w:pPr>
            <w:r>
              <w:t>CONFEZIONE DI UN CAPO D’ABBIGLIAMENTO SU MISURA</w:t>
            </w:r>
          </w:p>
        </w:tc>
        <w:tc>
          <w:tcPr>
            <w:tcW w:w="980" w:type="dxa"/>
            <w:tcMar>
              <w:top w:w="0" w:type="dxa"/>
              <w:left w:w="60" w:type="dxa"/>
              <w:bottom w:w="0" w:type="dxa"/>
              <w:right w:w="0" w:type="dxa"/>
            </w:tcMar>
          </w:tcPr>
          <w:p w:rsidR="007F5403" w:rsidRDefault="007F5403" w:rsidP="00F9220A">
            <w:pPr>
              <w:pStyle w:val="DOC-TabellaTestoCx"/>
            </w:pPr>
            <w:r>
              <w:t>3</w:t>
            </w:r>
          </w:p>
        </w:tc>
        <w:tc>
          <w:tcPr>
            <w:tcW w:w="1380" w:type="dxa"/>
            <w:tcMar>
              <w:top w:w="0" w:type="dxa"/>
              <w:left w:w="60" w:type="dxa"/>
              <w:bottom w:w="0" w:type="dxa"/>
              <w:right w:w="0" w:type="dxa"/>
            </w:tcMar>
          </w:tcPr>
          <w:p w:rsidR="007F5403" w:rsidRDefault="007F5403" w:rsidP="00F9220A">
            <w:pPr>
              <w:pStyle w:val="DOC-TabellaTestoCx"/>
            </w:pPr>
            <w:r>
              <w:t>Completo</w:t>
            </w:r>
          </w:p>
        </w:tc>
        <w:tc>
          <w:tcPr>
            <w:tcW w:w="40" w:type="dxa"/>
          </w:tcPr>
          <w:p w:rsidR="007F5403" w:rsidRDefault="007F5403" w:rsidP="00F9220A">
            <w:pPr>
              <w:pStyle w:val="EMPTYCELLSTYLE"/>
            </w:pPr>
          </w:p>
        </w:tc>
      </w:tr>
      <w:tr w:rsidR="007F5403" w:rsidTr="0097129F">
        <w:trPr>
          <w:trHeight w:hRule="exact" w:val="280"/>
        </w:trPr>
        <w:tc>
          <w:tcPr>
            <w:tcW w:w="40" w:type="dxa"/>
          </w:tcPr>
          <w:p w:rsidR="007F5403" w:rsidRDefault="007F5403" w:rsidP="00F9220A">
            <w:pPr>
              <w:pStyle w:val="EMPTYCELLSTYLE"/>
            </w:pPr>
          </w:p>
        </w:tc>
        <w:tc>
          <w:tcPr>
            <w:tcW w:w="1380" w:type="dxa"/>
            <w:gridSpan w:val="2"/>
            <w:tcMar>
              <w:top w:w="0" w:type="dxa"/>
              <w:left w:w="100" w:type="dxa"/>
              <w:bottom w:w="0" w:type="dxa"/>
              <w:right w:w="0" w:type="dxa"/>
            </w:tcMar>
          </w:tcPr>
          <w:p w:rsidR="007F5403" w:rsidRDefault="007F5403" w:rsidP="00F9220A">
            <w:pPr>
              <w:pStyle w:val="DOC-TabellaGrassetto"/>
            </w:pPr>
            <w:r>
              <w:t>QPR-SRT-03</w:t>
            </w:r>
          </w:p>
        </w:tc>
        <w:tc>
          <w:tcPr>
            <w:tcW w:w="5960" w:type="dxa"/>
            <w:gridSpan w:val="2"/>
            <w:tcMar>
              <w:top w:w="0" w:type="dxa"/>
              <w:left w:w="100" w:type="dxa"/>
              <w:bottom w:w="0" w:type="dxa"/>
              <w:right w:w="0" w:type="dxa"/>
            </w:tcMar>
          </w:tcPr>
          <w:p w:rsidR="007F5403" w:rsidRDefault="007F5403" w:rsidP="00D16798">
            <w:pPr>
              <w:pStyle w:val="DOC-TabellaTesto"/>
            </w:pPr>
            <w:r>
              <w:t>RIPARAZIONE DI CAPI DI ABBIGLIAMENTO</w:t>
            </w:r>
          </w:p>
        </w:tc>
        <w:tc>
          <w:tcPr>
            <w:tcW w:w="980" w:type="dxa"/>
            <w:tcMar>
              <w:top w:w="0" w:type="dxa"/>
              <w:left w:w="60" w:type="dxa"/>
              <w:bottom w:w="0" w:type="dxa"/>
              <w:right w:w="0" w:type="dxa"/>
            </w:tcMar>
          </w:tcPr>
          <w:p w:rsidR="007F5403" w:rsidRDefault="007F5403" w:rsidP="00F9220A">
            <w:pPr>
              <w:pStyle w:val="DOC-TabellaTestoCx"/>
            </w:pPr>
            <w:r>
              <w:t>3</w:t>
            </w:r>
          </w:p>
        </w:tc>
        <w:tc>
          <w:tcPr>
            <w:tcW w:w="1380" w:type="dxa"/>
            <w:tcMar>
              <w:top w:w="0" w:type="dxa"/>
              <w:left w:w="60" w:type="dxa"/>
              <w:bottom w:w="0" w:type="dxa"/>
              <w:right w:w="0" w:type="dxa"/>
            </w:tcMar>
          </w:tcPr>
          <w:p w:rsidR="007F5403" w:rsidRDefault="007F5403" w:rsidP="00F9220A">
            <w:pPr>
              <w:pStyle w:val="DOC-TabellaTestoCx"/>
            </w:pPr>
            <w:r>
              <w:t>Completo</w:t>
            </w:r>
          </w:p>
        </w:tc>
        <w:tc>
          <w:tcPr>
            <w:tcW w:w="40" w:type="dxa"/>
          </w:tcPr>
          <w:p w:rsidR="007F5403" w:rsidRDefault="007F5403" w:rsidP="00F9220A">
            <w:pPr>
              <w:pStyle w:val="EMPTYCELLSTYLE"/>
            </w:pPr>
          </w:p>
        </w:tc>
      </w:tr>
      <w:tr w:rsidR="007F5403" w:rsidTr="0097129F">
        <w:trPr>
          <w:trHeight w:hRule="exact" w:val="20"/>
        </w:trPr>
        <w:tc>
          <w:tcPr>
            <w:tcW w:w="40" w:type="dxa"/>
          </w:tcPr>
          <w:p w:rsidR="007F5403" w:rsidRDefault="007F5403"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F5403" w:rsidRDefault="007F5403" w:rsidP="00F9220A">
            <w:pPr>
              <w:pStyle w:val="EMPTYCELLSTYLE"/>
            </w:pPr>
          </w:p>
        </w:tc>
        <w:tc>
          <w:tcPr>
            <w:tcW w:w="40" w:type="dxa"/>
          </w:tcPr>
          <w:p w:rsidR="007F5403" w:rsidRDefault="007F5403" w:rsidP="00F9220A">
            <w:pPr>
              <w:pStyle w:val="EMPTYCELLSTYLE"/>
            </w:pPr>
          </w:p>
        </w:tc>
      </w:tr>
    </w:tbl>
    <w:p w:rsidR="007F5403" w:rsidRDefault="007F5403" w:rsidP="007F5403"/>
    <w:p w:rsidR="007F5403" w:rsidRDefault="007F5403" w:rsidP="00DE2044"/>
    <w:p w:rsidR="007F5403" w:rsidRDefault="007F5403" w:rsidP="00DE2044"/>
    <w:p w:rsidR="00DE2044" w:rsidRDefault="00DE2044" w:rsidP="00B52A92">
      <w:pPr>
        <w:pStyle w:val="DOC-TestoBase"/>
      </w:pPr>
    </w:p>
    <w:p w:rsidR="00B52A92" w:rsidRPr="00493351" w:rsidRDefault="00B52A92" w:rsidP="00B52A92">
      <w:pPr>
        <w:pStyle w:val="DOC-TestoBase"/>
      </w:pPr>
      <w:r w:rsidRPr="00493351">
        <w:br w:type="page"/>
      </w:r>
    </w:p>
    <w:p w:rsidR="00B52A92" w:rsidRPr="00493351" w:rsidRDefault="00B52A92" w:rsidP="007D3F68">
      <w:pPr>
        <w:pStyle w:val="LG-Titoletto"/>
      </w:pPr>
      <w:r w:rsidRPr="00493351">
        <w:t>Descrizione delle competenze caratterizzanti il profilo PROFESSIONALE regionale</w:t>
      </w:r>
    </w:p>
    <w:p w:rsidR="00B52A92" w:rsidRDefault="00B52A92" w:rsidP="00B52A92">
      <w:pPr>
        <w:pStyle w:val="DOC-TestoBase"/>
      </w:pPr>
    </w:p>
    <w:p w:rsidR="007F5403" w:rsidRDefault="007F5403" w:rsidP="007F540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5403"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7F5403" w:rsidRPr="00174B50" w:rsidRDefault="007F5403" w:rsidP="00F9220A">
            <w:pPr>
              <w:pStyle w:val="QPR-Titolo"/>
            </w:pPr>
            <w:r w:rsidRPr="005C7156">
              <w:t>PROGETTAZIONE DI UN CAPO DI ABBIGLIAMENTO SU MISURA</w:t>
            </w:r>
          </w:p>
        </w:tc>
      </w:tr>
      <w:tr w:rsidR="007F5403"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7F5403" w:rsidRPr="00F80D72" w:rsidRDefault="007F5403"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5403" w:rsidRPr="00F80D72" w:rsidRDefault="007F5403" w:rsidP="00F9220A">
            <w:pPr>
              <w:pStyle w:val="QPR-Codice"/>
            </w:pPr>
            <w:r w:rsidRPr="005C7156">
              <w:t>QPR-SRT-01</w:t>
            </w:r>
          </w:p>
        </w:tc>
        <w:tc>
          <w:tcPr>
            <w:tcW w:w="1625" w:type="dxa"/>
            <w:tcBorders>
              <w:left w:val="nil"/>
              <w:bottom w:val="single" w:sz="4" w:space="0" w:color="auto"/>
              <w:right w:val="nil"/>
            </w:tcBorders>
            <w:shd w:val="clear" w:color="auto" w:fill="CCECFF"/>
            <w:vAlign w:val="center"/>
          </w:tcPr>
          <w:p w:rsidR="007F5403" w:rsidRDefault="007F5403"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5403" w:rsidRDefault="007F5403"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F5403" w:rsidRPr="00F80D72" w:rsidRDefault="007F5403" w:rsidP="00F9220A">
            <w:pPr>
              <w:pStyle w:val="QPR-Versione"/>
            </w:pPr>
            <w:r w:rsidRPr="00F80D72">
              <w:t xml:space="preserve">Versione </w:t>
            </w:r>
            <w:r w:rsidRPr="005C7156">
              <w:t>1</w:t>
            </w:r>
            <w:r w:rsidRPr="00F80D72">
              <w:t xml:space="preserve"> del</w:t>
            </w:r>
            <w:r>
              <w:t xml:space="preserve"> 10/06/2017</w:t>
            </w:r>
          </w:p>
        </w:tc>
      </w:tr>
      <w:tr w:rsidR="007F5403"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5403" w:rsidRPr="004503E8" w:rsidRDefault="007F5403" w:rsidP="00F9220A">
            <w:pPr>
              <w:pStyle w:val="QPR-Titoletti"/>
            </w:pPr>
            <w:r w:rsidRPr="004503E8">
              <w:t>Descrizione del qualificatore professionale regionale</w:t>
            </w:r>
          </w:p>
        </w:tc>
      </w:tr>
      <w:tr w:rsidR="007F5403"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5403" w:rsidRPr="006F0970" w:rsidRDefault="007F5403" w:rsidP="00F9220A">
            <w:pPr>
              <w:pStyle w:val="QPR-TitoloDescrizione"/>
            </w:pPr>
            <w:r w:rsidRPr="005C7156">
              <w:rPr>
                <w:noProof/>
                <w:snapToGrid w:val="0"/>
              </w:rPr>
              <w:t>In un contesto di produzione artigianale, sulla base delle esigenze del committente, il soggetto è in grado di progettare un capo di abbigliamento su misura nonché predisporre il modello in carta, il prototipo e le schede di lavoro, tenendo conto dei vincoli tecnici (es. di merceologia tessile e modellistici) e curando gli aspetti estetici.</w:t>
            </w:r>
          </w:p>
        </w:tc>
      </w:tr>
      <w:tr w:rsidR="007F5403" w:rsidRPr="006F0970" w:rsidTr="00F9220A">
        <w:trPr>
          <w:trHeight w:hRule="exact" w:val="340"/>
        </w:trPr>
        <w:tc>
          <w:tcPr>
            <w:tcW w:w="4874" w:type="dxa"/>
            <w:gridSpan w:val="3"/>
            <w:tcBorders>
              <w:bottom w:val="nil"/>
            </w:tcBorders>
            <w:shd w:val="clear" w:color="auto" w:fill="FFFFB9"/>
            <w:vAlign w:val="center"/>
          </w:tcPr>
          <w:p w:rsidR="007F5403" w:rsidRPr="006F0970" w:rsidRDefault="007F5403" w:rsidP="00F9220A">
            <w:pPr>
              <w:pStyle w:val="QPR-Titoletti"/>
            </w:pPr>
            <w:r w:rsidRPr="006F0970">
              <w:t>Conoscenze</w:t>
            </w:r>
          </w:p>
        </w:tc>
        <w:tc>
          <w:tcPr>
            <w:tcW w:w="4875" w:type="dxa"/>
            <w:gridSpan w:val="2"/>
            <w:tcBorders>
              <w:bottom w:val="nil"/>
            </w:tcBorders>
            <w:shd w:val="clear" w:color="auto" w:fill="FFFFB9"/>
            <w:vAlign w:val="center"/>
          </w:tcPr>
          <w:p w:rsidR="007F5403" w:rsidRPr="006F0970" w:rsidRDefault="007F5403" w:rsidP="00F9220A">
            <w:pPr>
              <w:pStyle w:val="QPR-Titoletti"/>
            </w:pPr>
            <w:r w:rsidRPr="006F0970">
              <w:t>Abilità</w:t>
            </w:r>
          </w:p>
        </w:tc>
      </w:tr>
      <w:tr w:rsidR="007F5403"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5403" w:rsidRPr="00F1307A" w:rsidRDefault="007F5403" w:rsidP="007F5403">
            <w:pPr>
              <w:pStyle w:val="QPR-ConoscenzeAbilit"/>
              <w:suppressAutoHyphens w:val="0"/>
              <w:ind w:left="283" w:hanging="198"/>
            </w:pPr>
            <w:r>
              <w:rPr>
                <w:noProof/>
              </w:rPr>
              <w:t>Elementi di comunicazione tecnica in ambito tessile/sartoriale</w:t>
            </w:r>
          </w:p>
          <w:p w:rsidR="007F5403" w:rsidRDefault="007F5403" w:rsidP="007F5403">
            <w:pPr>
              <w:pStyle w:val="QPR-ConoscenzeAbilit"/>
              <w:suppressAutoHyphens w:val="0"/>
              <w:ind w:left="283" w:hanging="198"/>
            </w:pPr>
            <w:r>
              <w:rPr>
                <w:noProof/>
              </w:rPr>
              <w:t>Principi identificativi del prodotto: tipologia, taglia, tabelle, misure, parti componenti, etichettatura</w:t>
            </w:r>
          </w:p>
          <w:p w:rsidR="007F5403" w:rsidRDefault="007F5403" w:rsidP="007F5403">
            <w:pPr>
              <w:pStyle w:val="QPR-ConoscenzeAbilit"/>
              <w:suppressAutoHyphens w:val="0"/>
              <w:ind w:left="283" w:hanging="198"/>
            </w:pPr>
            <w:r>
              <w:rPr>
                <w:noProof/>
              </w:rPr>
              <w:t>Caratteristiche merceologiche dei principali tipi di materiale tessile e il loro comportamento durante le lavorazioni</w:t>
            </w:r>
          </w:p>
          <w:p w:rsidR="007F5403" w:rsidRDefault="007F5403" w:rsidP="007F5403">
            <w:pPr>
              <w:pStyle w:val="QPR-ConoscenzeAbilit"/>
              <w:suppressAutoHyphens w:val="0"/>
              <w:ind w:left="283" w:hanging="198"/>
            </w:pPr>
            <w:r>
              <w:rPr>
                <w:noProof/>
              </w:rPr>
              <w:t>Principi di disegno di moda</w:t>
            </w:r>
          </w:p>
          <w:p w:rsidR="007F5403" w:rsidRDefault="007F5403" w:rsidP="007F5403">
            <w:pPr>
              <w:pStyle w:val="QPR-ConoscenzeAbilit"/>
              <w:suppressAutoHyphens w:val="0"/>
              <w:ind w:left="283" w:hanging="198"/>
            </w:pPr>
            <w:r>
              <w:rPr>
                <w:noProof/>
              </w:rPr>
              <w:t>Modalità di calcolo del materiale e degli scarti</w:t>
            </w:r>
          </w:p>
          <w:p w:rsidR="007F5403" w:rsidRDefault="007F5403" w:rsidP="007F5403">
            <w:pPr>
              <w:pStyle w:val="QPR-ConoscenzeAbilit"/>
              <w:suppressAutoHyphens w:val="0"/>
              <w:ind w:left="283" w:hanging="198"/>
            </w:pPr>
            <w:r>
              <w:rPr>
                <w:noProof/>
              </w:rPr>
              <w:t>Tipologie di schede tecniche</w:t>
            </w:r>
          </w:p>
          <w:p w:rsidR="007F5403" w:rsidRDefault="007F5403" w:rsidP="007F5403">
            <w:pPr>
              <w:pStyle w:val="QPR-ConoscenzeAbilit"/>
              <w:suppressAutoHyphens w:val="0"/>
              <w:ind w:left="283" w:hanging="198"/>
            </w:pPr>
            <w:r>
              <w:rPr>
                <w:noProof/>
              </w:rPr>
              <w:t>Tecniche di modellistica e sviluppo taglie</w:t>
            </w:r>
          </w:p>
          <w:p w:rsidR="007F5403" w:rsidRDefault="007F5403" w:rsidP="007F5403">
            <w:pPr>
              <w:pStyle w:val="QPR-ConoscenzeAbilit"/>
              <w:suppressAutoHyphens w:val="0"/>
              <w:ind w:left="283" w:hanging="198"/>
            </w:pPr>
            <w:r>
              <w:rPr>
                <w:noProof/>
              </w:rPr>
              <w:t>Tecniche esecutive di base di taglio e di confezione</w:t>
            </w:r>
          </w:p>
          <w:p w:rsidR="007F5403" w:rsidRDefault="007F5403" w:rsidP="007F5403">
            <w:pPr>
              <w:pStyle w:val="QPR-ConoscenzeAbilit"/>
              <w:suppressAutoHyphens w:val="0"/>
              <w:ind w:left="283" w:hanging="198"/>
            </w:pPr>
            <w:r>
              <w:rPr>
                <w:noProof/>
              </w:rPr>
              <w:t>Parametri per la valutazione della fattibilità tecnico funzionale del progetto</w:t>
            </w:r>
          </w:p>
          <w:p w:rsidR="007F5403" w:rsidRPr="00174B50" w:rsidRDefault="007F5403"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5403" w:rsidRDefault="007F5403" w:rsidP="007F5403">
            <w:pPr>
              <w:pStyle w:val="QPR-ConoscenzeAbilit"/>
              <w:suppressAutoHyphens w:val="0"/>
              <w:ind w:left="283" w:hanging="198"/>
            </w:pPr>
            <w:r>
              <w:rPr>
                <w:noProof/>
              </w:rPr>
              <w:t>Interpretare l'esigenza del cliente</w:t>
            </w:r>
          </w:p>
          <w:p w:rsidR="007F5403" w:rsidRDefault="007F5403" w:rsidP="007F5403">
            <w:pPr>
              <w:pStyle w:val="QPR-ConoscenzeAbilit"/>
              <w:suppressAutoHyphens w:val="0"/>
              <w:ind w:left="283" w:hanging="198"/>
            </w:pPr>
            <w:r>
              <w:rPr>
                <w:noProof/>
              </w:rPr>
              <w:t>Rilevare le misure e predisporre la scheda anagrafica</w:t>
            </w:r>
          </w:p>
          <w:p w:rsidR="007F5403" w:rsidRDefault="007F5403" w:rsidP="007F5403">
            <w:pPr>
              <w:pStyle w:val="QPR-ConoscenzeAbilit"/>
              <w:suppressAutoHyphens w:val="0"/>
              <w:ind w:left="283" w:hanging="198"/>
            </w:pPr>
            <w:r>
              <w:rPr>
                <w:noProof/>
              </w:rPr>
              <w:t>Rilevare le caratteristiche tecniche del tessuto e predisporre la distinta base</w:t>
            </w:r>
          </w:p>
          <w:p w:rsidR="007F5403" w:rsidRDefault="007F5403" w:rsidP="007F5403">
            <w:pPr>
              <w:pStyle w:val="QPR-ConoscenzeAbilit"/>
              <w:suppressAutoHyphens w:val="0"/>
              <w:ind w:left="283" w:hanging="198"/>
            </w:pPr>
            <w:r>
              <w:rPr>
                <w:noProof/>
              </w:rPr>
              <w:t>Definire il progetto esecutivo completo di tutte le specifiche tecniche (scheda tecnica)</w:t>
            </w:r>
          </w:p>
          <w:p w:rsidR="007F5403" w:rsidRDefault="007F5403" w:rsidP="007F5403">
            <w:pPr>
              <w:pStyle w:val="QPR-ConoscenzeAbilit"/>
              <w:suppressAutoHyphens w:val="0"/>
              <w:ind w:left="283" w:hanging="198"/>
            </w:pPr>
            <w:r>
              <w:rPr>
                <w:noProof/>
              </w:rPr>
              <w:t>Realizzare bozzetti con tecniche grafiche di tipo tradizionale</w:t>
            </w:r>
          </w:p>
          <w:p w:rsidR="007F5403" w:rsidRDefault="007F5403" w:rsidP="007F5403">
            <w:pPr>
              <w:pStyle w:val="QPR-ConoscenzeAbilit"/>
              <w:suppressAutoHyphens w:val="0"/>
              <w:ind w:left="283" w:hanging="198"/>
            </w:pPr>
            <w:r>
              <w:rPr>
                <w:noProof/>
              </w:rPr>
              <w:t>Realizzare rappresentazione grafica di cartamodelli</w:t>
            </w:r>
          </w:p>
          <w:p w:rsidR="007F5403" w:rsidRDefault="007F5403" w:rsidP="007F5403">
            <w:pPr>
              <w:pStyle w:val="QPR-ConoscenzeAbilit"/>
              <w:suppressAutoHyphens w:val="0"/>
              <w:ind w:left="283" w:hanging="198"/>
            </w:pPr>
            <w:r>
              <w:rPr>
                <w:noProof/>
              </w:rPr>
              <w:t>Interpretare e modificare cartamodelli predefiniti</w:t>
            </w:r>
          </w:p>
          <w:p w:rsidR="007F5403" w:rsidRDefault="007F5403" w:rsidP="007F5403">
            <w:pPr>
              <w:pStyle w:val="QPR-ConoscenzeAbilit"/>
              <w:suppressAutoHyphens w:val="0"/>
              <w:ind w:left="283" w:hanging="198"/>
            </w:pPr>
            <w:r>
              <w:rPr>
                <w:noProof/>
              </w:rPr>
              <w:t>Eseguire il taglio del tessuto</w:t>
            </w:r>
          </w:p>
          <w:p w:rsidR="007F5403" w:rsidRDefault="007F5403" w:rsidP="007F5403">
            <w:pPr>
              <w:pStyle w:val="QPR-ConoscenzeAbilit"/>
              <w:suppressAutoHyphens w:val="0"/>
              <w:ind w:left="283" w:hanging="198"/>
            </w:pPr>
            <w:r>
              <w:rPr>
                <w:noProof/>
              </w:rPr>
              <w:t>Eseguire la confezione di un prototipo con cuciture semplici</w:t>
            </w:r>
          </w:p>
          <w:p w:rsidR="007F5403" w:rsidRPr="006F0970" w:rsidRDefault="007F5403" w:rsidP="00F9220A">
            <w:pPr>
              <w:pStyle w:val="QPR-ChiusuraConAbi"/>
            </w:pPr>
          </w:p>
        </w:tc>
      </w:tr>
    </w:tbl>
    <w:p w:rsidR="007F5403" w:rsidRDefault="007F5403" w:rsidP="007F5403">
      <w:pPr>
        <w:pStyle w:val="DOC-Spaziatura"/>
      </w:pPr>
    </w:p>
    <w:p w:rsidR="007F5403" w:rsidRDefault="007F5403" w:rsidP="007F5403">
      <w:r>
        <w:br w:type="page"/>
      </w:r>
    </w:p>
    <w:p w:rsidR="007F5403" w:rsidRDefault="007F5403" w:rsidP="007F5403">
      <w:pPr>
        <w:pStyle w:val="DOC-Spaziatura"/>
      </w:pPr>
    </w:p>
    <w:p w:rsidR="007F5403" w:rsidRDefault="007F5403" w:rsidP="007F540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5403"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7F5403" w:rsidRPr="00174B50" w:rsidRDefault="007F5403" w:rsidP="00F9220A">
            <w:pPr>
              <w:pStyle w:val="QPR-Titolo"/>
            </w:pPr>
            <w:r w:rsidRPr="005C7156">
              <w:t>CONFEZIONE DI UN CAPO D’ABBIGLIAMENTO SU MISURA</w:t>
            </w:r>
          </w:p>
        </w:tc>
      </w:tr>
      <w:tr w:rsidR="007F5403"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7F5403" w:rsidRPr="00F80D72" w:rsidRDefault="007F5403"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5403" w:rsidRPr="00F80D72" w:rsidRDefault="007F5403" w:rsidP="00F9220A">
            <w:pPr>
              <w:pStyle w:val="QPR-Codice"/>
            </w:pPr>
            <w:r w:rsidRPr="005C7156">
              <w:t>QPR-SRT-02</w:t>
            </w:r>
          </w:p>
        </w:tc>
        <w:tc>
          <w:tcPr>
            <w:tcW w:w="1625" w:type="dxa"/>
            <w:tcBorders>
              <w:left w:val="nil"/>
              <w:bottom w:val="single" w:sz="4" w:space="0" w:color="auto"/>
              <w:right w:val="nil"/>
            </w:tcBorders>
            <w:shd w:val="clear" w:color="auto" w:fill="CCECFF"/>
            <w:vAlign w:val="center"/>
          </w:tcPr>
          <w:p w:rsidR="007F5403" w:rsidRDefault="007F5403"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5403" w:rsidRDefault="007F5403"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F5403" w:rsidRPr="00F80D72" w:rsidRDefault="007F5403" w:rsidP="00F9220A">
            <w:pPr>
              <w:pStyle w:val="QPR-Versione"/>
            </w:pPr>
            <w:r w:rsidRPr="00F80D72">
              <w:t xml:space="preserve">Versione </w:t>
            </w:r>
            <w:r w:rsidRPr="005C7156">
              <w:t>1</w:t>
            </w:r>
            <w:r w:rsidRPr="00F80D72">
              <w:t xml:space="preserve"> del</w:t>
            </w:r>
            <w:r>
              <w:t xml:space="preserve"> 10/06/2017</w:t>
            </w:r>
          </w:p>
        </w:tc>
      </w:tr>
      <w:tr w:rsidR="007F5403"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5403" w:rsidRPr="004503E8" w:rsidRDefault="007F5403" w:rsidP="00F9220A">
            <w:pPr>
              <w:pStyle w:val="QPR-Titoletti"/>
            </w:pPr>
            <w:r w:rsidRPr="004503E8">
              <w:t>Descrizione del qualificatore professionale regionale</w:t>
            </w:r>
          </w:p>
        </w:tc>
      </w:tr>
      <w:tr w:rsidR="007F5403"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5403" w:rsidRPr="006F0970" w:rsidRDefault="007F5403" w:rsidP="00F9220A">
            <w:pPr>
              <w:pStyle w:val="QPR-TitoloDescrizione"/>
            </w:pPr>
            <w:r w:rsidRPr="005C7156">
              <w:rPr>
                <w:noProof/>
                <w:snapToGrid w:val="0"/>
              </w:rPr>
              <w:t>In un contesto di produzione artigianale, sulla base del progetto grafico-stilistico, il soggetto è in grado di realizzare un capo di abbigliamento su misura utilizzando i macchinari per il confezionamento e lo stiro, tenendo presente i vincoli tecnici, materiali e i tempi di esecuzione, curando gli aspetti estetici e funzionali del capo finito.</w:t>
            </w:r>
          </w:p>
        </w:tc>
      </w:tr>
      <w:tr w:rsidR="007F5403" w:rsidRPr="006F0970" w:rsidTr="00F9220A">
        <w:trPr>
          <w:trHeight w:hRule="exact" w:val="340"/>
        </w:trPr>
        <w:tc>
          <w:tcPr>
            <w:tcW w:w="4874" w:type="dxa"/>
            <w:gridSpan w:val="3"/>
            <w:tcBorders>
              <w:bottom w:val="nil"/>
            </w:tcBorders>
            <w:shd w:val="clear" w:color="auto" w:fill="FFFFB9"/>
            <w:vAlign w:val="center"/>
          </w:tcPr>
          <w:p w:rsidR="007F5403" w:rsidRPr="006F0970" w:rsidRDefault="007F5403" w:rsidP="00F9220A">
            <w:pPr>
              <w:pStyle w:val="QPR-Titoletti"/>
            </w:pPr>
            <w:r w:rsidRPr="006F0970">
              <w:t>Conoscenze</w:t>
            </w:r>
          </w:p>
        </w:tc>
        <w:tc>
          <w:tcPr>
            <w:tcW w:w="4875" w:type="dxa"/>
            <w:gridSpan w:val="2"/>
            <w:tcBorders>
              <w:bottom w:val="nil"/>
            </w:tcBorders>
            <w:shd w:val="clear" w:color="auto" w:fill="FFFFB9"/>
            <w:vAlign w:val="center"/>
          </w:tcPr>
          <w:p w:rsidR="007F5403" w:rsidRPr="006F0970" w:rsidRDefault="007F5403" w:rsidP="00F9220A">
            <w:pPr>
              <w:pStyle w:val="QPR-Titoletti"/>
            </w:pPr>
            <w:r w:rsidRPr="006F0970">
              <w:t>Abilità</w:t>
            </w:r>
          </w:p>
        </w:tc>
      </w:tr>
      <w:tr w:rsidR="007F5403"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5403" w:rsidRPr="00F1307A" w:rsidRDefault="007F5403" w:rsidP="007F5403">
            <w:pPr>
              <w:pStyle w:val="QPR-ConoscenzeAbilit"/>
              <w:suppressAutoHyphens w:val="0"/>
              <w:ind w:left="283" w:hanging="198"/>
            </w:pPr>
            <w:r>
              <w:rPr>
                <w:noProof/>
              </w:rPr>
              <w:t>Elementi di comunicazione tecnica in ambito tessile/sartoriale</w:t>
            </w:r>
          </w:p>
          <w:p w:rsidR="007F5403" w:rsidRDefault="007F5403" w:rsidP="007F5403">
            <w:pPr>
              <w:pStyle w:val="QPR-ConoscenzeAbilit"/>
              <w:suppressAutoHyphens w:val="0"/>
              <w:ind w:left="283" w:hanging="198"/>
            </w:pPr>
            <w:r>
              <w:rPr>
                <w:noProof/>
              </w:rPr>
              <w:t>Tecniche di attrezzaggio e monitoraggio delle impostazioni e del funzionamento di strumenti, attrezzature, macchinari</w:t>
            </w:r>
          </w:p>
          <w:p w:rsidR="007F5403" w:rsidRDefault="007F5403" w:rsidP="007F5403">
            <w:pPr>
              <w:pStyle w:val="QPR-ConoscenzeAbilit"/>
              <w:suppressAutoHyphens w:val="0"/>
              <w:ind w:left="283" w:hanging="198"/>
            </w:pPr>
            <w:r>
              <w:rPr>
                <w:noProof/>
              </w:rPr>
              <w:t>Caratteristiche merceologiche dei principali tipi di materiale tessile e il loro comportamento durante le lavorazioni</w:t>
            </w:r>
          </w:p>
          <w:p w:rsidR="007F5403" w:rsidRDefault="007F5403" w:rsidP="007F5403">
            <w:pPr>
              <w:pStyle w:val="QPR-ConoscenzeAbilit"/>
              <w:suppressAutoHyphens w:val="0"/>
              <w:ind w:left="283" w:hanging="198"/>
            </w:pPr>
            <w:r>
              <w:rPr>
                <w:noProof/>
              </w:rPr>
              <w:t>Tecniche di stesura dei tessuti per il taglio (es. drittofilo, sbieco…)</w:t>
            </w:r>
          </w:p>
          <w:p w:rsidR="007F5403" w:rsidRDefault="007F5403" w:rsidP="007F5403">
            <w:pPr>
              <w:pStyle w:val="QPR-ConoscenzeAbilit"/>
              <w:suppressAutoHyphens w:val="0"/>
              <w:ind w:left="283" w:hanging="198"/>
            </w:pPr>
            <w:r>
              <w:rPr>
                <w:noProof/>
              </w:rPr>
              <w:t>Tecniche esecutive di base ed avanzate di confezione</w:t>
            </w:r>
          </w:p>
          <w:p w:rsidR="007F5403" w:rsidRDefault="007F5403" w:rsidP="007F5403">
            <w:pPr>
              <w:pStyle w:val="QPR-ConoscenzeAbilit"/>
              <w:suppressAutoHyphens w:val="0"/>
              <w:ind w:left="283" w:hanging="198"/>
            </w:pPr>
            <w:r>
              <w:rPr>
                <w:noProof/>
              </w:rPr>
              <w:t>Tecniche di rifinitura prodotti tessili</w:t>
            </w:r>
          </w:p>
          <w:p w:rsidR="007F5403" w:rsidRDefault="007F5403" w:rsidP="007F5403">
            <w:pPr>
              <w:pStyle w:val="QPR-ConoscenzeAbilit"/>
              <w:suppressAutoHyphens w:val="0"/>
              <w:ind w:left="283" w:hanging="198"/>
            </w:pPr>
            <w:r>
              <w:rPr>
                <w:noProof/>
              </w:rPr>
              <w:t>Tecnologia delle lavorazioni sartoriali</w:t>
            </w:r>
          </w:p>
          <w:p w:rsidR="007F5403" w:rsidRDefault="007F5403" w:rsidP="007F5403">
            <w:pPr>
              <w:pStyle w:val="QPR-ConoscenzeAbilit"/>
              <w:suppressAutoHyphens w:val="0"/>
              <w:ind w:left="283" w:hanging="198"/>
            </w:pPr>
            <w:r>
              <w:rPr>
                <w:noProof/>
              </w:rPr>
              <w:t>Parametri per la valutazione della fattibilità tecnico funzionale del capo</w:t>
            </w:r>
          </w:p>
          <w:p w:rsidR="007F5403" w:rsidRDefault="007F5403" w:rsidP="007F5403">
            <w:pPr>
              <w:pStyle w:val="QPR-ConoscenzeAbilit"/>
              <w:suppressAutoHyphens w:val="0"/>
              <w:ind w:left="283" w:hanging="198"/>
            </w:pPr>
            <w:r>
              <w:rPr>
                <w:noProof/>
              </w:rPr>
              <w:t>Procedure e sistemi di controllo per la verifica della qualità del prodotto</w:t>
            </w:r>
          </w:p>
          <w:p w:rsidR="007F5403" w:rsidRPr="00174B50" w:rsidRDefault="007F5403"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5403" w:rsidRDefault="007F5403" w:rsidP="007F5403">
            <w:pPr>
              <w:pStyle w:val="QPR-ConoscenzeAbilit"/>
              <w:suppressAutoHyphens w:val="0"/>
              <w:ind w:left="283" w:hanging="198"/>
            </w:pPr>
            <w:r>
              <w:rPr>
                <w:noProof/>
              </w:rPr>
              <w:t>Pianificare tempi e metodi di lavorazione</w:t>
            </w:r>
          </w:p>
          <w:p w:rsidR="007F5403" w:rsidRDefault="007F5403" w:rsidP="007F5403">
            <w:pPr>
              <w:pStyle w:val="QPR-ConoscenzeAbilit"/>
              <w:suppressAutoHyphens w:val="0"/>
              <w:ind w:left="283" w:hanging="198"/>
            </w:pPr>
            <w:r>
              <w:rPr>
                <w:noProof/>
              </w:rPr>
              <w:t>Identificare le caratteristiche tecniche dei materiali (es. tipologia, altezza, verso…) e predisporli al confezionamento</w:t>
            </w:r>
          </w:p>
          <w:p w:rsidR="007F5403" w:rsidRDefault="007F5403" w:rsidP="007F5403">
            <w:pPr>
              <w:pStyle w:val="QPR-ConoscenzeAbilit"/>
              <w:suppressAutoHyphens w:val="0"/>
              <w:ind w:left="283" w:hanging="198"/>
            </w:pPr>
            <w:r>
              <w:rPr>
                <w:noProof/>
              </w:rPr>
              <w:t>Preparare e impostare i macchinari per la cucitura o rifinitura</w:t>
            </w:r>
          </w:p>
          <w:p w:rsidR="007F5403" w:rsidRDefault="007F5403" w:rsidP="007F5403">
            <w:pPr>
              <w:pStyle w:val="QPR-ConoscenzeAbilit"/>
              <w:suppressAutoHyphens w:val="0"/>
              <w:ind w:left="283" w:hanging="198"/>
            </w:pPr>
            <w:r>
              <w:rPr>
                <w:noProof/>
              </w:rPr>
              <w:t>Eseguire tecniche di base o avanzate di taglio</w:t>
            </w:r>
          </w:p>
          <w:p w:rsidR="007F5403" w:rsidRDefault="007F5403" w:rsidP="007F5403">
            <w:pPr>
              <w:pStyle w:val="QPR-ConoscenzeAbilit"/>
              <w:suppressAutoHyphens w:val="0"/>
              <w:ind w:left="283" w:hanging="198"/>
            </w:pPr>
            <w:r>
              <w:rPr>
                <w:noProof/>
              </w:rPr>
              <w:t>Scegliere tipologie di imbastitura, cucitura e rifinitura</w:t>
            </w:r>
          </w:p>
          <w:p w:rsidR="007F5403" w:rsidRDefault="007F5403" w:rsidP="007F5403">
            <w:pPr>
              <w:pStyle w:val="QPR-ConoscenzeAbilit"/>
              <w:suppressAutoHyphens w:val="0"/>
              <w:ind w:left="283" w:hanging="198"/>
            </w:pPr>
            <w:r>
              <w:rPr>
                <w:noProof/>
              </w:rPr>
              <w:t>Eseguire l'assemblaggio e la confezione delle parti componenti il capo con tecniche manuali o meccaniche</w:t>
            </w:r>
          </w:p>
          <w:p w:rsidR="007F5403" w:rsidRDefault="007F5403" w:rsidP="007F5403">
            <w:pPr>
              <w:pStyle w:val="QPR-ConoscenzeAbilit"/>
              <w:suppressAutoHyphens w:val="0"/>
              <w:ind w:left="283" w:hanging="198"/>
            </w:pPr>
            <w:r>
              <w:rPr>
                <w:noProof/>
              </w:rPr>
              <w:t>Analizzare la diversa reazione delle fibre tessili al calore e al vapore</w:t>
            </w:r>
          </w:p>
          <w:p w:rsidR="007F5403" w:rsidRDefault="007F5403" w:rsidP="007F5403">
            <w:pPr>
              <w:pStyle w:val="QPR-ConoscenzeAbilit"/>
              <w:suppressAutoHyphens w:val="0"/>
              <w:ind w:left="283" w:hanging="198"/>
            </w:pPr>
            <w:r>
              <w:rPr>
                <w:noProof/>
              </w:rPr>
              <w:t>Eseguire lavorazioni di stiratura base e di tessuti speciali</w:t>
            </w:r>
          </w:p>
          <w:p w:rsidR="007F5403" w:rsidRDefault="007F5403" w:rsidP="007F5403">
            <w:pPr>
              <w:pStyle w:val="QPR-ConoscenzeAbilit"/>
              <w:suppressAutoHyphens w:val="0"/>
              <w:ind w:left="283" w:hanging="198"/>
            </w:pPr>
            <w:r>
              <w:rPr>
                <w:noProof/>
              </w:rPr>
              <w:t>Eseguire modalità di controllo conformità del prodotto finito</w:t>
            </w:r>
          </w:p>
          <w:p w:rsidR="007F5403" w:rsidRPr="006F0970" w:rsidRDefault="007F5403" w:rsidP="00F9220A">
            <w:pPr>
              <w:pStyle w:val="QPR-ChiusuraConAbi"/>
            </w:pPr>
          </w:p>
        </w:tc>
      </w:tr>
    </w:tbl>
    <w:p w:rsidR="007F5403" w:rsidRDefault="007F5403" w:rsidP="007F5403">
      <w:pPr>
        <w:pStyle w:val="DOC-Spaziatura"/>
      </w:pPr>
    </w:p>
    <w:p w:rsidR="007F5403" w:rsidRDefault="007F5403" w:rsidP="007F5403">
      <w:r>
        <w:br w:type="page"/>
      </w:r>
    </w:p>
    <w:p w:rsidR="007F5403" w:rsidRDefault="007F5403" w:rsidP="007F5403">
      <w:pPr>
        <w:pStyle w:val="DOC-Spaziatura"/>
      </w:pPr>
    </w:p>
    <w:p w:rsidR="007F5403" w:rsidRDefault="007F5403" w:rsidP="007F540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5403"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7F5403" w:rsidRPr="00174B50" w:rsidRDefault="007F5403" w:rsidP="00F9220A">
            <w:pPr>
              <w:pStyle w:val="QPR-Titolo"/>
            </w:pPr>
            <w:r w:rsidRPr="005C7156">
              <w:t>RIPARAZIONE DI CAPI DI ABBIGLIAMENTO</w:t>
            </w:r>
          </w:p>
        </w:tc>
      </w:tr>
      <w:tr w:rsidR="007F5403"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7F5403" w:rsidRPr="00F80D72" w:rsidRDefault="007F5403"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5403" w:rsidRPr="00F80D72" w:rsidRDefault="007F5403" w:rsidP="00F9220A">
            <w:pPr>
              <w:pStyle w:val="QPR-Codice"/>
            </w:pPr>
            <w:r w:rsidRPr="005C7156">
              <w:t>QPR-SRT-03</w:t>
            </w:r>
          </w:p>
        </w:tc>
        <w:tc>
          <w:tcPr>
            <w:tcW w:w="1625" w:type="dxa"/>
            <w:tcBorders>
              <w:left w:val="nil"/>
              <w:bottom w:val="single" w:sz="4" w:space="0" w:color="auto"/>
              <w:right w:val="nil"/>
            </w:tcBorders>
            <w:shd w:val="clear" w:color="auto" w:fill="CCECFF"/>
            <w:vAlign w:val="center"/>
          </w:tcPr>
          <w:p w:rsidR="007F5403" w:rsidRDefault="007F5403"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5403" w:rsidRDefault="007F5403"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F5403" w:rsidRPr="00F80D72" w:rsidRDefault="007F5403" w:rsidP="00F9220A">
            <w:pPr>
              <w:pStyle w:val="QPR-Versione"/>
            </w:pPr>
            <w:r w:rsidRPr="00F80D72">
              <w:t xml:space="preserve">Versione </w:t>
            </w:r>
            <w:r w:rsidRPr="005C7156">
              <w:t>1</w:t>
            </w:r>
            <w:r w:rsidRPr="00F80D72">
              <w:t xml:space="preserve"> del</w:t>
            </w:r>
            <w:r>
              <w:t xml:space="preserve"> 10/06/2017</w:t>
            </w:r>
          </w:p>
        </w:tc>
      </w:tr>
      <w:tr w:rsidR="007F5403"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5403" w:rsidRPr="004503E8" w:rsidRDefault="007F5403" w:rsidP="00F9220A">
            <w:pPr>
              <w:pStyle w:val="QPR-Titoletti"/>
            </w:pPr>
            <w:r w:rsidRPr="004503E8">
              <w:t>Descrizione del qualificatore professionale regionale</w:t>
            </w:r>
          </w:p>
        </w:tc>
      </w:tr>
      <w:tr w:rsidR="007F5403"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5403" w:rsidRPr="006F0970" w:rsidRDefault="007F5403" w:rsidP="00F9220A">
            <w:pPr>
              <w:pStyle w:val="QPR-TitoloDescrizione"/>
            </w:pPr>
            <w:r w:rsidRPr="005C7156">
              <w:rPr>
                <w:noProof/>
                <w:snapToGrid w:val="0"/>
              </w:rPr>
              <w:t>Sulla base delle esigenze del committente, il soggetto è in grado di apportare delle modifiche e delle riparazioni ad un capo di abbigliamento, utilizzando i macchinari per il confezionamento e lo stiro, tenendo conto dei vincoli tecnici (es. tipologia di materiale, fattura del capo) e funzionali (es. vestibilità, linea) del prodotto.</w:t>
            </w:r>
          </w:p>
        </w:tc>
      </w:tr>
      <w:tr w:rsidR="007F5403" w:rsidRPr="006F0970" w:rsidTr="00F9220A">
        <w:trPr>
          <w:trHeight w:hRule="exact" w:val="340"/>
        </w:trPr>
        <w:tc>
          <w:tcPr>
            <w:tcW w:w="4874" w:type="dxa"/>
            <w:gridSpan w:val="3"/>
            <w:tcBorders>
              <w:bottom w:val="nil"/>
            </w:tcBorders>
            <w:shd w:val="clear" w:color="auto" w:fill="FFFFB9"/>
            <w:vAlign w:val="center"/>
          </w:tcPr>
          <w:p w:rsidR="007F5403" w:rsidRPr="006F0970" w:rsidRDefault="007F5403" w:rsidP="00F9220A">
            <w:pPr>
              <w:pStyle w:val="QPR-Titoletti"/>
            </w:pPr>
            <w:r w:rsidRPr="006F0970">
              <w:t>Conoscenze</w:t>
            </w:r>
          </w:p>
        </w:tc>
        <w:tc>
          <w:tcPr>
            <w:tcW w:w="4875" w:type="dxa"/>
            <w:gridSpan w:val="2"/>
            <w:tcBorders>
              <w:bottom w:val="nil"/>
            </w:tcBorders>
            <w:shd w:val="clear" w:color="auto" w:fill="FFFFB9"/>
            <w:vAlign w:val="center"/>
          </w:tcPr>
          <w:p w:rsidR="007F5403" w:rsidRPr="006F0970" w:rsidRDefault="007F5403" w:rsidP="00F9220A">
            <w:pPr>
              <w:pStyle w:val="QPR-Titoletti"/>
            </w:pPr>
            <w:r w:rsidRPr="006F0970">
              <w:t>Abilità</w:t>
            </w:r>
          </w:p>
        </w:tc>
      </w:tr>
      <w:tr w:rsidR="007F5403"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5403" w:rsidRPr="00F1307A" w:rsidRDefault="007F5403" w:rsidP="007F5403">
            <w:pPr>
              <w:pStyle w:val="QPR-ConoscenzeAbilit"/>
              <w:suppressAutoHyphens w:val="0"/>
              <w:ind w:left="283" w:hanging="198"/>
            </w:pPr>
            <w:r>
              <w:rPr>
                <w:noProof/>
              </w:rPr>
              <w:t>Elementi di comunicazione tecnica in ambito tessile/sartoriale</w:t>
            </w:r>
          </w:p>
          <w:p w:rsidR="007F5403" w:rsidRDefault="007F5403" w:rsidP="007F5403">
            <w:pPr>
              <w:pStyle w:val="QPR-ConoscenzeAbilit"/>
              <w:suppressAutoHyphens w:val="0"/>
              <w:ind w:left="283" w:hanging="198"/>
            </w:pPr>
            <w:r>
              <w:rPr>
                <w:noProof/>
              </w:rPr>
              <w:t>Tecniche di attrezzaggio e monitoraggio delle impostazioni e del funzionamento di strumenti, attrezzature, macchinari</w:t>
            </w:r>
          </w:p>
          <w:p w:rsidR="007F5403" w:rsidRDefault="007F5403" w:rsidP="007F5403">
            <w:pPr>
              <w:pStyle w:val="QPR-ConoscenzeAbilit"/>
              <w:suppressAutoHyphens w:val="0"/>
              <w:ind w:left="283" w:hanging="198"/>
            </w:pPr>
            <w:r>
              <w:rPr>
                <w:noProof/>
              </w:rPr>
              <w:t>Caratteristiche merceologiche dei principali tipi di materiale tessile e il loro comportamento durante le lavorazioni</w:t>
            </w:r>
          </w:p>
          <w:p w:rsidR="007F5403" w:rsidRDefault="007F5403" w:rsidP="007F5403">
            <w:pPr>
              <w:pStyle w:val="QPR-ConoscenzeAbilit"/>
              <w:suppressAutoHyphens w:val="0"/>
              <w:ind w:left="283" w:hanging="198"/>
            </w:pPr>
            <w:r>
              <w:rPr>
                <w:noProof/>
              </w:rPr>
              <w:t>Tecniche di modellistica e rimessa a modello</w:t>
            </w:r>
          </w:p>
          <w:p w:rsidR="007F5403" w:rsidRDefault="007F5403" w:rsidP="007F5403">
            <w:pPr>
              <w:pStyle w:val="QPR-ConoscenzeAbilit"/>
              <w:suppressAutoHyphens w:val="0"/>
              <w:ind w:left="283" w:hanging="198"/>
            </w:pPr>
            <w:r>
              <w:rPr>
                <w:noProof/>
              </w:rPr>
              <w:t>Tecniche di eliminazione difetti del tessuto o del capo</w:t>
            </w:r>
          </w:p>
          <w:p w:rsidR="007F5403" w:rsidRDefault="007F5403" w:rsidP="007F5403">
            <w:pPr>
              <w:pStyle w:val="QPR-ConoscenzeAbilit"/>
              <w:suppressAutoHyphens w:val="0"/>
              <w:ind w:left="283" w:hanging="198"/>
            </w:pPr>
            <w:r>
              <w:rPr>
                <w:noProof/>
              </w:rPr>
              <w:t>Tecniche esecutive di base ed avanzate di confezione</w:t>
            </w:r>
          </w:p>
          <w:p w:rsidR="007F5403" w:rsidRDefault="007F5403" w:rsidP="007F5403">
            <w:pPr>
              <w:pStyle w:val="QPR-ConoscenzeAbilit"/>
              <w:suppressAutoHyphens w:val="0"/>
              <w:ind w:left="283" w:hanging="198"/>
            </w:pPr>
            <w:r>
              <w:rPr>
                <w:noProof/>
              </w:rPr>
              <w:t>Tipologie di rifinitura e rammendo</w:t>
            </w:r>
          </w:p>
          <w:p w:rsidR="007F5403" w:rsidRDefault="007F5403" w:rsidP="007F5403">
            <w:pPr>
              <w:pStyle w:val="QPR-ConoscenzeAbilit"/>
              <w:suppressAutoHyphens w:val="0"/>
              <w:ind w:left="283" w:hanging="198"/>
            </w:pPr>
            <w:r>
              <w:rPr>
                <w:noProof/>
              </w:rPr>
              <w:t>Tecnologia delle lavorazioni sartoriali</w:t>
            </w:r>
          </w:p>
          <w:p w:rsidR="007F5403" w:rsidRDefault="007F5403" w:rsidP="007F5403">
            <w:pPr>
              <w:pStyle w:val="QPR-ConoscenzeAbilit"/>
              <w:suppressAutoHyphens w:val="0"/>
              <w:ind w:left="283" w:hanging="198"/>
            </w:pPr>
            <w:r>
              <w:rPr>
                <w:noProof/>
              </w:rPr>
              <w:t>Procedure e sistemi di controllo per la verifica della qualità del prodotto</w:t>
            </w:r>
          </w:p>
          <w:p w:rsidR="007F5403" w:rsidRPr="00174B50" w:rsidRDefault="007F5403"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5403" w:rsidRDefault="007F5403" w:rsidP="007F5403">
            <w:pPr>
              <w:pStyle w:val="QPR-ConoscenzeAbilit"/>
              <w:suppressAutoHyphens w:val="0"/>
              <w:ind w:left="283" w:hanging="198"/>
            </w:pPr>
            <w:r>
              <w:rPr>
                <w:noProof/>
              </w:rPr>
              <w:t>Interpretare l'esigenza del cliente</w:t>
            </w:r>
          </w:p>
          <w:p w:rsidR="007F5403" w:rsidRDefault="007F5403" w:rsidP="007F5403">
            <w:pPr>
              <w:pStyle w:val="QPR-ConoscenzeAbilit"/>
              <w:suppressAutoHyphens w:val="0"/>
              <w:ind w:left="283" w:hanging="198"/>
            </w:pPr>
            <w:r>
              <w:rPr>
                <w:noProof/>
              </w:rPr>
              <w:t>Rilevare le misure e predisporre le schede di lavoro</w:t>
            </w:r>
          </w:p>
          <w:p w:rsidR="007F5403" w:rsidRDefault="007F5403" w:rsidP="007F5403">
            <w:pPr>
              <w:pStyle w:val="QPR-ConoscenzeAbilit"/>
              <w:suppressAutoHyphens w:val="0"/>
              <w:ind w:left="283" w:hanging="198"/>
            </w:pPr>
            <w:r>
              <w:rPr>
                <w:noProof/>
              </w:rPr>
              <w:t>Analizzare le caratteristiche tecniche delle parti tessili e del materiale di finitura</w:t>
            </w:r>
          </w:p>
          <w:p w:rsidR="007F5403" w:rsidRDefault="007F5403" w:rsidP="007F5403">
            <w:pPr>
              <w:pStyle w:val="QPR-ConoscenzeAbilit"/>
              <w:suppressAutoHyphens w:val="0"/>
              <w:ind w:left="283" w:hanging="198"/>
            </w:pPr>
            <w:r>
              <w:rPr>
                <w:noProof/>
              </w:rPr>
              <w:t>Preparare i macchinari e determinare i parametri di cucitura o rifinitura</w:t>
            </w:r>
          </w:p>
          <w:p w:rsidR="007F5403" w:rsidRDefault="007F5403" w:rsidP="007F5403">
            <w:pPr>
              <w:pStyle w:val="QPR-ConoscenzeAbilit"/>
              <w:suppressAutoHyphens w:val="0"/>
              <w:ind w:left="283" w:hanging="198"/>
            </w:pPr>
            <w:r>
              <w:rPr>
                <w:noProof/>
              </w:rPr>
              <w:t>Preparare il capo per le modifiche</w:t>
            </w:r>
          </w:p>
          <w:p w:rsidR="007F5403" w:rsidRDefault="007F5403" w:rsidP="007F5403">
            <w:pPr>
              <w:pStyle w:val="QPR-ConoscenzeAbilit"/>
              <w:suppressAutoHyphens w:val="0"/>
              <w:ind w:left="283" w:hanging="198"/>
            </w:pPr>
            <w:r>
              <w:rPr>
                <w:noProof/>
              </w:rPr>
              <w:t>Scegliere tipologie di imbastitura, cucitura e rifinitura</w:t>
            </w:r>
          </w:p>
          <w:p w:rsidR="007F5403" w:rsidRDefault="007F5403" w:rsidP="007F5403">
            <w:pPr>
              <w:pStyle w:val="QPR-ConoscenzeAbilit"/>
              <w:suppressAutoHyphens w:val="0"/>
              <w:ind w:left="283" w:hanging="198"/>
            </w:pPr>
            <w:r>
              <w:rPr>
                <w:noProof/>
              </w:rPr>
              <w:t>Eseguire la confezione del prodotto</w:t>
            </w:r>
          </w:p>
          <w:p w:rsidR="007F5403" w:rsidRDefault="007F5403" w:rsidP="007F5403">
            <w:pPr>
              <w:pStyle w:val="QPR-ConoscenzeAbilit"/>
              <w:suppressAutoHyphens w:val="0"/>
              <w:ind w:left="283" w:hanging="198"/>
            </w:pPr>
            <w:r>
              <w:rPr>
                <w:noProof/>
              </w:rPr>
              <w:t>Eseguire la stiratura base e di materiali speciali</w:t>
            </w:r>
          </w:p>
          <w:p w:rsidR="007F5403" w:rsidRDefault="007F5403" w:rsidP="007F5403">
            <w:pPr>
              <w:pStyle w:val="QPR-ConoscenzeAbilit"/>
              <w:suppressAutoHyphens w:val="0"/>
              <w:ind w:left="283" w:hanging="198"/>
            </w:pPr>
            <w:r>
              <w:rPr>
                <w:noProof/>
              </w:rPr>
              <w:t>Eseguire modalità di controllo conformità del prodotto finito</w:t>
            </w:r>
          </w:p>
          <w:p w:rsidR="007F5403" w:rsidRPr="006F0970" w:rsidRDefault="007F5403" w:rsidP="00F9220A">
            <w:pPr>
              <w:pStyle w:val="QPR-ChiusuraConAbi"/>
            </w:pPr>
          </w:p>
        </w:tc>
      </w:tr>
    </w:tbl>
    <w:p w:rsidR="007F5403" w:rsidRDefault="007F5403" w:rsidP="007F5403">
      <w:pPr>
        <w:pStyle w:val="DOC-Spaziatura"/>
      </w:pPr>
    </w:p>
    <w:p w:rsidR="007F5403" w:rsidRDefault="007F5403" w:rsidP="00B10057">
      <w:pPr>
        <w:pStyle w:val="DOC-Spaziatura"/>
      </w:pPr>
    </w:p>
    <w:p w:rsidR="007F5403" w:rsidRDefault="007F5403" w:rsidP="00B10057">
      <w:pPr>
        <w:pStyle w:val="DOC-Spaziatura"/>
      </w:pPr>
    </w:p>
    <w:p w:rsidR="007F5403" w:rsidRDefault="007F5403" w:rsidP="00B10057">
      <w:pPr>
        <w:pStyle w:val="DOC-Spaziatura"/>
      </w:pPr>
    </w:p>
    <w:p w:rsidR="00B52A92" w:rsidRPr="00493351" w:rsidRDefault="00B52A92" w:rsidP="00B52A92">
      <w:pPr>
        <w:pStyle w:val="DOC-TestoBase"/>
      </w:pPr>
    </w:p>
    <w:p w:rsidR="00B52A92" w:rsidRPr="00493351" w:rsidRDefault="00B52A92" w:rsidP="00B52A92">
      <w:pPr>
        <w:pStyle w:val="DOC-TestoBase"/>
        <w:sectPr w:rsidR="00B52A92" w:rsidRPr="00493351" w:rsidSect="0045696F">
          <w:headerReference w:type="first" r:id="rId211"/>
          <w:pgSz w:w="11907" w:h="16840" w:code="9"/>
          <w:pgMar w:top="1134" w:right="1134" w:bottom="1134" w:left="1134" w:header="567" w:footer="567" w:gutter="0"/>
          <w:cols w:space="708"/>
          <w:docGrid w:linePitch="360"/>
        </w:sectPr>
      </w:pPr>
    </w:p>
    <w:p w:rsidR="00B52A92" w:rsidRPr="00493351" w:rsidRDefault="00B52A92" w:rsidP="007D3F68">
      <w:pPr>
        <w:pStyle w:val="LG-Titoletto"/>
      </w:pPr>
      <w:r w:rsidRPr="00493351">
        <w:t>Descrizione degli standard professionali caratterizzanti il profilo regionale</w:t>
      </w:r>
    </w:p>
    <w:p w:rsidR="00B52A92" w:rsidRPr="00493351" w:rsidRDefault="00B10057" w:rsidP="007D3F68">
      <w:pPr>
        <w:pStyle w:val="LG-TitoloProfiloRichiamo"/>
      </w:pPr>
      <w:r>
        <w:t>Addetto alla sartoria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7F5403" w:rsidTr="00F9220A">
        <w:trPr>
          <w:trHeight w:hRule="exact" w:val="280"/>
        </w:trPr>
        <w:tc>
          <w:tcPr>
            <w:tcW w:w="40" w:type="dxa"/>
          </w:tcPr>
          <w:p w:rsidR="007F5403" w:rsidRDefault="007F5403" w:rsidP="00F9220A">
            <w:pPr>
              <w:pStyle w:val="EMPTYCELLSTYLE"/>
            </w:pPr>
          </w:p>
        </w:tc>
        <w:tc>
          <w:tcPr>
            <w:tcW w:w="1380" w:type="dxa"/>
            <w:tcBorders>
              <w:bottom w:val="single" w:sz="4" w:space="0" w:color="000000"/>
            </w:tcBorders>
            <w:tcMar>
              <w:top w:w="40" w:type="dxa"/>
              <w:left w:w="60" w:type="dxa"/>
              <w:bottom w:w="0" w:type="dxa"/>
              <w:right w:w="0" w:type="dxa"/>
            </w:tcMar>
          </w:tcPr>
          <w:p w:rsidR="007F5403" w:rsidRDefault="007F5403"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F5403" w:rsidRDefault="007F5403"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F5403" w:rsidRDefault="007F5403" w:rsidP="00F9220A">
            <w:pPr>
              <w:pStyle w:val="DOC-TabellaIntestazioni"/>
            </w:pPr>
            <w:r>
              <w:t>EQF</w:t>
            </w:r>
          </w:p>
        </w:tc>
        <w:tc>
          <w:tcPr>
            <w:tcW w:w="3119" w:type="dxa"/>
            <w:tcBorders>
              <w:bottom w:val="single" w:sz="4" w:space="0" w:color="000000"/>
            </w:tcBorders>
          </w:tcPr>
          <w:p w:rsidR="007F5403" w:rsidRDefault="007F5403"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F5403" w:rsidRDefault="007F5403" w:rsidP="00F9220A">
            <w:pPr>
              <w:pStyle w:val="DOC-TabellaIntestazioni"/>
            </w:pPr>
            <w:r>
              <w:t>Note sulla SST correlata</w:t>
            </w:r>
          </w:p>
        </w:tc>
      </w:tr>
      <w:tr w:rsidR="007F5403" w:rsidTr="00F9220A">
        <w:trPr>
          <w:trHeight w:hRule="exact" w:val="280"/>
        </w:trPr>
        <w:tc>
          <w:tcPr>
            <w:tcW w:w="40" w:type="dxa"/>
          </w:tcPr>
          <w:p w:rsidR="007F5403" w:rsidRDefault="007F5403"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F5403" w:rsidRDefault="007F5403" w:rsidP="00F9220A">
            <w:pPr>
              <w:pStyle w:val="DOC-TabellaGrassetto"/>
            </w:pPr>
            <w:r>
              <w:t>QPR-SRT-01</w:t>
            </w:r>
          </w:p>
        </w:tc>
        <w:tc>
          <w:tcPr>
            <w:tcW w:w="6792" w:type="dxa"/>
            <w:tcBorders>
              <w:top w:val="single" w:sz="4" w:space="0" w:color="000000"/>
              <w:bottom w:val="dotted" w:sz="4" w:space="0" w:color="000000"/>
            </w:tcBorders>
            <w:tcMar>
              <w:top w:w="0" w:type="dxa"/>
              <w:left w:w="100" w:type="dxa"/>
              <w:bottom w:w="0" w:type="dxa"/>
              <w:right w:w="0" w:type="dxa"/>
            </w:tcMar>
          </w:tcPr>
          <w:p w:rsidR="007F5403" w:rsidRDefault="007F5403" w:rsidP="00D16798">
            <w:pPr>
              <w:pStyle w:val="DOC-TabellaTesto"/>
            </w:pPr>
            <w:r>
              <w:t>PROGETTAZIONE DI UN CAPO DI ABBIGLIAMENTO SU MISURA</w:t>
            </w:r>
          </w:p>
        </w:tc>
        <w:tc>
          <w:tcPr>
            <w:tcW w:w="992" w:type="dxa"/>
            <w:tcBorders>
              <w:top w:val="single" w:sz="4" w:space="0" w:color="000000"/>
              <w:bottom w:val="dotted" w:sz="4" w:space="0" w:color="000000"/>
            </w:tcBorders>
            <w:tcMar>
              <w:top w:w="0" w:type="dxa"/>
              <w:left w:w="60" w:type="dxa"/>
              <w:bottom w:w="0" w:type="dxa"/>
              <w:right w:w="0" w:type="dxa"/>
            </w:tcMar>
          </w:tcPr>
          <w:p w:rsidR="007F5403" w:rsidRDefault="007F5403" w:rsidP="00F9220A">
            <w:pPr>
              <w:pStyle w:val="DOC-TabellaTestoCx"/>
            </w:pPr>
            <w:r>
              <w:t>4</w:t>
            </w:r>
          </w:p>
        </w:tc>
        <w:tc>
          <w:tcPr>
            <w:tcW w:w="3119" w:type="dxa"/>
            <w:tcBorders>
              <w:top w:val="single" w:sz="4" w:space="0" w:color="000000"/>
              <w:bottom w:val="dotted" w:sz="4" w:space="0" w:color="000000"/>
            </w:tcBorders>
          </w:tcPr>
          <w:p w:rsidR="007F5403" w:rsidRDefault="007F5403"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7F5403" w:rsidRDefault="007F5403" w:rsidP="00F9220A">
            <w:pPr>
              <w:pStyle w:val="DOC-TabellaTestoCx"/>
            </w:pPr>
          </w:p>
        </w:tc>
      </w:tr>
      <w:tr w:rsidR="007F5403" w:rsidTr="00F9220A">
        <w:trPr>
          <w:trHeight w:hRule="exact" w:val="280"/>
        </w:trPr>
        <w:tc>
          <w:tcPr>
            <w:tcW w:w="40" w:type="dxa"/>
          </w:tcPr>
          <w:p w:rsidR="007F5403" w:rsidRDefault="007F5403"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F5403" w:rsidRDefault="007F5403" w:rsidP="00F9220A">
            <w:pPr>
              <w:pStyle w:val="DOC-TabellaGrassetto"/>
            </w:pPr>
            <w:r>
              <w:t>QPR-SRT-02</w:t>
            </w:r>
          </w:p>
        </w:tc>
        <w:tc>
          <w:tcPr>
            <w:tcW w:w="6792" w:type="dxa"/>
            <w:tcBorders>
              <w:top w:val="dotted" w:sz="4" w:space="0" w:color="000000"/>
              <w:bottom w:val="dotted" w:sz="4" w:space="0" w:color="000000"/>
            </w:tcBorders>
            <w:tcMar>
              <w:top w:w="0" w:type="dxa"/>
              <w:left w:w="100" w:type="dxa"/>
              <w:bottom w:w="0" w:type="dxa"/>
              <w:right w:w="0" w:type="dxa"/>
            </w:tcMar>
          </w:tcPr>
          <w:p w:rsidR="007F5403" w:rsidRDefault="007F5403" w:rsidP="00D16798">
            <w:pPr>
              <w:pStyle w:val="DOC-TabellaTesto"/>
            </w:pPr>
            <w:r>
              <w:t>CONFEZIONE DI UN CAPO D’ABBIGLIAMENTO SU MISURA</w:t>
            </w:r>
          </w:p>
        </w:tc>
        <w:tc>
          <w:tcPr>
            <w:tcW w:w="992" w:type="dxa"/>
            <w:tcBorders>
              <w:top w:val="dotted" w:sz="4" w:space="0" w:color="000000"/>
              <w:bottom w:val="dotted" w:sz="4" w:space="0" w:color="000000"/>
            </w:tcBorders>
            <w:tcMar>
              <w:top w:w="0" w:type="dxa"/>
              <w:left w:w="60" w:type="dxa"/>
              <w:bottom w:w="0" w:type="dxa"/>
              <w:right w:w="0" w:type="dxa"/>
            </w:tcMar>
          </w:tcPr>
          <w:p w:rsidR="007F5403" w:rsidRDefault="007F5403" w:rsidP="00F9220A">
            <w:pPr>
              <w:pStyle w:val="DOC-TabellaTestoCx"/>
            </w:pPr>
            <w:r>
              <w:t>3</w:t>
            </w:r>
          </w:p>
        </w:tc>
        <w:tc>
          <w:tcPr>
            <w:tcW w:w="3119" w:type="dxa"/>
            <w:tcBorders>
              <w:top w:val="dotted" w:sz="4" w:space="0" w:color="000000"/>
              <w:bottom w:val="dotted" w:sz="4" w:space="0" w:color="000000"/>
            </w:tcBorders>
          </w:tcPr>
          <w:p w:rsidR="007F5403" w:rsidRDefault="007F5403"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F5403" w:rsidRDefault="007F5403" w:rsidP="00F9220A">
            <w:pPr>
              <w:pStyle w:val="DOC-TabellaTestoCx"/>
            </w:pPr>
          </w:p>
        </w:tc>
      </w:tr>
      <w:tr w:rsidR="007F5403" w:rsidTr="00F9220A">
        <w:trPr>
          <w:trHeight w:hRule="exact" w:val="280"/>
        </w:trPr>
        <w:tc>
          <w:tcPr>
            <w:tcW w:w="40" w:type="dxa"/>
          </w:tcPr>
          <w:p w:rsidR="007F5403" w:rsidRDefault="007F5403"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F5403" w:rsidRDefault="007F5403" w:rsidP="00F9220A">
            <w:pPr>
              <w:pStyle w:val="DOC-TabellaGrassetto"/>
            </w:pPr>
            <w:r>
              <w:t>QPR-SRT-03</w:t>
            </w:r>
          </w:p>
        </w:tc>
        <w:tc>
          <w:tcPr>
            <w:tcW w:w="6792" w:type="dxa"/>
            <w:tcBorders>
              <w:top w:val="dotted" w:sz="4" w:space="0" w:color="000000"/>
              <w:bottom w:val="dotted" w:sz="4" w:space="0" w:color="000000"/>
            </w:tcBorders>
            <w:tcMar>
              <w:top w:w="0" w:type="dxa"/>
              <w:left w:w="100" w:type="dxa"/>
              <w:bottom w:w="0" w:type="dxa"/>
              <w:right w:w="0" w:type="dxa"/>
            </w:tcMar>
          </w:tcPr>
          <w:p w:rsidR="007F5403" w:rsidRDefault="007F5403" w:rsidP="00D16798">
            <w:pPr>
              <w:pStyle w:val="DOC-TabellaTesto"/>
            </w:pPr>
            <w:r>
              <w:t>RIPARAZIONE DI CAPI DI ABBIGLIAMENTO</w:t>
            </w:r>
          </w:p>
        </w:tc>
        <w:tc>
          <w:tcPr>
            <w:tcW w:w="992" w:type="dxa"/>
            <w:tcBorders>
              <w:top w:val="dotted" w:sz="4" w:space="0" w:color="000000"/>
              <w:bottom w:val="dotted" w:sz="4" w:space="0" w:color="000000"/>
            </w:tcBorders>
            <w:tcMar>
              <w:top w:w="0" w:type="dxa"/>
              <w:left w:w="60" w:type="dxa"/>
              <w:bottom w:w="0" w:type="dxa"/>
              <w:right w:w="0" w:type="dxa"/>
            </w:tcMar>
          </w:tcPr>
          <w:p w:rsidR="007F5403" w:rsidRDefault="007F5403" w:rsidP="00F9220A">
            <w:pPr>
              <w:pStyle w:val="DOC-TabellaTestoCx"/>
            </w:pPr>
            <w:r>
              <w:t>3</w:t>
            </w:r>
          </w:p>
        </w:tc>
        <w:tc>
          <w:tcPr>
            <w:tcW w:w="3119" w:type="dxa"/>
            <w:tcBorders>
              <w:top w:val="dotted" w:sz="4" w:space="0" w:color="000000"/>
              <w:bottom w:val="dotted" w:sz="4" w:space="0" w:color="000000"/>
            </w:tcBorders>
          </w:tcPr>
          <w:p w:rsidR="007F5403" w:rsidRDefault="007F5403"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F5403" w:rsidRDefault="007F5403" w:rsidP="00F9220A">
            <w:pPr>
              <w:pStyle w:val="DOC-TabellaTestoCx"/>
            </w:pPr>
          </w:p>
        </w:tc>
      </w:tr>
    </w:tbl>
    <w:p w:rsidR="007F5403" w:rsidRDefault="007F5403" w:rsidP="00B52A92">
      <w:pPr>
        <w:pStyle w:val="DOC-TabellaTestoCx"/>
      </w:pPr>
    </w:p>
    <w:p w:rsidR="007F5403" w:rsidRDefault="007F5403" w:rsidP="00B52A92">
      <w:pPr>
        <w:pStyle w:val="DOC-TabellaTestoCx"/>
      </w:pPr>
    </w:p>
    <w:p w:rsidR="00B52A92" w:rsidRPr="00493351" w:rsidRDefault="00B52A92" w:rsidP="00B52A9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52A92" w:rsidRPr="00493351" w:rsidRDefault="00B52A92" w:rsidP="00B52A92">
      <w:pPr>
        <w:pStyle w:val="DOC-TestoBase"/>
      </w:pPr>
      <w:r w:rsidRPr="00493351">
        <w:br w:type="page"/>
      </w:r>
    </w:p>
    <w:p w:rsidR="00B52A92" w:rsidRPr="00493351" w:rsidRDefault="000B04A5" w:rsidP="000B04A5">
      <w:pPr>
        <w:pStyle w:val="DOC-TestoBase"/>
        <w:jc w:val="center"/>
      </w:pPr>
      <w:r w:rsidRPr="000B04A5">
        <w:t xml:space="preserve"> </w:t>
      </w:r>
      <w:r w:rsidR="006533D6" w:rsidRPr="006533D6">
        <w:rPr>
          <w:noProof/>
          <w:lang w:eastAsia="it-IT"/>
        </w:rPr>
        <w:drawing>
          <wp:inline distT="0" distB="0" distL="0" distR="0">
            <wp:extent cx="8640000" cy="6112030"/>
            <wp:effectExtent l="0" t="0" r="889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6533D6" w:rsidRPr="006533D6">
        <w:t xml:space="preserve"> </w:t>
      </w:r>
      <w:r w:rsidR="006533D6" w:rsidRPr="006533D6">
        <w:rPr>
          <w:noProof/>
          <w:lang w:eastAsia="it-IT"/>
        </w:rPr>
        <w:drawing>
          <wp:inline distT="0" distB="0" distL="0" distR="0">
            <wp:extent cx="8640000" cy="6112030"/>
            <wp:effectExtent l="0" t="0" r="889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52A92" w:rsidRPr="00493351" w:rsidRDefault="006533D6" w:rsidP="00B52A92">
      <w:pPr>
        <w:pStyle w:val="DOC-TestoBase"/>
        <w:sectPr w:rsidR="00B52A92" w:rsidRPr="00493351" w:rsidSect="001522F9">
          <w:pgSz w:w="16840" w:h="11907" w:orient="landscape" w:code="9"/>
          <w:pgMar w:top="1134" w:right="1134" w:bottom="1134" w:left="1134" w:header="567" w:footer="567" w:gutter="0"/>
          <w:cols w:space="708"/>
          <w:docGrid w:linePitch="360"/>
        </w:sectPr>
      </w:pPr>
      <w:r w:rsidRPr="006533D6">
        <w:rPr>
          <w:noProof/>
          <w:lang w:eastAsia="it-IT"/>
        </w:rPr>
        <w:drawing>
          <wp:inline distT="0" distB="0" distL="0" distR="0">
            <wp:extent cx="8640000" cy="6112030"/>
            <wp:effectExtent l="0" t="0" r="8890" b="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484CE5" w:rsidRPr="00493351" w:rsidRDefault="00484CE5" w:rsidP="007D3F68">
      <w:pPr>
        <w:pStyle w:val="LG-Sezione"/>
      </w:pPr>
      <w:r w:rsidRPr="00493351">
        <w:t>Profilo professionale</w:t>
      </w:r>
    </w:p>
    <w:p w:rsidR="00484CE5" w:rsidRPr="00493351" w:rsidRDefault="00484CE5" w:rsidP="007D3F68">
      <w:pPr>
        <w:pStyle w:val="LG-CodiceProfilo"/>
      </w:pPr>
      <w:r w:rsidRPr="00493351">
        <w:t>PROF-</w:t>
      </w:r>
      <w:r>
        <w:t>tac</w:t>
      </w:r>
      <w:r w:rsidRPr="00493351">
        <w:t>-0</w:t>
      </w:r>
      <w:r>
        <w:t>2</w:t>
      </w:r>
    </w:p>
    <w:p w:rsidR="00484CE5" w:rsidRPr="00493351" w:rsidRDefault="00484CE5" w:rsidP="007D3F68">
      <w:pPr>
        <w:pStyle w:val="LG-TitoloProfilo"/>
      </w:pPr>
      <w:bookmarkStart w:id="52" w:name="_Toc41035680"/>
      <w:r>
        <w:t>Merlettaia</w:t>
      </w:r>
      <w:bookmarkEnd w:id="52"/>
    </w:p>
    <w:p w:rsidR="00DE2044" w:rsidRDefault="00DE2044" w:rsidP="00DE2044"/>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itoletto"/>
            </w:pPr>
            <w:r>
              <w:t>REFERENZIAZIONI</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DOC-TestoBase"/>
            </w:pPr>
            <w:r>
              <w:t>Professioni NUP/ISTAT correlate:</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6.3.3.2.1</w:t>
            </w:r>
          </w:p>
        </w:tc>
        <w:tc>
          <w:tcPr>
            <w:tcW w:w="7900" w:type="dxa"/>
            <w:gridSpan w:val="3"/>
            <w:tcMar>
              <w:top w:w="0" w:type="dxa"/>
              <w:left w:w="60" w:type="dxa"/>
              <w:bottom w:w="0" w:type="dxa"/>
              <w:right w:w="0" w:type="dxa"/>
            </w:tcMar>
          </w:tcPr>
          <w:p w:rsidR="008449D0" w:rsidRDefault="008449D0" w:rsidP="00F9220A">
            <w:pPr>
              <w:pStyle w:val="LG-ElencoConTabulazione"/>
            </w:pPr>
            <w:r>
              <w:t>Artigiani di prodotti tessili artistici lavorati a mano</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6.5.3.5.3</w:t>
            </w:r>
          </w:p>
        </w:tc>
        <w:tc>
          <w:tcPr>
            <w:tcW w:w="7900" w:type="dxa"/>
            <w:gridSpan w:val="3"/>
            <w:tcMar>
              <w:top w:w="0" w:type="dxa"/>
              <w:left w:w="60" w:type="dxa"/>
              <w:bottom w:w="0" w:type="dxa"/>
              <w:right w:w="0" w:type="dxa"/>
            </w:tcMar>
          </w:tcPr>
          <w:p w:rsidR="008449D0" w:rsidRDefault="008449D0" w:rsidP="00F9220A">
            <w:pPr>
              <w:pStyle w:val="LG-ElencoConTabulazione"/>
            </w:pPr>
            <w:r>
              <w:t>Merlettai e ricamatrici a mano</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DOC-TestoBase"/>
            </w:pPr>
            <w:r>
              <w:t xml:space="preserve">Attività economiche di riferimento (ATECO 2007/ISTAT): </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13.99.20</w:t>
            </w:r>
          </w:p>
        </w:tc>
        <w:tc>
          <w:tcPr>
            <w:tcW w:w="7900" w:type="dxa"/>
            <w:gridSpan w:val="3"/>
            <w:tcMar>
              <w:top w:w="0" w:type="dxa"/>
              <w:left w:w="60" w:type="dxa"/>
              <w:bottom w:w="0" w:type="dxa"/>
              <w:right w:w="0" w:type="dxa"/>
            </w:tcMar>
          </w:tcPr>
          <w:p w:rsidR="008449D0" w:rsidRDefault="008449D0" w:rsidP="00F9220A">
            <w:pPr>
              <w:pStyle w:val="LG-ElencoConTabulazione"/>
            </w:pPr>
            <w:r>
              <w:t>Fabbricazione di tulle, pizzi e merletti</w:t>
            </w:r>
          </w:p>
        </w:tc>
        <w:tc>
          <w:tcPr>
            <w:tcW w:w="1" w:type="dxa"/>
          </w:tcPr>
          <w:p w:rsidR="008449D0" w:rsidRDefault="008449D0" w:rsidP="00F9220A">
            <w:pPr>
              <w:pStyle w:val="EMPTYCELLSTYLE"/>
            </w:pPr>
          </w:p>
        </w:tc>
      </w:tr>
      <w:tr w:rsidR="008449D0" w:rsidTr="00F9220A">
        <w:trPr>
          <w:trHeight w:hRule="exact" w:val="32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itoletto"/>
            </w:pPr>
            <w:r>
              <w:t>DESCRIZIONE SINTETICA DEL PROFILO</w:t>
            </w:r>
          </w:p>
        </w:tc>
        <w:tc>
          <w:tcPr>
            <w:tcW w:w="1" w:type="dxa"/>
          </w:tcPr>
          <w:p w:rsidR="008449D0" w:rsidRDefault="008449D0" w:rsidP="00F9220A">
            <w:pPr>
              <w:pStyle w:val="EMPTYCELLSTYLE"/>
            </w:pPr>
          </w:p>
        </w:tc>
      </w:tr>
      <w:tr w:rsidR="008449D0" w:rsidTr="00F9220A">
        <w:trPr>
          <w:trHeight w:hRule="exact" w:val="14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170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estoBase"/>
            </w:pPr>
            <w:r>
              <w:t>La MERLETTAIA, sulla base delle richieste ricevute dal cliente o su propria iniziativa, realizza merletti della tipologia a fuselli su tracciati predisposti relativi a manufatti interamente in merletto o utilizzabili per applicazione su tessuto. In particolare, riconosce i grafici e la classificazione dei merletti, identifica la soluzione interpretativa pertinente per soddisfare le esigenze della clientela, attua scelte sui materiali da utilizzare e realizza il merletto in conformità agli standard qualitativi del manufatto richiesto. Inoltre, è in grado di progettare semplici tracciati per merletti a fili continui e fettucce di spessore variabile diversificando su richiesta le modalità di lavorazione per garantire l'unicità del proprio prodotto.</w:t>
            </w:r>
          </w:p>
        </w:tc>
        <w:tc>
          <w:tcPr>
            <w:tcW w:w="1" w:type="dxa"/>
          </w:tcPr>
          <w:p w:rsidR="008449D0" w:rsidRDefault="008449D0" w:rsidP="00F9220A">
            <w:pPr>
              <w:pStyle w:val="EMPTYCELLSTYLE"/>
            </w:pPr>
          </w:p>
        </w:tc>
      </w:tr>
      <w:tr w:rsidR="008449D0" w:rsidTr="00F9220A">
        <w:trPr>
          <w:trHeight w:hRule="exact" w:val="32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340"/>
        </w:trPr>
        <w:tc>
          <w:tcPr>
            <w:tcW w:w="1"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8449D0">
            <w:pPr>
              <w:pStyle w:val="LG-Titoletto"/>
            </w:pPr>
            <w:r>
              <w:t xml:space="preserve">COMPETENZE PROFESSIONALI CARATTERIZZANTI IL PROFILO REGIONALE </w:t>
            </w:r>
          </w:p>
        </w:tc>
        <w:tc>
          <w:tcPr>
            <w:tcW w:w="1" w:type="dxa"/>
          </w:tcPr>
          <w:p w:rsidR="008449D0" w:rsidRDefault="008449D0" w:rsidP="00F9220A">
            <w:pPr>
              <w:pStyle w:val="EMPTYCELLSTYLE"/>
            </w:pPr>
          </w:p>
        </w:tc>
      </w:tr>
      <w:tr w:rsidR="008449D0" w:rsidTr="00F9220A">
        <w:trPr>
          <w:trHeight w:hRule="exact" w:val="180"/>
        </w:trPr>
        <w:tc>
          <w:tcPr>
            <w:tcW w:w="1"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540" w:type="dxa"/>
          </w:tcPr>
          <w:p w:rsidR="008449D0" w:rsidRDefault="008449D0" w:rsidP="00F9220A">
            <w:pPr>
              <w:pStyle w:val="EMPTYCELLSTYLE"/>
            </w:pPr>
          </w:p>
        </w:tc>
        <w:tc>
          <w:tcPr>
            <w:tcW w:w="980" w:type="dxa"/>
          </w:tcPr>
          <w:p w:rsidR="008449D0" w:rsidRDefault="008449D0" w:rsidP="00F9220A">
            <w:pPr>
              <w:pStyle w:val="EMPTYCELLSTYLE"/>
            </w:pPr>
          </w:p>
        </w:tc>
        <w:tc>
          <w:tcPr>
            <w:tcW w:w="1380" w:type="dxa"/>
          </w:tcPr>
          <w:p w:rsidR="008449D0" w:rsidRDefault="008449D0" w:rsidP="00F9220A">
            <w:pPr>
              <w:pStyle w:val="EMPTYCELLSTYLE"/>
            </w:pP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8449D0" w:rsidRDefault="008449D0"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449D0" w:rsidRDefault="008449D0"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449D0" w:rsidRDefault="008449D0"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8449D0" w:rsidRDefault="008449D0" w:rsidP="00F9220A">
            <w:pPr>
              <w:pStyle w:val="DOC-TabellaIntestazioni"/>
            </w:pPr>
            <w:r>
              <w:t>Sviluppato in modo:</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1380" w:type="dxa"/>
            <w:gridSpan w:val="2"/>
            <w:tcMar>
              <w:top w:w="0" w:type="dxa"/>
              <w:left w:w="100" w:type="dxa"/>
              <w:bottom w:w="0" w:type="dxa"/>
              <w:right w:w="0" w:type="dxa"/>
            </w:tcMar>
          </w:tcPr>
          <w:p w:rsidR="008449D0" w:rsidRDefault="008449D0" w:rsidP="00F9220A">
            <w:pPr>
              <w:pStyle w:val="DOC-TabellaGrassetto"/>
            </w:pPr>
            <w:r>
              <w:t>QPR-TES-02</w:t>
            </w:r>
          </w:p>
        </w:tc>
        <w:tc>
          <w:tcPr>
            <w:tcW w:w="5960" w:type="dxa"/>
            <w:gridSpan w:val="2"/>
            <w:tcMar>
              <w:top w:w="0" w:type="dxa"/>
              <w:left w:w="100" w:type="dxa"/>
              <w:bottom w:w="0" w:type="dxa"/>
              <w:right w:w="0" w:type="dxa"/>
            </w:tcMar>
          </w:tcPr>
          <w:p w:rsidR="008449D0" w:rsidRDefault="008449D0" w:rsidP="00D16798">
            <w:pPr>
              <w:pStyle w:val="DOC-TabellaTesto"/>
            </w:pPr>
            <w:r>
              <w:t>PROGETTAZIONE DI MANUFATTI ARTIGIANALI  IN MERLETTO A FUSELLI</w:t>
            </w:r>
          </w:p>
        </w:tc>
        <w:tc>
          <w:tcPr>
            <w:tcW w:w="980" w:type="dxa"/>
            <w:tcMar>
              <w:top w:w="0" w:type="dxa"/>
              <w:left w:w="60" w:type="dxa"/>
              <w:bottom w:w="0" w:type="dxa"/>
              <w:right w:w="0" w:type="dxa"/>
            </w:tcMar>
          </w:tcPr>
          <w:p w:rsidR="008449D0" w:rsidRDefault="008449D0" w:rsidP="00F9220A">
            <w:pPr>
              <w:pStyle w:val="DOC-TabellaTestoCx"/>
            </w:pPr>
            <w:r>
              <w:t>4</w:t>
            </w:r>
          </w:p>
        </w:tc>
        <w:tc>
          <w:tcPr>
            <w:tcW w:w="1380" w:type="dxa"/>
            <w:tcMar>
              <w:top w:w="0" w:type="dxa"/>
              <w:left w:w="60" w:type="dxa"/>
              <w:bottom w:w="0" w:type="dxa"/>
              <w:right w:w="0" w:type="dxa"/>
            </w:tcMar>
          </w:tcPr>
          <w:p w:rsidR="008449D0" w:rsidRDefault="008449D0" w:rsidP="00F9220A">
            <w:pPr>
              <w:pStyle w:val="DOC-TabellaTestoCx"/>
            </w:pPr>
            <w:r>
              <w:t>Parziale</w:t>
            </w:r>
          </w:p>
        </w:tc>
        <w:tc>
          <w:tcPr>
            <w:tcW w:w="1" w:type="dxa"/>
          </w:tcPr>
          <w:p w:rsidR="008449D0" w:rsidRDefault="008449D0" w:rsidP="00F9220A">
            <w:pPr>
              <w:pStyle w:val="EMPTYCELLSTYLE"/>
            </w:pPr>
          </w:p>
        </w:tc>
      </w:tr>
      <w:tr w:rsidR="008449D0" w:rsidTr="00F9220A">
        <w:trPr>
          <w:trHeight w:hRule="exact" w:val="280"/>
        </w:trPr>
        <w:tc>
          <w:tcPr>
            <w:tcW w:w="1" w:type="dxa"/>
          </w:tcPr>
          <w:p w:rsidR="008449D0" w:rsidRDefault="008449D0" w:rsidP="00F9220A">
            <w:pPr>
              <w:pStyle w:val="EMPTYCELLSTYLE"/>
            </w:pPr>
          </w:p>
        </w:tc>
        <w:tc>
          <w:tcPr>
            <w:tcW w:w="1380" w:type="dxa"/>
            <w:gridSpan w:val="2"/>
            <w:tcMar>
              <w:top w:w="0" w:type="dxa"/>
              <w:left w:w="100" w:type="dxa"/>
              <w:bottom w:w="0" w:type="dxa"/>
              <w:right w:w="0" w:type="dxa"/>
            </w:tcMar>
          </w:tcPr>
          <w:p w:rsidR="008449D0" w:rsidRDefault="008449D0" w:rsidP="00F9220A">
            <w:pPr>
              <w:pStyle w:val="DOC-TabellaGrassetto"/>
            </w:pPr>
            <w:r>
              <w:t>QPR-TES-03</w:t>
            </w:r>
          </w:p>
        </w:tc>
        <w:tc>
          <w:tcPr>
            <w:tcW w:w="5960" w:type="dxa"/>
            <w:gridSpan w:val="2"/>
            <w:tcMar>
              <w:top w:w="0" w:type="dxa"/>
              <w:left w:w="100" w:type="dxa"/>
              <w:bottom w:w="0" w:type="dxa"/>
              <w:right w:w="0" w:type="dxa"/>
            </w:tcMar>
          </w:tcPr>
          <w:p w:rsidR="008449D0" w:rsidRDefault="008449D0" w:rsidP="00D16798">
            <w:pPr>
              <w:pStyle w:val="DOC-TabellaTesto"/>
            </w:pPr>
            <w:r>
              <w:t>LAVORAZIONE ARTIGIANALE DI MERLETTI CON TECNICA A FUSELLI</w:t>
            </w:r>
          </w:p>
        </w:tc>
        <w:tc>
          <w:tcPr>
            <w:tcW w:w="980" w:type="dxa"/>
            <w:tcMar>
              <w:top w:w="0" w:type="dxa"/>
              <w:left w:w="60" w:type="dxa"/>
              <w:bottom w:w="0" w:type="dxa"/>
              <w:right w:w="0" w:type="dxa"/>
            </w:tcMar>
          </w:tcPr>
          <w:p w:rsidR="008449D0" w:rsidRDefault="008449D0" w:rsidP="00F9220A">
            <w:pPr>
              <w:pStyle w:val="DOC-TabellaTestoCx"/>
            </w:pPr>
            <w:r>
              <w:t>3</w:t>
            </w:r>
          </w:p>
        </w:tc>
        <w:tc>
          <w:tcPr>
            <w:tcW w:w="1380" w:type="dxa"/>
            <w:tcMar>
              <w:top w:w="0" w:type="dxa"/>
              <w:left w:w="60" w:type="dxa"/>
              <w:bottom w:w="0" w:type="dxa"/>
              <w:right w:w="0" w:type="dxa"/>
            </w:tcMar>
          </w:tcPr>
          <w:p w:rsidR="008449D0" w:rsidRDefault="008449D0" w:rsidP="00F9220A">
            <w:pPr>
              <w:pStyle w:val="DOC-TabellaTestoCx"/>
            </w:pPr>
            <w:r>
              <w:t>Completo</w:t>
            </w:r>
          </w:p>
        </w:tc>
        <w:tc>
          <w:tcPr>
            <w:tcW w:w="1" w:type="dxa"/>
          </w:tcPr>
          <w:p w:rsidR="008449D0" w:rsidRDefault="008449D0" w:rsidP="00F9220A">
            <w:pPr>
              <w:pStyle w:val="EMPTYCELLSTYLE"/>
            </w:pPr>
          </w:p>
        </w:tc>
      </w:tr>
      <w:tr w:rsidR="008449D0" w:rsidTr="00F9220A">
        <w:trPr>
          <w:trHeight w:hRule="exact" w:val="20"/>
        </w:trPr>
        <w:tc>
          <w:tcPr>
            <w:tcW w:w="1" w:type="dxa"/>
          </w:tcPr>
          <w:p w:rsidR="008449D0" w:rsidRDefault="008449D0"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449D0" w:rsidRDefault="008449D0" w:rsidP="00F9220A">
            <w:pPr>
              <w:pStyle w:val="EMPTYCELLSTYLE"/>
            </w:pPr>
          </w:p>
        </w:tc>
        <w:tc>
          <w:tcPr>
            <w:tcW w:w="1" w:type="dxa"/>
          </w:tcPr>
          <w:p w:rsidR="008449D0" w:rsidRDefault="008449D0" w:rsidP="00F9220A">
            <w:pPr>
              <w:pStyle w:val="EMPTYCELLSTYLE"/>
            </w:pPr>
          </w:p>
        </w:tc>
      </w:tr>
    </w:tbl>
    <w:p w:rsidR="008449D0" w:rsidRDefault="008449D0" w:rsidP="008449D0"/>
    <w:p w:rsidR="008449D0" w:rsidRDefault="008449D0" w:rsidP="00DE2044"/>
    <w:p w:rsidR="008449D0" w:rsidRDefault="008449D0" w:rsidP="00DE2044"/>
    <w:p w:rsidR="00DE2044" w:rsidRDefault="00DE2044" w:rsidP="00484CE5">
      <w:pPr>
        <w:pStyle w:val="DOC-TestoBase"/>
      </w:pPr>
    </w:p>
    <w:p w:rsidR="00484CE5" w:rsidRPr="00493351" w:rsidRDefault="00484CE5" w:rsidP="00484CE5">
      <w:pPr>
        <w:pStyle w:val="DOC-TestoBase"/>
      </w:pPr>
      <w:r w:rsidRPr="00493351">
        <w:br w:type="page"/>
      </w:r>
    </w:p>
    <w:p w:rsidR="00484CE5" w:rsidRPr="00493351" w:rsidRDefault="00484CE5" w:rsidP="007D3F68">
      <w:pPr>
        <w:pStyle w:val="LG-Titoletto"/>
      </w:pPr>
      <w:r w:rsidRPr="00493351">
        <w:t>Descrizione delle competenze caratterizzanti il profilo PROFESSIONALE regionale</w:t>
      </w:r>
    </w:p>
    <w:p w:rsidR="00484CE5" w:rsidRDefault="00484CE5" w:rsidP="00484CE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49D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8449D0" w:rsidRPr="00174B50" w:rsidRDefault="008449D0" w:rsidP="00F9220A">
            <w:pPr>
              <w:pStyle w:val="QPR-Titolo"/>
            </w:pPr>
            <w:r w:rsidRPr="005C7156">
              <w:t>PROGETTAZIONE DI MANUFATTI ARTIGIANALI  IN MERLETTO A FUSELLI</w:t>
            </w:r>
          </w:p>
        </w:tc>
      </w:tr>
      <w:tr w:rsidR="008449D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8449D0" w:rsidRPr="00F80D72" w:rsidRDefault="008449D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8449D0" w:rsidRPr="00F80D72" w:rsidRDefault="008449D0" w:rsidP="00F9220A">
            <w:pPr>
              <w:pStyle w:val="QPR-Codice"/>
            </w:pPr>
            <w:r w:rsidRPr="005C7156">
              <w:t>QPR-TES-02</w:t>
            </w:r>
          </w:p>
        </w:tc>
        <w:tc>
          <w:tcPr>
            <w:tcW w:w="1625" w:type="dxa"/>
            <w:tcBorders>
              <w:left w:val="nil"/>
              <w:bottom w:val="single" w:sz="4" w:space="0" w:color="auto"/>
              <w:right w:val="nil"/>
            </w:tcBorders>
            <w:shd w:val="clear" w:color="auto" w:fill="CCECFF"/>
            <w:vAlign w:val="center"/>
          </w:tcPr>
          <w:p w:rsidR="008449D0" w:rsidRDefault="008449D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449D0" w:rsidRDefault="008449D0"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8449D0" w:rsidRPr="00F80D72" w:rsidRDefault="008449D0" w:rsidP="00F9220A">
            <w:pPr>
              <w:pStyle w:val="QPR-Versione"/>
            </w:pPr>
            <w:r w:rsidRPr="00F80D72">
              <w:t xml:space="preserve">Versione </w:t>
            </w:r>
            <w:r w:rsidRPr="005C7156">
              <w:t>1</w:t>
            </w:r>
            <w:r w:rsidRPr="00F80D72">
              <w:t xml:space="preserve"> del</w:t>
            </w:r>
            <w:r>
              <w:t xml:space="preserve"> 10/06/2017</w:t>
            </w:r>
          </w:p>
        </w:tc>
      </w:tr>
      <w:tr w:rsidR="008449D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49D0" w:rsidRPr="004503E8" w:rsidRDefault="008449D0" w:rsidP="00F9220A">
            <w:pPr>
              <w:pStyle w:val="QPR-Titoletti"/>
            </w:pPr>
            <w:r w:rsidRPr="004503E8">
              <w:t>Descrizione del qualificatore professionale regionale</w:t>
            </w:r>
          </w:p>
        </w:tc>
      </w:tr>
      <w:tr w:rsidR="008449D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49D0" w:rsidRPr="006F0970" w:rsidRDefault="008449D0" w:rsidP="00F9220A">
            <w:pPr>
              <w:pStyle w:val="QPR-TitoloDescrizione"/>
            </w:pPr>
            <w:r w:rsidRPr="005C7156">
              <w:rPr>
                <w:noProof/>
                <w:snapToGrid w:val="0"/>
              </w:rPr>
              <w:t>Partendo dalle conoscenze basilari della tecnica esecutiva, rappresentare graficamente un tracciato operativo che consenta l’esecuzione a merletto di motivi decorativi ed inserti di forma e utilizzo adeguati al manufatto da realizzare, con equilibrio formale ed armonia cromatica.</w:t>
            </w:r>
          </w:p>
        </w:tc>
      </w:tr>
      <w:tr w:rsidR="008449D0" w:rsidRPr="006F0970" w:rsidTr="00F9220A">
        <w:trPr>
          <w:trHeight w:hRule="exact" w:val="340"/>
        </w:trPr>
        <w:tc>
          <w:tcPr>
            <w:tcW w:w="4874" w:type="dxa"/>
            <w:gridSpan w:val="3"/>
            <w:tcBorders>
              <w:bottom w:val="nil"/>
            </w:tcBorders>
            <w:shd w:val="clear" w:color="auto" w:fill="FFFFB9"/>
            <w:vAlign w:val="center"/>
          </w:tcPr>
          <w:p w:rsidR="008449D0" w:rsidRPr="006F0970" w:rsidRDefault="008449D0" w:rsidP="00F9220A">
            <w:pPr>
              <w:pStyle w:val="QPR-Titoletti"/>
            </w:pPr>
            <w:r w:rsidRPr="006F0970">
              <w:t>Conoscenze</w:t>
            </w:r>
          </w:p>
        </w:tc>
        <w:tc>
          <w:tcPr>
            <w:tcW w:w="4875" w:type="dxa"/>
            <w:gridSpan w:val="2"/>
            <w:tcBorders>
              <w:bottom w:val="nil"/>
            </w:tcBorders>
            <w:shd w:val="clear" w:color="auto" w:fill="FFFFB9"/>
            <w:vAlign w:val="center"/>
          </w:tcPr>
          <w:p w:rsidR="008449D0" w:rsidRPr="006F0970" w:rsidRDefault="008449D0" w:rsidP="00F9220A">
            <w:pPr>
              <w:pStyle w:val="QPR-Titoletti"/>
            </w:pPr>
            <w:r w:rsidRPr="006F0970">
              <w:t>Abilità</w:t>
            </w:r>
          </w:p>
        </w:tc>
      </w:tr>
      <w:tr w:rsidR="008449D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49D0" w:rsidRPr="00F1307A" w:rsidRDefault="008449D0" w:rsidP="008449D0">
            <w:pPr>
              <w:pStyle w:val="QPR-ConoscenzeAbilit"/>
              <w:suppressAutoHyphens w:val="0"/>
              <w:ind w:left="283" w:hanging="198"/>
            </w:pPr>
            <w:r>
              <w:rPr>
                <w:noProof/>
              </w:rPr>
              <w:t>Strumenti e materiale necessario per l'esecuzione di disegni tecnici</w:t>
            </w:r>
          </w:p>
          <w:p w:rsidR="008449D0" w:rsidRDefault="008449D0" w:rsidP="008449D0">
            <w:pPr>
              <w:pStyle w:val="QPR-ConoscenzeAbilit"/>
              <w:suppressAutoHyphens w:val="0"/>
              <w:ind w:left="283" w:hanging="198"/>
            </w:pPr>
            <w:r>
              <w:rPr>
                <w:noProof/>
              </w:rPr>
              <w:t>Figure piane, poligoni regolari, angoli e bisettrici</w:t>
            </w:r>
          </w:p>
          <w:p w:rsidR="008449D0" w:rsidRDefault="008449D0" w:rsidP="008449D0">
            <w:pPr>
              <w:pStyle w:val="QPR-ConoscenzeAbilit"/>
              <w:suppressAutoHyphens w:val="0"/>
              <w:ind w:left="283" w:hanging="198"/>
            </w:pPr>
            <w:r>
              <w:rPr>
                <w:noProof/>
              </w:rPr>
              <w:t>Rappresentazione grafica di semplici fettucce; curve, angoli e raccordi realizzabili a merletto</w:t>
            </w:r>
          </w:p>
          <w:p w:rsidR="008449D0" w:rsidRDefault="008449D0" w:rsidP="008449D0">
            <w:pPr>
              <w:pStyle w:val="QPR-ConoscenzeAbilit"/>
              <w:suppressAutoHyphens w:val="0"/>
              <w:ind w:left="283" w:hanging="198"/>
            </w:pPr>
            <w:r>
              <w:rPr>
                <w:noProof/>
              </w:rPr>
              <w:t>Rappresentazione grafica di fettucce complesse, a spessore variabile con inserimenti di fiorellini a catenelle ed allacciature di collegamento</w:t>
            </w:r>
          </w:p>
          <w:p w:rsidR="008449D0" w:rsidRDefault="008449D0" w:rsidP="008449D0">
            <w:pPr>
              <w:pStyle w:val="QPR-ConoscenzeAbilit"/>
              <w:suppressAutoHyphens w:val="0"/>
              <w:ind w:left="283" w:hanging="198"/>
            </w:pPr>
            <w:r>
              <w:rPr>
                <w:noProof/>
              </w:rPr>
              <w:t>Sfondi e retini</w:t>
            </w:r>
          </w:p>
          <w:p w:rsidR="008449D0" w:rsidRDefault="008449D0" w:rsidP="008449D0">
            <w:pPr>
              <w:pStyle w:val="QPR-ConoscenzeAbilit"/>
              <w:suppressAutoHyphens w:val="0"/>
              <w:ind w:left="283" w:hanging="198"/>
            </w:pPr>
            <w:r>
              <w:rPr>
                <w:noProof/>
              </w:rPr>
              <w:t>Costruzione di bordure modulari</w:t>
            </w:r>
          </w:p>
          <w:p w:rsidR="008449D0" w:rsidRDefault="008449D0" w:rsidP="008449D0">
            <w:pPr>
              <w:pStyle w:val="QPR-ConoscenzeAbilit"/>
              <w:suppressAutoHyphens w:val="0"/>
              <w:ind w:left="283" w:hanging="198"/>
            </w:pPr>
            <w:r>
              <w:rPr>
                <w:noProof/>
              </w:rPr>
              <w:t>Riproduzione grafica di inserti in funzione della tipologia del manufatto da realizzare</w:t>
            </w:r>
          </w:p>
          <w:p w:rsidR="008449D0" w:rsidRPr="00174B50" w:rsidRDefault="008449D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49D0" w:rsidRDefault="008449D0" w:rsidP="008449D0">
            <w:pPr>
              <w:pStyle w:val="QPR-ConoscenzeAbilit"/>
              <w:suppressAutoHyphens w:val="0"/>
              <w:ind w:left="283" w:hanging="198"/>
            </w:pPr>
            <w:r>
              <w:rPr>
                <w:noProof/>
              </w:rPr>
              <w:t>Rappresentare graficamente figure piane</w:t>
            </w:r>
          </w:p>
          <w:p w:rsidR="008449D0" w:rsidRDefault="008449D0" w:rsidP="008449D0">
            <w:pPr>
              <w:pStyle w:val="QPR-ConoscenzeAbilit"/>
              <w:suppressAutoHyphens w:val="0"/>
              <w:ind w:left="283" w:hanging="198"/>
            </w:pPr>
            <w:r>
              <w:rPr>
                <w:noProof/>
              </w:rPr>
              <w:t>Progettare tracciati in fettuccia a curve regolari</w:t>
            </w:r>
          </w:p>
          <w:p w:rsidR="008449D0" w:rsidRDefault="008449D0" w:rsidP="008449D0">
            <w:pPr>
              <w:pStyle w:val="QPR-ConoscenzeAbilit"/>
              <w:suppressAutoHyphens w:val="0"/>
              <w:ind w:left="283" w:hanging="198"/>
            </w:pPr>
            <w:r>
              <w:rPr>
                <w:noProof/>
              </w:rPr>
              <w:t>Riprodurre tracciati in fettuccia a spessore variabile ai fini della tecnica esecutiva</w:t>
            </w:r>
          </w:p>
          <w:p w:rsidR="008449D0" w:rsidRDefault="008449D0" w:rsidP="008449D0">
            <w:pPr>
              <w:pStyle w:val="QPR-ConoscenzeAbilit"/>
              <w:suppressAutoHyphens w:val="0"/>
              <w:ind w:left="283" w:hanging="198"/>
            </w:pPr>
            <w:r>
              <w:rPr>
                <w:noProof/>
              </w:rPr>
              <w:t>Riprodurre mediante tecniche di riporto sezioni e moduli</w:t>
            </w:r>
          </w:p>
          <w:p w:rsidR="008449D0" w:rsidRDefault="008449D0" w:rsidP="008449D0">
            <w:pPr>
              <w:pStyle w:val="QPR-ConoscenzeAbilit"/>
              <w:suppressAutoHyphens w:val="0"/>
              <w:ind w:left="283" w:hanging="198"/>
            </w:pPr>
            <w:r>
              <w:rPr>
                <w:noProof/>
              </w:rPr>
              <w:t>Progettare tracciati operativi con semplici sfondi di riempimento</w:t>
            </w:r>
          </w:p>
          <w:p w:rsidR="008449D0" w:rsidRDefault="008449D0" w:rsidP="008449D0">
            <w:pPr>
              <w:pStyle w:val="QPR-ConoscenzeAbilit"/>
              <w:suppressAutoHyphens w:val="0"/>
              <w:ind w:left="283" w:hanging="198"/>
            </w:pPr>
            <w:r>
              <w:rPr>
                <w:noProof/>
              </w:rPr>
              <w:t>Ideare e proporre soluzioni grafiche e modelli per applicazioni ed inserti</w:t>
            </w:r>
          </w:p>
          <w:p w:rsidR="008449D0" w:rsidRPr="006F0970" w:rsidRDefault="008449D0" w:rsidP="00F9220A">
            <w:pPr>
              <w:pStyle w:val="QPR-ChiusuraConAbi"/>
            </w:pPr>
          </w:p>
        </w:tc>
      </w:tr>
    </w:tbl>
    <w:p w:rsidR="008449D0" w:rsidRDefault="008449D0" w:rsidP="008449D0">
      <w:pPr>
        <w:pStyle w:val="DOC-Spaziatura"/>
      </w:pPr>
    </w:p>
    <w:p w:rsidR="008449D0" w:rsidRDefault="008449D0" w:rsidP="008449D0">
      <w:r>
        <w:br w:type="page"/>
      </w:r>
    </w:p>
    <w:p w:rsidR="008449D0" w:rsidRDefault="008449D0" w:rsidP="008449D0">
      <w:pPr>
        <w:pStyle w:val="DOC-Spaziatura"/>
      </w:pPr>
    </w:p>
    <w:p w:rsidR="008449D0" w:rsidRDefault="008449D0" w:rsidP="008449D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449D0"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8449D0" w:rsidRPr="00174B50" w:rsidRDefault="008449D0" w:rsidP="00F9220A">
            <w:pPr>
              <w:pStyle w:val="QPR-Titolo"/>
            </w:pPr>
            <w:r w:rsidRPr="005C7156">
              <w:t>LAVORAZIONE ARTIGIANALE DI MERLETTI CON TECNICA A FUSELLI</w:t>
            </w:r>
          </w:p>
        </w:tc>
      </w:tr>
      <w:tr w:rsidR="008449D0"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8449D0" w:rsidRPr="00F80D72" w:rsidRDefault="008449D0"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8449D0" w:rsidRPr="00F80D72" w:rsidRDefault="008449D0" w:rsidP="00F9220A">
            <w:pPr>
              <w:pStyle w:val="QPR-Codice"/>
            </w:pPr>
            <w:r w:rsidRPr="005C7156">
              <w:t>QPR-TES-03</w:t>
            </w:r>
          </w:p>
        </w:tc>
        <w:tc>
          <w:tcPr>
            <w:tcW w:w="1625" w:type="dxa"/>
            <w:tcBorders>
              <w:left w:val="nil"/>
              <w:bottom w:val="single" w:sz="4" w:space="0" w:color="auto"/>
              <w:right w:val="nil"/>
            </w:tcBorders>
            <w:shd w:val="clear" w:color="auto" w:fill="CCECFF"/>
            <w:vAlign w:val="center"/>
          </w:tcPr>
          <w:p w:rsidR="008449D0" w:rsidRDefault="008449D0"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449D0" w:rsidRDefault="008449D0"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8449D0" w:rsidRPr="00F80D72" w:rsidRDefault="008449D0" w:rsidP="00F9220A">
            <w:pPr>
              <w:pStyle w:val="QPR-Versione"/>
            </w:pPr>
            <w:r w:rsidRPr="00F80D72">
              <w:t xml:space="preserve">Versione </w:t>
            </w:r>
            <w:r w:rsidRPr="005C7156">
              <w:t>1</w:t>
            </w:r>
            <w:r w:rsidRPr="00F80D72">
              <w:t xml:space="preserve"> del</w:t>
            </w:r>
            <w:r>
              <w:t xml:space="preserve"> 10/06/2017</w:t>
            </w:r>
          </w:p>
        </w:tc>
      </w:tr>
      <w:tr w:rsidR="008449D0"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449D0" w:rsidRPr="004503E8" w:rsidRDefault="008449D0" w:rsidP="00F9220A">
            <w:pPr>
              <w:pStyle w:val="QPR-Titoletti"/>
            </w:pPr>
            <w:r w:rsidRPr="004503E8">
              <w:t>Descrizione del qualificatore professionale regionale</w:t>
            </w:r>
          </w:p>
        </w:tc>
      </w:tr>
      <w:tr w:rsidR="008449D0"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449D0" w:rsidRPr="006F0970" w:rsidRDefault="008449D0" w:rsidP="00F9220A">
            <w:pPr>
              <w:pStyle w:val="QPR-TitoloDescrizione"/>
            </w:pPr>
            <w:r w:rsidRPr="005C7156">
              <w:rPr>
                <w:noProof/>
                <w:snapToGrid w:val="0"/>
              </w:rPr>
              <w:t>A partire dal motivo prescelto ed in funzione della tipologia di manufatto (merletti per tovagliati e lenzuola, merletti con sfondi e retini o figurativi) individuare la tecnica di esecuzione in merletto a fuselli applicando sia i punti base che le elaborazioni tecniche previste e pertinenti mediante l’utilizzo di adeguate tipologie di materiali tessili.</w:t>
            </w:r>
          </w:p>
        </w:tc>
      </w:tr>
      <w:tr w:rsidR="008449D0" w:rsidRPr="006F0970" w:rsidTr="00F9220A">
        <w:trPr>
          <w:trHeight w:hRule="exact" w:val="340"/>
        </w:trPr>
        <w:tc>
          <w:tcPr>
            <w:tcW w:w="4874" w:type="dxa"/>
            <w:gridSpan w:val="3"/>
            <w:tcBorders>
              <w:bottom w:val="nil"/>
            </w:tcBorders>
            <w:shd w:val="clear" w:color="auto" w:fill="FFFFB9"/>
            <w:vAlign w:val="center"/>
          </w:tcPr>
          <w:p w:rsidR="008449D0" w:rsidRPr="006F0970" w:rsidRDefault="008449D0" w:rsidP="00F9220A">
            <w:pPr>
              <w:pStyle w:val="QPR-Titoletti"/>
            </w:pPr>
            <w:r w:rsidRPr="006F0970">
              <w:t>Conoscenze</w:t>
            </w:r>
          </w:p>
        </w:tc>
        <w:tc>
          <w:tcPr>
            <w:tcW w:w="4875" w:type="dxa"/>
            <w:gridSpan w:val="2"/>
            <w:tcBorders>
              <w:bottom w:val="nil"/>
            </w:tcBorders>
            <w:shd w:val="clear" w:color="auto" w:fill="FFFFB9"/>
            <w:vAlign w:val="center"/>
          </w:tcPr>
          <w:p w:rsidR="008449D0" w:rsidRPr="006F0970" w:rsidRDefault="008449D0" w:rsidP="00F9220A">
            <w:pPr>
              <w:pStyle w:val="QPR-Titoletti"/>
            </w:pPr>
            <w:r w:rsidRPr="006F0970">
              <w:t>Abilità</w:t>
            </w:r>
          </w:p>
        </w:tc>
      </w:tr>
      <w:tr w:rsidR="008449D0"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449D0" w:rsidRPr="00F1307A" w:rsidRDefault="008449D0" w:rsidP="008449D0">
            <w:pPr>
              <w:pStyle w:val="QPR-ConoscenzeAbilit"/>
              <w:suppressAutoHyphens w:val="0"/>
              <w:ind w:left="283" w:hanging="198"/>
            </w:pPr>
            <w:r>
              <w:rPr>
                <w:noProof/>
              </w:rPr>
              <w:t>Origine e storia del merletto e del merletto goriziano</w:t>
            </w:r>
          </w:p>
          <w:p w:rsidR="008449D0" w:rsidRDefault="008449D0" w:rsidP="008449D0">
            <w:pPr>
              <w:pStyle w:val="QPR-ConoscenzeAbilit"/>
              <w:suppressAutoHyphens w:val="0"/>
              <w:ind w:left="283" w:hanging="198"/>
            </w:pPr>
            <w:r>
              <w:rPr>
                <w:noProof/>
              </w:rPr>
              <w:t>Caratteristiche del merletto ad ago e a fuselli</w:t>
            </w:r>
          </w:p>
          <w:p w:rsidR="008449D0" w:rsidRDefault="008449D0" w:rsidP="008449D0">
            <w:pPr>
              <w:pStyle w:val="QPR-ConoscenzeAbilit"/>
              <w:suppressAutoHyphens w:val="0"/>
              <w:ind w:left="283" w:hanging="198"/>
            </w:pPr>
            <w:r>
              <w:rPr>
                <w:noProof/>
              </w:rPr>
              <w:t>Il merletto meccanico</w:t>
            </w:r>
          </w:p>
          <w:p w:rsidR="008449D0" w:rsidRDefault="008449D0" w:rsidP="008449D0">
            <w:pPr>
              <w:pStyle w:val="QPR-ConoscenzeAbilit"/>
              <w:suppressAutoHyphens w:val="0"/>
              <w:ind w:left="283" w:hanging="198"/>
            </w:pPr>
            <w:r>
              <w:rPr>
                <w:noProof/>
              </w:rPr>
              <w:t>Elementi base delle tipologie decorative</w:t>
            </w:r>
          </w:p>
          <w:p w:rsidR="008449D0" w:rsidRDefault="008449D0" w:rsidP="008449D0">
            <w:pPr>
              <w:pStyle w:val="QPR-ConoscenzeAbilit"/>
              <w:suppressAutoHyphens w:val="0"/>
              <w:ind w:left="283" w:hanging="198"/>
            </w:pPr>
            <w:r>
              <w:rPr>
                <w:noProof/>
              </w:rPr>
              <w:t>Utilizzo del merletto</w:t>
            </w:r>
          </w:p>
          <w:p w:rsidR="008449D0" w:rsidRDefault="008449D0" w:rsidP="008449D0">
            <w:pPr>
              <w:pStyle w:val="QPR-ConoscenzeAbilit"/>
              <w:suppressAutoHyphens w:val="0"/>
              <w:ind w:left="283" w:hanging="198"/>
            </w:pPr>
            <w:r>
              <w:rPr>
                <w:noProof/>
              </w:rPr>
              <w:t>Merletti a fili continui e a pezzi riportati</w:t>
            </w:r>
          </w:p>
          <w:p w:rsidR="008449D0" w:rsidRDefault="008449D0" w:rsidP="008449D0">
            <w:pPr>
              <w:pStyle w:val="QPR-ConoscenzeAbilit"/>
              <w:suppressAutoHyphens w:val="0"/>
              <w:ind w:left="283" w:hanging="198"/>
            </w:pPr>
            <w:r>
              <w:rPr>
                <w:noProof/>
              </w:rPr>
              <w:t>Nomenclatura e linguaggio tecnico</w:t>
            </w:r>
          </w:p>
          <w:p w:rsidR="008449D0" w:rsidRDefault="008449D0" w:rsidP="008449D0">
            <w:pPr>
              <w:pStyle w:val="QPR-ConoscenzeAbilit"/>
              <w:suppressAutoHyphens w:val="0"/>
              <w:ind w:left="283" w:hanging="198"/>
            </w:pPr>
            <w:r>
              <w:rPr>
                <w:noProof/>
              </w:rPr>
              <w:t>Elementi di tecnica basilare e di campionatura per la realizzazione di semplici elaborati</w:t>
            </w:r>
          </w:p>
          <w:p w:rsidR="008449D0" w:rsidRDefault="008449D0" w:rsidP="008449D0">
            <w:pPr>
              <w:pStyle w:val="QPR-ConoscenzeAbilit"/>
              <w:suppressAutoHyphens w:val="0"/>
              <w:ind w:left="283" w:hanging="198"/>
            </w:pPr>
            <w:r>
              <w:rPr>
                <w:noProof/>
              </w:rPr>
              <w:t>Elementi di tecnica relativa all'esecuzione di angoli, sfondi, retini, e fettucce in punto tela a nastro continuo</w:t>
            </w:r>
          </w:p>
          <w:p w:rsidR="008449D0" w:rsidRDefault="008449D0" w:rsidP="008449D0">
            <w:pPr>
              <w:pStyle w:val="QPR-ConoscenzeAbilit"/>
              <w:suppressAutoHyphens w:val="0"/>
              <w:ind w:left="283" w:hanging="198"/>
            </w:pPr>
            <w:r>
              <w:rPr>
                <w:noProof/>
              </w:rPr>
              <w:t>Tecniche di riproduzione grafica di campionature e retini di fondo</w:t>
            </w:r>
          </w:p>
          <w:p w:rsidR="008449D0" w:rsidRPr="00174B50" w:rsidRDefault="008449D0"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449D0" w:rsidRDefault="008449D0" w:rsidP="008449D0">
            <w:pPr>
              <w:pStyle w:val="QPR-ConoscenzeAbilit"/>
              <w:suppressAutoHyphens w:val="0"/>
              <w:ind w:left="283" w:hanging="198"/>
            </w:pPr>
            <w:r>
              <w:rPr>
                <w:noProof/>
              </w:rPr>
              <w:t>Scegliere e utilizzare in modo appropriato gli strumenti di lavoro quali tombolo, fuselli, spilli, uncinetti, avvolgitori, in base alle norme di sicurezza</w:t>
            </w:r>
          </w:p>
          <w:p w:rsidR="008449D0" w:rsidRDefault="008449D0" w:rsidP="008449D0">
            <w:pPr>
              <w:pStyle w:val="QPR-ConoscenzeAbilit"/>
              <w:suppressAutoHyphens w:val="0"/>
              <w:ind w:left="283" w:hanging="198"/>
            </w:pPr>
            <w:r>
              <w:rPr>
                <w:noProof/>
              </w:rPr>
              <w:t>Individuare il motivo decorativo in funzione del manufatto da realizzare e della destinazione d'uso e scegliere in forma autonoma i materiali adeguati da utilizzare nell'esecuzione</w:t>
            </w:r>
          </w:p>
          <w:p w:rsidR="008449D0" w:rsidRDefault="008449D0" w:rsidP="008449D0">
            <w:pPr>
              <w:pStyle w:val="QPR-ConoscenzeAbilit"/>
              <w:suppressAutoHyphens w:val="0"/>
              <w:ind w:left="283" w:hanging="198"/>
            </w:pPr>
            <w:r>
              <w:rPr>
                <w:noProof/>
              </w:rPr>
              <w:t>Applicare le tecniche di esecuzione di semplici elaborati</w:t>
            </w:r>
          </w:p>
          <w:p w:rsidR="008449D0" w:rsidRDefault="008449D0" w:rsidP="008449D0">
            <w:pPr>
              <w:pStyle w:val="QPR-ConoscenzeAbilit"/>
              <w:suppressAutoHyphens w:val="0"/>
              <w:ind w:left="283" w:hanging="198"/>
            </w:pPr>
            <w:r>
              <w:rPr>
                <w:noProof/>
              </w:rPr>
              <w:t>Applicare le tecniche di realizzazione di motivi decorativi a fettuccia</w:t>
            </w:r>
          </w:p>
          <w:p w:rsidR="008449D0" w:rsidRDefault="008449D0" w:rsidP="008449D0">
            <w:pPr>
              <w:pStyle w:val="QPR-ConoscenzeAbilit"/>
              <w:suppressAutoHyphens w:val="0"/>
              <w:ind w:left="283" w:hanging="198"/>
            </w:pPr>
            <w:r>
              <w:rPr>
                <w:noProof/>
              </w:rPr>
              <w:t>Applicare le tecniche di realizzazione di angoli e decori</w:t>
            </w:r>
          </w:p>
          <w:p w:rsidR="008449D0" w:rsidRDefault="008449D0" w:rsidP="008449D0">
            <w:pPr>
              <w:pStyle w:val="QPR-ConoscenzeAbilit"/>
              <w:suppressAutoHyphens w:val="0"/>
              <w:ind w:left="283" w:hanging="198"/>
            </w:pPr>
            <w:r>
              <w:rPr>
                <w:noProof/>
              </w:rPr>
              <w:t>Applicare tecniche per la realizzazione di retini di sfondo</w:t>
            </w:r>
          </w:p>
          <w:p w:rsidR="008449D0" w:rsidRDefault="008449D0" w:rsidP="008449D0">
            <w:pPr>
              <w:pStyle w:val="QPR-ConoscenzeAbilit"/>
              <w:suppressAutoHyphens w:val="0"/>
              <w:ind w:left="283" w:hanging="198"/>
            </w:pPr>
            <w:r>
              <w:rPr>
                <w:noProof/>
              </w:rPr>
              <w:t>Applicare correttamente le conoscenze in funzione del manufatto o del modulo da riprodurre</w:t>
            </w:r>
          </w:p>
          <w:p w:rsidR="008449D0" w:rsidRPr="006F0970" w:rsidRDefault="008449D0" w:rsidP="00F9220A">
            <w:pPr>
              <w:pStyle w:val="QPR-ChiusuraConAbi"/>
            </w:pPr>
          </w:p>
        </w:tc>
      </w:tr>
    </w:tbl>
    <w:p w:rsidR="008449D0" w:rsidRDefault="008449D0" w:rsidP="008449D0">
      <w:pPr>
        <w:pStyle w:val="DOC-Spaziatura"/>
      </w:pPr>
    </w:p>
    <w:p w:rsidR="00484CE5" w:rsidRDefault="00484CE5" w:rsidP="00484CE5">
      <w:pPr>
        <w:pStyle w:val="DOC-TestoBase"/>
      </w:pPr>
    </w:p>
    <w:p w:rsidR="00484CE5" w:rsidRPr="00493351" w:rsidRDefault="00484CE5" w:rsidP="00484CE5">
      <w:pPr>
        <w:pStyle w:val="DOC-TestoBase"/>
      </w:pPr>
    </w:p>
    <w:p w:rsidR="00484CE5" w:rsidRPr="00493351" w:rsidRDefault="00484CE5" w:rsidP="00484CE5">
      <w:pPr>
        <w:pStyle w:val="DOC-TestoBase"/>
        <w:sectPr w:rsidR="00484CE5" w:rsidRPr="00493351" w:rsidSect="0045696F">
          <w:headerReference w:type="first" r:id="rId215"/>
          <w:pgSz w:w="11907" w:h="16840" w:code="9"/>
          <w:pgMar w:top="1134" w:right="1134" w:bottom="1134" w:left="1134" w:header="567" w:footer="567" w:gutter="0"/>
          <w:cols w:space="708"/>
          <w:docGrid w:linePitch="360"/>
        </w:sectPr>
      </w:pPr>
    </w:p>
    <w:p w:rsidR="00484CE5" w:rsidRPr="00493351" w:rsidRDefault="00484CE5" w:rsidP="007D3F68">
      <w:pPr>
        <w:pStyle w:val="LG-Titoletto"/>
      </w:pPr>
      <w:r w:rsidRPr="00493351">
        <w:t>Descrizione degli standard professionali caratterizzanti il profilo regionale</w:t>
      </w:r>
    </w:p>
    <w:p w:rsidR="00484CE5" w:rsidRPr="00493351" w:rsidRDefault="00484CE5" w:rsidP="007D3F68">
      <w:pPr>
        <w:pStyle w:val="LG-TitoloProfiloRichiamo"/>
      </w:pPr>
      <w:r>
        <w:t>MERLETTAIA</w:t>
      </w:r>
    </w:p>
    <w:p w:rsidR="008449D0" w:rsidRDefault="008449D0" w:rsidP="00484CE5">
      <w:pPr>
        <w:pStyle w:val="DOC-TabellaTestoCx"/>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8449D0" w:rsidTr="00F9220A">
        <w:trPr>
          <w:trHeight w:hRule="exact" w:val="280"/>
        </w:trPr>
        <w:tc>
          <w:tcPr>
            <w:tcW w:w="40" w:type="dxa"/>
          </w:tcPr>
          <w:p w:rsidR="008449D0" w:rsidRDefault="008449D0" w:rsidP="00F9220A">
            <w:pPr>
              <w:pStyle w:val="EMPTYCELLSTYLE"/>
            </w:pPr>
          </w:p>
        </w:tc>
        <w:tc>
          <w:tcPr>
            <w:tcW w:w="1380" w:type="dxa"/>
            <w:tcBorders>
              <w:bottom w:val="single" w:sz="4" w:space="0" w:color="000000"/>
            </w:tcBorders>
            <w:tcMar>
              <w:top w:w="40" w:type="dxa"/>
              <w:left w:w="60" w:type="dxa"/>
              <w:bottom w:w="0" w:type="dxa"/>
              <w:right w:w="0" w:type="dxa"/>
            </w:tcMar>
          </w:tcPr>
          <w:p w:rsidR="008449D0" w:rsidRDefault="008449D0"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449D0" w:rsidRDefault="008449D0"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449D0" w:rsidRDefault="008449D0" w:rsidP="00F9220A">
            <w:pPr>
              <w:pStyle w:val="DOC-TabellaIntestazioni"/>
            </w:pPr>
            <w:r>
              <w:t>EQF</w:t>
            </w:r>
          </w:p>
        </w:tc>
        <w:tc>
          <w:tcPr>
            <w:tcW w:w="3119" w:type="dxa"/>
            <w:tcBorders>
              <w:bottom w:val="single" w:sz="4" w:space="0" w:color="000000"/>
            </w:tcBorders>
          </w:tcPr>
          <w:p w:rsidR="008449D0" w:rsidRDefault="008449D0"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449D0" w:rsidRDefault="008449D0" w:rsidP="00F9220A">
            <w:pPr>
              <w:pStyle w:val="DOC-TabellaIntestazioni"/>
            </w:pPr>
            <w:r>
              <w:t>Note sulla SST correlata</w:t>
            </w:r>
          </w:p>
        </w:tc>
      </w:tr>
      <w:tr w:rsidR="008449D0" w:rsidTr="00F9220A">
        <w:trPr>
          <w:trHeight w:hRule="exact" w:val="280"/>
        </w:trPr>
        <w:tc>
          <w:tcPr>
            <w:tcW w:w="40" w:type="dxa"/>
          </w:tcPr>
          <w:p w:rsidR="008449D0" w:rsidRDefault="008449D0"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449D0" w:rsidRDefault="008449D0" w:rsidP="00F9220A">
            <w:pPr>
              <w:pStyle w:val="DOC-TabellaGrassetto"/>
            </w:pPr>
            <w:r>
              <w:t>QPR-TES-02</w:t>
            </w:r>
          </w:p>
        </w:tc>
        <w:tc>
          <w:tcPr>
            <w:tcW w:w="6792" w:type="dxa"/>
            <w:tcBorders>
              <w:top w:val="single" w:sz="4" w:space="0" w:color="000000"/>
              <w:bottom w:val="dotted" w:sz="4" w:space="0" w:color="000000"/>
            </w:tcBorders>
            <w:tcMar>
              <w:top w:w="0" w:type="dxa"/>
              <w:left w:w="100" w:type="dxa"/>
              <w:bottom w:w="0" w:type="dxa"/>
              <w:right w:w="0" w:type="dxa"/>
            </w:tcMar>
          </w:tcPr>
          <w:p w:rsidR="008449D0" w:rsidRDefault="008449D0" w:rsidP="00D16798">
            <w:pPr>
              <w:pStyle w:val="DOC-TabellaTesto"/>
            </w:pPr>
            <w:r>
              <w:t>PROGETTAZIONE DI MANUFATTI ARTIGIANALI  IN MERLETTO A FUSELLI</w:t>
            </w:r>
          </w:p>
        </w:tc>
        <w:tc>
          <w:tcPr>
            <w:tcW w:w="992" w:type="dxa"/>
            <w:tcBorders>
              <w:top w:val="single" w:sz="4" w:space="0" w:color="000000"/>
              <w:bottom w:val="dotted" w:sz="4" w:space="0" w:color="000000"/>
            </w:tcBorders>
            <w:tcMar>
              <w:top w:w="0" w:type="dxa"/>
              <w:left w:w="60" w:type="dxa"/>
              <w:bottom w:w="0" w:type="dxa"/>
              <w:right w:w="0" w:type="dxa"/>
            </w:tcMar>
          </w:tcPr>
          <w:p w:rsidR="008449D0" w:rsidRDefault="008449D0" w:rsidP="00F9220A">
            <w:pPr>
              <w:pStyle w:val="DOC-TabellaTestoCx"/>
            </w:pPr>
            <w:r>
              <w:t>4</w:t>
            </w:r>
          </w:p>
        </w:tc>
        <w:tc>
          <w:tcPr>
            <w:tcW w:w="3119" w:type="dxa"/>
            <w:tcBorders>
              <w:top w:val="single" w:sz="4" w:space="0" w:color="000000"/>
              <w:bottom w:val="dotted" w:sz="4" w:space="0" w:color="000000"/>
            </w:tcBorders>
          </w:tcPr>
          <w:p w:rsidR="008449D0" w:rsidRDefault="008449D0"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8449D0" w:rsidRDefault="008449D0" w:rsidP="00F9220A">
            <w:pPr>
              <w:pStyle w:val="DOC-TabellaTestoCx"/>
            </w:pPr>
          </w:p>
        </w:tc>
      </w:tr>
      <w:tr w:rsidR="008449D0" w:rsidTr="00F9220A">
        <w:trPr>
          <w:trHeight w:hRule="exact" w:val="280"/>
        </w:trPr>
        <w:tc>
          <w:tcPr>
            <w:tcW w:w="40" w:type="dxa"/>
          </w:tcPr>
          <w:p w:rsidR="008449D0" w:rsidRDefault="008449D0"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449D0" w:rsidRDefault="008449D0" w:rsidP="00F9220A">
            <w:pPr>
              <w:pStyle w:val="DOC-TabellaGrassetto"/>
            </w:pPr>
            <w:r>
              <w:t>QPR-TES-03</w:t>
            </w:r>
          </w:p>
        </w:tc>
        <w:tc>
          <w:tcPr>
            <w:tcW w:w="6792" w:type="dxa"/>
            <w:tcBorders>
              <w:top w:val="dotted" w:sz="4" w:space="0" w:color="000000"/>
              <w:bottom w:val="dotted" w:sz="4" w:space="0" w:color="000000"/>
            </w:tcBorders>
            <w:tcMar>
              <w:top w:w="0" w:type="dxa"/>
              <w:left w:w="100" w:type="dxa"/>
              <w:bottom w:w="0" w:type="dxa"/>
              <w:right w:w="0" w:type="dxa"/>
            </w:tcMar>
          </w:tcPr>
          <w:p w:rsidR="008449D0" w:rsidRDefault="008449D0" w:rsidP="00D16798">
            <w:pPr>
              <w:pStyle w:val="DOC-TabellaTesto"/>
            </w:pPr>
            <w:r>
              <w:t>LAVORAZIONE ARTIGIANALE DI MERLETTI CON TECNICA A FUSELLI</w:t>
            </w:r>
          </w:p>
        </w:tc>
        <w:tc>
          <w:tcPr>
            <w:tcW w:w="992" w:type="dxa"/>
            <w:tcBorders>
              <w:top w:val="dotted" w:sz="4" w:space="0" w:color="000000"/>
              <w:bottom w:val="dotted" w:sz="4" w:space="0" w:color="000000"/>
            </w:tcBorders>
            <w:tcMar>
              <w:top w:w="0" w:type="dxa"/>
              <w:left w:w="60" w:type="dxa"/>
              <w:bottom w:w="0" w:type="dxa"/>
              <w:right w:w="0" w:type="dxa"/>
            </w:tcMar>
          </w:tcPr>
          <w:p w:rsidR="008449D0" w:rsidRDefault="008449D0" w:rsidP="00F9220A">
            <w:pPr>
              <w:pStyle w:val="DOC-TabellaTestoCx"/>
            </w:pPr>
            <w:r>
              <w:t>3</w:t>
            </w:r>
          </w:p>
        </w:tc>
        <w:tc>
          <w:tcPr>
            <w:tcW w:w="3119" w:type="dxa"/>
            <w:tcBorders>
              <w:top w:val="dotted" w:sz="4" w:space="0" w:color="000000"/>
              <w:bottom w:val="dotted" w:sz="4" w:space="0" w:color="000000"/>
            </w:tcBorders>
          </w:tcPr>
          <w:p w:rsidR="008449D0" w:rsidRDefault="008449D0"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449D0" w:rsidRDefault="008449D0" w:rsidP="00F9220A">
            <w:pPr>
              <w:pStyle w:val="DOC-TabellaTestoCx"/>
            </w:pPr>
          </w:p>
        </w:tc>
      </w:tr>
    </w:tbl>
    <w:p w:rsidR="008449D0" w:rsidRDefault="008449D0" w:rsidP="00484CE5">
      <w:pPr>
        <w:pStyle w:val="DOC-TabellaTestoCx"/>
      </w:pPr>
    </w:p>
    <w:p w:rsidR="00484CE5" w:rsidRPr="00493351" w:rsidRDefault="00484CE5" w:rsidP="00484CE5">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84CE5" w:rsidRPr="00493351" w:rsidRDefault="00484CE5" w:rsidP="00484CE5">
      <w:pPr>
        <w:pStyle w:val="DOC-TestoBase"/>
      </w:pPr>
      <w:r w:rsidRPr="00493351">
        <w:br w:type="page"/>
      </w:r>
    </w:p>
    <w:p w:rsidR="00484CE5" w:rsidRPr="00493351" w:rsidRDefault="000B04A5" w:rsidP="00484CE5">
      <w:pPr>
        <w:pStyle w:val="DOC-TestoBase"/>
        <w:jc w:val="center"/>
      </w:pPr>
      <w:r w:rsidRPr="000B04A5">
        <w:t xml:space="preserve"> </w:t>
      </w:r>
      <w:r w:rsidR="008449D0" w:rsidRPr="008449D0">
        <w:rPr>
          <w:noProof/>
          <w:lang w:eastAsia="it-IT"/>
        </w:rPr>
        <w:drawing>
          <wp:inline distT="0" distB="0" distL="0" distR="0">
            <wp:extent cx="8640000" cy="6112030"/>
            <wp:effectExtent l="0" t="0" r="8890" b="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8449D0" w:rsidRPr="008449D0">
        <w:t xml:space="preserve"> </w:t>
      </w:r>
      <w:r w:rsidR="008449D0" w:rsidRPr="008449D0">
        <w:rPr>
          <w:noProof/>
          <w:lang w:eastAsia="it-IT"/>
        </w:rPr>
        <w:drawing>
          <wp:inline distT="0" distB="0" distL="0" distR="0">
            <wp:extent cx="8640000" cy="6112030"/>
            <wp:effectExtent l="0" t="0" r="889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B04A5" w:rsidRPr="00493351" w:rsidRDefault="000B04A5" w:rsidP="00484CE5">
      <w:pPr>
        <w:pStyle w:val="DOC-TestoBase"/>
        <w:sectPr w:rsidR="000B04A5" w:rsidRPr="00493351" w:rsidSect="001522F9">
          <w:pgSz w:w="16840" w:h="11907" w:orient="landscape" w:code="9"/>
          <w:pgMar w:top="1134" w:right="1134" w:bottom="1134" w:left="1134" w:header="567" w:footer="567" w:gutter="0"/>
          <w:cols w:space="708"/>
          <w:docGrid w:linePitch="360"/>
        </w:sectPr>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493351" w:rsidRDefault="00222BF0" w:rsidP="007D3F68">
      <w:pPr>
        <w:pStyle w:val="LG-SeparatoreSettore"/>
      </w:pPr>
      <w:r w:rsidRPr="00493351">
        <w:t>SETTORE ECONOMICO PROFESSIONALE</w:t>
      </w:r>
    </w:p>
    <w:p w:rsidR="00222BF0" w:rsidRPr="00493351" w:rsidRDefault="00446A7C" w:rsidP="007D3F68">
      <w:pPr>
        <w:pStyle w:val="LG-TitoloSettore"/>
      </w:pPr>
      <w:bookmarkStart w:id="53" w:name="_Toc41035681"/>
      <w:r>
        <w:t>VETRO, CERAMICA E MATERIALI</w:t>
      </w:r>
      <w:r w:rsidR="00222BF0">
        <w:br/>
        <w:t>DA COSTRUZIONE</w:t>
      </w:r>
      <w:bookmarkEnd w:id="53"/>
    </w:p>
    <w:p w:rsidR="00222BF0" w:rsidRPr="00493351" w:rsidRDefault="00222BF0" w:rsidP="00222BF0">
      <w:pPr>
        <w:pStyle w:val="DOC-TestoBase"/>
        <w:rPr>
          <w:rFonts w:eastAsiaTheme="minorHAnsi" w:cstheme="minorBidi"/>
          <w:color w:val="7030A0"/>
          <w:sz w:val="28"/>
          <w:szCs w:val="22"/>
        </w:rPr>
      </w:pPr>
      <w:r w:rsidRPr="00493351">
        <w:br w:type="page"/>
      </w:r>
    </w:p>
    <w:p w:rsidR="00222BF0" w:rsidRPr="00493351" w:rsidRDefault="00222BF0" w:rsidP="007D3F68">
      <w:pPr>
        <w:pStyle w:val="LG-Sezione"/>
      </w:pPr>
      <w:r w:rsidRPr="00493351">
        <w:t>Profilo professionale</w:t>
      </w:r>
    </w:p>
    <w:p w:rsidR="00222BF0" w:rsidRPr="00493351" w:rsidRDefault="00222BF0" w:rsidP="007D3F68">
      <w:pPr>
        <w:pStyle w:val="LG-CodiceProfilo"/>
      </w:pPr>
      <w:r w:rsidRPr="00493351">
        <w:t>PROF-</w:t>
      </w:r>
      <w:r>
        <w:t>MOS</w:t>
      </w:r>
      <w:r w:rsidRPr="00493351">
        <w:t>-0</w:t>
      </w:r>
      <w:r>
        <w:t>1</w:t>
      </w:r>
    </w:p>
    <w:p w:rsidR="00222BF0" w:rsidRPr="00493351" w:rsidRDefault="00222BF0" w:rsidP="007D3F68">
      <w:pPr>
        <w:pStyle w:val="LG-TitoloProfilo"/>
      </w:pPr>
      <w:bookmarkStart w:id="54" w:name="_Toc41035682"/>
      <w:r>
        <w:t>Maestro mosaicista</w:t>
      </w:r>
      <w:bookmarkEnd w:id="54"/>
    </w:p>
    <w:p w:rsidR="00DE2044" w:rsidRDefault="00DE2044" w:rsidP="00DE2044"/>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805"/>
        <w:gridCol w:w="715"/>
        <w:gridCol w:w="1380"/>
        <w:gridCol w:w="40"/>
      </w:tblGrid>
      <w:tr w:rsidR="008449D0" w:rsidTr="000954FC">
        <w:trPr>
          <w:trHeight w:hRule="exact" w:val="340"/>
        </w:trPr>
        <w:tc>
          <w:tcPr>
            <w:tcW w:w="40"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itoletto"/>
            </w:pPr>
            <w:r>
              <w:t>REFERENZIAZIONI</w:t>
            </w:r>
          </w:p>
        </w:tc>
        <w:tc>
          <w:tcPr>
            <w:tcW w:w="40" w:type="dxa"/>
          </w:tcPr>
          <w:p w:rsidR="008449D0" w:rsidRDefault="008449D0" w:rsidP="00F9220A">
            <w:pPr>
              <w:pStyle w:val="EMPTYCELLSTYLE"/>
            </w:pPr>
          </w:p>
        </w:tc>
      </w:tr>
      <w:tr w:rsidR="008449D0" w:rsidTr="000954FC">
        <w:trPr>
          <w:trHeight w:hRule="exact" w:val="18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805" w:type="dxa"/>
          </w:tcPr>
          <w:p w:rsidR="008449D0" w:rsidRDefault="008449D0" w:rsidP="00F9220A">
            <w:pPr>
              <w:pStyle w:val="EMPTYCELLSTYLE"/>
            </w:pPr>
          </w:p>
        </w:tc>
        <w:tc>
          <w:tcPr>
            <w:tcW w:w="715" w:type="dxa"/>
          </w:tcPr>
          <w:p w:rsidR="008449D0" w:rsidRDefault="008449D0" w:rsidP="00F9220A">
            <w:pPr>
              <w:pStyle w:val="EMPTYCELLSTYLE"/>
            </w:pPr>
          </w:p>
        </w:tc>
        <w:tc>
          <w:tcPr>
            <w:tcW w:w="1380" w:type="dxa"/>
          </w:tcPr>
          <w:p w:rsidR="008449D0" w:rsidRDefault="008449D0" w:rsidP="00F9220A">
            <w:pPr>
              <w:pStyle w:val="EMPTYCELLSTYLE"/>
            </w:pPr>
          </w:p>
        </w:tc>
        <w:tc>
          <w:tcPr>
            <w:tcW w:w="40" w:type="dxa"/>
          </w:tcPr>
          <w:p w:rsidR="008449D0" w:rsidRDefault="008449D0" w:rsidP="00F9220A">
            <w:pPr>
              <w:pStyle w:val="EMPTYCELLSTYLE"/>
            </w:pPr>
          </w:p>
        </w:tc>
      </w:tr>
      <w:tr w:rsidR="008449D0" w:rsidTr="000954FC">
        <w:trPr>
          <w:trHeight w:hRule="exact" w:val="280"/>
        </w:trPr>
        <w:tc>
          <w:tcPr>
            <w:tcW w:w="40"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DOC-TestoBase"/>
            </w:pPr>
            <w:r>
              <w:t>Professioni NUP/ISTAT correlate:</w:t>
            </w:r>
          </w:p>
        </w:tc>
        <w:tc>
          <w:tcPr>
            <w:tcW w:w="40" w:type="dxa"/>
          </w:tcPr>
          <w:p w:rsidR="008449D0" w:rsidRDefault="008449D0" w:rsidP="00F9220A">
            <w:pPr>
              <w:pStyle w:val="EMPTYCELLSTYLE"/>
            </w:pPr>
          </w:p>
        </w:tc>
      </w:tr>
      <w:tr w:rsidR="008449D0" w:rsidTr="000954FC">
        <w:trPr>
          <w:trHeight w:hRule="exact" w:val="28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6.3.2.4.0.12</w:t>
            </w:r>
          </w:p>
        </w:tc>
        <w:tc>
          <w:tcPr>
            <w:tcW w:w="7900" w:type="dxa"/>
            <w:gridSpan w:val="3"/>
            <w:tcMar>
              <w:top w:w="0" w:type="dxa"/>
              <w:left w:w="60" w:type="dxa"/>
              <w:bottom w:w="0" w:type="dxa"/>
              <w:right w:w="0" w:type="dxa"/>
            </w:tcMar>
          </w:tcPr>
          <w:p w:rsidR="008449D0" w:rsidRDefault="008449D0" w:rsidP="00F9220A">
            <w:pPr>
              <w:pStyle w:val="LG-ElencoConTabulazione"/>
            </w:pPr>
            <w:r>
              <w:t>mosaicista in vetro e ceramica</w:t>
            </w:r>
          </w:p>
        </w:tc>
        <w:tc>
          <w:tcPr>
            <w:tcW w:w="40" w:type="dxa"/>
          </w:tcPr>
          <w:p w:rsidR="008449D0" w:rsidRDefault="008449D0" w:rsidP="00F9220A">
            <w:pPr>
              <w:pStyle w:val="EMPTYCELLSTYLE"/>
            </w:pPr>
          </w:p>
        </w:tc>
      </w:tr>
      <w:tr w:rsidR="008449D0" w:rsidTr="000954FC">
        <w:trPr>
          <w:trHeight w:hRule="exact" w:val="18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805" w:type="dxa"/>
          </w:tcPr>
          <w:p w:rsidR="008449D0" w:rsidRDefault="008449D0" w:rsidP="00F9220A">
            <w:pPr>
              <w:pStyle w:val="EMPTYCELLSTYLE"/>
            </w:pPr>
          </w:p>
        </w:tc>
        <w:tc>
          <w:tcPr>
            <w:tcW w:w="715" w:type="dxa"/>
          </w:tcPr>
          <w:p w:rsidR="008449D0" w:rsidRDefault="008449D0" w:rsidP="00F9220A">
            <w:pPr>
              <w:pStyle w:val="EMPTYCELLSTYLE"/>
            </w:pPr>
          </w:p>
        </w:tc>
        <w:tc>
          <w:tcPr>
            <w:tcW w:w="1380" w:type="dxa"/>
          </w:tcPr>
          <w:p w:rsidR="008449D0" w:rsidRDefault="008449D0" w:rsidP="00F9220A">
            <w:pPr>
              <w:pStyle w:val="EMPTYCELLSTYLE"/>
            </w:pPr>
          </w:p>
        </w:tc>
        <w:tc>
          <w:tcPr>
            <w:tcW w:w="40" w:type="dxa"/>
          </w:tcPr>
          <w:p w:rsidR="008449D0" w:rsidRDefault="008449D0" w:rsidP="00F9220A">
            <w:pPr>
              <w:pStyle w:val="EMPTYCELLSTYLE"/>
            </w:pPr>
          </w:p>
        </w:tc>
      </w:tr>
      <w:tr w:rsidR="008449D0" w:rsidTr="000954FC">
        <w:trPr>
          <w:trHeight w:hRule="exact" w:val="280"/>
        </w:trPr>
        <w:tc>
          <w:tcPr>
            <w:tcW w:w="40"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DOC-TestoBase"/>
            </w:pPr>
            <w:r>
              <w:t xml:space="preserve">Attività economiche di riferimento (ATECO 2007/ISTAT): </w:t>
            </w:r>
          </w:p>
        </w:tc>
        <w:tc>
          <w:tcPr>
            <w:tcW w:w="40" w:type="dxa"/>
          </w:tcPr>
          <w:p w:rsidR="008449D0" w:rsidRDefault="008449D0" w:rsidP="00F9220A">
            <w:pPr>
              <w:pStyle w:val="EMPTYCELLSTYLE"/>
            </w:pPr>
          </w:p>
        </w:tc>
      </w:tr>
      <w:tr w:rsidR="008449D0" w:rsidTr="000954FC">
        <w:trPr>
          <w:trHeight w:hRule="exact" w:val="28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600" w:type="dxa"/>
            <w:gridSpan w:val="2"/>
            <w:tcMar>
              <w:top w:w="0" w:type="dxa"/>
              <w:left w:w="60" w:type="dxa"/>
              <w:bottom w:w="0" w:type="dxa"/>
              <w:right w:w="0" w:type="dxa"/>
            </w:tcMar>
          </w:tcPr>
          <w:p w:rsidR="008449D0" w:rsidRDefault="008449D0" w:rsidP="00F9220A">
            <w:pPr>
              <w:pStyle w:val="LG-ElencoConTabulazione"/>
            </w:pPr>
            <w:r>
              <w:t>23.41.00</w:t>
            </w:r>
          </w:p>
        </w:tc>
        <w:tc>
          <w:tcPr>
            <w:tcW w:w="7900" w:type="dxa"/>
            <w:gridSpan w:val="3"/>
            <w:tcMar>
              <w:top w:w="0" w:type="dxa"/>
              <w:left w:w="60" w:type="dxa"/>
              <w:bottom w:w="0" w:type="dxa"/>
              <w:right w:w="0" w:type="dxa"/>
            </w:tcMar>
          </w:tcPr>
          <w:p w:rsidR="008449D0" w:rsidRDefault="008449D0" w:rsidP="00F9220A">
            <w:pPr>
              <w:pStyle w:val="LG-ElencoConTabulazione"/>
            </w:pPr>
            <w:r>
              <w:t>Fabbricazione di prodotti in ceramica per usi domestici e ornamentali</w:t>
            </w:r>
          </w:p>
        </w:tc>
        <w:tc>
          <w:tcPr>
            <w:tcW w:w="40" w:type="dxa"/>
          </w:tcPr>
          <w:p w:rsidR="008449D0" w:rsidRDefault="008449D0" w:rsidP="00F9220A">
            <w:pPr>
              <w:pStyle w:val="EMPTYCELLSTYLE"/>
            </w:pPr>
          </w:p>
        </w:tc>
      </w:tr>
      <w:tr w:rsidR="008449D0" w:rsidTr="000954FC">
        <w:trPr>
          <w:trHeight w:hRule="exact" w:val="32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805" w:type="dxa"/>
          </w:tcPr>
          <w:p w:rsidR="008449D0" w:rsidRDefault="008449D0" w:rsidP="00F9220A">
            <w:pPr>
              <w:pStyle w:val="EMPTYCELLSTYLE"/>
            </w:pPr>
          </w:p>
        </w:tc>
        <w:tc>
          <w:tcPr>
            <w:tcW w:w="715" w:type="dxa"/>
          </w:tcPr>
          <w:p w:rsidR="008449D0" w:rsidRDefault="008449D0" w:rsidP="00F9220A">
            <w:pPr>
              <w:pStyle w:val="EMPTYCELLSTYLE"/>
            </w:pPr>
          </w:p>
        </w:tc>
        <w:tc>
          <w:tcPr>
            <w:tcW w:w="1380" w:type="dxa"/>
          </w:tcPr>
          <w:p w:rsidR="008449D0" w:rsidRDefault="008449D0" w:rsidP="00F9220A">
            <w:pPr>
              <w:pStyle w:val="EMPTYCELLSTYLE"/>
            </w:pPr>
          </w:p>
        </w:tc>
        <w:tc>
          <w:tcPr>
            <w:tcW w:w="40" w:type="dxa"/>
          </w:tcPr>
          <w:p w:rsidR="008449D0" w:rsidRDefault="008449D0" w:rsidP="00F9220A">
            <w:pPr>
              <w:pStyle w:val="EMPTYCELLSTYLE"/>
            </w:pPr>
          </w:p>
        </w:tc>
      </w:tr>
      <w:tr w:rsidR="008449D0" w:rsidTr="000954FC">
        <w:trPr>
          <w:trHeight w:hRule="exact" w:val="340"/>
        </w:trPr>
        <w:tc>
          <w:tcPr>
            <w:tcW w:w="40"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itoletto"/>
            </w:pPr>
            <w:r>
              <w:t>DESCRIZIONE SINTETICA DEL PROFILO</w:t>
            </w:r>
          </w:p>
        </w:tc>
        <w:tc>
          <w:tcPr>
            <w:tcW w:w="40" w:type="dxa"/>
          </w:tcPr>
          <w:p w:rsidR="008449D0" w:rsidRDefault="008449D0" w:rsidP="00F9220A">
            <w:pPr>
              <w:pStyle w:val="EMPTYCELLSTYLE"/>
            </w:pPr>
          </w:p>
        </w:tc>
      </w:tr>
      <w:tr w:rsidR="008449D0" w:rsidTr="000954FC">
        <w:trPr>
          <w:trHeight w:hRule="exact" w:val="14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805" w:type="dxa"/>
          </w:tcPr>
          <w:p w:rsidR="008449D0" w:rsidRDefault="008449D0" w:rsidP="00F9220A">
            <w:pPr>
              <w:pStyle w:val="EMPTYCELLSTYLE"/>
            </w:pPr>
          </w:p>
        </w:tc>
        <w:tc>
          <w:tcPr>
            <w:tcW w:w="715" w:type="dxa"/>
          </w:tcPr>
          <w:p w:rsidR="008449D0" w:rsidRDefault="008449D0" w:rsidP="00F9220A">
            <w:pPr>
              <w:pStyle w:val="EMPTYCELLSTYLE"/>
            </w:pPr>
          </w:p>
        </w:tc>
        <w:tc>
          <w:tcPr>
            <w:tcW w:w="1380" w:type="dxa"/>
          </w:tcPr>
          <w:p w:rsidR="008449D0" w:rsidRDefault="008449D0" w:rsidP="00F9220A">
            <w:pPr>
              <w:pStyle w:val="EMPTYCELLSTYLE"/>
            </w:pPr>
          </w:p>
        </w:tc>
        <w:tc>
          <w:tcPr>
            <w:tcW w:w="40" w:type="dxa"/>
          </w:tcPr>
          <w:p w:rsidR="008449D0" w:rsidRDefault="008449D0" w:rsidP="00F9220A">
            <w:pPr>
              <w:pStyle w:val="EMPTYCELLSTYLE"/>
            </w:pPr>
          </w:p>
        </w:tc>
      </w:tr>
      <w:tr w:rsidR="008449D0" w:rsidTr="000954FC">
        <w:trPr>
          <w:trHeight w:hRule="exact" w:val="1940"/>
        </w:trPr>
        <w:tc>
          <w:tcPr>
            <w:tcW w:w="40"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pPr>
              <w:pStyle w:val="LG-TestoBase"/>
            </w:pPr>
            <w:r>
              <w:t>Il MAESTRO MOSAICISTA è un professionista specializzato nel settore che può operare sia come lavoratore dipendente che come lavoratore autonomo, in grado di dialogare con la committenza a vari livelli compresi designers, architetti, artisti e restauratori. Possiede competenze che spaziano dalle conoscenze storiche e tecnico-esecutive (modi di utilizzo e caratteristiche dei materiali naturali ed artificiali, collanti e supporti di ultima generazione) a quelle creative del colore, del disegno tecnico e a mano libera anche con l’ausilio di applicativi informatici dedicati alla realizzazione/creazione di disegni, bozzetti e progetti. Può intervenire con competenza, autonomia e responsabilità sia a livello progettuale che esecutivo nei vari settori dell’arte musiva: artigianale, artistico, mosaico industriale, design, pavimentale (seminati, terrazzo e affini), ripristino di pavimentali d’epoca, di mosaici parietali storici e contemporanei.</w:t>
            </w:r>
          </w:p>
        </w:tc>
        <w:tc>
          <w:tcPr>
            <w:tcW w:w="40" w:type="dxa"/>
          </w:tcPr>
          <w:p w:rsidR="008449D0" w:rsidRDefault="008449D0" w:rsidP="00F9220A">
            <w:pPr>
              <w:pStyle w:val="EMPTYCELLSTYLE"/>
            </w:pPr>
          </w:p>
        </w:tc>
      </w:tr>
      <w:tr w:rsidR="008449D0" w:rsidTr="000954FC">
        <w:trPr>
          <w:trHeight w:hRule="exact" w:val="28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805" w:type="dxa"/>
          </w:tcPr>
          <w:p w:rsidR="008449D0" w:rsidRDefault="008449D0" w:rsidP="00F9220A">
            <w:pPr>
              <w:pStyle w:val="EMPTYCELLSTYLE"/>
            </w:pPr>
          </w:p>
        </w:tc>
        <w:tc>
          <w:tcPr>
            <w:tcW w:w="715" w:type="dxa"/>
          </w:tcPr>
          <w:p w:rsidR="008449D0" w:rsidRDefault="008449D0" w:rsidP="00F9220A">
            <w:pPr>
              <w:pStyle w:val="EMPTYCELLSTYLE"/>
            </w:pPr>
          </w:p>
        </w:tc>
        <w:tc>
          <w:tcPr>
            <w:tcW w:w="1380" w:type="dxa"/>
          </w:tcPr>
          <w:p w:rsidR="008449D0" w:rsidRDefault="008449D0" w:rsidP="00F9220A">
            <w:pPr>
              <w:pStyle w:val="EMPTYCELLSTYLE"/>
            </w:pPr>
          </w:p>
        </w:tc>
        <w:tc>
          <w:tcPr>
            <w:tcW w:w="40" w:type="dxa"/>
          </w:tcPr>
          <w:p w:rsidR="008449D0" w:rsidRDefault="008449D0" w:rsidP="00F9220A">
            <w:pPr>
              <w:pStyle w:val="EMPTYCELLSTYLE"/>
            </w:pPr>
          </w:p>
        </w:tc>
      </w:tr>
      <w:tr w:rsidR="008449D0" w:rsidTr="000954FC">
        <w:trPr>
          <w:trHeight w:hRule="exact" w:val="340"/>
        </w:trPr>
        <w:tc>
          <w:tcPr>
            <w:tcW w:w="40"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8449D0">
            <w:pPr>
              <w:pStyle w:val="LG-Titoletto"/>
            </w:pPr>
            <w:r>
              <w:t>REQUISITI FORMALI DI ACCESSO</w:t>
            </w:r>
          </w:p>
        </w:tc>
        <w:tc>
          <w:tcPr>
            <w:tcW w:w="40" w:type="dxa"/>
          </w:tcPr>
          <w:p w:rsidR="008449D0" w:rsidRDefault="008449D0" w:rsidP="00F9220A">
            <w:pPr>
              <w:pStyle w:val="EMPTYCELLSTYLE"/>
            </w:pPr>
          </w:p>
        </w:tc>
      </w:tr>
      <w:tr w:rsidR="008449D0" w:rsidTr="000954FC">
        <w:trPr>
          <w:trHeight w:hRule="exact" w:val="18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805" w:type="dxa"/>
          </w:tcPr>
          <w:p w:rsidR="008449D0" w:rsidRDefault="008449D0" w:rsidP="00F9220A">
            <w:pPr>
              <w:pStyle w:val="EMPTYCELLSTYLE"/>
            </w:pPr>
          </w:p>
        </w:tc>
        <w:tc>
          <w:tcPr>
            <w:tcW w:w="715" w:type="dxa"/>
          </w:tcPr>
          <w:p w:rsidR="008449D0" w:rsidRDefault="008449D0" w:rsidP="00F9220A">
            <w:pPr>
              <w:pStyle w:val="EMPTYCELLSTYLE"/>
            </w:pPr>
          </w:p>
        </w:tc>
        <w:tc>
          <w:tcPr>
            <w:tcW w:w="1380" w:type="dxa"/>
          </w:tcPr>
          <w:p w:rsidR="008449D0" w:rsidRDefault="008449D0" w:rsidP="00F9220A">
            <w:pPr>
              <w:pStyle w:val="EMPTYCELLSTYLE"/>
            </w:pPr>
          </w:p>
        </w:tc>
        <w:tc>
          <w:tcPr>
            <w:tcW w:w="40" w:type="dxa"/>
          </w:tcPr>
          <w:p w:rsidR="008449D0" w:rsidRDefault="008449D0" w:rsidP="00F9220A">
            <w:pPr>
              <w:pStyle w:val="EMPTYCELLSTYLE"/>
            </w:pPr>
          </w:p>
        </w:tc>
      </w:tr>
      <w:tr w:rsidR="008449D0" w:rsidTr="000954FC">
        <w:trPr>
          <w:trHeight w:hRule="exact" w:val="280"/>
        </w:trPr>
        <w:tc>
          <w:tcPr>
            <w:tcW w:w="40"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F9220A">
            <w:r>
              <w:rPr>
                <w:rFonts w:ascii="Calibri" w:hAnsi="Calibri" w:cs="Calibri"/>
                <w:color w:val="000000"/>
              </w:rPr>
              <w:t>Non previsti</w:t>
            </w:r>
          </w:p>
        </w:tc>
        <w:tc>
          <w:tcPr>
            <w:tcW w:w="40" w:type="dxa"/>
          </w:tcPr>
          <w:p w:rsidR="008449D0" w:rsidRDefault="008449D0" w:rsidP="00F9220A">
            <w:pPr>
              <w:pStyle w:val="EMPTYCELLSTYLE"/>
            </w:pPr>
          </w:p>
        </w:tc>
      </w:tr>
      <w:tr w:rsidR="008449D0" w:rsidTr="000954FC">
        <w:trPr>
          <w:trHeight w:hRule="exact" w:val="28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805" w:type="dxa"/>
          </w:tcPr>
          <w:p w:rsidR="008449D0" w:rsidRDefault="008449D0" w:rsidP="00F9220A">
            <w:pPr>
              <w:pStyle w:val="EMPTYCELLSTYLE"/>
            </w:pPr>
          </w:p>
        </w:tc>
        <w:tc>
          <w:tcPr>
            <w:tcW w:w="715" w:type="dxa"/>
          </w:tcPr>
          <w:p w:rsidR="008449D0" w:rsidRDefault="008449D0" w:rsidP="00F9220A">
            <w:pPr>
              <w:pStyle w:val="EMPTYCELLSTYLE"/>
            </w:pPr>
          </w:p>
        </w:tc>
        <w:tc>
          <w:tcPr>
            <w:tcW w:w="1380" w:type="dxa"/>
          </w:tcPr>
          <w:p w:rsidR="008449D0" w:rsidRDefault="008449D0" w:rsidP="00F9220A">
            <w:pPr>
              <w:pStyle w:val="EMPTYCELLSTYLE"/>
            </w:pPr>
          </w:p>
        </w:tc>
        <w:tc>
          <w:tcPr>
            <w:tcW w:w="40" w:type="dxa"/>
          </w:tcPr>
          <w:p w:rsidR="008449D0" w:rsidRDefault="008449D0" w:rsidP="00F9220A">
            <w:pPr>
              <w:pStyle w:val="EMPTYCELLSTYLE"/>
            </w:pPr>
          </w:p>
        </w:tc>
      </w:tr>
      <w:tr w:rsidR="008449D0" w:rsidTr="000954FC">
        <w:trPr>
          <w:trHeight w:hRule="exact" w:val="340"/>
        </w:trPr>
        <w:tc>
          <w:tcPr>
            <w:tcW w:w="40" w:type="dxa"/>
          </w:tcPr>
          <w:p w:rsidR="008449D0" w:rsidRDefault="008449D0" w:rsidP="00F9220A">
            <w:pPr>
              <w:pStyle w:val="EMPTYCELLSTYLE"/>
            </w:pPr>
          </w:p>
        </w:tc>
        <w:tc>
          <w:tcPr>
            <w:tcW w:w="9700" w:type="dxa"/>
            <w:gridSpan w:val="6"/>
            <w:tcMar>
              <w:top w:w="0" w:type="dxa"/>
              <w:left w:w="60" w:type="dxa"/>
              <w:bottom w:w="0" w:type="dxa"/>
              <w:right w:w="0" w:type="dxa"/>
            </w:tcMar>
          </w:tcPr>
          <w:p w:rsidR="008449D0" w:rsidRDefault="008449D0" w:rsidP="008449D0">
            <w:pPr>
              <w:pStyle w:val="LG-Titoletto"/>
            </w:pPr>
            <w:r>
              <w:t xml:space="preserve">COMPETENZE PROFESSIONALI CARATTERIZZANTI IL PROFILO REGIONALE </w:t>
            </w:r>
          </w:p>
        </w:tc>
        <w:tc>
          <w:tcPr>
            <w:tcW w:w="40" w:type="dxa"/>
          </w:tcPr>
          <w:p w:rsidR="008449D0" w:rsidRDefault="008449D0" w:rsidP="00F9220A">
            <w:pPr>
              <w:pStyle w:val="EMPTYCELLSTYLE"/>
            </w:pPr>
          </w:p>
        </w:tc>
      </w:tr>
      <w:tr w:rsidR="008449D0" w:rsidTr="000954FC">
        <w:trPr>
          <w:trHeight w:hRule="exact" w:val="180"/>
        </w:trPr>
        <w:tc>
          <w:tcPr>
            <w:tcW w:w="40" w:type="dxa"/>
          </w:tcPr>
          <w:p w:rsidR="008449D0" w:rsidRDefault="008449D0" w:rsidP="00F9220A">
            <w:pPr>
              <w:pStyle w:val="EMPTYCELLSTYLE"/>
            </w:pPr>
          </w:p>
        </w:tc>
        <w:tc>
          <w:tcPr>
            <w:tcW w:w="200" w:type="dxa"/>
          </w:tcPr>
          <w:p w:rsidR="008449D0" w:rsidRDefault="008449D0" w:rsidP="00F9220A">
            <w:pPr>
              <w:pStyle w:val="EMPTYCELLSTYLE"/>
            </w:pPr>
          </w:p>
        </w:tc>
        <w:tc>
          <w:tcPr>
            <w:tcW w:w="1180" w:type="dxa"/>
          </w:tcPr>
          <w:p w:rsidR="008449D0" w:rsidRDefault="008449D0" w:rsidP="00F9220A">
            <w:pPr>
              <w:pStyle w:val="EMPTYCELLSTYLE"/>
            </w:pPr>
          </w:p>
        </w:tc>
        <w:tc>
          <w:tcPr>
            <w:tcW w:w="420" w:type="dxa"/>
          </w:tcPr>
          <w:p w:rsidR="008449D0" w:rsidRDefault="008449D0" w:rsidP="00F9220A">
            <w:pPr>
              <w:pStyle w:val="EMPTYCELLSTYLE"/>
            </w:pPr>
          </w:p>
        </w:tc>
        <w:tc>
          <w:tcPr>
            <w:tcW w:w="5805" w:type="dxa"/>
          </w:tcPr>
          <w:p w:rsidR="008449D0" w:rsidRDefault="008449D0" w:rsidP="00F9220A">
            <w:pPr>
              <w:pStyle w:val="EMPTYCELLSTYLE"/>
            </w:pPr>
          </w:p>
        </w:tc>
        <w:tc>
          <w:tcPr>
            <w:tcW w:w="715" w:type="dxa"/>
          </w:tcPr>
          <w:p w:rsidR="008449D0" w:rsidRDefault="008449D0" w:rsidP="00F9220A">
            <w:pPr>
              <w:pStyle w:val="EMPTYCELLSTYLE"/>
            </w:pPr>
          </w:p>
        </w:tc>
        <w:tc>
          <w:tcPr>
            <w:tcW w:w="1380" w:type="dxa"/>
          </w:tcPr>
          <w:p w:rsidR="008449D0" w:rsidRDefault="008449D0" w:rsidP="00F9220A">
            <w:pPr>
              <w:pStyle w:val="EMPTYCELLSTYLE"/>
            </w:pPr>
          </w:p>
        </w:tc>
        <w:tc>
          <w:tcPr>
            <w:tcW w:w="40" w:type="dxa"/>
          </w:tcPr>
          <w:p w:rsidR="008449D0" w:rsidRDefault="008449D0" w:rsidP="00F9220A">
            <w:pPr>
              <w:pStyle w:val="EMPTYCELLSTYLE"/>
            </w:pPr>
          </w:p>
        </w:tc>
      </w:tr>
      <w:tr w:rsidR="008449D0" w:rsidTr="000954FC">
        <w:trPr>
          <w:trHeight w:hRule="exact" w:val="280"/>
        </w:trPr>
        <w:tc>
          <w:tcPr>
            <w:tcW w:w="40" w:type="dxa"/>
          </w:tcPr>
          <w:p w:rsidR="008449D0" w:rsidRDefault="008449D0"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8449D0" w:rsidRDefault="008449D0" w:rsidP="00F9220A">
            <w:pPr>
              <w:pStyle w:val="DOC-TabellaIntestazioni"/>
            </w:pPr>
            <w:r>
              <w:t>Codice</w:t>
            </w:r>
          </w:p>
        </w:tc>
        <w:tc>
          <w:tcPr>
            <w:tcW w:w="6225" w:type="dxa"/>
            <w:gridSpan w:val="2"/>
            <w:tcBorders>
              <w:bottom w:val="single" w:sz="1" w:space="0" w:color="000000"/>
            </w:tcBorders>
            <w:tcMar>
              <w:top w:w="40" w:type="dxa"/>
              <w:left w:w="60" w:type="dxa"/>
              <w:bottom w:w="0" w:type="dxa"/>
              <w:right w:w="0" w:type="dxa"/>
            </w:tcMar>
          </w:tcPr>
          <w:p w:rsidR="008449D0" w:rsidRDefault="008449D0" w:rsidP="00F9220A">
            <w:pPr>
              <w:pStyle w:val="DOC-TabellaIntestazioni"/>
            </w:pPr>
            <w:r>
              <w:t>Titolo del QPR</w:t>
            </w:r>
          </w:p>
        </w:tc>
        <w:tc>
          <w:tcPr>
            <w:tcW w:w="715" w:type="dxa"/>
            <w:tcBorders>
              <w:bottom w:val="single" w:sz="1" w:space="0" w:color="000000"/>
            </w:tcBorders>
            <w:tcMar>
              <w:top w:w="40" w:type="dxa"/>
              <w:left w:w="60" w:type="dxa"/>
              <w:bottom w:w="0" w:type="dxa"/>
              <w:right w:w="0" w:type="dxa"/>
            </w:tcMar>
          </w:tcPr>
          <w:p w:rsidR="008449D0" w:rsidRDefault="008449D0"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8449D0" w:rsidRDefault="008449D0" w:rsidP="00F9220A">
            <w:pPr>
              <w:pStyle w:val="DOC-TabellaIntestazioni"/>
            </w:pPr>
            <w:r>
              <w:t>Sviluppato in modo:</w:t>
            </w:r>
          </w:p>
        </w:tc>
        <w:tc>
          <w:tcPr>
            <w:tcW w:w="40" w:type="dxa"/>
          </w:tcPr>
          <w:p w:rsidR="008449D0" w:rsidRDefault="008449D0" w:rsidP="00F9220A">
            <w:pPr>
              <w:pStyle w:val="EMPTYCELLSTYLE"/>
            </w:pPr>
          </w:p>
        </w:tc>
      </w:tr>
      <w:tr w:rsidR="000954FC" w:rsidTr="000954FC">
        <w:trPr>
          <w:trHeight w:hRule="exact" w:val="280"/>
        </w:trPr>
        <w:tc>
          <w:tcPr>
            <w:tcW w:w="40" w:type="dxa"/>
          </w:tcPr>
          <w:p w:rsidR="000954FC" w:rsidRDefault="000954FC" w:rsidP="000954FC">
            <w:pPr>
              <w:pStyle w:val="EMPTYCELLSTYLE"/>
            </w:pPr>
          </w:p>
        </w:tc>
        <w:tc>
          <w:tcPr>
            <w:tcW w:w="1380" w:type="dxa"/>
            <w:gridSpan w:val="2"/>
            <w:tcMar>
              <w:top w:w="0" w:type="dxa"/>
              <w:left w:w="100" w:type="dxa"/>
              <w:bottom w:w="0" w:type="dxa"/>
              <w:right w:w="0" w:type="dxa"/>
            </w:tcMar>
          </w:tcPr>
          <w:p w:rsidR="000954FC" w:rsidRDefault="000954FC" w:rsidP="000954FC">
            <w:pPr>
              <w:pStyle w:val="DOC-TabellaGrassetto"/>
            </w:pPr>
            <w:r>
              <w:t>QPR-MOS-01</w:t>
            </w:r>
          </w:p>
        </w:tc>
        <w:tc>
          <w:tcPr>
            <w:tcW w:w="6225" w:type="dxa"/>
            <w:gridSpan w:val="2"/>
            <w:tcMar>
              <w:top w:w="0" w:type="dxa"/>
              <w:left w:w="100" w:type="dxa"/>
              <w:bottom w:w="0" w:type="dxa"/>
              <w:right w:w="0" w:type="dxa"/>
            </w:tcMar>
          </w:tcPr>
          <w:p w:rsidR="000954FC" w:rsidRDefault="000954FC" w:rsidP="00D16798">
            <w:pPr>
              <w:pStyle w:val="DOC-TabellaTesto"/>
            </w:pPr>
            <w:r>
              <w:t>REALIZZAZIONE DEL DISEGNO PREPARATORIO PER MOSAICO / TERRAZZO</w:t>
            </w:r>
          </w:p>
        </w:tc>
        <w:tc>
          <w:tcPr>
            <w:tcW w:w="715" w:type="dxa"/>
            <w:tcMar>
              <w:top w:w="0" w:type="dxa"/>
              <w:left w:w="60" w:type="dxa"/>
              <w:bottom w:w="0" w:type="dxa"/>
              <w:right w:w="0" w:type="dxa"/>
            </w:tcMar>
          </w:tcPr>
          <w:p w:rsidR="000954FC" w:rsidRDefault="000954FC" w:rsidP="000954FC">
            <w:pPr>
              <w:pStyle w:val="DOC-TabellaTestoCx"/>
            </w:pPr>
            <w:r>
              <w:t>4</w:t>
            </w:r>
          </w:p>
        </w:tc>
        <w:tc>
          <w:tcPr>
            <w:tcW w:w="1380" w:type="dxa"/>
            <w:tcMar>
              <w:top w:w="0" w:type="dxa"/>
              <w:left w:w="60" w:type="dxa"/>
              <w:bottom w:w="0" w:type="dxa"/>
              <w:right w:w="0" w:type="dxa"/>
            </w:tcMar>
          </w:tcPr>
          <w:p w:rsidR="000954FC" w:rsidRDefault="000954FC" w:rsidP="000954FC">
            <w:pPr>
              <w:pStyle w:val="DOC-TabellaTestoCx"/>
            </w:pPr>
            <w:r>
              <w:t>Esteso</w:t>
            </w:r>
          </w:p>
        </w:tc>
        <w:tc>
          <w:tcPr>
            <w:tcW w:w="40" w:type="dxa"/>
          </w:tcPr>
          <w:p w:rsidR="000954FC" w:rsidRDefault="000954FC" w:rsidP="000954FC">
            <w:pPr>
              <w:pStyle w:val="EMPTYCELLSTYLE"/>
            </w:pPr>
          </w:p>
        </w:tc>
      </w:tr>
      <w:tr w:rsidR="000954FC" w:rsidTr="000954FC">
        <w:trPr>
          <w:trHeight w:hRule="exact" w:val="280"/>
        </w:trPr>
        <w:tc>
          <w:tcPr>
            <w:tcW w:w="40" w:type="dxa"/>
          </w:tcPr>
          <w:p w:rsidR="000954FC" w:rsidRDefault="000954FC" w:rsidP="000954FC">
            <w:pPr>
              <w:pStyle w:val="EMPTYCELLSTYLE"/>
            </w:pPr>
          </w:p>
        </w:tc>
        <w:tc>
          <w:tcPr>
            <w:tcW w:w="1380" w:type="dxa"/>
            <w:gridSpan w:val="2"/>
            <w:tcMar>
              <w:top w:w="0" w:type="dxa"/>
              <w:left w:w="100" w:type="dxa"/>
              <w:bottom w:w="0" w:type="dxa"/>
              <w:right w:w="0" w:type="dxa"/>
            </w:tcMar>
          </w:tcPr>
          <w:p w:rsidR="000954FC" w:rsidRDefault="000954FC" w:rsidP="000954FC">
            <w:pPr>
              <w:pStyle w:val="DOC-TabellaGrassetto"/>
            </w:pPr>
            <w:r>
              <w:t>QPR-MOS-02</w:t>
            </w:r>
          </w:p>
        </w:tc>
        <w:tc>
          <w:tcPr>
            <w:tcW w:w="6225" w:type="dxa"/>
            <w:gridSpan w:val="2"/>
            <w:tcMar>
              <w:top w:w="0" w:type="dxa"/>
              <w:left w:w="100" w:type="dxa"/>
              <w:bottom w:w="0" w:type="dxa"/>
              <w:right w:w="0" w:type="dxa"/>
            </w:tcMar>
          </w:tcPr>
          <w:p w:rsidR="000954FC" w:rsidRDefault="000954FC" w:rsidP="00D16798">
            <w:pPr>
              <w:pStyle w:val="DOC-TabellaTesto"/>
            </w:pPr>
            <w:r>
              <w:t>REALIZZAZIONE DEL MOSAICO / TERRAZZO</w:t>
            </w:r>
          </w:p>
        </w:tc>
        <w:tc>
          <w:tcPr>
            <w:tcW w:w="715" w:type="dxa"/>
            <w:tcMar>
              <w:top w:w="0" w:type="dxa"/>
              <w:left w:w="60" w:type="dxa"/>
              <w:bottom w:w="0" w:type="dxa"/>
              <w:right w:w="0" w:type="dxa"/>
            </w:tcMar>
          </w:tcPr>
          <w:p w:rsidR="000954FC" w:rsidRDefault="000954FC" w:rsidP="000954FC">
            <w:pPr>
              <w:pStyle w:val="DOC-TabellaTestoCx"/>
            </w:pPr>
            <w:r>
              <w:t>4</w:t>
            </w:r>
          </w:p>
        </w:tc>
        <w:tc>
          <w:tcPr>
            <w:tcW w:w="1380" w:type="dxa"/>
            <w:tcMar>
              <w:top w:w="0" w:type="dxa"/>
              <w:left w:w="60" w:type="dxa"/>
              <w:bottom w:w="0" w:type="dxa"/>
              <w:right w:w="0" w:type="dxa"/>
            </w:tcMar>
          </w:tcPr>
          <w:p w:rsidR="000954FC" w:rsidRDefault="000954FC" w:rsidP="000954FC">
            <w:pPr>
              <w:pStyle w:val="DOC-TabellaTestoCx"/>
            </w:pPr>
            <w:r>
              <w:t>Esteso</w:t>
            </w:r>
          </w:p>
        </w:tc>
        <w:tc>
          <w:tcPr>
            <w:tcW w:w="40" w:type="dxa"/>
          </w:tcPr>
          <w:p w:rsidR="000954FC" w:rsidRDefault="000954FC" w:rsidP="000954FC">
            <w:pPr>
              <w:pStyle w:val="EMPTYCELLSTYLE"/>
            </w:pPr>
          </w:p>
        </w:tc>
      </w:tr>
      <w:tr w:rsidR="000954FC" w:rsidTr="000954FC">
        <w:trPr>
          <w:trHeight w:hRule="exact" w:val="280"/>
        </w:trPr>
        <w:tc>
          <w:tcPr>
            <w:tcW w:w="40" w:type="dxa"/>
          </w:tcPr>
          <w:p w:rsidR="000954FC" w:rsidRDefault="000954FC" w:rsidP="000954FC">
            <w:pPr>
              <w:pStyle w:val="EMPTYCELLSTYLE"/>
            </w:pPr>
          </w:p>
        </w:tc>
        <w:tc>
          <w:tcPr>
            <w:tcW w:w="1380" w:type="dxa"/>
            <w:gridSpan w:val="2"/>
            <w:tcBorders>
              <w:bottom w:val="single" w:sz="4" w:space="0" w:color="000000"/>
            </w:tcBorders>
            <w:tcMar>
              <w:top w:w="0" w:type="dxa"/>
              <w:left w:w="100" w:type="dxa"/>
              <w:bottom w:w="0" w:type="dxa"/>
              <w:right w:w="0" w:type="dxa"/>
            </w:tcMar>
          </w:tcPr>
          <w:p w:rsidR="000954FC" w:rsidRDefault="000954FC" w:rsidP="000954FC">
            <w:pPr>
              <w:pStyle w:val="DOC-TabellaGrassetto"/>
            </w:pPr>
            <w:r>
              <w:t>QPR-MOS-03</w:t>
            </w:r>
          </w:p>
        </w:tc>
        <w:tc>
          <w:tcPr>
            <w:tcW w:w="6225" w:type="dxa"/>
            <w:gridSpan w:val="2"/>
            <w:tcBorders>
              <w:bottom w:val="single" w:sz="4" w:space="0" w:color="000000"/>
            </w:tcBorders>
            <w:tcMar>
              <w:top w:w="0" w:type="dxa"/>
              <w:left w:w="100" w:type="dxa"/>
              <w:bottom w:w="0" w:type="dxa"/>
              <w:right w:w="0" w:type="dxa"/>
            </w:tcMar>
          </w:tcPr>
          <w:p w:rsidR="000954FC" w:rsidRDefault="000954FC" w:rsidP="00D16798">
            <w:pPr>
              <w:pStyle w:val="DOC-TabellaTesto"/>
            </w:pPr>
            <w:r>
              <w:t>POSA DEL MOSAICO / TERRAZZO</w:t>
            </w:r>
          </w:p>
        </w:tc>
        <w:tc>
          <w:tcPr>
            <w:tcW w:w="715" w:type="dxa"/>
            <w:tcBorders>
              <w:bottom w:val="single" w:sz="4" w:space="0" w:color="000000"/>
            </w:tcBorders>
            <w:tcMar>
              <w:top w:w="0" w:type="dxa"/>
              <w:left w:w="60" w:type="dxa"/>
              <w:bottom w:w="0" w:type="dxa"/>
              <w:right w:w="0" w:type="dxa"/>
            </w:tcMar>
          </w:tcPr>
          <w:p w:rsidR="000954FC" w:rsidRDefault="000954FC" w:rsidP="000954FC">
            <w:pPr>
              <w:pStyle w:val="DOC-TabellaTestoCx"/>
            </w:pPr>
            <w:r>
              <w:t>4</w:t>
            </w:r>
          </w:p>
        </w:tc>
        <w:tc>
          <w:tcPr>
            <w:tcW w:w="1380" w:type="dxa"/>
            <w:tcBorders>
              <w:bottom w:val="single" w:sz="4" w:space="0" w:color="000000"/>
            </w:tcBorders>
            <w:tcMar>
              <w:top w:w="0" w:type="dxa"/>
              <w:left w:w="60" w:type="dxa"/>
              <w:bottom w:w="0" w:type="dxa"/>
              <w:right w:w="0" w:type="dxa"/>
            </w:tcMar>
          </w:tcPr>
          <w:p w:rsidR="000954FC" w:rsidRDefault="000954FC" w:rsidP="000954FC">
            <w:pPr>
              <w:pStyle w:val="DOC-TabellaTestoCx"/>
            </w:pPr>
            <w:r>
              <w:t>Esteso</w:t>
            </w:r>
          </w:p>
        </w:tc>
        <w:tc>
          <w:tcPr>
            <w:tcW w:w="40" w:type="dxa"/>
          </w:tcPr>
          <w:p w:rsidR="000954FC" w:rsidRDefault="000954FC" w:rsidP="000954FC">
            <w:pPr>
              <w:pStyle w:val="EMPTYCELLSTYLE"/>
            </w:pPr>
          </w:p>
        </w:tc>
      </w:tr>
      <w:tr w:rsidR="008449D0" w:rsidTr="000954FC">
        <w:trPr>
          <w:trHeight w:hRule="exact" w:val="20"/>
        </w:trPr>
        <w:tc>
          <w:tcPr>
            <w:tcW w:w="40" w:type="dxa"/>
          </w:tcPr>
          <w:p w:rsidR="008449D0" w:rsidRDefault="008449D0" w:rsidP="00F9220A">
            <w:pPr>
              <w:pStyle w:val="EMPTYCELLSTYLE"/>
            </w:pPr>
          </w:p>
        </w:tc>
        <w:tc>
          <w:tcPr>
            <w:tcW w:w="9700" w:type="dxa"/>
            <w:gridSpan w:val="6"/>
            <w:tcBorders>
              <w:top w:val="single" w:sz="4" w:space="0" w:color="000000"/>
            </w:tcBorders>
            <w:shd w:val="clear" w:color="auto" w:fill="FFFFFF"/>
            <w:tcMar>
              <w:top w:w="0" w:type="dxa"/>
              <w:left w:w="0" w:type="dxa"/>
              <w:bottom w:w="0" w:type="dxa"/>
              <w:right w:w="0" w:type="dxa"/>
            </w:tcMar>
          </w:tcPr>
          <w:p w:rsidR="008449D0" w:rsidRDefault="008449D0" w:rsidP="00F9220A">
            <w:pPr>
              <w:pStyle w:val="EMPTYCELLSTYLE"/>
            </w:pPr>
          </w:p>
        </w:tc>
        <w:tc>
          <w:tcPr>
            <w:tcW w:w="40" w:type="dxa"/>
          </w:tcPr>
          <w:p w:rsidR="008449D0" w:rsidRDefault="008449D0" w:rsidP="00F9220A">
            <w:pPr>
              <w:pStyle w:val="EMPTYCELLSTYLE"/>
            </w:pPr>
          </w:p>
        </w:tc>
      </w:tr>
    </w:tbl>
    <w:p w:rsidR="008449D0" w:rsidRDefault="008449D0" w:rsidP="00DE2044"/>
    <w:p w:rsidR="008449D0" w:rsidRDefault="008449D0" w:rsidP="00DE2044"/>
    <w:p w:rsidR="00DE2044" w:rsidRDefault="00DE2044" w:rsidP="00222BF0">
      <w:pPr>
        <w:pStyle w:val="DOC-TestoBase"/>
      </w:pPr>
    </w:p>
    <w:p w:rsidR="00222BF0" w:rsidRPr="00493351" w:rsidRDefault="00222BF0" w:rsidP="00222BF0">
      <w:pPr>
        <w:pStyle w:val="DOC-TestoBase"/>
      </w:pPr>
      <w:r w:rsidRPr="00493351">
        <w:br w:type="page"/>
      </w:r>
    </w:p>
    <w:p w:rsidR="00222BF0" w:rsidRPr="00493351" w:rsidRDefault="00222BF0" w:rsidP="007D3F68">
      <w:pPr>
        <w:pStyle w:val="LG-Titoletto"/>
      </w:pPr>
      <w:r w:rsidRPr="00493351">
        <w:t>Descrizione delle competenze caratterizzanti il profilo PROFESSIONALE regionale</w:t>
      </w:r>
    </w:p>
    <w:p w:rsidR="00222BF0" w:rsidRDefault="00222BF0" w:rsidP="00222BF0">
      <w:pPr>
        <w:pStyle w:val="DOC-Spaziatura"/>
      </w:pPr>
    </w:p>
    <w:p w:rsidR="000954FC" w:rsidRDefault="000954FC" w:rsidP="000954F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954FC" w:rsidRPr="00174B50" w:rsidTr="00D6775D">
        <w:trPr>
          <w:trHeight w:val="397"/>
        </w:trPr>
        <w:tc>
          <w:tcPr>
            <w:tcW w:w="9749" w:type="dxa"/>
            <w:gridSpan w:val="5"/>
            <w:tcBorders>
              <w:bottom w:val="single" w:sz="4" w:space="0" w:color="auto"/>
            </w:tcBorders>
            <w:shd w:val="clear" w:color="auto" w:fill="CCECFF"/>
            <w:tcMar>
              <w:left w:w="57" w:type="dxa"/>
              <w:right w:w="57" w:type="dxa"/>
            </w:tcMar>
            <w:vAlign w:val="center"/>
          </w:tcPr>
          <w:p w:rsidR="000954FC" w:rsidRPr="00174B50" w:rsidRDefault="000954FC" w:rsidP="00D6775D">
            <w:pPr>
              <w:pStyle w:val="QPR-Titolo"/>
            </w:pPr>
            <w:r w:rsidRPr="00E54276">
              <w:t>REALIZZAZIONE DEL DISEGNO PREPARATORIO PER MOSAICO / TERRAZZO</w:t>
            </w:r>
          </w:p>
        </w:tc>
      </w:tr>
      <w:tr w:rsidR="000954FC" w:rsidRPr="006F0970" w:rsidTr="00D6775D">
        <w:trPr>
          <w:trHeight w:val="340"/>
        </w:trPr>
        <w:tc>
          <w:tcPr>
            <w:tcW w:w="846" w:type="dxa"/>
            <w:tcBorders>
              <w:bottom w:val="single" w:sz="4" w:space="0" w:color="auto"/>
              <w:right w:val="nil"/>
            </w:tcBorders>
            <w:shd w:val="clear" w:color="auto" w:fill="CCECFF"/>
            <w:tcMar>
              <w:left w:w="57" w:type="dxa"/>
              <w:right w:w="57" w:type="dxa"/>
            </w:tcMar>
            <w:vAlign w:val="center"/>
          </w:tcPr>
          <w:p w:rsidR="000954FC" w:rsidRPr="00F80D72" w:rsidRDefault="000954FC" w:rsidP="00D6775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954FC" w:rsidRPr="00F80D72" w:rsidRDefault="000954FC" w:rsidP="00D6775D">
            <w:pPr>
              <w:pStyle w:val="QPR-Codice"/>
            </w:pPr>
            <w:r w:rsidRPr="00E54276">
              <w:t>QPR-MOS-01</w:t>
            </w:r>
          </w:p>
        </w:tc>
        <w:tc>
          <w:tcPr>
            <w:tcW w:w="1625" w:type="dxa"/>
            <w:tcBorders>
              <w:left w:val="nil"/>
              <w:bottom w:val="single" w:sz="4" w:space="0" w:color="auto"/>
              <w:right w:val="nil"/>
            </w:tcBorders>
            <w:shd w:val="clear" w:color="auto" w:fill="CCECFF"/>
            <w:vAlign w:val="center"/>
          </w:tcPr>
          <w:p w:rsidR="000954FC" w:rsidRDefault="000954FC" w:rsidP="00D6775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954FC" w:rsidRDefault="000954FC" w:rsidP="00D6775D">
            <w:pPr>
              <w:pStyle w:val="QPR-LivelloEQF"/>
            </w:pPr>
            <w:r>
              <w:t>EQF-</w:t>
            </w:r>
            <w:r w:rsidRPr="00E54276">
              <w:rPr>
                <w:noProof/>
              </w:rPr>
              <w:t>4</w:t>
            </w:r>
          </w:p>
        </w:tc>
        <w:tc>
          <w:tcPr>
            <w:tcW w:w="3250" w:type="dxa"/>
            <w:tcBorders>
              <w:left w:val="nil"/>
              <w:bottom w:val="single" w:sz="4" w:space="0" w:color="auto"/>
            </w:tcBorders>
            <w:shd w:val="clear" w:color="auto" w:fill="CCECFF"/>
            <w:vAlign w:val="center"/>
          </w:tcPr>
          <w:p w:rsidR="000954FC" w:rsidRPr="00F80D72" w:rsidRDefault="000954FC" w:rsidP="00D6775D">
            <w:pPr>
              <w:pStyle w:val="QPR-Versione"/>
            </w:pPr>
            <w:r w:rsidRPr="00F80D72">
              <w:t xml:space="preserve">Versione </w:t>
            </w:r>
            <w:r w:rsidRPr="00E54276">
              <w:t>4</w:t>
            </w:r>
            <w:r w:rsidRPr="00F80D72">
              <w:t xml:space="preserve"> del</w:t>
            </w:r>
            <w:r>
              <w:t xml:space="preserve"> 22/04/2020</w:t>
            </w:r>
          </w:p>
        </w:tc>
      </w:tr>
      <w:tr w:rsidR="000954FC" w:rsidRPr="006F0970" w:rsidTr="00D6775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954FC" w:rsidRPr="004503E8" w:rsidRDefault="000954FC" w:rsidP="00D6775D">
            <w:pPr>
              <w:pStyle w:val="QPR-Titoletti"/>
            </w:pPr>
            <w:r w:rsidRPr="004503E8">
              <w:t>Descrizione del qualificatore professionale regionale</w:t>
            </w:r>
          </w:p>
        </w:tc>
      </w:tr>
      <w:tr w:rsidR="000954FC" w:rsidRPr="006F0970" w:rsidTr="00D6775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954FC" w:rsidRPr="006F0970" w:rsidRDefault="000954FC" w:rsidP="00D6775D">
            <w:pPr>
              <w:pStyle w:val="QPR-TitoloDescrizione"/>
            </w:pPr>
            <w:r w:rsidRPr="00E54276">
              <w:rPr>
                <w:noProof/>
                <w:snapToGrid w:val="0"/>
              </w:rPr>
              <w:t>In base ai bisogni del cliente e in presenza di un bozzetto e preventivo (riportante materiali, stile compositivo e tipo di installazione più adatte per l’approvazione della committenza), realizzare il disegno preparatorio per mosaico a mano libera e/o con software adeguati.</w:t>
            </w:r>
          </w:p>
        </w:tc>
      </w:tr>
      <w:tr w:rsidR="000954FC" w:rsidRPr="006F0970" w:rsidTr="00D6775D">
        <w:trPr>
          <w:trHeight w:hRule="exact" w:val="340"/>
        </w:trPr>
        <w:tc>
          <w:tcPr>
            <w:tcW w:w="4874" w:type="dxa"/>
            <w:gridSpan w:val="3"/>
            <w:tcBorders>
              <w:bottom w:val="nil"/>
            </w:tcBorders>
            <w:shd w:val="clear" w:color="auto" w:fill="FFFFB9"/>
            <w:vAlign w:val="center"/>
          </w:tcPr>
          <w:p w:rsidR="000954FC" w:rsidRPr="006F0970" w:rsidRDefault="000954FC" w:rsidP="00D6775D">
            <w:pPr>
              <w:pStyle w:val="QPR-Titoletti"/>
            </w:pPr>
            <w:r w:rsidRPr="006F0970">
              <w:t>Conoscenze</w:t>
            </w:r>
          </w:p>
        </w:tc>
        <w:tc>
          <w:tcPr>
            <w:tcW w:w="4875" w:type="dxa"/>
            <w:gridSpan w:val="2"/>
            <w:tcBorders>
              <w:bottom w:val="nil"/>
            </w:tcBorders>
            <w:shd w:val="clear" w:color="auto" w:fill="FFFFB9"/>
            <w:vAlign w:val="center"/>
          </w:tcPr>
          <w:p w:rsidR="000954FC" w:rsidRPr="006F0970" w:rsidRDefault="000954FC" w:rsidP="00D6775D">
            <w:pPr>
              <w:pStyle w:val="QPR-Titoletti"/>
            </w:pPr>
            <w:r w:rsidRPr="006F0970">
              <w:t>Abilità</w:t>
            </w:r>
          </w:p>
        </w:tc>
      </w:tr>
      <w:tr w:rsidR="000954FC" w:rsidRPr="006F0970" w:rsidTr="00D6775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954FC" w:rsidRPr="00F1307A" w:rsidRDefault="000954FC" w:rsidP="000954FC">
            <w:pPr>
              <w:pStyle w:val="QPR-ConoscenzeAbilit"/>
              <w:suppressAutoHyphens w:val="0"/>
              <w:ind w:left="283" w:hanging="198"/>
            </w:pPr>
            <w:r>
              <w:rPr>
                <w:noProof/>
              </w:rPr>
              <w:t>Principi di storia dell'arte e delle diverse tipologie di mosaico: greco, romano, bizantino, medievale, moderno e contemporaneo</w:t>
            </w:r>
          </w:p>
          <w:p w:rsidR="000954FC" w:rsidRDefault="000954FC" w:rsidP="000954FC">
            <w:pPr>
              <w:pStyle w:val="QPR-ConoscenzeAbilit"/>
              <w:suppressAutoHyphens w:val="0"/>
              <w:ind w:left="283" w:hanging="198"/>
            </w:pPr>
            <w:r>
              <w:rPr>
                <w:noProof/>
              </w:rPr>
              <w:t>Principi di disegno a mano libera e teoria del colore</w:t>
            </w:r>
          </w:p>
          <w:p w:rsidR="000954FC" w:rsidRDefault="000954FC" w:rsidP="000954FC">
            <w:pPr>
              <w:pStyle w:val="QPR-ConoscenzeAbilit"/>
              <w:suppressAutoHyphens w:val="0"/>
              <w:ind w:left="283" w:hanging="198"/>
            </w:pPr>
            <w:r>
              <w:rPr>
                <w:noProof/>
              </w:rPr>
              <w:t>Tecnologie analogiche e digitali per la riproduzione delle immagini: episcopio, proiettore per trasparenze, lavagna luminosa, plotter, stampanti etc.</w:t>
            </w:r>
          </w:p>
          <w:p w:rsidR="000954FC" w:rsidRDefault="000954FC" w:rsidP="000954FC">
            <w:pPr>
              <w:pStyle w:val="QPR-ConoscenzeAbilit"/>
              <w:suppressAutoHyphens w:val="0"/>
              <w:ind w:left="283" w:hanging="198"/>
            </w:pPr>
            <w:r>
              <w:rPr>
                <w:noProof/>
              </w:rPr>
              <w:t>Principali software adeguati per la realizzazione del disegno preparatorio o del bozzetto</w:t>
            </w:r>
          </w:p>
          <w:p w:rsidR="000954FC" w:rsidRDefault="000954FC" w:rsidP="000954FC">
            <w:pPr>
              <w:pStyle w:val="QPR-ConoscenzeAbilit"/>
              <w:suppressAutoHyphens w:val="0"/>
              <w:ind w:left="283" w:hanging="198"/>
            </w:pPr>
            <w:r>
              <w:rPr>
                <w:noProof/>
              </w:rPr>
              <w:t>Principi di disegno geometrico</w:t>
            </w:r>
          </w:p>
          <w:p w:rsidR="000954FC" w:rsidRDefault="000954FC" w:rsidP="000954FC">
            <w:pPr>
              <w:pStyle w:val="QPR-ConoscenzeAbilit"/>
              <w:suppressAutoHyphens w:val="0"/>
              <w:ind w:left="283" w:hanging="198"/>
            </w:pPr>
            <w:r>
              <w:rPr>
                <w:noProof/>
              </w:rPr>
              <w:t>Elementi per il controllo di conformità e adeguatezza delle lavorazioni effettuate nel rispetto degli standard progettuali</w:t>
            </w:r>
          </w:p>
          <w:p w:rsidR="000954FC" w:rsidRDefault="000954FC" w:rsidP="000954FC">
            <w:pPr>
              <w:pStyle w:val="QPR-ConoscenzeAbilit"/>
              <w:suppressAutoHyphens w:val="0"/>
              <w:ind w:left="283" w:hanging="198"/>
            </w:pPr>
            <w:r>
              <w:rPr>
                <w:noProof/>
              </w:rPr>
              <w:t>Elementi di sicurezza e salute per l'utilizzo di attrezzature, strumenti e materiali nelle lavorazioni realizzate</w:t>
            </w:r>
          </w:p>
          <w:p w:rsidR="000954FC" w:rsidRPr="00174B50" w:rsidRDefault="000954FC" w:rsidP="00D6775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954FC" w:rsidRDefault="000954FC" w:rsidP="000954FC">
            <w:pPr>
              <w:pStyle w:val="QPR-ConoscenzeAbilit"/>
              <w:suppressAutoHyphens w:val="0"/>
              <w:ind w:left="283" w:hanging="198"/>
            </w:pPr>
            <w:r>
              <w:rPr>
                <w:noProof/>
              </w:rPr>
              <w:t>Prefigurarsi e tradurre in termini musivi il modello da rappresentare, prevedendo l'eventuale deformazione di prospettiva a seguito dell'installazione</w:t>
            </w:r>
          </w:p>
          <w:p w:rsidR="000954FC" w:rsidRDefault="000954FC" w:rsidP="000954FC">
            <w:pPr>
              <w:pStyle w:val="QPR-ConoscenzeAbilit"/>
              <w:suppressAutoHyphens w:val="0"/>
              <w:ind w:left="283" w:hanging="198"/>
            </w:pPr>
            <w:r>
              <w:rPr>
                <w:noProof/>
              </w:rPr>
              <w:t>Applicare tecniche e strumentazioni idonee alla traduzione del disegno in scala 1:1 per la costituzione del reticolo</w:t>
            </w:r>
          </w:p>
          <w:p w:rsidR="000954FC" w:rsidRDefault="000954FC" w:rsidP="000954FC">
            <w:pPr>
              <w:pStyle w:val="QPR-ConoscenzeAbilit"/>
              <w:suppressAutoHyphens w:val="0"/>
              <w:ind w:left="283" w:hanging="198"/>
            </w:pPr>
            <w:r>
              <w:rPr>
                <w:noProof/>
              </w:rPr>
              <w:t>Applicare tecniche di disegno a mano libera e di grafica computerizzata per la realizzazione di disegni preparatori e simulazioni musive</w:t>
            </w:r>
          </w:p>
          <w:p w:rsidR="000954FC" w:rsidRDefault="000954FC" w:rsidP="000954FC">
            <w:pPr>
              <w:pStyle w:val="QPR-ConoscenzeAbilit"/>
              <w:suppressAutoHyphens w:val="0"/>
              <w:ind w:left="283" w:hanging="198"/>
            </w:pPr>
            <w:r>
              <w:rPr>
                <w:noProof/>
              </w:rPr>
              <w:t>Verificare la conformità e l'adeguatezza delle lavorazioni musive realizzate</w:t>
            </w:r>
          </w:p>
          <w:p w:rsidR="000954FC" w:rsidRDefault="000954FC" w:rsidP="000954FC">
            <w:pPr>
              <w:pStyle w:val="QPR-ConoscenzeAbilit"/>
              <w:suppressAutoHyphens w:val="0"/>
              <w:ind w:left="283" w:hanging="198"/>
            </w:pPr>
            <w:r>
              <w:rPr>
                <w:noProof/>
              </w:rPr>
              <w:t>Operare e utilizzare attrezzature, strumenti e materiali rispettando standard e indicazioni di sicurezza e salute</w:t>
            </w:r>
          </w:p>
          <w:p w:rsidR="000954FC" w:rsidRPr="006F0970" w:rsidRDefault="000954FC" w:rsidP="00D6775D">
            <w:pPr>
              <w:pStyle w:val="QPR-ChiusuraConAbi"/>
            </w:pPr>
          </w:p>
        </w:tc>
      </w:tr>
    </w:tbl>
    <w:p w:rsidR="000954FC" w:rsidRDefault="000954FC" w:rsidP="000954FC">
      <w:pPr>
        <w:pStyle w:val="DOC-Spaziatura"/>
      </w:pPr>
    </w:p>
    <w:p w:rsidR="000954FC" w:rsidRDefault="000954FC" w:rsidP="000954FC">
      <w:r>
        <w:br w:type="page"/>
      </w:r>
    </w:p>
    <w:p w:rsidR="000954FC" w:rsidRDefault="000954FC" w:rsidP="000954FC">
      <w:pPr>
        <w:pStyle w:val="DOC-Spaziatura"/>
      </w:pPr>
    </w:p>
    <w:p w:rsidR="000954FC" w:rsidRDefault="000954FC" w:rsidP="000954F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954FC" w:rsidRPr="00174B50" w:rsidTr="00D6775D">
        <w:trPr>
          <w:trHeight w:val="397"/>
        </w:trPr>
        <w:tc>
          <w:tcPr>
            <w:tcW w:w="9749" w:type="dxa"/>
            <w:gridSpan w:val="5"/>
            <w:tcBorders>
              <w:bottom w:val="single" w:sz="4" w:space="0" w:color="auto"/>
            </w:tcBorders>
            <w:shd w:val="clear" w:color="auto" w:fill="CCECFF"/>
            <w:tcMar>
              <w:left w:w="57" w:type="dxa"/>
              <w:right w:w="57" w:type="dxa"/>
            </w:tcMar>
            <w:vAlign w:val="center"/>
          </w:tcPr>
          <w:p w:rsidR="000954FC" w:rsidRPr="00174B50" w:rsidRDefault="000954FC" w:rsidP="00D6775D">
            <w:pPr>
              <w:pStyle w:val="QPR-Titolo"/>
            </w:pPr>
            <w:r w:rsidRPr="00E54276">
              <w:t>REALIZZAZIONE DEL MOSAICO / TERRAZZO</w:t>
            </w:r>
          </w:p>
        </w:tc>
      </w:tr>
      <w:tr w:rsidR="000954FC" w:rsidRPr="006F0970" w:rsidTr="00D6775D">
        <w:trPr>
          <w:trHeight w:val="340"/>
        </w:trPr>
        <w:tc>
          <w:tcPr>
            <w:tcW w:w="846" w:type="dxa"/>
            <w:tcBorders>
              <w:bottom w:val="single" w:sz="4" w:space="0" w:color="auto"/>
              <w:right w:val="nil"/>
            </w:tcBorders>
            <w:shd w:val="clear" w:color="auto" w:fill="CCECFF"/>
            <w:tcMar>
              <w:left w:w="57" w:type="dxa"/>
              <w:right w:w="57" w:type="dxa"/>
            </w:tcMar>
            <w:vAlign w:val="center"/>
          </w:tcPr>
          <w:p w:rsidR="000954FC" w:rsidRPr="00F80D72" w:rsidRDefault="000954FC" w:rsidP="00D6775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954FC" w:rsidRPr="00F80D72" w:rsidRDefault="000954FC" w:rsidP="00D6775D">
            <w:pPr>
              <w:pStyle w:val="QPR-Codice"/>
            </w:pPr>
            <w:r w:rsidRPr="00E54276">
              <w:t>QPR-MOS-02</w:t>
            </w:r>
          </w:p>
        </w:tc>
        <w:tc>
          <w:tcPr>
            <w:tcW w:w="1625" w:type="dxa"/>
            <w:tcBorders>
              <w:left w:val="nil"/>
              <w:bottom w:val="single" w:sz="4" w:space="0" w:color="auto"/>
              <w:right w:val="nil"/>
            </w:tcBorders>
            <w:shd w:val="clear" w:color="auto" w:fill="CCECFF"/>
            <w:vAlign w:val="center"/>
          </w:tcPr>
          <w:p w:rsidR="000954FC" w:rsidRDefault="000954FC" w:rsidP="00D6775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954FC" w:rsidRDefault="000954FC" w:rsidP="00D6775D">
            <w:pPr>
              <w:pStyle w:val="QPR-LivelloEQF"/>
            </w:pPr>
            <w:r>
              <w:t>EQF-</w:t>
            </w:r>
            <w:r w:rsidRPr="00E54276">
              <w:rPr>
                <w:noProof/>
              </w:rPr>
              <w:t>4</w:t>
            </w:r>
          </w:p>
        </w:tc>
        <w:tc>
          <w:tcPr>
            <w:tcW w:w="3250" w:type="dxa"/>
            <w:tcBorders>
              <w:left w:val="nil"/>
              <w:bottom w:val="single" w:sz="4" w:space="0" w:color="auto"/>
            </w:tcBorders>
            <w:shd w:val="clear" w:color="auto" w:fill="CCECFF"/>
            <w:vAlign w:val="center"/>
          </w:tcPr>
          <w:p w:rsidR="000954FC" w:rsidRPr="00F80D72" w:rsidRDefault="000954FC" w:rsidP="00D6775D">
            <w:pPr>
              <w:pStyle w:val="QPR-Versione"/>
            </w:pPr>
            <w:r w:rsidRPr="00F80D72">
              <w:t xml:space="preserve">Versione </w:t>
            </w:r>
            <w:r w:rsidRPr="00E54276">
              <w:t>4</w:t>
            </w:r>
            <w:r w:rsidRPr="00F80D72">
              <w:t xml:space="preserve"> del</w:t>
            </w:r>
            <w:r>
              <w:t xml:space="preserve"> 22/04/2020</w:t>
            </w:r>
          </w:p>
        </w:tc>
      </w:tr>
      <w:tr w:rsidR="000954FC" w:rsidRPr="006F0970" w:rsidTr="00D6775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954FC" w:rsidRPr="004503E8" w:rsidRDefault="000954FC" w:rsidP="00D6775D">
            <w:pPr>
              <w:pStyle w:val="QPR-Titoletti"/>
            </w:pPr>
            <w:r w:rsidRPr="004503E8">
              <w:t>Descrizione del qualificatore professionale regionale</w:t>
            </w:r>
          </w:p>
        </w:tc>
      </w:tr>
      <w:tr w:rsidR="000954FC" w:rsidRPr="006F0970" w:rsidTr="00D6775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954FC" w:rsidRPr="006F0970" w:rsidRDefault="000954FC" w:rsidP="00D6775D">
            <w:pPr>
              <w:pStyle w:val="QPR-TitoloDescrizione"/>
            </w:pPr>
            <w:r w:rsidRPr="00E54276">
              <w:rPr>
                <w:noProof/>
                <w:snapToGrid w:val="0"/>
              </w:rPr>
              <w:t>In base al progetto approvato, realizzare l’opera musiva, attraverso l’utilizzo di tessere di diversi materiali, immagini e composizioni artistiche curandone l’imballaggio per il trasporto e la successiva posa su pareti, pavimenti, cupole e og-getti 3D.</w:t>
            </w:r>
          </w:p>
        </w:tc>
      </w:tr>
      <w:tr w:rsidR="000954FC" w:rsidRPr="006F0970" w:rsidTr="00D6775D">
        <w:trPr>
          <w:trHeight w:hRule="exact" w:val="340"/>
        </w:trPr>
        <w:tc>
          <w:tcPr>
            <w:tcW w:w="4874" w:type="dxa"/>
            <w:gridSpan w:val="3"/>
            <w:tcBorders>
              <w:bottom w:val="nil"/>
            </w:tcBorders>
            <w:shd w:val="clear" w:color="auto" w:fill="FFFFB9"/>
            <w:vAlign w:val="center"/>
          </w:tcPr>
          <w:p w:rsidR="000954FC" w:rsidRPr="006F0970" w:rsidRDefault="000954FC" w:rsidP="00D6775D">
            <w:pPr>
              <w:pStyle w:val="QPR-Titoletti"/>
            </w:pPr>
            <w:r w:rsidRPr="006F0970">
              <w:t>Conoscenze</w:t>
            </w:r>
          </w:p>
        </w:tc>
        <w:tc>
          <w:tcPr>
            <w:tcW w:w="4875" w:type="dxa"/>
            <w:gridSpan w:val="2"/>
            <w:tcBorders>
              <w:bottom w:val="nil"/>
            </w:tcBorders>
            <w:shd w:val="clear" w:color="auto" w:fill="FFFFB9"/>
            <w:vAlign w:val="center"/>
          </w:tcPr>
          <w:p w:rsidR="000954FC" w:rsidRPr="006F0970" w:rsidRDefault="000954FC" w:rsidP="00D6775D">
            <w:pPr>
              <w:pStyle w:val="QPR-Titoletti"/>
            </w:pPr>
            <w:r w:rsidRPr="006F0970">
              <w:t>Abilità</w:t>
            </w:r>
          </w:p>
        </w:tc>
      </w:tr>
      <w:tr w:rsidR="000954FC" w:rsidRPr="006F0970" w:rsidTr="00D6775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954FC" w:rsidRPr="00F1307A" w:rsidRDefault="000954FC" w:rsidP="000954FC">
            <w:pPr>
              <w:pStyle w:val="QPR-ConoscenzeAbilit"/>
              <w:suppressAutoHyphens w:val="0"/>
              <w:ind w:left="283" w:hanging="198"/>
            </w:pPr>
            <w:r>
              <w:rPr>
                <w:noProof/>
              </w:rPr>
              <w:t>Principali tipologie di mosaico: greco, romano, bizantino, medievale, moderno e contemporaneo</w:t>
            </w:r>
          </w:p>
          <w:p w:rsidR="000954FC" w:rsidRDefault="000954FC" w:rsidP="000954FC">
            <w:pPr>
              <w:pStyle w:val="QPR-ConoscenzeAbilit"/>
              <w:suppressAutoHyphens w:val="0"/>
              <w:ind w:left="283" w:hanging="198"/>
            </w:pPr>
            <w:r>
              <w:rPr>
                <w:noProof/>
              </w:rPr>
              <w:t>Tecnologia dei materiali utilizzati: marmo, vetro, smalti, ecc.</w:t>
            </w:r>
          </w:p>
          <w:p w:rsidR="000954FC" w:rsidRDefault="000954FC" w:rsidP="000954FC">
            <w:pPr>
              <w:pStyle w:val="QPR-ConoscenzeAbilit"/>
              <w:suppressAutoHyphens w:val="0"/>
              <w:ind w:left="283" w:hanging="198"/>
            </w:pPr>
            <w:r>
              <w:rPr>
                <w:noProof/>
              </w:rPr>
              <w:t>Tecniche e strumenti per il taglio delle tessere: martellina, trancia, tagliola, sega per marmi, ecc.</w:t>
            </w:r>
          </w:p>
          <w:p w:rsidR="000954FC" w:rsidRDefault="000954FC" w:rsidP="000954FC">
            <w:pPr>
              <w:pStyle w:val="QPR-ConoscenzeAbilit"/>
              <w:suppressAutoHyphens w:val="0"/>
              <w:ind w:left="283" w:hanging="198"/>
            </w:pPr>
            <w:r>
              <w:rPr>
                <w:noProof/>
              </w:rPr>
              <w:t>Leganti, collanti e supporti tradizionali ed innovativi</w:t>
            </w:r>
          </w:p>
          <w:p w:rsidR="000954FC" w:rsidRDefault="000954FC" w:rsidP="000954FC">
            <w:pPr>
              <w:pStyle w:val="QPR-ConoscenzeAbilit"/>
              <w:suppressAutoHyphens w:val="0"/>
              <w:ind w:left="283" w:hanging="198"/>
            </w:pPr>
            <w:r>
              <w:rPr>
                <w:noProof/>
              </w:rPr>
              <w:t>Tecniche di esecuzione del mosaico tradizionale ed industriale (diretta e a rovescio, tempi di realizzazione e di posa)</w:t>
            </w:r>
          </w:p>
          <w:p w:rsidR="000954FC" w:rsidRDefault="000954FC" w:rsidP="000954FC">
            <w:pPr>
              <w:pStyle w:val="QPR-ConoscenzeAbilit"/>
              <w:suppressAutoHyphens w:val="0"/>
              <w:ind w:left="283" w:hanging="198"/>
            </w:pPr>
            <w:r>
              <w:rPr>
                <w:noProof/>
              </w:rPr>
              <w:t>Tecniche di esecuzione del terrazzo</w:t>
            </w:r>
          </w:p>
          <w:p w:rsidR="000954FC" w:rsidRDefault="000954FC" w:rsidP="000954FC">
            <w:pPr>
              <w:pStyle w:val="QPR-ConoscenzeAbilit"/>
              <w:suppressAutoHyphens w:val="0"/>
              <w:ind w:left="283" w:hanging="198"/>
            </w:pPr>
            <w:r>
              <w:rPr>
                <w:noProof/>
              </w:rPr>
              <w:t>Elementi per il controllo di conformità e adeguatezza delle lavorazioni effettuate nel rispetto degli standard progettuali</w:t>
            </w:r>
          </w:p>
          <w:p w:rsidR="000954FC" w:rsidRDefault="000954FC" w:rsidP="000954FC">
            <w:pPr>
              <w:pStyle w:val="QPR-ConoscenzeAbilit"/>
              <w:suppressAutoHyphens w:val="0"/>
              <w:ind w:left="283" w:hanging="198"/>
            </w:pPr>
            <w:r>
              <w:rPr>
                <w:noProof/>
              </w:rPr>
              <w:t>Elementi di sicurezza e salute per l'utilizzo di attrezzature, strumenti e materiali nelle lavorazioni realizzate</w:t>
            </w:r>
          </w:p>
          <w:p w:rsidR="000954FC" w:rsidRPr="00174B50" w:rsidRDefault="000954FC" w:rsidP="00D6775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954FC" w:rsidRDefault="000954FC" w:rsidP="000954FC">
            <w:pPr>
              <w:pStyle w:val="QPR-ConoscenzeAbilit"/>
              <w:suppressAutoHyphens w:val="0"/>
              <w:ind w:left="283" w:hanging="198"/>
            </w:pPr>
            <w:r>
              <w:rPr>
                <w:noProof/>
              </w:rPr>
              <w:t>Selezionare materiali e gamme cromatiche in relazione a: bozzetto, tipologia e destinazione del mosaico</w:t>
            </w:r>
          </w:p>
          <w:p w:rsidR="000954FC" w:rsidRDefault="000954FC" w:rsidP="000954FC">
            <w:pPr>
              <w:pStyle w:val="QPR-ConoscenzeAbilit"/>
              <w:suppressAutoHyphens w:val="0"/>
              <w:ind w:left="283" w:hanging="198"/>
            </w:pPr>
            <w:r>
              <w:rPr>
                <w:noProof/>
              </w:rPr>
              <w:t>Stabilire il formato e la grandezza delle tessere in modo adeguato agli andamenti nonché ad una eventuale lettura prospettica dell’opera musiva</w:t>
            </w:r>
          </w:p>
          <w:p w:rsidR="000954FC" w:rsidRDefault="000954FC" w:rsidP="000954FC">
            <w:pPr>
              <w:pStyle w:val="QPR-ConoscenzeAbilit"/>
              <w:suppressAutoHyphens w:val="0"/>
              <w:ind w:left="283" w:hanging="198"/>
            </w:pPr>
            <w:r>
              <w:rPr>
                <w:noProof/>
              </w:rPr>
              <w:t>Applicare procedure e metodi di composizione delle malte provvisorie e dei collanti</w:t>
            </w:r>
          </w:p>
          <w:p w:rsidR="000954FC" w:rsidRDefault="000954FC" w:rsidP="000954FC">
            <w:pPr>
              <w:pStyle w:val="QPR-ConoscenzeAbilit"/>
              <w:suppressAutoHyphens w:val="0"/>
              <w:ind w:left="283" w:hanging="198"/>
            </w:pPr>
            <w:r>
              <w:rPr>
                <w:noProof/>
              </w:rPr>
              <w:t>Individuare la tecnica di esecuzione più appropriata in base alle caratteristiche stilistiche del soggetto da realizzare ed alla collocazione finale</w:t>
            </w:r>
          </w:p>
          <w:p w:rsidR="000954FC" w:rsidRDefault="000954FC" w:rsidP="000954FC">
            <w:pPr>
              <w:pStyle w:val="QPR-ConoscenzeAbilit"/>
              <w:suppressAutoHyphens w:val="0"/>
              <w:ind w:left="283" w:hanging="198"/>
            </w:pPr>
            <w:r>
              <w:rPr>
                <w:noProof/>
              </w:rPr>
              <w:t>Individuare le modalità di montaggio atte a celare le giunture tra le diverse sezioni</w:t>
            </w:r>
          </w:p>
          <w:p w:rsidR="000954FC" w:rsidRDefault="000954FC" w:rsidP="000954FC">
            <w:pPr>
              <w:pStyle w:val="QPR-ConoscenzeAbilit"/>
              <w:suppressAutoHyphens w:val="0"/>
              <w:ind w:left="283" w:hanging="198"/>
            </w:pPr>
            <w:r>
              <w:rPr>
                <w:noProof/>
              </w:rPr>
              <w:t>Valutare in termini tecnico-estetici il manufatto musivo realizzato</w:t>
            </w:r>
          </w:p>
          <w:p w:rsidR="000954FC" w:rsidRDefault="000954FC" w:rsidP="000954FC">
            <w:pPr>
              <w:pStyle w:val="QPR-ConoscenzeAbilit"/>
              <w:suppressAutoHyphens w:val="0"/>
              <w:ind w:left="283" w:hanging="198"/>
            </w:pPr>
            <w:r>
              <w:rPr>
                <w:noProof/>
              </w:rPr>
              <w:t>Imballare in modo funzionale gli elementi musivi in vista del trasporto in cantiere e della successiva posa</w:t>
            </w:r>
          </w:p>
          <w:p w:rsidR="000954FC" w:rsidRDefault="000954FC" w:rsidP="000954FC">
            <w:pPr>
              <w:pStyle w:val="QPR-ConoscenzeAbilit"/>
              <w:suppressAutoHyphens w:val="0"/>
              <w:ind w:left="283" w:hanging="198"/>
            </w:pPr>
            <w:r>
              <w:rPr>
                <w:noProof/>
              </w:rPr>
              <w:t>Verificare la conformità e l'adeguatezza delle lavorazioni musive realizzate</w:t>
            </w:r>
          </w:p>
          <w:p w:rsidR="000954FC" w:rsidRDefault="000954FC" w:rsidP="000954FC">
            <w:pPr>
              <w:pStyle w:val="QPR-ConoscenzeAbilit"/>
              <w:suppressAutoHyphens w:val="0"/>
              <w:ind w:left="283" w:hanging="198"/>
            </w:pPr>
            <w:r>
              <w:rPr>
                <w:noProof/>
              </w:rPr>
              <w:t>Operare e utilizzare attrezzature, strumenti e materiali rispettando standard e indicazioni di sicurezza e salute</w:t>
            </w:r>
          </w:p>
          <w:p w:rsidR="000954FC" w:rsidRPr="006F0970" w:rsidRDefault="000954FC" w:rsidP="00D6775D">
            <w:pPr>
              <w:pStyle w:val="QPR-ChiusuraConAbi"/>
            </w:pPr>
          </w:p>
        </w:tc>
      </w:tr>
    </w:tbl>
    <w:p w:rsidR="000954FC" w:rsidRDefault="000954FC" w:rsidP="000954FC">
      <w:pPr>
        <w:pStyle w:val="DOC-Spaziatura"/>
      </w:pPr>
    </w:p>
    <w:p w:rsidR="000954FC" w:rsidRDefault="000954FC" w:rsidP="000954FC">
      <w:r>
        <w:br w:type="page"/>
      </w:r>
    </w:p>
    <w:p w:rsidR="000954FC" w:rsidRDefault="000954FC" w:rsidP="000954FC">
      <w:pPr>
        <w:pStyle w:val="DOC-Spaziatura"/>
      </w:pPr>
    </w:p>
    <w:p w:rsidR="000954FC" w:rsidRDefault="000954FC" w:rsidP="000954F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954FC" w:rsidRPr="00174B50" w:rsidTr="00D6775D">
        <w:trPr>
          <w:trHeight w:val="397"/>
        </w:trPr>
        <w:tc>
          <w:tcPr>
            <w:tcW w:w="9749" w:type="dxa"/>
            <w:gridSpan w:val="5"/>
            <w:tcBorders>
              <w:bottom w:val="single" w:sz="4" w:space="0" w:color="auto"/>
            </w:tcBorders>
            <w:shd w:val="clear" w:color="auto" w:fill="CCECFF"/>
            <w:tcMar>
              <w:left w:w="57" w:type="dxa"/>
              <w:right w:w="57" w:type="dxa"/>
            </w:tcMar>
            <w:vAlign w:val="center"/>
          </w:tcPr>
          <w:p w:rsidR="000954FC" w:rsidRPr="00174B50" w:rsidRDefault="000954FC" w:rsidP="00D6775D">
            <w:pPr>
              <w:pStyle w:val="QPR-Titolo"/>
            </w:pPr>
            <w:r w:rsidRPr="00E54276">
              <w:t>POSA DEL MOSAICO / TERRAZZO</w:t>
            </w:r>
          </w:p>
        </w:tc>
      </w:tr>
      <w:tr w:rsidR="000954FC" w:rsidRPr="006F0970" w:rsidTr="00D6775D">
        <w:trPr>
          <w:trHeight w:val="340"/>
        </w:trPr>
        <w:tc>
          <w:tcPr>
            <w:tcW w:w="846" w:type="dxa"/>
            <w:tcBorders>
              <w:bottom w:val="single" w:sz="4" w:space="0" w:color="auto"/>
              <w:right w:val="nil"/>
            </w:tcBorders>
            <w:shd w:val="clear" w:color="auto" w:fill="CCECFF"/>
            <w:tcMar>
              <w:left w:w="57" w:type="dxa"/>
              <w:right w:w="57" w:type="dxa"/>
            </w:tcMar>
            <w:vAlign w:val="center"/>
          </w:tcPr>
          <w:p w:rsidR="000954FC" w:rsidRPr="00F80D72" w:rsidRDefault="000954FC" w:rsidP="00D6775D">
            <w:pPr>
              <w:pStyle w:val="QPR-Descrittori"/>
            </w:pPr>
            <w:r w:rsidRPr="00F80D72">
              <w:t>Codice:</w:t>
            </w:r>
          </w:p>
        </w:tc>
        <w:tc>
          <w:tcPr>
            <w:tcW w:w="2403" w:type="dxa"/>
            <w:tcBorders>
              <w:left w:val="nil"/>
              <w:bottom w:val="single" w:sz="4" w:space="0" w:color="auto"/>
              <w:right w:val="nil"/>
            </w:tcBorders>
            <w:shd w:val="clear" w:color="auto" w:fill="CCECFF"/>
            <w:vAlign w:val="center"/>
          </w:tcPr>
          <w:p w:rsidR="000954FC" w:rsidRPr="00F80D72" w:rsidRDefault="000954FC" w:rsidP="00D6775D">
            <w:pPr>
              <w:pStyle w:val="QPR-Codice"/>
            </w:pPr>
            <w:r w:rsidRPr="00E54276">
              <w:t>QPR-MOS-03</w:t>
            </w:r>
          </w:p>
        </w:tc>
        <w:tc>
          <w:tcPr>
            <w:tcW w:w="1625" w:type="dxa"/>
            <w:tcBorders>
              <w:left w:val="nil"/>
              <w:bottom w:val="single" w:sz="4" w:space="0" w:color="auto"/>
              <w:right w:val="nil"/>
            </w:tcBorders>
            <w:shd w:val="clear" w:color="auto" w:fill="CCECFF"/>
            <w:vAlign w:val="center"/>
          </w:tcPr>
          <w:p w:rsidR="000954FC" w:rsidRDefault="000954FC" w:rsidP="00D6775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954FC" w:rsidRDefault="000954FC" w:rsidP="00D6775D">
            <w:pPr>
              <w:pStyle w:val="QPR-LivelloEQF"/>
            </w:pPr>
            <w:r>
              <w:t>EQF-</w:t>
            </w:r>
            <w:r w:rsidRPr="00E54276">
              <w:rPr>
                <w:noProof/>
              </w:rPr>
              <w:t>4</w:t>
            </w:r>
          </w:p>
        </w:tc>
        <w:tc>
          <w:tcPr>
            <w:tcW w:w="3250" w:type="dxa"/>
            <w:tcBorders>
              <w:left w:val="nil"/>
              <w:bottom w:val="single" w:sz="4" w:space="0" w:color="auto"/>
            </w:tcBorders>
            <w:shd w:val="clear" w:color="auto" w:fill="CCECFF"/>
            <w:vAlign w:val="center"/>
          </w:tcPr>
          <w:p w:rsidR="000954FC" w:rsidRPr="00F80D72" w:rsidRDefault="000954FC" w:rsidP="00D6775D">
            <w:pPr>
              <w:pStyle w:val="QPR-Versione"/>
            </w:pPr>
            <w:r w:rsidRPr="00F80D72">
              <w:t xml:space="preserve">Versione </w:t>
            </w:r>
            <w:r w:rsidRPr="00E54276">
              <w:t>4</w:t>
            </w:r>
            <w:r w:rsidRPr="00F80D72">
              <w:t xml:space="preserve"> del</w:t>
            </w:r>
            <w:r>
              <w:t xml:space="preserve"> 22/04/2020</w:t>
            </w:r>
          </w:p>
        </w:tc>
      </w:tr>
      <w:tr w:rsidR="000954FC" w:rsidRPr="006F0970" w:rsidTr="00D6775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954FC" w:rsidRPr="004503E8" w:rsidRDefault="000954FC" w:rsidP="00D6775D">
            <w:pPr>
              <w:pStyle w:val="QPR-Titoletti"/>
            </w:pPr>
            <w:r w:rsidRPr="004503E8">
              <w:t>Descrizione del qualificatore professionale regionale</w:t>
            </w:r>
          </w:p>
        </w:tc>
      </w:tr>
      <w:tr w:rsidR="000954FC" w:rsidRPr="006F0970" w:rsidTr="00D6775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954FC" w:rsidRPr="006F0970" w:rsidRDefault="000954FC" w:rsidP="00D6775D">
            <w:pPr>
              <w:pStyle w:val="QPR-TitoloDescrizione"/>
            </w:pPr>
            <w:r w:rsidRPr="00E54276">
              <w:rPr>
                <w:noProof/>
                <w:snapToGrid w:val="0"/>
              </w:rPr>
              <w:t>Dopo aver idoneamente predisposto la superficie destinata ad accogliere l’opera musiva, applicare mosaici industriali ed artigianali su pareti, cupole, pavimenti e superfici 3D, procedendo successivamente con la finitura delle superfici realizzate.</w:t>
            </w:r>
          </w:p>
        </w:tc>
      </w:tr>
      <w:tr w:rsidR="000954FC" w:rsidRPr="006F0970" w:rsidTr="00D6775D">
        <w:trPr>
          <w:trHeight w:hRule="exact" w:val="340"/>
        </w:trPr>
        <w:tc>
          <w:tcPr>
            <w:tcW w:w="4874" w:type="dxa"/>
            <w:gridSpan w:val="3"/>
            <w:tcBorders>
              <w:bottom w:val="nil"/>
            </w:tcBorders>
            <w:shd w:val="clear" w:color="auto" w:fill="FFFFB9"/>
            <w:vAlign w:val="center"/>
          </w:tcPr>
          <w:p w:rsidR="000954FC" w:rsidRPr="006F0970" w:rsidRDefault="000954FC" w:rsidP="00D6775D">
            <w:pPr>
              <w:pStyle w:val="QPR-Titoletti"/>
            </w:pPr>
            <w:r w:rsidRPr="006F0970">
              <w:t>Conoscenze</w:t>
            </w:r>
          </w:p>
        </w:tc>
        <w:tc>
          <w:tcPr>
            <w:tcW w:w="4875" w:type="dxa"/>
            <w:gridSpan w:val="2"/>
            <w:tcBorders>
              <w:bottom w:val="nil"/>
            </w:tcBorders>
            <w:shd w:val="clear" w:color="auto" w:fill="FFFFB9"/>
            <w:vAlign w:val="center"/>
          </w:tcPr>
          <w:p w:rsidR="000954FC" w:rsidRPr="006F0970" w:rsidRDefault="000954FC" w:rsidP="00D6775D">
            <w:pPr>
              <w:pStyle w:val="QPR-Titoletti"/>
            </w:pPr>
            <w:r w:rsidRPr="006F0970">
              <w:t>Abilità</w:t>
            </w:r>
          </w:p>
        </w:tc>
      </w:tr>
      <w:tr w:rsidR="000954FC" w:rsidRPr="006F0970" w:rsidTr="00D6775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954FC" w:rsidRPr="00F1307A" w:rsidRDefault="000954FC" w:rsidP="000954FC">
            <w:pPr>
              <w:pStyle w:val="QPR-ConoscenzeAbilit"/>
              <w:suppressAutoHyphens w:val="0"/>
              <w:ind w:left="283" w:hanging="198"/>
            </w:pPr>
            <w:r>
              <w:rPr>
                <w:noProof/>
              </w:rPr>
              <w:t>Materiali musivi tradizionali ed innovativi: marmo, vetro, smalti, ecc.</w:t>
            </w:r>
          </w:p>
          <w:p w:rsidR="000954FC" w:rsidRDefault="000954FC" w:rsidP="000954FC">
            <w:pPr>
              <w:pStyle w:val="QPR-ConoscenzeAbilit"/>
              <w:suppressAutoHyphens w:val="0"/>
              <w:ind w:left="283" w:hanging="198"/>
            </w:pPr>
            <w:r>
              <w:rPr>
                <w:noProof/>
              </w:rPr>
              <w:t>Strumenti ed attrezzature per la posa</w:t>
            </w:r>
          </w:p>
          <w:p w:rsidR="000954FC" w:rsidRDefault="000954FC" w:rsidP="000954FC">
            <w:pPr>
              <w:pStyle w:val="QPR-ConoscenzeAbilit"/>
              <w:suppressAutoHyphens w:val="0"/>
              <w:ind w:left="283" w:hanging="198"/>
            </w:pPr>
            <w:r>
              <w:rPr>
                <w:noProof/>
              </w:rPr>
              <w:t>Leganti, collanti e supporti tradizionali ed innovativi</w:t>
            </w:r>
          </w:p>
          <w:p w:rsidR="000954FC" w:rsidRDefault="000954FC" w:rsidP="000954FC">
            <w:pPr>
              <w:pStyle w:val="QPR-ConoscenzeAbilit"/>
              <w:suppressAutoHyphens w:val="0"/>
              <w:ind w:left="283" w:hanging="198"/>
            </w:pPr>
            <w:r>
              <w:rPr>
                <w:noProof/>
              </w:rPr>
              <w:t>Tecniche di posa del mosaico realizzato a rovescio su carta o diretto, industriale, determinazione dei tempi di posa, organizzazione e suddivisione dei ruoli in caso di posa in equipe (grandi opere)</w:t>
            </w:r>
          </w:p>
          <w:p w:rsidR="000954FC" w:rsidRDefault="000954FC" w:rsidP="000954FC">
            <w:pPr>
              <w:pStyle w:val="QPR-ConoscenzeAbilit"/>
              <w:suppressAutoHyphens w:val="0"/>
              <w:ind w:left="283" w:hanging="198"/>
            </w:pPr>
            <w:r>
              <w:rPr>
                <w:noProof/>
              </w:rPr>
              <w:t>Tecniche di posa del terrazzo</w:t>
            </w:r>
          </w:p>
          <w:p w:rsidR="000954FC" w:rsidRDefault="000954FC" w:rsidP="000954FC">
            <w:pPr>
              <w:pStyle w:val="QPR-ConoscenzeAbilit"/>
              <w:suppressAutoHyphens w:val="0"/>
              <w:ind w:left="283" w:hanging="198"/>
            </w:pPr>
            <w:r>
              <w:rPr>
                <w:noProof/>
              </w:rPr>
              <w:t>Tecniche di finitura dei mosaici</w:t>
            </w:r>
          </w:p>
          <w:p w:rsidR="000954FC" w:rsidRDefault="000954FC" w:rsidP="000954FC">
            <w:pPr>
              <w:pStyle w:val="QPR-ConoscenzeAbilit"/>
              <w:suppressAutoHyphens w:val="0"/>
              <w:ind w:left="283" w:hanging="198"/>
            </w:pPr>
            <w:r>
              <w:rPr>
                <w:noProof/>
              </w:rPr>
              <w:t>Elementi per il controllo di conformità e adeguatezza delle lavorazioni effettuate nel rispetto degli standard progettuali</w:t>
            </w:r>
          </w:p>
          <w:p w:rsidR="000954FC" w:rsidRDefault="000954FC" w:rsidP="000954FC">
            <w:pPr>
              <w:pStyle w:val="QPR-ConoscenzeAbilit"/>
              <w:suppressAutoHyphens w:val="0"/>
              <w:ind w:left="283" w:hanging="198"/>
            </w:pPr>
            <w:r>
              <w:rPr>
                <w:noProof/>
              </w:rPr>
              <w:t>Elementi di sicurezza e salute per l'utilizzo di attrezzature, strumenti e materiali nelle lavorazioni realizzate</w:t>
            </w:r>
          </w:p>
          <w:p w:rsidR="000954FC" w:rsidRPr="00174B50" w:rsidRDefault="000954FC" w:rsidP="00D6775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954FC" w:rsidRDefault="000954FC" w:rsidP="000954FC">
            <w:pPr>
              <w:pStyle w:val="QPR-ConoscenzeAbilit"/>
              <w:suppressAutoHyphens w:val="0"/>
              <w:ind w:left="283" w:hanging="198"/>
            </w:pPr>
            <w:r>
              <w:rPr>
                <w:noProof/>
              </w:rPr>
              <w:t>Scegliere i materiali costituenti il supporto definitivo in funzione della collocazione finale del mosaico</w:t>
            </w:r>
          </w:p>
          <w:p w:rsidR="000954FC" w:rsidRDefault="000954FC" w:rsidP="000954FC">
            <w:pPr>
              <w:pStyle w:val="QPR-ConoscenzeAbilit"/>
              <w:suppressAutoHyphens w:val="0"/>
              <w:ind w:left="283" w:hanging="198"/>
            </w:pPr>
            <w:r>
              <w:rPr>
                <w:noProof/>
              </w:rPr>
              <w:t>Applicare procedure e metodi di composizione delle malte e dei collanti</w:t>
            </w:r>
          </w:p>
          <w:p w:rsidR="000954FC" w:rsidRDefault="000954FC" w:rsidP="000954FC">
            <w:pPr>
              <w:pStyle w:val="QPR-ConoscenzeAbilit"/>
              <w:suppressAutoHyphens w:val="0"/>
              <w:ind w:left="283" w:hanging="198"/>
            </w:pPr>
            <w:r>
              <w:rPr>
                <w:noProof/>
              </w:rPr>
              <w:t>Preparare il cantiere di posa (piani e attrezzature)</w:t>
            </w:r>
          </w:p>
          <w:p w:rsidR="000954FC" w:rsidRDefault="000954FC" w:rsidP="000954FC">
            <w:pPr>
              <w:pStyle w:val="QPR-ConoscenzeAbilit"/>
              <w:suppressAutoHyphens w:val="0"/>
              <w:ind w:left="283" w:hanging="198"/>
            </w:pPr>
            <w:r>
              <w:rPr>
                <w:noProof/>
              </w:rPr>
              <w:t>Posare il mosaico tradizionale ed industriale</w:t>
            </w:r>
          </w:p>
          <w:p w:rsidR="000954FC" w:rsidRDefault="000954FC" w:rsidP="000954FC">
            <w:pPr>
              <w:pStyle w:val="QPR-ConoscenzeAbilit"/>
              <w:suppressAutoHyphens w:val="0"/>
              <w:ind w:left="283" w:hanging="198"/>
            </w:pPr>
            <w:r>
              <w:rPr>
                <w:noProof/>
              </w:rPr>
              <w:t>Lavare e rifinire il mosaico una volta posato</w:t>
            </w:r>
          </w:p>
          <w:p w:rsidR="000954FC" w:rsidRDefault="000954FC" w:rsidP="000954FC">
            <w:pPr>
              <w:pStyle w:val="QPR-ConoscenzeAbilit"/>
              <w:suppressAutoHyphens w:val="0"/>
              <w:ind w:left="283" w:hanging="198"/>
            </w:pPr>
            <w:r>
              <w:rPr>
                <w:noProof/>
              </w:rPr>
              <w:t>Smobilitare il cantiere e provvedere allo stoccaggio/smaltimento dei prodotti di cantiere</w:t>
            </w:r>
          </w:p>
          <w:p w:rsidR="000954FC" w:rsidRDefault="000954FC" w:rsidP="000954FC">
            <w:pPr>
              <w:pStyle w:val="QPR-ConoscenzeAbilit"/>
              <w:suppressAutoHyphens w:val="0"/>
              <w:ind w:left="283" w:hanging="198"/>
            </w:pPr>
            <w:r>
              <w:rPr>
                <w:noProof/>
              </w:rPr>
              <w:t>Verificare la conformità e l'adeguatezza delle lavorazioni musive realizzate</w:t>
            </w:r>
          </w:p>
          <w:p w:rsidR="000954FC" w:rsidRDefault="000954FC" w:rsidP="000954FC">
            <w:pPr>
              <w:pStyle w:val="QPR-ConoscenzeAbilit"/>
              <w:suppressAutoHyphens w:val="0"/>
              <w:ind w:left="283" w:hanging="198"/>
            </w:pPr>
            <w:r>
              <w:rPr>
                <w:noProof/>
              </w:rPr>
              <w:t>Operare e utilizzare attrezzature, strumenti e materiali rispettando standard e indicazioni di sicurezza e salute</w:t>
            </w:r>
          </w:p>
          <w:p w:rsidR="000954FC" w:rsidRPr="006F0970" w:rsidRDefault="000954FC" w:rsidP="00D6775D">
            <w:pPr>
              <w:pStyle w:val="QPR-ChiusuraConAbi"/>
            </w:pPr>
          </w:p>
        </w:tc>
      </w:tr>
    </w:tbl>
    <w:p w:rsidR="000954FC" w:rsidRDefault="000954FC" w:rsidP="000954FC">
      <w:pPr>
        <w:pStyle w:val="DOC-Spaziatura"/>
      </w:pPr>
    </w:p>
    <w:p w:rsidR="00222BF0" w:rsidRDefault="00222BF0" w:rsidP="00222BF0">
      <w:pPr>
        <w:pStyle w:val="DOC-TestoBase"/>
      </w:pPr>
    </w:p>
    <w:p w:rsidR="00222BF0" w:rsidRPr="00493351" w:rsidRDefault="00222BF0" w:rsidP="00222BF0">
      <w:pPr>
        <w:pStyle w:val="DOC-TestoBase"/>
      </w:pPr>
    </w:p>
    <w:p w:rsidR="00222BF0" w:rsidRPr="00493351" w:rsidRDefault="00222BF0" w:rsidP="00222BF0">
      <w:pPr>
        <w:pStyle w:val="DOC-TestoBase"/>
        <w:sectPr w:rsidR="00222BF0" w:rsidRPr="00493351" w:rsidSect="0045696F">
          <w:headerReference w:type="first" r:id="rId218"/>
          <w:pgSz w:w="11907" w:h="16840" w:code="9"/>
          <w:pgMar w:top="1134" w:right="1134" w:bottom="1134" w:left="1134" w:header="567" w:footer="567" w:gutter="0"/>
          <w:cols w:space="708"/>
          <w:docGrid w:linePitch="360"/>
        </w:sectPr>
      </w:pPr>
    </w:p>
    <w:p w:rsidR="00222BF0" w:rsidRPr="00493351" w:rsidRDefault="00222BF0" w:rsidP="007D3F68">
      <w:pPr>
        <w:pStyle w:val="LG-Titoletto"/>
      </w:pPr>
      <w:r w:rsidRPr="00493351">
        <w:t>Descrizione degli standard professionali caratterizzanti il profilo regionale</w:t>
      </w:r>
    </w:p>
    <w:p w:rsidR="00222BF0" w:rsidRPr="00493351" w:rsidRDefault="00222BF0" w:rsidP="007D3F68">
      <w:pPr>
        <w:pStyle w:val="LG-TitoloProfiloRichiamo"/>
      </w:pPr>
      <w:r>
        <w:t>maestro mosaicista</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FB4EF2" w:rsidTr="000954FC">
        <w:trPr>
          <w:trHeight w:hRule="exact" w:val="280"/>
        </w:trPr>
        <w:tc>
          <w:tcPr>
            <w:tcW w:w="1387"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Codice</w:t>
            </w:r>
          </w:p>
        </w:tc>
        <w:tc>
          <w:tcPr>
            <w:tcW w:w="6830"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Titolo del QPR</w:t>
            </w:r>
          </w:p>
        </w:tc>
        <w:tc>
          <w:tcPr>
            <w:tcW w:w="998"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EQF</w:t>
            </w:r>
          </w:p>
        </w:tc>
        <w:tc>
          <w:tcPr>
            <w:tcW w:w="3137" w:type="dxa"/>
            <w:tcBorders>
              <w:bottom w:val="single" w:sz="4" w:space="0" w:color="000000"/>
            </w:tcBorders>
          </w:tcPr>
          <w:p w:rsidR="00FB4EF2" w:rsidRDefault="00FB4EF2" w:rsidP="00F9220A">
            <w:pPr>
              <w:pStyle w:val="DOC-TabellaIntestazioni"/>
            </w:pPr>
            <w:r>
              <w:t>Nel profilo il QPR è sviluppato in modo:</w:t>
            </w:r>
          </w:p>
        </w:tc>
        <w:tc>
          <w:tcPr>
            <w:tcW w:w="1961"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Note sulla SST correlata</w:t>
            </w:r>
          </w:p>
        </w:tc>
      </w:tr>
      <w:tr w:rsidR="000954FC" w:rsidTr="000954FC">
        <w:trPr>
          <w:trHeight w:hRule="exact" w:val="280"/>
        </w:trPr>
        <w:tc>
          <w:tcPr>
            <w:tcW w:w="1387" w:type="dxa"/>
            <w:tcBorders>
              <w:top w:val="single" w:sz="4" w:space="0" w:color="000000"/>
              <w:bottom w:val="dotted" w:sz="4" w:space="0" w:color="000000"/>
            </w:tcBorders>
            <w:tcMar>
              <w:top w:w="0" w:type="dxa"/>
              <w:left w:w="100" w:type="dxa"/>
              <w:bottom w:w="0" w:type="dxa"/>
              <w:right w:w="0" w:type="dxa"/>
            </w:tcMar>
          </w:tcPr>
          <w:p w:rsidR="000954FC" w:rsidRDefault="000954FC" w:rsidP="000954FC">
            <w:pPr>
              <w:pStyle w:val="DOC-TabellaGrassetto"/>
            </w:pPr>
            <w:r>
              <w:t>QPR-MOS-01</w:t>
            </w:r>
          </w:p>
        </w:tc>
        <w:tc>
          <w:tcPr>
            <w:tcW w:w="6830" w:type="dxa"/>
            <w:tcBorders>
              <w:top w:val="single" w:sz="4" w:space="0" w:color="000000"/>
              <w:bottom w:val="dotted" w:sz="4" w:space="0" w:color="000000"/>
            </w:tcBorders>
            <w:tcMar>
              <w:top w:w="0" w:type="dxa"/>
              <w:left w:w="100" w:type="dxa"/>
              <w:bottom w:w="0" w:type="dxa"/>
              <w:right w:w="0" w:type="dxa"/>
            </w:tcMar>
          </w:tcPr>
          <w:p w:rsidR="000954FC" w:rsidRDefault="000954FC" w:rsidP="00D16798">
            <w:pPr>
              <w:pStyle w:val="DOC-TabellaTesto"/>
            </w:pPr>
            <w:r>
              <w:t>REALIZZAZIONE DEL DISEGNO PREPARATORIO PER MOSAICO / TERRAZZO</w:t>
            </w:r>
          </w:p>
        </w:tc>
        <w:tc>
          <w:tcPr>
            <w:tcW w:w="998" w:type="dxa"/>
            <w:tcBorders>
              <w:top w:val="single" w:sz="4" w:space="0" w:color="000000"/>
              <w:bottom w:val="dotted" w:sz="4" w:space="0" w:color="000000"/>
            </w:tcBorders>
            <w:tcMar>
              <w:top w:w="0" w:type="dxa"/>
              <w:left w:w="60" w:type="dxa"/>
              <w:bottom w:w="0" w:type="dxa"/>
              <w:right w:w="0" w:type="dxa"/>
            </w:tcMar>
          </w:tcPr>
          <w:p w:rsidR="000954FC" w:rsidRDefault="000954FC" w:rsidP="000954FC">
            <w:pPr>
              <w:pStyle w:val="DOC-TabellaTestoCx"/>
            </w:pPr>
            <w:r>
              <w:t>4</w:t>
            </w:r>
          </w:p>
        </w:tc>
        <w:tc>
          <w:tcPr>
            <w:tcW w:w="3137" w:type="dxa"/>
            <w:tcBorders>
              <w:top w:val="single" w:sz="4" w:space="0" w:color="000000"/>
              <w:bottom w:val="dotted" w:sz="4" w:space="0" w:color="000000"/>
            </w:tcBorders>
          </w:tcPr>
          <w:p w:rsidR="000954FC" w:rsidRDefault="000954FC" w:rsidP="000954FC">
            <w:pPr>
              <w:pStyle w:val="DOC-TabellaTestoCx"/>
            </w:pPr>
            <w:r>
              <w:t>Esteso</w:t>
            </w:r>
          </w:p>
        </w:tc>
        <w:tc>
          <w:tcPr>
            <w:tcW w:w="1961" w:type="dxa"/>
            <w:tcBorders>
              <w:top w:val="single" w:sz="4" w:space="0" w:color="000000"/>
              <w:bottom w:val="dotted" w:sz="4" w:space="0" w:color="000000"/>
            </w:tcBorders>
            <w:tcMar>
              <w:top w:w="0" w:type="dxa"/>
              <w:left w:w="60" w:type="dxa"/>
              <w:bottom w:w="0" w:type="dxa"/>
              <w:right w:w="0" w:type="dxa"/>
            </w:tcMar>
          </w:tcPr>
          <w:p w:rsidR="000954FC" w:rsidRDefault="000954FC" w:rsidP="000954FC">
            <w:pPr>
              <w:pStyle w:val="DOC-TabellaTestoCx"/>
            </w:pPr>
          </w:p>
        </w:tc>
      </w:tr>
      <w:tr w:rsidR="000954FC" w:rsidTr="000954FC">
        <w:trPr>
          <w:trHeight w:hRule="exact" w:val="280"/>
        </w:trPr>
        <w:tc>
          <w:tcPr>
            <w:tcW w:w="1387" w:type="dxa"/>
            <w:tcBorders>
              <w:top w:val="dotted" w:sz="4" w:space="0" w:color="000000"/>
              <w:bottom w:val="dotted" w:sz="4" w:space="0" w:color="000000"/>
            </w:tcBorders>
            <w:tcMar>
              <w:top w:w="0" w:type="dxa"/>
              <w:left w:w="100" w:type="dxa"/>
              <w:bottom w:w="0" w:type="dxa"/>
              <w:right w:w="0" w:type="dxa"/>
            </w:tcMar>
          </w:tcPr>
          <w:p w:rsidR="000954FC" w:rsidRDefault="000954FC" w:rsidP="000954FC">
            <w:pPr>
              <w:pStyle w:val="DOC-TabellaGrassetto"/>
            </w:pPr>
            <w:r>
              <w:t>QPR-MOS-02</w:t>
            </w:r>
          </w:p>
        </w:tc>
        <w:tc>
          <w:tcPr>
            <w:tcW w:w="6830" w:type="dxa"/>
            <w:tcBorders>
              <w:top w:val="dotted" w:sz="4" w:space="0" w:color="000000"/>
              <w:bottom w:val="dotted" w:sz="4" w:space="0" w:color="000000"/>
            </w:tcBorders>
            <w:tcMar>
              <w:top w:w="0" w:type="dxa"/>
              <w:left w:w="100" w:type="dxa"/>
              <w:bottom w:w="0" w:type="dxa"/>
              <w:right w:w="0" w:type="dxa"/>
            </w:tcMar>
          </w:tcPr>
          <w:p w:rsidR="000954FC" w:rsidRDefault="000954FC" w:rsidP="00D16798">
            <w:pPr>
              <w:pStyle w:val="DOC-TabellaTesto"/>
            </w:pPr>
            <w:r>
              <w:t>REALIZZAZIONE DEL MOSAICO / TERRAZZO</w:t>
            </w:r>
          </w:p>
        </w:tc>
        <w:tc>
          <w:tcPr>
            <w:tcW w:w="998" w:type="dxa"/>
            <w:tcBorders>
              <w:top w:val="dotted" w:sz="4" w:space="0" w:color="000000"/>
              <w:bottom w:val="dotted" w:sz="4" w:space="0" w:color="000000"/>
            </w:tcBorders>
            <w:tcMar>
              <w:top w:w="0" w:type="dxa"/>
              <w:left w:w="60" w:type="dxa"/>
              <w:bottom w:w="0" w:type="dxa"/>
              <w:right w:w="0" w:type="dxa"/>
            </w:tcMar>
          </w:tcPr>
          <w:p w:rsidR="000954FC" w:rsidRDefault="000954FC" w:rsidP="000954FC">
            <w:pPr>
              <w:pStyle w:val="DOC-TabellaTestoCx"/>
            </w:pPr>
            <w:r>
              <w:t>4</w:t>
            </w:r>
          </w:p>
        </w:tc>
        <w:tc>
          <w:tcPr>
            <w:tcW w:w="3137" w:type="dxa"/>
            <w:tcBorders>
              <w:top w:val="dotted" w:sz="4" w:space="0" w:color="000000"/>
              <w:bottom w:val="dotted" w:sz="4" w:space="0" w:color="000000"/>
            </w:tcBorders>
          </w:tcPr>
          <w:p w:rsidR="000954FC" w:rsidRDefault="000954FC" w:rsidP="000954FC">
            <w:pPr>
              <w:pStyle w:val="DOC-TabellaTestoCx"/>
            </w:pPr>
            <w:r>
              <w:t>Esteso</w:t>
            </w:r>
          </w:p>
        </w:tc>
        <w:tc>
          <w:tcPr>
            <w:tcW w:w="1961" w:type="dxa"/>
            <w:tcBorders>
              <w:top w:val="dotted" w:sz="4" w:space="0" w:color="000000"/>
              <w:bottom w:val="dotted" w:sz="4" w:space="0" w:color="000000"/>
            </w:tcBorders>
            <w:tcMar>
              <w:top w:w="0" w:type="dxa"/>
              <w:left w:w="60" w:type="dxa"/>
              <w:bottom w:w="0" w:type="dxa"/>
              <w:right w:w="0" w:type="dxa"/>
            </w:tcMar>
          </w:tcPr>
          <w:p w:rsidR="000954FC" w:rsidRDefault="000954FC" w:rsidP="000954FC">
            <w:pPr>
              <w:pStyle w:val="DOC-TabellaTestoCx"/>
            </w:pPr>
          </w:p>
        </w:tc>
      </w:tr>
      <w:tr w:rsidR="000954FC" w:rsidTr="000954FC">
        <w:trPr>
          <w:trHeight w:hRule="exact" w:val="280"/>
        </w:trPr>
        <w:tc>
          <w:tcPr>
            <w:tcW w:w="1387" w:type="dxa"/>
            <w:tcBorders>
              <w:top w:val="dotted" w:sz="4" w:space="0" w:color="000000"/>
              <w:bottom w:val="dotted" w:sz="4" w:space="0" w:color="000000"/>
            </w:tcBorders>
            <w:tcMar>
              <w:top w:w="0" w:type="dxa"/>
              <w:left w:w="100" w:type="dxa"/>
              <w:bottom w:w="0" w:type="dxa"/>
              <w:right w:w="0" w:type="dxa"/>
            </w:tcMar>
          </w:tcPr>
          <w:p w:rsidR="000954FC" w:rsidRDefault="000954FC" w:rsidP="000954FC">
            <w:pPr>
              <w:pStyle w:val="DOC-TabellaGrassetto"/>
            </w:pPr>
            <w:r>
              <w:t>QPR-MOS-03</w:t>
            </w:r>
          </w:p>
        </w:tc>
        <w:tc>
          <w:tcPr>
            <w:tcW w:w="6830" w:type="dxa"/>
            <w:tcBorders>
              <w:top w:val="dotted" w:sz="4" w:space="0" w:color="000000"/>
              <w:bottom w:val="dotted" w:sz="4" w:space="0" w:color="000000"/>
            </w:tcBorders>
            <w:tcMar>
              <w:top w:w="0" w:type="dxa"/>
              <w:left w:w="100" w:type="dxa"/>
              <w:bottom w:w="0" w:type="dxa"/>
              <w:right w:w="0" w:type="dxa"/>
            </w:tcMar>
          </w:tcPr>
          <w:p w:rsidR="000954FC" w:rsidRDefault="000954FC" w:rsidP="00D16798">
            <w:pPr>
              <w:pStyle w:val="DOC-TabellaTesto"/>
            </w:pPr>
            <w:r>
              <w:t>POSA DEL MOSAICO / TERRAZZO</w:t>
            </w:r>
          </w:p>
        </w:tc>
        <w:tc>
          <w:tcPr>
            <w:tcW w:w="998" w:type="dxa"/>
            <w:tcBorders>
              <w:top w:val="dotted" w:sz="4" w:space="0" w:color="000000"/>
              <w:bottom w:val="dotted" w:sz="4" w:space="0" w:color="000000"/>
            </w:tcBorders>
            <w:tcMar>
              <w:top w:w="0" w:type="dxa"/>
              <w:left w:w="60" w:type="dxa"/>
              <w:bottom w:w="0" w:type="dxa"/>
              <w:right w:w="0" w:type="dxa"/>
            </w:tcMar>
          </w:tcPr>
          <w:p w:rsidR="000954FC" w:rsidRDefault="000954FC" w:rsidP="000954FC">
            <w:pPr>
              <w:pStyle w:val="DOC-TabellaTestoCx"/>
            </w:pPr>
            <w:r>
              <w:t>4</w:t>
            </w:r>
          </w:p>
        </w:tc>
        <w:tc>
          <w:tcPr>
            <w:tcW w:w="3137" w:type="dxa"/>
            <w:tcBorders>
              <w:top w:val="dotted" w:sz="4" w:space="0" w:color="000000"/>
              <w:bottom w:val="dotted" w:sz="4" w:space="0" w:color="000000"/>
            </w:tcBorders>
          </w:tcPr>
          <w:p w:rsidR="000954FC" w:rsidRDefault="000954FC" w:rsidP="000954FC">
            <w:pPr>
              <w:pStyle w:val="DOC-TabellaTestoCx"/>
            </w:pPr>
            <w:r>
              <w:t>Esteso</w:t>
            </w:r>
          </w:p>
        </w:tc>
        <w:tc>
          <w:tcPr>
            <w:tcW w:w="1961" w:type="dxa"/>
            <w:tcBorders>
              <w:top w:val="dotted" w:sz="4" w:space="0" w:color="000000"/>
              <w:bottom w:val="dotted" w:sz="4" w:space="0" w:color="000000"/>
            </w:tcBorders>
            <w:tcMar>
              <w:top w:w="0" w:type="dxa"/>
              <w:left w:w="60" w:type="dxa"/>
              <w:bottom w:w="0" w:type="dxa"/>
              <w:right w:w="0" w:type="dxa"/>
            </w:tcMar>
          </w:tcPr>
          <w:p w:rsidR="000954FC" w:rsidRDefault="000954FC" w:rsidP="000954FC">
            <w:pPr>
              <w:pStyle w:val="DOC-TabellaTestoCx"/>
            </w:pPr>
          </w:p>
        </w:tc>
      </w:tr>
    </w:tbl>
    <w:p w:rsidR="00222BF0" w:rsidRDefault="00222BF0" w:rsidP="007D3F68">
      <w:pPr>
        <w:pStyle w:val="LG-TestoBase"/>
      </w:pPr>
    </w:p>
    <w:p w:rsidR="00FB4EF2" w:rsidRDefault="00FB4EF2" w:rsidP="007D3F68">
      <w:pPr>
        <w:pStyle w:val="LG-TestoBase"/>
      </w:pPr>
    </w:p>
    <w:p w:rsidR="00FB4EF2" w:rsidRPr="00493351" w:rsidRDefault="00FB4EF2" w:rsidP="007D3F68">
      <w:pPr>
        <w:pStyle w:val="LG-TestoBase"/>
      </w:pPr>
    </w:p>
    <w:p w:rsidR="00222BF0" w:rsidRPr="00493351" w:rsidRDefault="00222BF0" w:rsidP="00222BF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22BF0" w:rsidRPr="00493351" w:rsidRDefault="00222BF0" w:rsidP="00222BF0">
      <w:pPr>
        <w:pStyle w:val="DOC-TestoBase"/>
      </w:pPr>
      <w:r w:rsidRPr="00493351">
        <w:br w:type="page"/>
      </w:r>
    </w:p>
    <w:p w:rsidR="006F5D86" w:rsidRPr="00493351" w:rsidRDefault="00FB4EF2" w:rsidP="00C12F87">
      <w:pPr>
        <w:pStyle w:val="DOC-TestoBase"/>
        <w:jc w:val="center"/>
        <w:sectPr w:rsidR="006F5D86" w:rsidRPr="00493351" w:rsidSect="001522F9">
          <w:headerReference w:type="first" r:id="rId219"/>
          <w:pgSz w:w="16840" w:h="11907" w:orient="landscape" w:code="9"/>
          <w:pgMar w:top="1134" w:right="1134" w:bottom="1134" w:left="1134" w:header="567" w:footer="567" w:gutter="0"/>
          <w:cols w:space="708"/>
          <w:docGrid w:linePitch="360"/>
        </w:sectPr>
      </w:pPr>
      <w:r w:rsidRPr="00FB4EF2">
        <w:t xml:space="preserve"> </w:t>
      </w:r>
      <w:r w:rsidR="000954FC" w:rsidRPr="000954FC">
        <w:rPr>
          <w:noProof/>
          <w:lang w:eastAsia="it-IT"/>
        </w:rPr>
        <w:drawing>
          <wp:inline distT="0" distB="0" distL="0" distR="0">
            <wp:extent cx="8640000" cy="6101788"/>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r w:rsidR="000954FC" w:rsidRPr="000954FC">
        <w:t xml:space="preserve"> </w:t>
      </w:r>
      <w:r w:rsidR="000954FC" w:rsidRPr="000954FC">
        <w:rPr>
          <w:noProof/>
          <w:lang w:eastAsia="it-IT"/>
        </w:rPr>
        <w:drawing>
          <wp:inline distT="0" distB="0" distL="0" distR="0">
            <wp:extent cx="8640000" cy="6101788"/>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r w:rsidR="000954FC" w:rsidRPr="000954FC">
        <w:t xml:space="preserve"> </w:t>
      </w:r>
      <w:r w:rsidR="000954FC" w:rsidRPr="000954FC">
        <w:rPr>
          <w:noProof/>
          <w:lang w:eastAsia="it-IT"/>
        </w:rPr>
        <w:drawing>
          <wp:inline distT="0" distB="0" distL="0" distR="0">
            <wp:extent cx="8640000" cy="6101788"/>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Settore"/>
      </w:pPr>
      <w:r w:rsidRPr="00493351">
        <w:t>SETTORE ECONOMICO PROFESSIONALE</w:t>
      </w:r>
    </w:p>
    <w:p w:rsidR="0034094F" w:rsidRPr="00493351" w:rsidRDefault="0034094F" w:rsidP="007D3F68">
      <w:pPr>
        <w:pStyle w:val="LG-TitoloSettore"/>
      </w:pPr>
      <w:bookmarkStart w:id="55" w:name="_Toc426017756"/>
      <w:bookmarkStart w:id="56" w:name="_Toc508803906"/>
      <w:bookmarkStart w:id="57" w:name="_Toc41035683"/>
      <w:r w:rsidRPr="00493351">
        <w:t>STAMPA ED EDITORIA</w:t>
      </w:r>
      <w:bookmarkEnd w:id="55"/>
      <w:bookmarkEnd w:id="56"/>
      <w:bookmarkEnd w:id="57"/>
    </w:p>
    <w:p w:rsidR="0034094F" w:rsidRPr="00493351" w:rsidRDefault="0034094F" w:rsidP="0034094F">
      <w:pPr>
        <w:pStyle w:val="DOC-TestoBase"/>
        <w:rPr>
          <w:rFonts w:eastAsiaTheme="minorHAnsi" w:cstheme="minorBidi"/>
          <w:color w:val="7030A0"/>
          <w:sz w:val="28"/>
          <w:szCs w:val="22"/>
        </w:rPr>
      </w:pPr>
      <w:r w:rsidRPr="00493351">
        <w:br w:type="page"/>
      </w:r>
    </w:p>
    <w:p w:rsidR="0034094F" w:rsidRPr="00493351" w:rsidRDefault="0034094F" w:rsidP="007D3F68">
      <w:pPr>
        <w:pStyle w:val="LG-Sezione"/>
      </w:pPr>
      <w:r w:rsidRPr="00493351">
        <w:t>Profilo professionale</w:t>
      </w:r>
    </w:p>
    <w:p w:rsidR="0034094F" w:rsidRPr="00493351" w:rsidRDefault="0034094F" w:rsidP="007D3F68">
      <w:pPr>
        <w:pStyle w:val="LG-CodiceProfilo"/>
      </w:pPr>
      <w:bookmarkStart w:id="58" w:name="_Toc316292473"/>
      <w:bookmarkStart w:id="59" w:name="_Toc426017036"/>
      <w:r w:rsidRPr="00493351">
        <w:t>PROF-GRA-01</w:t>
      </w:r>
    </w:p>
    <w:p w:rsidR="0034094F" w:rsidRPr="00493351" w:rsidRDefault="0034094F" w:rsidP="007D3F68">
      <w:pPr>
        <w:pStyle w:val="LG-TitoloProfilo"/>
      </w:pPr>
      <w:bookmarkStart w:id="60" w:name="_Toc508803907"/>
      <w:bookmarkStart w:id="61" w:name="_Toc41035684"/>
      <w:r w:rsidRPr="00493351">
        <w:t>Addetto alla produzione grafica</w:t>
      </w:r>
      <w:bookmarkEnd w:id="58"/>
      <w:r w:rsidRPr="00493351">
        <w:t xml:space="preserve"> digitale</w:t>
      </w:r>
      <w:bookmarkEnd w:id="59"/>
      <w:bookmarkEnd w:id="60"/>
      <w:bookmarkEnd w:id="61"/>
    </w:p>
    <w:p w:rsidR="00DE2044" w:rsidRDefault="00DE2044" w:rsidP="00DE2044"/>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B4EF2" w:rsidTr="00F9220A">
        <w:trPr>
          <w:trHeight w:hRule="exact" w:val="34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LG-Titoletto"/>
            </w:pPr>
            <w:r>
              <w:t>REFERENZIAZIONI</w:t>
            </w:r>
          </w:p>
        </w:tc>
        <w:tc>
          <w:tcPr>
            <w:tcW w:w="1" w:type="dxa"/>
          </w:tcPr>
          <w:p w:rsidR="00FB4EF2" w:rsidRDefault="00FB4EF2" w:rsidP="00F9220A">
            <w:pPr>
              <w:pStyle w:val="EMPTYCELLSTYLE"/>
            </w:pPr>
          </w:p>
        </w:tc>
      </w:tr>
      <w:tr w:rsidR="00FB4EF2" w:rsidTr="00F9220A">
        <w:trPr>
          <w:trHeight w:hRule="exact" w:val="1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DOC-TestoBase"/>
            </w:pPr>
            <w:r>
              <w:t>Professioni NUP/ISTAT correlate: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3.4.4.1.1</w:t>
            </w:r>
          </w:p>
        </w:tc>
        <w:tc>
          <w:tcPr>
            <w:tcW w:w="7900" w:type="dxa"/>
            <w:gridSpan w:val="3"/>
            <w:tcMar>
              <w:top w:w="0" w:type="dxa"/>
              <w:left w:w="60" w:type="dxa"/>
              <w:bottom w:w="0" w:type="dxa"/>
              <w:right w:w="0" w:type="dxa"/>
            </w:tcMar>
          </w:tcPr>
          <w:p w:rsidR="00FB4EF2" w:rsidRDefault="00FB4EF2" w:rsidP="00F9220A">
            <w:pPr>
              <w:pStyle w:val="LG-ElencoConTabulazione"/>
            </w:pPr>
            <w:r>
              <w:t>Grafici</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6.3.4.1.0</w:t>
            </w:r>
          </w:p>
        </w:tc>
        <w:tc>
          <w:tcPr>
            <w:tcW w:w="7900" w:type="dxa"/>
            <w:gridSpan w:val="3"/>
            <w:tcMar>
              <w:top w:w="0" w:type="dxa"/>
              <w:left w:w="60" w:type="dxa"/>
              <w:bottom w:w="0" w:type="dxa"/>
              <w:right w:w="0" w:type="dxa"/>
            </w:tcMar>
          </w:tcPr>
          <w:p w:rsidR="00FB4EF2" w:rsidRDefault="00FB4EF2" w:rsidP="00F9220A">
            <w:pPr>
              <w:pStyle w:val="LG-ElencoConTabulazione"/>
            </w:pPr>
            <w:r>
              <w:t>Operatori delle attività poligrafiche di pre-stampa</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6.3.4.2.0</w:t>
            </w:r>
          </w:p>
        </w:tc>
        <w:tc>
          <w:tcPr>
            <w:tcW w:w="7900" w:type="dxa"/>
            <w:gridSpan w:val="3"/>
            <w:tcMar>
              <w:top w:w="0" w:type="dxa"/>
              <w:left w:w="60" w:type="dxa"/>
              <w:bottom w:w="0" w:type="dxa"/>
              <w:right w:w="0" w:type="dxa"/>
            </w:tcMar>
          </w:tcPr>
          <w:p w:rsidR="00FB4EF2" w:rsidRDefault="00FB4EF2" w:rsidP="00F9220A">
            <w:pPr>
              <w:pStyle w:val="LG-ElencoConTabulazione"/>
            </w:pPr>
            <w:r>
              <w:t>Stampatori offset e alla rotativa</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6.3.4.5.0</w:t>
            </w:r>
          </w:p>
        </w:tc>
        <w:tc>
          <w:tcPr>
            <w:tcW w:w="7900" w:type="dxa"/>
            <w:gridSpan w:val="3"/>
            <w:tcMar>
              <w:top w:w="0" w:type="dxa"/>
              <w:left w:w="60" w:type="dxa"/>
              <w:bottom w:w="0" w:type="dxa"/>
              <w:right w:w="0" w:type="dxa"/>
            </w:tcMar>
          </w:tcPr>
          <w:p w:rsidR="00FB4EF2" w:rsidRDefault="00FB4EF2" w:rsidP="00F9220A">
            <w:pPr>
              <w:pStyle w:val="LG-ElencoConTabulazione"/>
            </w:pPr>
            <w:r>
              <w:t>Rilegatori e rifinitori post stampa</w:t>
            </w:r>
          </w:p>
        </w:tc>
        <w:tc>
          <w:tcPr>
            <w:tcW w:w="1" w:type="dxa"/>
          </w:tcPr>
          <w:p w:rsidR="00FB4EF2" w:rsidRDefault="00FB4EF2" w:rsidP="00F9220A">
            <w:pPr>
              <w:pStyle w:val="EMPTYCELLSTYLE"/>
            </w:pPr>
          </w:p>
        </w:tc>
      </w:tr>
      <w:tr w:rsidR="00FB4EF2" w:rsidTr="00F9220A">
        <w:trPr>
          <w:trHeight w:hRule="exact" w:val="1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DOC-TestoBase"/>
            </w:pPr>
            <w:r>
              <w:t xml:space="preserve">Attività economiche di riferimento (ATECO 2007/ISTAT): </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18.13.00</w:t>
            </w:r>
          </w:p>
        </w:tc>
        <w:tc>
          <w:tcPr>
            <w:tcW w:w="7900" w:type="dxa"/>
            <w:gridSpan w:val="3"/>
            <w:tcMar>
              <w:top w:w="0" w:type="dxa"/>
              <w:left w:w="60" w:type="dxa"/>
              <w:bottom w:w="0" w:type="dxa"/>
              <w:right w:w="0" w:type="dxa"/>
            </w:tcMar>
          </w:tcPr>
          <w:p w:rsidR="00FB4EF2" w:rsidRDefault="00FB4EF2" w:rsidP="00F9220A">
            <w:pPr>
              <w:pStyle w:val="LG-ElencoConTabulazione"/>
            </w:pPr>
            <w:r>
              <w:t>Lavorazioni preliminari alla stampa e ai media</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18.14.00</w:t>
            </w:r>
          </w:p>
        </w:tc>
        <w:tc>
          <w:tcPr>
            <w:tcW w:w="7900" w:type="dxa"/>
            <w:gridSpan w:val="3"/>
            <w:tcMar>
              <w:top w:w="0" w:type="dxa"/>
              <w:left w:w="60" w:type="dxa"/>
              <w:bottom w:w="0" w:type="dxa"/>
              <w:right w:w="0" w:type="dxa"/>
            </w:tcMar>
          </w:tcPr>
          <w:p w:rsidR="00FB4EF2" w:rsidRDefault="00FB4EF2" w:rsidP="00F9220A">
            <w:pPr>
              <w:pStyle w:val="LG-ElencoConTabulazione"/>
            </w:pPr>
            <w:r>
              <w:t>Legatoria e servizi connessi</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58.11.00</w:t>
            </w:r>
          </w:p>
        </w:tc>
        <w:tc>
          <w:tcPr>
            <w:tcW w:w="7900" w:type="dxa"/>
            <w:gridSpan w:val="3"/>
            <w:tcMar>
              <w:top w:w="0" w:type="dxa"/>
              <w:left w:w="60" w:type="dxa"/>
              <w:bottom w:w="0" w:type="dxa"/>
              <w:right w:w="0" w:type="dxa"/>
            </w:tcMar>
          </w:tcPr>
          <w:p w:rsidR="00FB4EF2" w:rsidRDefault="00FB4EF2" w:rsidP="00F9220A">
            <w:pPr>
              <w:pStyle w:val="LG-ElencoConTabulazione"/>
            </w:pPr>
            <w:r>
              <w:t>Edizione di libri</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58.13.00</w:t>
            </w:r>
          </w:p>
        </w:tc>
        <w:tc>
          <w:tcPr>
            <w:tcW w:w="7900" w:type="dxa"/>
            <w:gridSpan w:val="3"/>
            <w:tcMar>
              <w:top w:w="0" w:type="dxa"/>
              <w:left w:w="60" w:type="dxa"/>
              <w:bottom w:w="0" w:type="dxa"/>
              <w:right w:w="0" w:type="dxa"/>
            </w:tcMar>
          </w:tcPr>
          <w:p w:rsidR="00FB4EF2" w:rsidRDefault="00FB4EF2" w:rsidP="00F9220A">
            <w:pPr>
              <w:pStyle w:val="LG-ElencoConTabulazione"/>
            </w:pPr>
            <w:r>
              <w:t>Edizione di quotidiani</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600" w:type="dxa"/>
            <w:gridSpan w:val="2"/>
            <w:tcMar>
              <w:top w:w="0" w:type="dxa"/>
              <w:left w:w="60" w:type="dxa"/>
              <w:bottom w:w="0" w:type="dxa"/>
              <w:right w:w="0" w:type="dxa"/>
            </w:tcMar>
          </w:tcPr>
          <w:p w:rsidR="00FB4EF2" w:rsidRDefault="00FB4EF2" w:rsidP="00F9220A">
            <w:pPr>
              <w:pStyle w:val="LG-ElencoConTabulazione"/>
            </w:pPr>
            <w:r>
              <w:t>58.14.00</w:t>
            </w:r>
          </w:p>
        </w:tc>
        <w:tc>
          <w:tcPr>
            <w:tcW w:w="7900" w:type="dxa"/>
            <w:gridSpan w:val="3"/>
            <w:tcMar>
              <w:top w:w="0" w:type="dxa"/>
              <w:left w:w="60" w:type="dxa"/>
              <w:bottom w:w="0" w:type="dxa"/>
              <w:right w:w="0" w:type="dxa"/>
            </w:tcMar>
          </w:tcPr>
          <w:p w:rsidR="00FB4EF2" w:rsidRDefault="00FB4EF2" w:rsidP="00F9220A">
            <w:pPr>
              <w:pStyle w:val="LG-ElencoConTabulazione"/>
            </w:pPr>
            <w:r>
              <w:t>Edizione di riviste e periodici</w:t>
            </w:r>
          </w:p>
        </w:tc>
        <w:tc>
          <w:tcPr>
            <w:tcW w:w="1" w:type="dxa"/>
          </w:tcPr>
          <w:p w:rsidR="00FB4EF2" w:rsidRDefault="00FB4EF2" w:rsidP="00F9220A">
            <w:pPr>
              <w:pStyle w:val="EMPTYCELLSTYLE"/>
            </w:pPr>
          </w:p>
        </w:tc>
      </w:tr>
      <w:tr w:rsidR="00FB4EF2" w:rsidTr="00F9220A">
        <w:trPr>
          <w:trHeight w:hRule="exact" w:val="1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DOC-TestoBase"/>
            </w:pPr>
            <w:r>
              <w:t>Figura e indirizzo/i di riferimento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7900" w:type="dxa"/>
            <w:gridSpan w:val="3"/>
            <w:tcMar>
              <w:top w:w="0" w:type="dxa"/>
              <w:left w:w="60" w:type="dxa"/>
              <w:bottom w:w="0" w:type="dxa"/>
              <w:right w:w="0" w:type="dxa"/>
            </w:tcMar>
          </w:tcPr>
          <w:p w:rsidR="00FB4EF2" w:rsidRDefault="00FB4EF2" w:rsidP="00F9220A">
            <w:pPr>
              <w:pStyle w:val="LG-ElencoConTabulazione"/>
            </w:pPr>
            <w:r>
              <w:t>OPERATORE GRAFICO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7900" w:type="dxa"/>
            <w:gridSpan w:val="3"/>
            <w:tcMar>
              <w:top w:w="0" w:type="dxa"/>
              <w:left w:w="60" w:type="dxa"/>
              <w:bottom w:w="0" w:type="dxa"/>
              <w:right w:w="0" w:type="dxa"/>
            </w:tcMar>
          </w:tcPr>
          <w:p w:rsidR="00FB4EF2" w:rsidRDefault="00FB4EF2" w:rsidP="00F9220A">
            <w:pPr>
              <w:pStyle w:val="LG-ElencoConTabulazione"/>
            </w:pPr>
            <w:r>
              <w:t>Impostazione e realizzazione della stampa</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34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LG-Titoletto"/>
            </w:pPr>
            <w:r>
              <w:t>DESCRIZIONE SINTETICA DEL PROFILO</w:t>
            </w:r>
          </w:p>
        </w:tc>
        <w:tc>
          <w:tcPr>
            <w:tcW w:w="1" w:type="dxa"/>
          </w:tcPr>
          <w:p w:rsidR="00FB4EF2" w:rsidRDefault="00FB4EF2" w:rsidP="00F9220A">
            <w:pPr>
              <w:pStyle w:val="EMPTYCELLSTYLE"/>
            </w:pPr>
          </w:p>
        </w:tc>
      </w:tr>
      <w:tr w:rsidR="00FB4EF2" w:rsidTr="00F9220A">
        <w:trPr>
          <w:trHeight w:hRule="exact" w:val="14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170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F9220A">
            <w:pPr>
              <w:pStyle w:val="LG-TestoBase"/>
            </w:pPr>
            <w:r>
              <w:t>l’ADDETTO ALLA PRODUZIONE GRAFICA DIGITALE è la figura incaricata di realizzare, utilizzando contenuti (testi, illustrazioni, immagini), forniti, tutte le operazioni che precedono la stampa di un prodotto editoriale o la sua pubblicazione in forma digitale. Le sue principali attività consistono nel formalizzare l’idea grafica concordata con il cliente in un progetto, nel realizzare illustrazioni elettroniche, nell’elaborare immagini digitali, nell’impaginare il documento preparandolo per la stampa diretta su stampanti digitali, per la stampa tradizionale (offset, serigrafia, rotocalco) o la pubblicazione su supporti digitali. Svolge il suo lavoro nel reparto progettazione di aziende grafiche o tipografiche, centri stampa, studi pubblicitari e case editrici.</w:t>
            </w:r>
          </w:p>
        </w:tc>
        <w:tc>
          <w:tcPr>
            <w:tcW w:w="1" w:type="dxa"/>
          </w:tcPr>
          <w:p w:rsidR="00FB4EF2" w:rsidRDefault="00FB4EF2" w:rsidP="00F9220A">
            <w:pPr>
              <w:pStyle w:val="EMPTYCELLSTYLE"/>
            </w:pPr>
          </w:p>
        </w:tc>
      </w:tr>
      <w:tr w:rsidR="00FB4EF2" w:rsidTr="00F9220A">
        <w:trPr>
          <w:trHeight w:hRule="exact" w:val="32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340"/>
        </w:trPr>
        <w:tc>
          <w:tcPr>
            <w:tcW w:w="1" w:type="dxa"/>
          </w:tcPr>
          <w:p w:rsidR="00FB4EF2" w:rsidRDefault="00FB4EF2" w:rsidP="00F9220A">
            <w:pPr>
              <w:pStyle w:val="EMPTYCELLSTYLE"/>
            </w:pPr>
          </w:p>
        </w:tc>
        <w:tc>
          <w:tcPr>
            <w:tcW w:w="9700" w:type="dxa"/>
            <w:gridSpan w:val="6"/>
            <w:tcMar>
              <w:top w:w="0" w:type="dxa"/>
              <w:left w:w="60" w:type="dxa"/>
              <w:bottom w:w="0" w:type="dxa"/>
              <w:right w:w="0" w:type="dxa"/>
            </w:tcMar>
          </w:tcPr>
          <w:p w:rsidR="00FB4EF2" w:rsidRDefault="00FB4EF2" w:rsidP="009C7C53">
            <w:pPr>
              <w:pStyle w:val="LG-Titoletto"/>
            </w:pPr>
            <w:r>
              <w:t xml:space="preserve">COMPETENZE PROFESSIONALI CARATTERIZZANTI IL PROFILO REGIONALE </w:t>
            </w:r>
          </w:p>
        </w:tc>
        <w:tc>
          <w:tcPr>
            <w:tcW w:w="1" w:type="dxa"/>
          </w:tcPr>
          <w:p w:rsidR="00FB4EF2" w:rsidRDefault="00FB4EF2" w:rsidP="00F9220A">
            <w:pPr>
              <w:pStyle w:val="EMPTYCELLSTYLE"/>
            </w:pPr>
          </w:p>
        </w:tc>
      </w:tr>
      <w:tr w:rsidR="00FB4EF2" w:rsidTr="00F9220A">
        <w:trPr>
          <w:trHeight w:hRule="exact" w:val="180"/>
        </w:trPr>
        <w:tc>
          <w:tcPr>
            <w:tcW w:w="1" w:type="dxa"/>
          </w:tcPr>
          <w:p w:rsidR="00FB4EF2" w:rsidRDefault="00FB4EF2" w:rsidP="00F9220A">
            <w:pPr>
              <w:pStyle w:val="EMPTYCELLSTYLE"/>
            </w:pPr>
          </w:p>
        </w:tc>
        <w:tc>
          <w:tcPr>
            <w:tcW w:w="200" w:type="dxa"/>
          </w:tcPr>
          <w:p w:rsidR="00FB4EF2" w:rsidRDefault="00FB4EF2" w:rsidP="00F9220A">
            <w:pPr>
              <w:pStyle w:val="EMPTYCELLSTYLE"/>
            </w:pPr>
          </w:p>
        </w:tc>
        <w:tc>
          <w:tcPr>
            <w:tcW w:w="1180" w:type="dxa"/>
          </w:tcPr>
          <w:p w:rsidR="00FB4EF2" w:rsidRDefault="00FB4EF2" w:rsidP="00F9220A">
            <w:pPr>
              <w:pStyle w:val="EMPTYCELLSTYLE"/>
            </w:pPr>
          </w:p>
        </w:tc>
        <w:tc>
          <w:tcPr>
            <w:tcW w:w="420" w:type="dxa"/>
          </w:tcPr>
          <w:p w:rsidR="00FB4EF2" w:rsidRDefault="00FB4EF2" w:rsidP="00F9220A">
            <w:pPr>
              <w:pStyle w:val="EMPTYCELLSTYLE"/>
            </w:pPr>
          </w:p>
        </w:tc>
        <w:tc>
          <w:tcPr>
            <w:tcW w:w="5540" w:type="dxa"/>
          </w:tcPr>
          <w:p w:rsidR="00FB4EF2" w:rsidRDefault="00FB4EF2" w:rsidP="00F9220A">
            <w:pPr>
              <w:pStyle w:val="EMPTYCELLSTYLE"/>
            </w:pPr>
          </w:p>
        </w:tc>
        <w:tc>
          <w:tcPr>
            <w:tcW w:w="980" w:type="dxa"/>
          </w:tcPr>
          <w:p w:rsidR="00FB4EF2" w:rsidRDefault="00FB4EF2" w:rsidP="00F9220A">
            <w:pPr>
              <w:pStyle w:val="EMPTYCELLSTYLE"/>
            </w:pPr>
          </w:p>
        </w:tc>
        <w:tc>
          <w:tcPr>
            <w:tcW w:w="1380" w:type="dxa"/>
          </w:tcPr>
          <w:p w:rsidR="00FB4EF2" w:rsidRDefault="00FB4EF2" w:rsidP="00F9220A">
            <w:pPr>
              <w:pStyle w:val="EMPTYCELLSTYLE"/>
            </w:pP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FB4EF2" w:rsidRDefault="00FB4EF2"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B4EF2" w:rsidRDefault="00FB4EF2"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B4EF2" w:rsidRDefault="00FB4EF2"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FB4EF2" w:rsidRDefault="00FB4EF2" w:rsidP="00F9220A">
            <w:pPr>
              <w:pStyle w:val="DOC-TabellaIntestazioni"/>
            </w:pPr>
            <w:r>
              <w:t>Sviluppato in modo: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QPR-GRA-12</w:t>
            </w:r>
          </w:p>
        </w:tc>
        <w:tc>
          <w:tcPr>
            <w:tcW w:w="5960" w:type="dxa"/>
            <w:gridSpan w:val="2"/>
            <w:tcMar>
              <w:top w:w="0" w:type="dxa"/>
              <w:left w:w="100" w:type="dxa"/>
              <w:bottom w:w="0" w:type="dxa"/>
              <w:right w:w="0" w:type="dxa"/>
            </w:tcMar>
          </w:tcPr>
          <w:p w:rsidR="00FB4EF2" w:rsidRDefault="00FB4EF2" w:rsidP="00D16798">
            <w:pPr>
              <w:pStyle w:val="DOC-TabellaTesto"/>
            </w:pPr>
            <w:r>
              <w:t>UTILIZZO DELLA STAZIONE GRAFICA</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QPR-GRA-01</w:t>
            </w:r>
          </w:p>
        </w:tc>
        <w:tc>
          <w:tcPr>
            <w:tcW w:w="5960" w:type="dxa"/>
            <w:gridSpan w:val="2"/>
            <w:tcMar>
              <w:top w:w="0" w:type="dxa"/>
              <w:left w:w="100" w:type="dxa"/>
              <w:bottom w:w="0" w:type="dxa"/>
              <w:right w:w="0" w:type="dxa"/>
            </w:tcMar>
          </w:tcPr>
          <w:p w:rsidR="00FB4EF2" w:rsidRDefault="00FB4EF2" w:rsidP="00D16798">
            <w:pPr>
              <w:pStyle w:val="DOC-TabellaTesto"/>
            </w:pPr>
            <w:r>
              <w:t>PROGETTAZIONE GRAFICA E COMUNICATIVA</w:t>
            </w:r>
          </w:p>
        </w:tc>
        <w:tc>
          <w:tcPr>
            <w:tcW w:w="980" w:type="dxa"/>
            <w:tcMar>
              <w:top w:w="0" w:type="dxa"/>
              <w:left w:w="60" w:type="dxa"/>
              <w:bottom w:w="0" w:type="dxa"/>
              <w:right w:w="0" w:type="dxa"/>
            </w:tcMar>
          </w:tcPr>
          <w:p w:rsidR="00FB4EF2" w:rsidRDefault="00FB4EF2" w:rsidP="00F9220A">
            <w:pPr>
              <w:pStyle w:val="DOC-TabellaTestoCx"/>
            </w:pPr>
            <w:r>
              <w:t>4</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QPR-GRA-02</w:t>
            </w:r>
          </w:p>
        </w:tc>
        <w:tc>
          <w:tcPr>
            <w:tcW w:w="5960" w:type="dxa"/>
            <w:gridSpan w:val="2"/>
            <w:tcMar>
              <w:top w:w="0" w:type="dxa"/>
              <w:left w:w="100" w:type="dxa"/>
              <w:bottom w:w="0" w:type="dxa"/>
              <w:right w:w="0" w:type="dxa"/>
            </w:tcMar>
          </w:tcPr>
          <w:p w:rsidR="00FB4EF2" w:rsidRDefault="00FB4EF2" w:rsidP="00D16798">
            <w:pPr>
              <w:pStyle w:val="DOC-TabellaTesto"/>
            </w:pPr>
            <w:r>
              <w:t>REALIZZAZIONE DI FOTOGRAFIE DIGITALI</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QPR-GRA-03</w:t>
            </w:r>
          </w:p>
        </w:tc>
        <w:tc>
          <w:tcPr>
            <w:tcW w:w="5960" w:type="dxa"/>
            <w:gridSpan w:val="2"/>
            <w:tcMar>
              <w:top w:w="0" w:type="dxa"/>
              <w:left w:w="100" w:type="dxa"/>
              <w:bottom w:w="0" w:type="dxa"/>
              <w:right w:w="0" w:type="dxa"/>
            </w:tcMar>
          </w:tcPr>
          <w:p w:rsidR="00FB4EF2" w:rsidRDefault="00FB4EF2" w:rsidP="00D16798">
            <w:pPr>
              <w:pStyle w:val="DOC-TabellaTesto"/>
            </w:pPr>
            <w:r>
              <w:t>ELABORAZIONE DIGITALE DELLE IMMAGINI</w:t>
            </w:r>
          </w:p>
        </w:tc>
        <w:tc>
          <w:tcPr>
            <w:tcW w:w="980" w:type="dxa"/>
            <w:tcMar>
              <w:top w:w="0" w:type="dxa"/>
              <w:left w:w="60" w:type="dxa"/>
              <w:bottom w:w="0" w:type="dxa"/>
              <w:right w:w="0" w:type="dxa"/>
            </w:tcMar>
          </w:tcPr>
          <w:p w:rsidR="00FB4EF2" w:rsidRDefault="00FB4EF2" w:rsidP="00F9220A">
            <w:pPr>
              <w:pStyle w:val="DOC-TabellaTestoCx"/>
            </w:pPr>
            <w:r>
              <w:t>4</w:t>
            </w:r>
          </w:p>
        </w:tc>
        <w:tc>
          <w:tcPr>
            <w:tcW w:w="1380" w:type="dxa"/>
            <w:tcMar>
              <w:top w:w="0" w:type="dxa"/>
              <w:left w:w="60" w:type="dxa"/>
              <w:bottom w:w="0" w:type="dxa"/>
              <w:right w:w="0" w:type="dxa"/>
            </w:tcMar>
          </w:tcPr>
          <w:p w:rsidR="00FB4EF2" w:rsidRDefault="00FB4EF2" w:rsidP="00F9220A">
            <w:pPr>
              <w:pStyle w:val="DOC-TabellaTestoCx"/>
            </w:pPr>
            <w:r>
              <w:t>Completo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QPR-GRA-04</w:t>
            </w:r>
          </w:p>
        </w:tc>
        <w:tc>
          <w:tcPr>
            <w:tcW w:w="5960" w:type="dxa"/>
            <w:gridSpan w:val="2"/>
            <w:tcMar>
              <w:top w:w="0" w:type="dxa"/>
              <w:left w:w="100" w:type="dxa"/>
              <w:bottom w:w="0" w:type="dxa"/>
              <w:right w:w="0" w:type="dxa"/>
            </w:tcMar>
          </w:tcPr>
          <w:p w:rsidR="00FB4EF2" w:rsidRDefault="00FB4EF2" w:rsidP="00D16798">
            <w:pPr>
              <w:pStyle w:val="DOC-TabellaTesto"/>
            </w:pPr>
            <w:r>
              <w:t>CREAZIONE DI ILLUSTRAZIONI VETTORIALI</w:t>
            </w:r>
          </w:p>
        </w:tc>
        <w:tc>
          <w:tcPr>
            <w:tcW w:w="980" w:type="dxa"/>
            <w:tcMar>
              <w:top w:w="0" w:type="dxa"/>
              <w:left w:w="60" w:type="dxa"/>
              <w:bottom w:w="0" w:type="dxa"/>
              <w:right w:w="0" w:type="dxa"/>
            </w:tcMar>
          </w:tcPr>
          <w:p w:rsidR="00FB4EF2" w:rsidRDefault="00FB4EF2" w:rsidP="00F9220A">
            <w:pPr>
              <w:pStyle w:val="DOC-TabellaTestoCx"/>
            </w:pPr>
            <w:r>
              <w:t>4</w:t>
            </w:r>
          </w:p>
        </w:tc>
        <w:tc>
          <w:tcPr>
            <w:tcW w:w="1380" w:type="dxa"/>
            <w:tcMar>
              <w:top w:w="0" w:type="dxa"/>
              <w:left w:w="60" w:type="dxa"/>
              <w:bottom w:w="0" w:type="dxa"/>
              <w:right w:w="0" w:type="dxa"/>
            </w:tcMar>
          </w:tcPr>
          <w:p w:rsidR="00FB4EF2" w:rsidRDefault="00FB4EF2" w:rsidP="00F9220A">
            <w:pPr>
              <w:pStyle w:val="DOC-TabellaTestoCx"/>
            </w:pPr>
            <w:r>
              <w:t>Completo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QPR-GRA-05</w:t>
            </w:r>
          </w:p>
        </w:tc>
        <w:tc>
          <w:tcPr>
            <w:tcW w:w="5960" w:type="dxa"/>
            <w:gridSpan w:val="2"/>
            <w:tcMar>
              <w:top w:w="0" w:type="dxa"/>
              <w:left w:w="100" w:type="dxa"/>
              <w:bottom w:w="0" w:type="dxa"/>
              <w:right w:w="0" w:type="dxa"/>
            </w:tcMar>
          </w:tcPr>
          <w:p w:rsidR="00FB4EF2" w:rsidRDefault="00FB4EF2" w:rsidP="00D16798">
            <w:pPr>
              <w:pStyle w:val="DOC-TabellaTesto"/>
            </w:pPr>
            <w:r>
              <w:t>IMPAGINAZIONE DIGITALE DI PRODOTTI GRAFICI</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Completo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QPR-STA-01</w:t>
            </w:r>
          </w:p>
        </w:tc>
        <w:tc>
          <w:tcPr>
            <w:tcW w:w="5960" w:type="dxa"/>
            <w:gridSpan w:val="2"/>
            <w:tcMar>
              <w:top w:w="0" w:type="dxa"/>
              <w:left w:w="100" w:type="dxa"/>
              <w:bottom w:w="0" w:type="dxa"/>
              <w:right w:w="0" w:type="dxa"/>
            </w:tcMar>
          </w:tcPr>
          <w:p w:rsidR="00FB4EF2" w:rsidRDefault="00FB4EF2" w:rsidP="00D16798">
            <w:pPr>
              <w:pStyle w:val="DOC-TabellaTesto"/>
            </w:pPr>
            <w:r>
              <w:t>STAMPA CON PROCEDIMENTO OFFSET</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QPR-STA-02</w:t>
            </w:r>
          </w:p>
        </w:tc>
        <w:tc>
          <w:tcPr>
            <w:tcW w:w="5960" w:type="dxa"/>
            <w:gridSpan w:val="2"/>
            <w:tcMar>
              <w:top w:w="0" w:type="dxa"/>
              <w:left w:w="100" w:type="dxa"/>
              <w:bottom w:w="0" w:type="dxa"/>
              <w:right w:w="0" w:type="dxa"/>
            </w:tcMar>
          </w:tcPr>
          <w:p w:rsidR="00FB4EF2" w:rsidRDefault="00FB4EF2" w:rsidP="00D16798">
            <w:pPr>
              <w:pStyle w:val="DOC-TabellaTesto"/>
            </w:pPr>
            <w:r>
              <w:t>STAMPA CON PROCEDIMENTO SERIGRAFICO</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QPR-STA-03</w:t>
            </w:r>
          </w:p>
        </w:tc>
        <w:tc>
          <w:tcPr>
            <w:tcW w:w="5960" w:type="dxa"/>
            <w:gridSpan w:val="2"/>
            <w:tcMar>
              <w:top w:w="0" w:type="dxa"/>
              <w:left w:w="100" w:type="dxa"/>
              <w:bottom w:w="0" w:type="dxa"/>
              <w:right w:w="0" w:type="dxa"/>
            </w:tcMar>
          </w:tcPr>
          <w:p w:rsidR="00FB4EF2" w:rsidRDefault="00FB4EF2" w:rsidP="00D16798">
            <w:pPr>
              <w:pStyle w:val="DOC-TabellaTesto"/>
            </w:pPr>
            <w:r>
              <w:t>STAMPA CON PROCEDIMENTO DIGITALE</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Completo</w:t>
            </w:r>
          </w:p>
        </w:tc>
        <w:tc>
          <w:tcPr>
            <w:tcW w:w="1" w:type="dxa"/>
          </w:tcPr>
          <w:p w:rsidR="00FB4EF2" w:rsidRDefault="00FB4EF2" w:rsidP="00F9220A">
            <w:pPr>
              <w:pStyle w:val="EMPTYCELLSTYLE"/>
            </w:pPr>
          </w:p>
        </w:tc>
      </w:tr>
      <w:tr w:rsidR="00FB4EF2" w:rsidTr="00F9220A">
        <w:trPr>
          <w:trHeight w:hRule="exact" w:val="280"/>
        </w:trPr>
        <w:tc>
          <w:tcPr>
            <w:tcW w:w="1" w:type="dxa"/>
          </w:tcPr>
          <w:p w:rsidR="00FB4EF2" w:rsidRDefault="00FB4EF2" w:rsidP="00F9220A">
            <w:pPr>
              <w:pStyle w:val="EMPTYCELLSTYLE"/>
            </w:pPr>
          </w:p>
        </w:tc>
        <w:tc>
          <w:tcPr>
            <w:tcW w:w="1380" w:type="dxa"/>
            <w:gridSpan w:val="2"/>
            <w:tcMar>
              <w:top w:w="0" w:type="dxa"/>
              <w:left w:w="100" w:type="dxa"/>
              <w:bottom w:w="0" w:type="dxa"/>
              <w:right w:w="0" w:type="dxa"/>
            </w:tcMar>
          </w:tcPr>
          <w:p w:rsidR="00FB4EF2" w:rsidRDefault="00FB4EF2" w:rsidP="00F9220A">
            <w:pPr>
              <w:pStyle w:val="DOC-TabellaGrassetto"/>
            </w:pPr>
            <w:r>
              <w:t>QPR-STA-04</w:t>
            </w:r>
          </w:p>
        </w:tc>
        <w:tc>
          <w:tcPr>
            <w:tcW w:w="5960" w:type="dxa"/>
            <w:gridSpan w:val="2"/>
            <w:tcMar>
              <w:top w:w="0" w:type="dxa"/>
              <w:left w:w="100" w:type="dxa"/>
              <w:bottom w:w="0" w:type="dxa"/>
              <w:right w:w="0" w:type="dxa"/>
            </w:tcMar>
          </w:tcPr>
          <w:p w:rsidR="00FB4EF2" w:rsidRDefault="00FB4EF2" w:rsidP="00D16798">
            <w:pPr>
              <w:pStyle w:val="DOC-TabellaTesto"/>
            </w:pPr>
            <w:r>
              <w:t>ALLESTIMENTO DELLO STAMPATO</w:t>
            </w:r>
          </w:p>
        </w:tc>
        <w:tc>
          <w:tcPr>
            <w:tcW w:w="980" w:type="dxa"/>
            <w:tcMar>
              <w:top w:w="0" w:type="dxa"/>
              <w:left w:w="60" w:type="dxa"/>
              <w:bottom w:w="0" w:type="dxa"/>
              <w:right w:w="0" w:type="dxa"/>
            </w:tcMar>
          </w:tcPr>
          <w:p w:rsidR="00FB4EF2" w:rsidRDefault="00FB4EF2" w:rsidP="00F9220A">
            <w:pPr>
              <w:pStyle w:val="DOC-TabellaTestoCx"/>
            </w:pPr>
            <w:r>
              <w:t>3</w:t>
            </w:r>
          </w:p>
        </w:tc>
        <w:tc>
          <w:tcPr>
            <w:tcW w:w="1380" w:type="dxa"/>
            <w:tcMar>
              <w:top w:w="0" w:type="dxa"/>
              <w:left w:w="60" w:type="dxa"/>
              <w:bottom w:w="0" w:type="dxa"/>
              <w:right w:w="0" w:type="dxa"/>
            </w:tcMar>
          </w:tcPr>
          <w:p w:rsidR="00FB4EF2" w:rsidRDefault="00FB4EF2" w:rsidP="00F9220A">
            <w:pPr>
              <w:pStyle w:val="DOC-TabellaTestoCx"/>
            </w:pPr>
            <w:r>
              <w:t>Parziale</w:t>
            </w:r>
          </w:p>
        </w:tc>
        <w:tc>
          <w:tcPr>
            <w:tcW w:w="1" w:type="dxa"/>
          </w:tcPr>
          <w:p w:rsidR="00FB4EF2" w:rsidRDefault="00FB4EF2" w:rsidP="00F9220A">
            <w:pPr>
              <w:pStyle w:val="EMPTYCELLSTYLE"/>
            </w:pPr>
          </w:p>
        </w:tc>
      </w:tr>
      <w:tr w:rsidR="00FB4EF2" w:rsidTr="00F9220A">
        <w:trPr>
          <w:trHeight w:hRule="exact" w:val="20"/>
        </w:trPr>
        <w:tc>
          <w:tcPr>
            <w:tcW w:w="1" w:type="dxa"/>
          </w:tcPr>
          <w:p w:rsidR="00FB4EF2" w:rsidRDefault="00FB4EF2"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B4EF2" w:rsidRDefault="00FB4EF2" w:rsidP="00F9220A">
            <w:pPr>
              <w:pStyle w:val="EMPTYCELLSTYLE"/>
            </w:pPr>
          </w:p>
        </w:tc>
        <w:tc>
          <w:tcPr>
            <w:tcW w:w="1" w:type="dxa"/>
          </w:tcPr>
          <w:p w:rsidR="00FB4EF2" w:rsidRDefault="00FB4EF2" w:rsidP="00F9220A">
            <w:pPr>
              <w:pStyle w:val="EMPTYCELLSTYLE"/>
            </w:pPr>
          </w:p>
        </w:tc>
      </w:tr>
    </w:tbl>
    <w:p w:rsidR="00FB4EF2" w:rsidRDefault="00FB4EF2" w:rsidP="00FB4EF2"/>
    <w:p w:rsidR="00FB4EF2" w:rsidRDefault="00FB4EF2" w:rsidP="00DE2044"/>
    <w:p w:rsidR="00FB4EF2" w:rsidRDefault="00FB4EF2" w:rsidP="00DE2044"/>
    <w:p w:rsidR="00DE2044" w:rsidRDefault="00DE2044">
      <w:pPr>
        <w:jc w:val="left"/>
      </w:pPr>
    </w:p>
    <w:p w:rsidR="008A7BBD" w:rsidRDefault="008A7BBD">
      <w:pPr>
        <w:jc w:val="left"/>
        <w:rPr>
          <w:rFonts w:ascii="Calibri" w:hAnsi="Calibri" w:cs="Times New Roman"/>
          <w:noProof w:val="0"/>
          <w:lang w:eastAsia="en-US"/>
        </w:rPr>
      </w:pPr>
      <w:r>
        <w:br w:type="page"/>
      </w:r>
    </w:p>
    <w:p w:rsidR="0034094F" w:rsidRPr="00493351" w:rsidRDefault="0034094F" w:rsidP="007D3F68">
      <w:pPr>
        <w:pStyle w:val="LG-Titoletto"/>
      </w:pPr>
      <w:r w:rsidRPr="00493351">
        <w:t>Descrizione delle competenze caratterizzanti il profilo PROFESSIONALE regionale</w:t>
      </w:r>
    </w:p>
    <w:p w:rsidR="0034094F" w:rsidRPr="00493351"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UTILIZZO DELLA STAZIONE GRAFICA</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QPR-GRA-12</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Gli elementi hardware di un personal computer</w:t>
            </w:r>
          </w:p>
          <w:p w:rsidR="00FB4EF2" w:rsidRDefault="00FB4EF2" w:rsidP="00FB4EF2">
            <w:pPr>
              <w:pStyle w:val="QPR-ConoscenzeAbilit"/>
              <w:suppressAutoHyphens w:val="0"/>
              <w:ind w:left="283" w:hanging="198"/>
            </w:pPr>
            <w:r>
              <w:rPr>
                <w:noProof/>
              </w:rPr>
              <w:t>Le caratteristiche di un sistema operativo ad interfaccia grafica</w:t>
            </w:r>
          </w:p>
          <w:p w:rsidR="00FB4EF2" w:rsidRDefault="00FB4EF2" w:rsidP="00FB4EF2">
            <w:pPr>
              <w:pStyle w:val="QPR-ConoscenzeAbilit"/>
              <w:suppressAutoHyphens w:val="0"/>
              <w:ind w:left="283" w:hanging="198"/>
            </w:pPr>
            <w:r>
              <w:rPr>
                <w:noProof/>
              </w:rPr>
              <w:t>Il concetto di account e i permessi collegati</w:t>
            </w:r>
          </w:p>
          <w:p w:rsidR="00FB4EF2" w:rsidRDefault="00FB4EF2" w:rsidP="00FB4EF2">
            <w:pPr>
              <w:pStyle w:val="QPR-ConoscenzeAbilit"/>
              <w:suppressAutoHyphens w:val="0"/>
              <w:ind w:left="283" w:hanging="198"/>
            </w:pPr>
            <w:r>
              <w:rPr>
                <w:noProof/>
              </w:rPr>
              <w:t>Le impostazioni che possono essere personalizzate</w:t>
            </w:r>
          </w:p>
          <w:p w:rsidR="00FB4EF2" w:rsidRDefault="00FB4EF2" w:rsidP="00FB4EF2">
            <w:pPr>
              <w:pStyle w:val="QPR-ConoscenzeAbilit"/>
              <w:suppressAutoHyphens w:val="0"/>
              <w:ind w:left="283" w:hanging="198"/>
            </w:pPr>
            <w:r>
              <w:rPr>
                <w:noProof/>
              </w:rPr>
              <w:t>Le applicazioni di sistema e le applicazioni utente</w:t>
            </w:r>
          </w:p>
          <w:p w:rsidR="00FB4EF2" w:rsidRDefault="00FB4EF2" w:rsidP="00FB4EF2">
            <w:pPr>
              <w:pStyle w:val="QPR-ConoscenzeAbilit"/>
              <w:suppressAutoHyphens w:val="0"/>
              <w:ind w:left="283" w:hanging="198"/>
            </w:pPr>
            <w:r>
              <w:rPr>
                <w:noProof/>
              </w:rPr>
              <w:t>Modalità di installazione di nuove applicazioni</w:t>
            </w:r>
          </w:p>
          <w:p w:rsidR="00FB4EF2" w:rsidRDefault="00FB4EF2" w:rsidP="00FB4EF2">
            <w:pPr>
              <w:pStyle w:val="QPR-ConoscenzeAbilit"/>
              <w:suppressAutoHyphens w:val="0"/>
              <w:ind w:left="283" w:hanging="198"/>
            </w:pPr>
            <w:r>
              <w:rPr>
                <w:noProof/>
              </w:rPr>
              <w:t>Modalità di configurazione delle periferiche</w:t>
            </w:r>
          </w:p>
          <w:p w:rsidR="00FB4EF2" w:rsidRDefault="00FB4EF2" w:rsidP="00FB4EF2">
            <w:pPr>
              <w:pStyle w:val="QPR-ConoscenzeAbilit"/>
              <w:suppressAutoHyphens w:val="0"/>
              <w:ind w:left="283" w:hanging="198"/>
            </w:pPr>
            <w:r>
              <w:rPr>
                <w:noProof/>
              </w:rPr>
              <w:t>I file, le cartelle e le relative proprietà</w:t>
            </w:r>
          </w:p>
          <w:p w:rsidR="00FB4EF2" w:rsidRDefault="00FB4EF2" w:rsidP="00FB4EF2">
            <w:pPr>
              <w:pStyle w:val="QPR-ConoscenzeAbilit"/>
              <w:suppressAutoHyphens w:val="0"/>
              <w:ind w:left="283" w:hanging="198"/>
            </w:pPr>
            <w:r>
              <w:rPr>
                <w:noProof/>
              </w:rPr>
              <w:t>Le tecniche per l’organizzazione del proprio lavoro</w:t>
            </w:r>
          </w:p>
          <w:p w:rsidR="00FB4EF2" w:rsidRDefault="00FB4EF2" w:rsidP="00FB4EF2">
            <w:pPr>
              <w:pStyle w:val="QPR-ConoscenzeAbilit"/>
              <w:suppressAutoHyphens w:val="0"/>
              <w:ind w:left="283" w:hanging="198"/>
            </w:pPr>
            <w:r>
              <w:rPr>
                <w:noProof/>
              </w:rPr>
              <w:t>Le tecniche per proteggere i propri dati</w:t>
            </w:r>
          </w:p>
          <w:p w:rsidR="00FB4EF2" w:rsidRDefault="00FB4EF2" w:rsidP="00FB4EF2">
            <w:pPr>
              <w:pStyle w:val="QPR-ConoscenzeAbilit"/>
              <w:suppressAutoHyphens w:val="0"/>
              <w:ind w:left="283" w:hanging="198"/>
            </w:pPr>
            <w:r>
              <w:rPr>
                <w:noProof/>
              </w:rPr>
              <w:t>I virus e le principali modalità di trasmissione</w:t>
            </w:r>
          </w:p>
          <w:p w:rsidR="00FB4EF2" w:rsidRDefault="00FB4EF2" w:rsidP="00FB4EF2">
            <w:pPr>
              <w:pStyle w:val="QPR-ConoscenzeAbilit"/>
              <w:suppressAutoHyphens w:val="0"/>
              <w:ind w:left="283" w:hanging="198"/>
            </w:pPr>
            <w:r>
              <w:rPr>
                <w:noProof/>
              </w:rPr>
              <w:t>Il concetto di backup e le modalità di esecuzione</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Operare nell’ambiente di desktop</w:t>
            </w:r>
          </w:p>
          <w:p w:rsidR="00FB4EF2" w:rsidRDefault="00FB4EF2" w:rsidP="00FB4EF2">
            <w:pPr>
              <w:pStyle w:val="QPR-ConoscenzeAbilit"/>
              <w:suppressAutoHyphens w:val="0"/>
              <w:ind w:left="283" w:hanging="198"/>
            </w:pPr>
            <w:r>
              <w:rPr>
                <w:noProof/>
              </w:rPr>
              <w:t>Configurare i servizi personali (es. posta elettronica)</w:t>
            </w:r>
          </w:p>
          <w:p w:rsidR="00FB4EF2" w:rsidRDefault="00FB4EF2" w:rsidP="00FB4EF2">
            <w:pPr>
              <w:pStyle w:val="QPR-ConoscenzeAbilit"/>
              <w:suppressAutoHyphens w:val="0"/>
              <w:ind w:left="283" w:hanging="198"/>
            </w:pPr>
            <w:r>
              <w:rPr>
                <w:noProof/>
              </w:rPr>
              <w:t>Utilizzare le applicazioni standard del sistema</w:t>
            </w:r>
          </w:p>
          <w:p w:rsidR="00FB4EF2" w:rsidRDefault="00FB4EF2" w:rsidP="00FB4EF2">
            <w:pPr>
              <w:pStyle w:val="QPR-ConoscenzeAbilit"/>
              <w:suppressAutoHyphens w:val="0"/>
              <w:ind w:left="283" w:hanging="198"/>
            </w:pPr>
            <w:r>
              <w:rPr>
                <w:noProof/>
              </w:rPr>
              <w:t>Installare nuove applicazioni e configurare periferiche</w:t>
            </w:r>
          </w:p>
          <w:p w:rsidR="00FB4EF2" w:rsidRDefault="00FB4EF2" w:rsidP="00FB4EF2">
            <w:pPr>
              <w:pStyle w:val="QPR-ConoscenzeAbilit"/>
              <w:suppressAutoHyphens w:val="0"/>
              <w:ind w:left="283" w:hanging="198"/>
            </w:pPr>
            <w:r>
              <w:rPr>
                <w:noProof/>
              </w:rPr>
              <w:t>Gestire i file e delle cartelle di archiviazione</w:t>
            </w:r>
          </w:p>
          <w:p w:rsidR="00FB4EF2" w:rsidRDefault="00FB4EF2" w:rsidP="00FB4EF2">
            <w:pPr>
              <w:pStyle w:val="QPR-ConoscenzeAbilit"/>
              <w:suppressAutoHyphens w:val="0"/>
              <w:ind w:left="283" w:hanging="198"/>
            </w:pPr>
            <w:r>
              <w:rPr>
                <w:noProof/>
              </w:rPr>
              <w:t>Lavorare con produttività utilizzando le scorciatoie</w:t>
            </w:r>
          </w:p>
          <w:p w:rsidR="00FB4EF2" w:rsidRDefault="00FB4EF2" w:rsidP="00FB4EF2">
            <w:pPr>
              <w:pStyle w:val="QPR-ConoscenzeAbilit"/>
              <w:suppressAutoHyphens w:val="0"/>
              <w:ind w:left="283" w:hanging="198"/>
            </w:pPr>
            <w:r>
              <w:rPr>
                <w:noProof/>
              </w:rPr>
              <w:t>Organizzare la visualizzazione secondo le proprie necessità lavorative (es. multiscrivania, doppio schermo)</w:t>
            </w:r>
          </w:p>
          <w:p w:rsidR="00FB4EF2" w:rsidRDefault="00FB4EF2" w:rsidP="00FB4EF2">
            <w:pPr>
              <w:pStyle w:val="QPR-ConoscenzeAbilit"/>
              <w:suppressAutoHyphens w:val="0"/>
              <w:ind w:left="283" w:hanging="198"/>
            </w:pPr>
            <w:r>
              <w:rPr>
                <w:noProof/>
              </w:rPr>
              <w:t>Condividere contenuti con altri utenti attraverso connessioni dirette, reti locali o servizi cloud</w:t>
            </w:r>
          </w:p>
          <w:p w:rsidR="00FB4EF2" w:rsidRDefault="00FB4EF2" w:rsidP="00FB4EF2">
            <w:pPr>
              <w:pStyle w:val="QPR-ConoscenzeAbilit"/>
              <w:suppressAutoHyphens w:val="0"/>
              <w:ind w:left="283" w:hanging="198"/>
            </w:pPr>
            <w:r>
              <w:rPr>
                <w:noProof/>
              </w:rPr>
              <w:t>Gestire la sicurezza e la privacy dei propri dati</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PROGETTAZIONE GRAFICA E COMUNICATIVA</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QPR-GRA-01</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17/01/2020</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esigenze del committente, progettare prodotti grafici (es. locandine, pieghevoli, brochure, calendari, cataloghi, libri, packaging, coordinati aziendali) da stampare su supporti fisici (es. carta, tessuto, plastica) o da fruire su dispositivi digitali (es. e-book), tenendo conto dei vincoli tecnico-economici forniti.</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Cenni di storia dell'arte</w:t>
            </w:r>
          </w:p>
          <w:p w:rsidR="00FB4EF2" w:rsidRDefault="00FB4EF2" w:rsidP="00FB4EF2">
            <w:pPr>
              <w:pStyle w:val="QPR-ConoscenzeAbilit"/>
              <w:suppressAutoHyphens w:val="0"/>
              <w:ind w:left="283" w:hanging="198"/>
            </w:pPr>
            <w:r>
              <w:rPr>
                <w:noProof/>
              </w:rPr>
              <w:t>Entipologia dei prodotti di comunicazione tradizionale e digitale</w:t>
            </w:r>
          </w:p>
          <w:p w:rsidR="00FB4EF2" w:rsidRDefault="00FB4EF2" w:rsidP="00FB4EF2">
            <w:pPr>
              <w:pStyle w:val="QPR-ConoscenzeAbilit"/>
              <w:suppressAutoHyphens w:val="0"/>
              <w:ind w:left="283" w:hanging="198"/>
            </w:pPr>
            <w:r>
              <w:rPr>
                <w:noProof/>
              </w:rPr>
              <w:t>Fondamenti di comunicazione visiva</w:t>
            </w:r>
          </w:p>
          <w:p w:rsidR="00FB4EF2" w:rsidRDefault="00FB4EF2" w:rsidP="00FB4EF2">
            <w:pPr>
              <w:pStyle w:val="QPR-ConoscenzeAbilit"/>
              <w:suppressAutoHyphens w:val="0"/>
              <w:ind w:left="283" w:hanging="198"/>
            </w:pPr>
            <w:r>
              <w:rPr>
                <w:noProof/>
              </w:rPr>
              <w:t>Comunicazione istituzionale e di prodotto</w:t>
            </w:r>
          </w:p>
          <w:p w:rsidR="00FB4EF2" w:rsidRDefault="00FB4EF2" w:rsidP="00FB4EF2">
            <w:pPr>
              <w:pStyle w:val="QPR-ConoscenzeAbilit"/>
              <w:suppressAutoHyphens w:val="0"/>
              <w:ind w:left="283" w:hanging="198"/>
            </w:pPr>
            <w:r>
              <w:rPr>
                <w:noProof/>
              </w:rPr>
              <w:t>Principali terminologie tecniche di settore</w:t>
            </w:r>
          </w:p>
          <w:p w:rsidR="00FB4EF2" w:rsidRDefault="00FB4EF2" w:rsidP="00FB4EF2">
            <w:pPr>
              <w:pStyle w:val="QPR-ConoscenzeAbilit"/>
              <w:suppressAutoHyphens w:val="0"/>
              <w:ind w:left="283" w:hanging="198"/>
            </w:pPr>
            <w:r>
              <w:rPr>
                <w:noProof/>
              </w:rPr>
              <w:t>Formati di file per la grafica</w:t>
            </w:r>
          </w:p>
          <w:p w:rsidR="00FB4EF2" w:rsidRDefault="00FB4EF2" w:rsidP="00FB4EF2">
            <w:pPr>
              <w:pStyle w:val="QPR-ConoscenzeAbilit"/>
              <w:suppressAutoHyphens w:val="0"/>
              <w:ind w:left="283" w:hanging="198"/>
            </w:pPr>
            <w:r>
              <w:rPr>
                <w:noProof/>
              </w:rPr>
              <w:t>Caratteristiche e differenze tra grafica editoriale, pubblicitaria, per allestimenti e packaging</w:t>
            </w:r>
          </w:p>
          <w:p w:rsidR="00FB4EF2" w:rsidRDefault="00FB4EF2" w:rsidP="00FB4EF2">
            <w:pPr>
              <w:pStyle w:val="QPR-ConoscenzeAbilit"/>
              <w:suppressAutoHyphens w:val="0"/>
              <w:ind w:left="283" w:hanging="198"/>
            </w:pPr>
            <w:r>
              <w:rPr>
                <w:noProof/>
              </w:rPr>
              <w:t>Tecniche di ascolto e comunicazione</w:t>
            </w:r>
          </w:p>
          <w:p w:rsidR="00FB4EF2" w:rsidRDefault="00FB4EF2" w:rsidP="00FB4EF2">
            <w:pPr>
              <w:pStyle w:val="QPR-ConoscenzeAbilit"/>
              <w:suppressAutoHyphens w:val="0"/>
              <w:ind w:left="283" w:hanging="198"/>
            </w:pPr>
            <w:r>
              <w:rPr>
                <w:noProof/>
              </w:rPr>
              <w:t>Tecniche di rilevazione dei bisogni in relazione al prodotto da realizzare</w:t>
            </w:r>
          </w:p>
          <w:p w:rsidR="00FB4EF2" w:rsidRDefault="00FB4EF2" w:rsidP="00FB4EF2">
            <w:pPr>
              <w:pStyle w:val="QPR-ConoscenzeAbilit"/>
              <w:suppressAutoHyphens w:val="0"/>
              <w:ind w:left="283" w:hanging="198"/>
            </w:pPr>
            <w:r>
              <w:rPr>
                <w:noProof/>
              </w:rPr>
              <w:t>Tecniche di ricerca e analisi</w:t>
            </w:r>
          </w:p>
          <w:p w:rsidR="00FB4EF2" w:rsidRDefault="00FB4EF2" w:rsidP="00FB4EF2">
            <w:pPr>
              <w:pStyle w:val="QPR-ConoscenzeAbilit"/>
              <w:suppressAutoHyphens w:val="0"/>
              <w:ind w:left="283" w:hanging="198"/>
            </w:pPr>
            <w:r>
              <w:rPr>
                <w:noProof/>
              </w:rPr>
              <w:t>Modalità di calcolo dei costi per la preventivazione</w:t>
            </w:r>
          </w:p>
          <w:p w:rsidR="00FB4EF2" w:rsidRDefault="00FB4EF2" w:rsidP="00FB4EF2">
            <w:pPr>
              <w:pStyle w:val="QPR-ConoscenzeAbilit"/>
              <w:suppressAutoHyphens w:val="0"/>
              <w:ind w:left="283" w:hanging="198"/>
            </w:pPr>
            <w:r>
              <w:rPr>
                <w:noProof/>
              </w:rPr>
              <w:t>Tecnologia dei materiali</w:t>
            </w:r>
          </w:p>
          <w:p w:rsidR="00FB4EF2" w:rsidRDefault="00FB4EF2" w:rsidP="00FB4EF2">
            <w:pPr>
              <w:pStyle w:val="QPR-ConoscenzeAbilit"/>
              <w:suppressAutoHyphens w:val="0"/>
              <w:ind w:left="283" w:hanging="198"/>
            </w:pPr>
            <w:r>
              <w:rPr>
                <w:noProof/>
              </w:rPr>
              <w:t>Strumenti di misura e verifica</w:t>
            </w:r>
          </w:p>
          <w:p w:rsidR="00FB4EF2" w:rsidRDefault="00FB4EF2" w:rsidP="00FB4EF2">
            <w:pPr>
              <w:pStyle w:val="QPR-ConoscenzeAbilit"/>
              <w:suppressAutoHyphens w:val="0"/>
              <w:ind w:left="283" w:hanging="198"/>
            </w:pPr>
            <w:r>
              <w:rPr>
                <w:noProof/>
              </w:rPr>
              <w:t>Tecniche di stampa (off-set, serigrafica, digitale) e loro implicazioni nella progettazione di un prodotto grafico</w:t>
            </w:r>
          </w:p>
          <w:p w:rsidR="00FB4EF2" w:rsidRDefault="00FB4EF2" w:rsidP="00FB4EF2">
            <w:pPr>
              <w:pStyle w:val="QPR-ConoscenzeAbilit"/>
              <w:suppressAutoHyphens w:val="0"/>
              <w:ind w:left="283" w:hanging="198"/>
            </w:pPr>
            <w:r>
              <w:rPr>
                <w:noProof/>
              </w:rPr>
              <w:t>Documentazione tecnica e reportistica</w:t>
            </w:r>
          </w:p>
          <w:p w:rsidR="00FB4EF2" w:rsidRDefault="00FB4EF2" w:rsidP="00FB4EF2">
            <w:pPr>
              <w:pStyle w:val="QPR-ConoscenzeAbilit"/>
              <w:suppressAutoHyphens w:val="0"/>
              <w:ind w:left="283" w:hanging="198"/>
            </w:pPr>
            <w:r>
              <w:rPr>
                <w:noProof/>
              </w:rPr>
              <w:t>Strumenti di monitoraggio, verifica e controllo</w:t>
            </w:r>
          </w:p>
          <w:p w:rsidR="00FB4EF2" w:rsidRDefault="00FB4EF2" w:rsidP="00FB4EF2">
            <w:pPr>
              <w:pStyle w:val="QPR-ConoscenzeAbilit"/>
              <w:suppressAutoHyphens w:val="0"/>
              <w:ind w:left="283" w:hanging="198"/>
            </w:pPr>
            <w:r>
              <w:rPr>
                <w:noProof/>
              </w:rPr>
              <w:t>Normative e standard di riferimento</w:t>
            </w:r>
          </w:p>
          <w:p w:rsidR="00FB4EF2" w:rsidRDefault="00FB4EF2" w:rsidP="00FB4EF2">
            <w:pPr>
              <w:pStyle w:val="QPR-ConoscenzeAbilit"/>
              <w:suppressAutoHyphens w:val="0"/>
              <w:ind w:left="283" w:hanging="198"/>
            </w:pPr>
            <w:r>
              <w:rPr>
                <w:noProof/>
              </w:rPr>
              <w:t>Caratteristiche e formati dei prodotti grafici che dovranno essere fruiti su supporti digitali</w:t>
            </w:r>
          </w:p>
          <w:p w:rsidR="00FB4EF2" w:rsidRDefault="00FB4EF2" w:rsidP="00FB4EF2">
            <w:pPr>
              <w:pStyle w:val="QPR-ConoscenzeAbilit"/>
              <w:suppressAutoHyphens w:val="0"/>
              <w:ind w:left="283" w:hanging="198"/>
            </w:pPr>
            <w:r>
              <w:rPr>
                <w:noProof/>
              </w:rPr>
              <w:t>Tecniche per la formalizzazione del progetto grafico</w:t>
            </w:r>
          </w:p>
          <w:p w:rsidR="00FB4EF2" w:rsidRDefault="00FB4EF2" w:rsidP="00FB4EF2">
            <w:pPr>
              <w:pStyle w:val="QPR-ConoscenzeAbilit"/>
              <w:suppressAutoHyphens w:val="0"/>
              <w:ind w:left="283" w:hanging="198"/>
            </w:pPr>
            <w:r>
              <w:rPr>
                <w:noProof/>
              </w:rPr>
              <w:t>Norme sul copyright</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Utilizzare tecniche di rilevazione dei bisogni del cliente, attraverso l’ascolto e la comunicazione</w:t>
            </w:r>
          </w:p>
          <w:p w:rsidR="00FB4EF2" w:rsidRDefault="00FB4EF2" w:rsidP="00FB4EF2">
            <w:pPr>
              <w:pStyle w:val="QPR-ConoscenzeAbilit"/>
              <w:suppressAutoHyphens w:val="0"/>
              <w:ind w:left="283" w:hanging="198"/>
            </w:pPr>
            <w:r>
              <w:rPr>
                <w:noProof/>
              </w:rPr>
              <w:t>Verificare la fattibilità tecnica delle richieste e proporre eventuali alternative</w:t>
            </w:r>
          </w:p>
          <w:p w:rsidR="00FB4EF2" w:rsidRDefault="00FB4EF2" w:rsidP="00FB4EF2">
            <w:pPr>
              <w:pStyle w:val="QPR-ConoscenzeAbilit"/>
              <w:suppressAutoHyphens w:val="0"/>
              <w:ind w:left="283" w:hanging="198"/>
            </w:pPr>
            <w:r>
              <w:rPr>
                <w:noProof/>
              </w:rPr>
              <w:t>Realizzare bozzetti a mano libera o mediante software applicativi dedicati</w:t>
            </w:r>
          </w:p>
          <w:p w:rsidR="00FB4EF2" w:rsidRDefault="00FB4EF2" w:rsidP="00FB4EF2">
            <w:pPr>
              <w:pStyle w:val="QPR-ConoscenzeAbilit"/>
              <w:suppressAutoHyphens w:val="0"/>
              <w:ind w:left="283" w:hanging="198"/>
            </w:pPr>
            <w:r>
              <w:rPr>
                <w:noProof/>
              </w:rPr>
              <w:t>Predisporre alcune bozze grafiche corredate dai relativi preventivi di costo</w:t>
            </w:r>
          </w:p>
          <w:p w:rsidR="00FB4EF2" w:rsidRDefault="00FB4EF2" w:rsidP="00FB4EF2">
            <w:pPr>
              <w:pStyle w:val="QPR-ConoscenzeAbilit"/>
              <w:suppressAutoHyphens w:val="0"/>
              <w:ind w:left="283" w:hanging="198"/>
            </w:pPr>
            <w:r>
              <w:rPr>
                <w:noProof/>
              </w:rPr>
              <w:t>Gestire la presentazione al cliente delle proposte elaborate evidenziandone pregi e difetti</w:t>
            </w:r>
          </w:p>
          <w:p w:rsidR="00FB4EF2" w:rsidRDefault="00FB4EF2" w:rsidP="00FB4EF2">
            <w:pPr>
              <w:pStyle w:val="QPR-ConoscenzeAbilit"/>
              <w:suppressAutoHyphens w:val="0"/>
              <w:ind w:left="283" w:hanging="198"/>
            </w:pPr>
            <w:r>
              <w:rPr>
                <w:noProof/>
              </w:rPr>
              <w:t>Definire il layout grafico della proposta scelta apportando le eventuali modifiche richieste</w:t>
            </w:r>
          </w:p>
          <w:p w:rsidR="00FB4EF2" w:rsidRDefault="00FB4EF2" w:rsidP="00FB4EF2">
            <w:pPr>
              <w:pStyle w:val="QPR-ConoscenzeAbilit"/>
              <w:suppressAutoHyphens w:val="0"/>
              <w:ind w:left="283" w:hanging="198"/>
            </w:pPr>
            <w:r>
              <w:rPr>
                <w:noProof/>
              </w:rPr>
              <w:t>Utilizzare le specifiche e le istruzioni per predisporre le diverse fasi di lavorazione</w:t>
            </w:r>
          </w:p>
          <w:p w:rsidR="00FB4EF2" w:rsidRDefault="00FB4EF2" w:rsidP="00FB4EF2">
            <w:pPr>
              <w:pStyle w:val="QPR-ConoscenzeAbilit"/>
              <w:suppressAutoHyphens w:val="0"/>
              <w:ind w:left="283" w:hanging="198"/>
            </w:pPr>
            <w:r>
              <w:rPr>
                <w:noProof/>
              </w:rPr>
              <w:t>Applicare criteri di pianificazione e organizzazione del proprio lavoro relativi alle peculiarità delle lavorazioni e dell'ambiente lavorativo anche nel rispetto delle norme di sicurezza, igiene e salvaguardia ambientale specifiche di settore</w:t>
            </w:r>
          </w:p>
          <w:p w:rsidR="00FB4EF2" w:rsidRDefault="00FB4EF2" w:rsidP="00FB4EF2">
            <w:pPr>
              <w:pStyle w:val="QPR-ConoscenzeAbilit"/>
              <w:suppressAutoHyphens w:val="0"/>
              <w:ind w:left="283" w:hanging="198"/>
            </w:pPr>
            <w:r>
              <w:rPr>
                <w:noProof/>
              </w:rPr>
              <w:t>Applicare metodiche e tecniche per la gestione dei tempi di lavoro</w:t>
            </w:r>
          </w:p>
          <w:p w:rsidR="00FB4EF2" w:rsidRDefault="00FB4EF2" w:rsidP="00FB4EF2">
            <w:pPr>
              <w:pStyle w:val="QPR-ConoscenzeAbilit"/>
              <w:suppressAutoHyphens w:val="0"/>
              <w:ind w:left="283" w:hanging="198"/>
            </w:pPr>
            <w:r>
              <w:rPr>
                <w:noProof/>
              </w:rPr>
              <w:t>Gestire il work-flow grafico utilizzando sistemi digitali</w:t>
            </w:r>
          </w:p>
          <w:p w:rsidR="00FB4EF2" w:rsidRDefault="00FB4EF2" w:rsidP="00FB4EF2">
            <w:pPr>
              <w:pStyle w:val="QPR-ConoscenzeAbilit"/>
              <w:suppressAutoHyphens w:val="0"/>
              <w:ind w:left="283" w:hanging="198"/>
            </w:pPr>
            <w:r>
              <w:rPr>
                <w:noProof/>
              </w:rPr>
              <w:t>Definire il programma di lavoro completo di tutte le specifiche tecniche necessarie (progetto esecutivo)</w:t>
            </w:r>
          </w:p>
          <w:p w:rsidR="00FB4EF2" w:rsidRDefault="00FB4EF2" w:rsidP="00FB4EF2">
            <w:pPr>
              <w:pStyle w:val="QPR-ConoscenzeAbilit"/>
              <w:suppressAutoHyphens w:val="0"/>
              <w:ind w:left="283" w:hanging="198"/>
            </w:pPr>
            <w:r>
              <w:rPr>
                <w:noProof/>
              </w:rPr>
              <w:t>Stabilire con il cliente eventuali momenti intermedi di valutazione (es. prova colore)</w:t>
            </w:r>
          </w:p>
          <w:p w:rsidR="00FB4EF2" w:rsidRDefault="00FB4EF2" w:rsidP="00FB4EF2">
            <w:pPr>
              <w:pStyle w:val="QPR-ConoscenzeAbilit"/>
              <w:suppressAutoHyphens w:val="0"/>
              <w:ind w:left="283" w:hanging="198"/>
            </w:pPr>
            <w:r>
              <w:rPr>
                <w:noProof/>
              </w:rPr>
              <w:t>Realizzare il manuale di stile a corredo di progetti</w:t>
            </w:r>
          </w:p>
          <w:p w:rsidR="00FB4EF2" w:rsidRDefault="00FB4EF2" w:rsidP="00FB4EF2">
            <w:pPr>
              <w:pStyle w:val="QPR-ConoscenzeAbilit"/>
              <w:suppressAutoHyphens w:val="0"/>
              <w:ind w:left="283" w:hanging="198"/>
            </w:pPr>
            <w:r>
              <w:rPr>
                <w:noProof/>
              </w:rPr>
              <w:t>Eseguire controlli qualitativi del prodotto e del processo</w:t>
            </w:r>
          </w:p>
          <w:p w:rsidR="00FB4EF2" w:rsidRDefault="00FB4EF2" w:rsidP="00FB4EF2">
            <w:pPr>
              <w:pStyle w:val="QPR-ConoscenzeAbilit"/>
              <w:suppressAutoHyphens w:val="0"/>
              <w:ind w:left="283" w:hanging="198"/>
            </w:pPr>
            <w:r>
              <w:rPr>
                <w:noProof/>
              </w:rPr>
              <w:t>Confrontare i dati rilevati con le specifiche ricevute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REALIZZAZIONE DI FOTOGRAFIE DIGITALI</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QPR-GRA-02</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Fondamenti di ripresa fotografica</w:t>
            </w:r>
          </w:p>
          <w:p w:rsidR="00FB4EF2" w:rsidRDefault="00FB4EF2" w:rsidP="00FB4EF2">
            <w:pPr>
              <w:pStyle w:val="QPR-ConoscenzeAbilit"/>
              <w:suppressAutoHyphens w:val="0"/>
              <w:ind w:left="283" w:hanging="198"/>
            </w:pPr>
            <w:r>
              <w:rPr>
                <w:noProof/>
              </w:rPr>
              <w:t>Criteri di scelta delle attrezzature fotografiche</w:t>
            </w:r>
          </w:p>
          <w:p w:rsidR="00FB4EF2" w:rsidRDefault="00FB4EF2" w:rsidP="00FB4EF2">
            <w:pPr>
              <w:pStyle w:val="QPR-ConoscenzeAbilit"/>
              <w:suppressAutoHyphens w:val="0"/>
              <w:ind w:left="283" w:hanging="198"/>
            </w:pPr>
            <w:r>
              <w:rPr>
                <w:noProof/>
              </w:rPr>
              <w:t>Caratteristiche tecniche delle diverse ottiche</w:t>
            </w:r>
          </w:p>
          <w:p w:rsidR="00FB4EF2" w:rsidRDefault="00FB4EF2" w:rsidP="00FB4EF2">
            <w:pPr>
              <w:pStyle w:val="QPR-ConoscenzeAbilit"/>
              <w:suppressAutoHyphens w:val="0"/>
              <w:ind w:left="283" w:hanging="198"/>
            </w:pPr>
            <w:r>
              <w:rPr>
                <w:noProof/>
              </w:rPr>
              <w:t>Sistemi di illuminazione e di gestione delle luci</w:t>
            </w:r>
          </w:p>
          <w:p w:rsidR="00FB4EF2" w:rsidRDefault="00FB4EF2" w:rsidP="00FB4EF2">
            <w:pPr>
              <w:pStyle w:val="QPR-ConoscenzeAbilit"/>
              <w:suppressAutoHyphens w:val="0"/>
              <w:ind w:left="283" w:hanging="198"/>
            </w:pPr>
            <w:r>
              <w:rPr>
                <w:noProof/>
              </w:rPr>
              <w:t>Criteri di allestimento e styling di un set fotografico</w:t>
            </w:r>
          </w:p>
          <w:p w:rsidR="00FB4EF2" w:rsidRDefault="00FB4EF2" w:rsidP="00FB4EF2">
            <w:pPr>
              <w:pStyle w:val="QPR-ConoscenzeAbilit"/>
              <w:suppressAutoHyphens w:val="0"/>
              <w:ind w:left="283" w:hanging="198"/>
            </w:pPr>
            <w:r>
              <w:rPr>
                <w:noProof/>
              </w:rPr>
              <w:t>Tecniche di ripresa di soggetti still life</w:t>
            </w:r>
          </w:p>
          <w:p w:rsidR="00FB4EF2" w:rsidRDefault="00FB4EF2" w:rsidP="00FB4EF2">
            <w:pPr>
              <w:pStyle w:val="QPR-ConoscenzeAbilit"/>
              <w:suppressAutoHyphens w:val="0"/>
              <w:ind w:left="283" w:hanging="198"/>
            </w:pPr>
            <w:r>
              <w:rPr>
                <w:noProof/>
              </w:rPr>
              <w:t>Tecniche di esecuzione di foto ritratto</w:t>
            </w:r>
          </w:p>
          <w:p w:rsidR="00FB4EF2" w:rsidRDefault="00FB4EF2" w:rsidP="00FB4EF2">
            <w:pPr>
              <w:pStyle w:val="QPR-ConoscenzeAbilit"/>
              <w:suppressAutoHyphens w:val="0"/>
              <w:ind w:left="283" w:hanging="198"/>
            </w:pPr>
            <w:r>
              <w:rPr>
                <w:noProof/>
              </w:rPr>
              <w:t>Tecniche di esecuzione dello scatto di reportage</w:t>
            </w:r>
          </w:p>
          <w:p w:rsidR="00FB4EF2" w:rsidRDefault="00FB4EF2" w:rsidP="00FB4EF2">
            <w:pPr>
              <w:pStyle w:val="QPR-ConoscenzeAbilit"/>
              <w:suppressAutoHyphens w:val="0"/>
              <w:ind w:left="283" w:hanging="198"/>
            </w:pPr>
            <w:r>
              <w:rPr>
                <w:noProof/>
              </w:rPr>
              <w:t>Criteri di archiviazione e classificazione delle foto</w:t>
            </w:r>
          </w:p>
          <w:p w:rsidR="00FB4EF2" w:rsidRDefault="00FB4EF2" w:rsidP="00FB4EF2">
            <w:pPr>
              <w:pStyle w:val="QPR-ConoscenzeAbilit"/>
              <w:suppressAutoHyphens w:val="0"/>
              <w:ind w:left="283" w:hanging="198"/>
            </w:pPr>
            <w:r>
              <w:rPr>
                <w:noProof/>
              </w:rPr>
              <w:t>Norme legali di copyright</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Impostare i parametri della fotocamera, riprendendo in modalità manuale, con priorità di tempi e diaframmi</w:t>
            </w:r>
          </w:p>
          <w:p w:rsidR="00FB4EF2" w:rsidRDefault="00FB4EF2" w:rsidP="00FB4EF2">
            <w:pPr>
              <w:pStyle w:val="QPR-ConoscenzeAbilit"/>
              <w:suppressAutoHyphens w:val="0"/>
              <w:ind w:left="283" w:hanging="198"/>
            </w:pPr>
            <w:r>
              <w:rPr>
                <w:noProof/>
              </w:rPr>
              <w:t>Scegliere le ottiche in rapporto al tipo di inquadratura, luce e resa visiva prospettica</w:t>
            </w:r>
          </w:p>
          <w:p w:rsidR="00FB4EF2" w:rsidRDefault="00FB4EF2" w:rsidP="00FB4EF2">
            <w:pPr>
              <w:pStyle w:val="QPR-ConoscenzeAbilit"/>
              <w:suppressAutoHyphens w:val="0"/>
              <w:ind w:left="283" w:hanging="198"/>
            </w:pPr>
            <w:r>
              <w:rPr>
                <w:noProof/>
              </w:rPr>
              <w:t>Preparare ed impostare diverse tipologie di illuminazioni naturali ed artificiali creando una luce suggestiva e di impatto per il soggetto</w:t>
            </w:r>
          </w:p>
          <w:p w:rsidR="00FB4EF2" w:rsidRDefault="00FB4EF2" w:rsidP="00FB4EF2">
            <w:pPr>
              <w:pStyle w:val="QPR-ConoscenzeAbilit"/>
              <w:suppressAutoHyphens w:val="0"/>
              <w:ind w:left="283" w:hanging="198"/>
            </w:pPr>
            <w:r>
              <w:rPr>
                <w:noProof/>
              </w:rPr>
              <w:t>Scattare tramite l'uso del treppiede e a ripresa diretta</w:t>
            </w:r>
          </w:p>
          <w:p w:rsidR="00FB4EF2" w:rsidRDefault="00FB4EF2" w:rsidP="00FB4EF2">
            <w:pPr>
              <w:pStyle w:val="QPR-ConoscenzeAbilit"/>
              <w:suppressAutoHyphens w:val="0"/>
              <w:ind w:left="283" w:hanging="198"/>
            </w:pPr>
            <w:r>
              <w:rPr>
                <w:noProof/>
              </w:rPr>
              <w:t>Scattare in studio in tethering remoto (es. via wi-fi o bluetooth) con un computer</w:t>
            </w:r>
          </w:p>
          <w:p w:rsidR="00FB4EF2" w:rsidRDefault="00FB4EF2" w:rsidP="00FB4EF2">
            <w:pPr>
              <w:pStyle w:val="QPR-ConoscenzeAbilit"/>
              <w:suppressAutoHyphens w:val="0"/>
              <w:ind w:left="283" w:hanging="198"/>
            </w:pPr>
            <w:r>
              <w:rPr>
                <w:noProof/>
              </w:rPr>
              <w:t>Eseguire elaborazioni delle foto in camera RAW</w:t>
            </w:r>
          </w:p>
          <w:p w:rsidR="00FB4EF2" w:rsidRDefault="00FB4EF2" w:rsidP="00FB4EF2">
            <w:pPr>
              <w:pStyle w:val="QPR-ConoscenzeAbilit"/>
              <w:suppressAutoHyphens w:val="0"/>
              <w:ind w:left="283" w:hanging="198"/>
            </w:pPr>
            <w:r>
              <w:rPr>
                <w:noProof/>
              </w:rPr>
              <w:t>Archiviare e classificare le foto secondo criteri funzionali a query di ricerca e suddivisione degli scatti in base a contenuto e qualità</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ELABORAZIONE DIGITALE DELLE IMMAGINI</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QPR-GRA-03</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Principio di funzionamento di dispositivi di acquisizione immagini (scanner, fotocamere digitali e SLR)</w:t>
            </w:r>
          </w:p>
          <w:p w:rsidR="00FB4EF2" w:rsidRDefault="00FB4EF2" w:rsidP="00FB4EF2">
            <w:pPr>
              <w:pStyle w:val="QPR-ConoscenzeAbilit"/>
              <w:suppressAutoHyphens w:val="0"/>
              <w:ind w:left="283" w:hanging="198"/>
            </w:pPr>
            <w:r>
              <w:rPr>
                <w:noProof/>
              </w:rPr>
              <w:t>Caratteristiche dei software di elaborazione grafica</w:t>
            </w:r>
          </w:p>
          <w:p w:rsidR="00FB4EF2" w:rsidRDefault="00FB4EF2" w:rsidP="00FB4EF2">
            <w:pPr>
              <w:pStyle w:val="QPR-ConoscenzeAbilit"/>
              <w:suppressAutoHyphens w:val="0"/>
              <w:ind w:left="283" w:hanging="198"/>
            </w:pPr>
            <w:r>
              <w:rPr>
                <w:noProof/>
              </w:rPr>
              <w:t>Modalità di organizzazione del lavoro su livelli (layers) al fine di renderlo facilmente modificabile al bisogno</w:t>
            </w:r>
          </w:p>
          <w:p w:rsidR="00FB4EF2" w:rsidRDefault="00FB4EF2" w:rsidP="00FB4EF2">
            <w:pPr>
              <w:pStyle w:val="QPR-ConoscenzeAbilit"/>
              <w:suppressAutoHyphens w:val="0"/>
              <w:ind w:left="283" w:hanging="198"/>
            </w:pPr>
            <w:r>
              <w:rPr>
                <w:noProof/>
              </w:rPr>
              <w:t>Concetto di scontorno, composizione, mascheratura degli oggetti grafici</w:t>
            </w:r>
          </w:p>
          <w:p w:rsidR="00FB4EF2" w:rsidRDefault="00FB4EF2" w:rsidP="00FB4EF2">
            <w:pPr>
              <w:pStyle w:val="QPR-ConoscenzeAbilit"/>
              <w:suppressAutoHyphens w:val="0"/>
              <w:ind w:left="283" w:hanging="198"/>
            </w:pPr>
            <w:r>
              <w:rPr>
                <w:noProof/>
              </w:rPr>
              <w:t>Principali fonti on-line per recuperare immagini digitali pronte all'uso e concetto di copyright</w:t>
            </w:r>
          </w:p>
          <w:p w:rsidR="00FB4EF2" w:rsidRDefault="00FB4EF2" w:rsidP="00FB4EF2">
            <w:pPr>
              <w:pStyle w:val="QPR-ConoscenzeAbilit"/>
              <w:suppressAutoHyphens w:val="0"/>
              <w:ind w:left="283" w:hanging="198"/>
            </w:pPr>
            <w:r>
              <w:rPr>
                <w:noProof/>
              </w:rPr>
              <w:t>Caratteristiche dei diversi formati di salvataggio ed esportazione dei file bitmap</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Ricercare e acquistare su internet immagini funzionali al progetto grafico in fase di realizzazione</w:t>
            </w:r>
          </w:p>
          <w:p w:rsidR="00FB4EF2" w:rsidRDefault="00FB4EF2" w:rsidP="00FB4EF2">
            <w:pPr>
              <w:pStyle w:val="QPR-ConoscenzeAbilit"/>
              <w:suppressAutoHyphens w:val="0"/>
              <w:ind w:left="283" w:hanging="198"/>
            </w:pPr>
            <w:r>
              <w:rPr>
                <w:noProof/>
              </w:rPr>
              <w:t>Acquisire mediante scanner o altri dispositivi le immagini iniziali e trattarle al fine di renderle utilizzabili</w:t>
            </w:r>
          </w:p>
          <w:p w:rsidR="00FB4EF2" w:rsidRDefault="00FB4EF2" w:rsidP="00FB4EF2">
            <w:pPr>
              <w:pStyle w:val="QPR-ConoscenzeAbilit"/>
              <w:suppressAutoHyphens w:val="0"/>
              <w:ind w:left="283" w:hanging="198"/>
            </w:pPr>
            <w:r>
              <w:rPr>
                <w:noProof/>
              </w:rPr>
              <w:t>Eseguire correzioni tonali sulle immagini</w:t>
            </w:r>
          </w:p>
          <w:p w:rsidR="00FB4EF2" w:rsidRDefault="00FB4EF2" w:rsidP="00FB4EF2">
            <w:pPr>
              <w:pStyle w:val="QPR-ConoscenzeAbilit"/>
              <w:suppressAutoHyphens w:val="0"/>
              <w:ind w:left="283" w:hanging="198"/>
            </w:pPr>
            <w:r>
              <w:rPr>
                <w:noProof/>
              </w:rPr>
              <w:t>Elaborare le immagini mediante fotoritocco</w:t>
            </w:r>
          </w:p>
          <w:p w:rsidR="00FB4EF2" w:rsidRDefault="00FB4EF2" w:rsidP="00FB4EF2">
            <w:pPr>
              <w:pStyle w:val="QPR-ConoscenzeAbilit"/>
              <w:suppressAutoHyphens w:val="0"/>
              <w:ind w:left="283" w:hanging="198"/>
            </w:pPr>
            <w:r>
              <w:rPr>
                <w:noProof/>
              </w:rPr>
              <w:t>Realizzare fotomontaggio tra due o più immagini</w:t>
            </w:r>
          </w:p>
          <w:p w:rsidR="00FB4EF2" w:rsidRDefault="00FB4EF2" w:rsidP="00FB4EF2">
            <w:pPr>
              <w:pStyle w:val="QPR-ConoscenzeAbilit"/>
              <w:suppressAutoHyphens w:val="0"/>
              <w:ind w:left="283" w:hanging="198"/>
            </w:pPr>
            <w:r>
              <w:rPr>
                <w:noProof/>
              </w:rPr>
              <w:t>Creare effetti speciali sulle immagini in via di elaborazione esaltandone gli aspetti di comunicazione visiva</w:t>
            </w:r>
          </w:p>
          <w:p w:rsidR="00FB4EF2" w:rsidRDefault="00FB4EF2" w:rsidP="00FB4EF2">
            <w:pPr>
              <w:pStyle w:val="QPR-ConoscenzeAbilit"/>
              <w:suppressAutoHyphens w:val="0"/>
              <w:ind w:left="283" w:hanging="198"/>
            </w:pPr>
            <w:r>
              <w:rPr>
                <w:noProof/>
              </w:rPr>
              <w:t>Gestire le proprietà dell'immagine elaborata per salvarla nel formato più adatto al successivo impiego</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CREAZIONE DI ILLUSTRAZIONI VETTORIALI</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QPR-GRA-04</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Proprietà grafiche di un'illustrazione vettoriale</w:t>
            </w:r>
          </w:p>
          <w:p w:rsidR="00FB4EF2" w:rsidRDefault="00FB4EF2" w:rsidP="00FB4EF2">
            <w:pPr>
              <w:pStyle w:val="QPR-ConoscenzeAbilit"/>
              <w:suppressAutoHyphens w:val="0"/>
              <w:ind w:left="283" w:hanging="198"/>
            </w:pPr>
            <w:r>
              <w:rPr>
                <w:noProof/>
              </w:rPr>
              <w:t>Caratteristiche dei software di illustrazione grafica</w:t>
            </w:r>
          </w:p>
          <w:p w:rsidR="00FB4EF2" w:rsidRDefault="00FB4EF2" w:rsidP="00FB4EF2">
            <w:pPr>
              <w:pStyle w:val="QPR-ConoscenzeAbilit"/>
              <w:suppressAutoHyphens w:val="0"/>
              <w:ind w:left="283" w:hanging="198"/>
            </w:pPr>
            <w:r>
              <w:rPr>
                <w:noProof/>
              </w:rPr>
              <w:t>Tecniche di creazione dal nuovo di un illustrazione</w:t>
            </w:r>
          </w:p>
          <w:p w:rsidR="00FB4EF2" w:rsidRDefault="00FB4EF2" w:rsidP="00FB4EF2">
            <w:pPr>
              <w:pStyle w:val="QPR-ConoscenzeAbilit"/>
              <w:suppressAutoHyphens w:val="0"/>
              <w:ind w:left="283" w:hanging="198"/>
            </w:pPr>
            <w:r>
              <w:rPr>
                <w:noProof/>
              </w:rPr>
              <w:t>Funzionamento delle curve di Beziér</w:t>
            </w:r>
          </w:p>
          <w:p w:rsidR="00FB4EF2" w:rsidRDefault="00FB4EF2" w:rsidP="00FB4EF2">
            <w:pPr>
              <w:pStyle w:val="QPR-ConoscenzeAbilit"/>
              <w:suppressAutoHyphens w:val="0"/>
              <w:ind w:left="283" w:hanging="198"/>
            </w:pPr>
            <w:r>
              <w:rPr>
                <w:noProof/>
              </w:rPr>
              <w:t>Tecniche di ricalco dinamico di un bozzetto o immagine da vettorializzare</w:t>
            </w:r>
          </w:p>
          <w:p w:rsidR="00FB4EF2" w:rsidRDefault="00FB4EF2" w:rsidP="00FB4EF2">
            <w:pPr>
              <w:pStyle w:val="QPR-ConoscenzeAbilit"/>
              <w:suppressAutoHyphens w:val="0"/>
              <w:ind w:left="283" w:hanging="198"/>
            </w:pPr>
            <w:r>
              <w:rPr>
                <w:noProof/>
              </w:rPr>
              <w:t>Principi di disegno in prospettiva</w:t>
            </w:r>
          </w:p>
          <w:p w:rsidR="00FB4EF2" w:rsidRDefault="00FB4EF2" w:rsidP="00FB4EF2">
            <w:pPr>
              <w:pStyle w:val="QPR-ConoscenzeAbilit"/>
              <w:suppressAutoHyphens w:val="0"/>
              <w:ind w:left="283" w:hanging="198"/>
            </w:pPr>
            <w:r>
              <w:rPr>
                <w:noProof/>
              </w:rPr>
              <w:t>Principali fonti on-line per recuperare oggetti grafici pronti all'uso e rispetto del copyright</w:t>
            </w:r>
          </w:p>
          <w:p w:rsidR="00FB4EF2" w:rsidRDefault="00FB4EF2" w:rsidP="00FB4EF2">
            <w:pPr>
              <w:pStyle w:val="QPR-ConoscenzeAbilit"/>
              <w:suppressAutoHyphens w:val="0"/>
              <w:ind w:left="283" w:hanging="198"/>
            </w:pPr>
            <w:r>
              <w:rPr>
                <w:noProof/>
              </w:rPr>
              <w:t>Caratteristiche dei diversi formati di salvataggio ed esportazione dei file vettoriali</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FB4EF2" w:rsidRDefault="00FB4EF2" w:rsidP="00FB4EF2">
            <w:pPr>
              <w:pStyle w:val="QPR-ConoscenzeAbilit"/>
              <w:suppressAutoHyphens w:val="0"/>
              <w:ind w:left="283" w:hanging="198"/>
            </w:pPr>
            <w:r>
              <w:rPr>
                <w:noProof/>
              </w:rPr>
              <w:t>Impostare e modificare le proprietà grafiche (colore, spessore, riempimento) degli elementi grafici</w:t>
            </w:r>
          </w:p>
          <w:p w:rsidR="00FB4EF2" w:rsidRDefault="00FB4EF2" w:rsidP="00FB4EF2">
            <w:pPr>
              <w:pStyle w:val="QPR-ConoscenzeAbilit"/>
              <w:suppressAutoHyphens w:val="0"/>
              <w:ind w:left="283" w:hanging="198"/>
            </w:pPr>
            <w:r>
              <w:rPr>
                <w:noProof/>
              </w:rPr>
              <w:t>Utilizzare lo strumento testo per ottenere oggetti grafici con proprietà tipografiche editabili</w:t>
            </w:r>
          </w:p>
          <w:p w:rsidR="00FB4EF2" w:rsidRDefault="00FB4EF2" w:rsidP="00FB4EF2">
            <w:pPr>
              <w:pStyle w:val="QPR-ConoscenzeAbilit"/>
              <w:suppressAutoHyphens w:val="0"/>
              <w:ind w:left="283" w:hanging="198"/>
            </w:pPr>
            <w:r>
              <w:rPr>
                <w:noProof/>
              </w:rPr>
              <w:t>Usare colorazioni (es. trama, sfumatura, fusione) e filtri per ottenere effetti visuali particolari (es. riflessi, bagliori, trasparenze, ombre)</w:t>
            </w:r>
          </w:p>
          <w:p w:rsidR="00FB4EF2" w:rsidRDefault="00FB4EF2" w:rsidP="00FB4EF2">
            <w:pPr>
              <w:pStyle w:val="QPR-ConoscenzeAbilit"/>
              <w:suppressAutoHyphens w:val="0"/>
              <w:ind w:left="283" w:hanging="198"/>
            </w:pPr>
            <w:r>
              <w:rPr>
                <w:noProof/>
              </w:rPr>
              <w:t>Integrare nella propria illustrazione oggetti grafici provenienti da librerie esterne</w:t>
            </w:r>
          </w:p>
          <w:p w:rsidR="00FB4EF2" w:rsidRDefault="00FB4EF2" w:rsidP="00FB4EF2">
            <w:pPr>
              <w:pStyle w:val="QPR-ConoscenzeAbilit"/>
              <w:suppressAutoHyphens w:val="0"/>
              <w:ind w:left="283" w:hanging="198"/>
            </w:pPr>
            <w:r>
              <w:rPr>
                <w:noProof/>
              </w:rPr>
              <w:t>Salvare il file nel rispetto delle caratteristiche qualitative e di formato richieste</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IMPAGINAZIONE DIGITALE DI PRODOTTI GRAFICI</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QPR-GRA-05</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Caratteristiche dei software di impaginazione digitale</w:t>
            </w:r>
          </w:p>
          <w:p w:rsidR="00FB4EF2" w:rsidRDefault="00FB4EF2" w:rsidP="00FB4EF2">
            <w:pPr>
              <w:pStyle w:val="QPR-ConoscenzeAbilit"/>
              <w:suppressAutoHyphens w:val="0"/>
              <w:ind w:left="283" w:hanging="198"/>
            </w:pPr>
            <w:r>
              <w:rPr>
                <w:noProof/>
              </w:rPr>
              <w:t>Differenze tecniche tra prodotti grafici da fruire su carta o in formato digitale</w:t>
            </w:r>
          </w:p>
          <w:p w:rsidR="00FB4EF2" w:rsidRDefault="00FB4EF2" w:rsidP="00FB4EF2">
            <w:pPr>
              <w:pStyle w:val="QPR-ConoscenzeAbilit"/>
              <w:suppressAutoHyphens w:val="0"/>
              <w:ind w:left="283" w:hanging="198"/>
            </w:pPr>
            <w:r>
              <w:rPr>
                <w:noProof/>
              </w:rPr>
              <w:t>Elementi di composizione tipografica (gabbia impaginativa, pagine mastro, stili di testo, grafismi decorativi, riferimenti automatici)</w:t>
            </w:r>
          </w:p>
          <w:p w:rsidR="00FB4EF2" w:rsidRDefault="00FB4EF2" w:rsidP="00FB4EF2">
            <w:pPr>
              <w:pStyle w:val="QPR-ConoscenzeAbilit"/>
              <w:suppressAutoHyphens w:val="0"/>
              <w:ind w:left="283" w:hanging="198"/>
            </w:pPr>
            <w:r>
              <w:rPr>
                <w:noProof/>
              </w:rPr>
              <w:t>Formati di importazione di testo e oggetti grafici e tecniche di conversione</w:t>
            </w:r>
          </w:p>
          <w:p w:rsidR="00FB4EF2" w:rsidRDefault="00FB4EF2" w:rsidP="00FB4EF2">
            <w:pPr>
              <w:pStyle w:val="QPR-ConoscenzeAbilit"/>
              <w:suppressAutoHyphens w:val="0"/>
              <w:ind w:left="283" w:hanging="198"/>
            </w:pPr>
            <w:r>
              <w:rPr>
                <w:noProof/>
              </w:rPr>
              <w:t>Norme tipografiche che regolano la formattazione del testo e degli oggetti grafici</w:t>
            </w:r>
          </w:p>
          <w:p w:rsidR="00FB4EF2" w:rsidRDefault="00FB4EF2" w:rsidP="00FB4EF2">
            <w:pPr>
              <w:pStyle w:val="QPR-ConoscenzeAbilit"/>
              <w:suppressAutoHyphens w:val="0"/>
              <w:ind w:left="283" w:hanging="198"/>
            </w:pPr>
            <w:r>
              <w:rPr>
                <w:noProof/>
              </w:rPr>
              <w:t>Tecniche di controllo bozze</w:t>
            </w:r>
          </w:p>
          <w:p w:rsidR="00FB4EF2" w:rsidRDefault="00FB4EF2" w:rsidP="00FB4EF2">
            <w:pPr>
              <w:pStyle w:val="QPR-ConoscenzeAbilit"/>
              <w:suppressAutoHyphens w:val="0"/>
              <w:ind w:left="283" w:hanging="198"/>
            </w:pPr>
            <w:r>
              <w:rPr>
                <w:noProof/>
              </w:rPr>
              <w:t>Caratteristiche dei diversi formati di salvataggio in funzione dell'utilizzo dell'impaginato</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Impostare il layout di pagina e la gabbia impaginativa per prodotti grafici mono o multi pagina</w:t>
            </w:r>
          </w:p>
          <w:p w:rsidR="00FB4EF2" w:rsidRDefault="00FB4EF2" w:rsidP="00FB4EF2">
            <w:pPr>
              <w:pStyle w:val="QPR-ConoscenzeAbilit"/>
              <w:suppressAutoHyphens w:val="0"/>
              <w:ind w:left="283" w:hanging="198"/>
            </w:pPr>
            <w:r>
              <w:rPr>
                <w:noProof/>
              </w:rPr>
              <w:t>Impostare gli stili di testo modificando quelli esistenti o creandone di nuovi</w:t>
            </w:r>
          </w:p>
          <w:p w:rsidR="00FB4EF2" w:rsidRDefault="00FB4EF2" w:rsidP="00FB4EF2">
            <w:pPr>
              <w:pStyle w:val="QPR-ConoscenzeAbilit"/>
              <w:suppressAutoHyphens w:val="0"/>
              <w:ind w:left="283" w:hanging="198"/>
            </w:pPr>
            <w:r>
              <w:rPr>
                <w:noProof/>
              </w:rPr>
              <w:t>Creare eventuali grafismi decorativi</w:t>
            </w:r>
          </w:p>
          <w:p w:rsidR="00FB4EF2" w:rsidRDefault="00FB4EF2" w:rsidP="00FB4EF2">
            <w:pPr>
              <w:pStyle w:val="QPR-ConoscenzeAbilit"/>
              <w:suppressAutoHyphens w:val="0"/>
              <w:ind w:left="283" w:hanging="198"/>
            </w:pPr>
            <w:r>
              <w:rPr>
                <w:noProof/>
              </w:rPr>
              <w:t>Inserire il testo corrente facendolo scorrere nei box costituenti il layout grafico</w:t>
            </w:r>
          </w:p>
          <w:p w:rsidR="00FB4EF2" w:rsidRDefault="00FB4EF2" w:rsidP="00FB4EF2">
            <w:pPr>
              <w:pStyle w:val="QPR-ConoscenzeAbilit"/>
              <w:suppressAutoHyphens w:val="0"/>
              <w:ind w:left="283" w:hanging="198"/>
            </w:pPr>
            <w:r>
              <w:rPr>
                <w:noProof/>
              </w:rPr>
              <w:t>Importare oggetti grafici (immagini, illustrazioni, grafismi) posizionandoli o ridimensionandoli</w:t>
            </w:r>
          </w:p>
          <w:p w:rsidR="00FB4EF2" w:rsidRDefault="00FB4EF2" w:rsidP="00FB4EF2">
            <w:pPr>
              <w:pStyle w:val="QPR-ConoscenzeAbilit"/>
              <w:suppressAutoHyphens w:val="0"/>
              <w:ind w:left="283" w:hanging="198"/>
            </w:pPr>
            <w:r>
              <w:rPr>
                <w:noProof/>
              </w:rPr>
              <w:t>Creare tabelle per organizzare dati informativi</w:t>
            </w:r>
          </w:p>
          <w:p w:rsidR="00FB4EF2" w:rsidRDefault="00FB4EF2" w:rsidP="00FB4EF2">
            <w:pPr>
              <w:pStyle w:val="QPR-ConoscenzeAbilit"/>
              <w:suppressAutoHyphens w:val="0"/>
              <w:ind w:left="283" w:hanging="198"/>
            </w:pPr>
            <w:r>
              <w:rPr>
                <w:noProof/>
              </w:rPr>
              <w:t>Generare didascalie, note a piè pagina, sommari, indici analitici, riferimenti incrociati</w:t>
            </w:r>
          </w:p>
          <w:p w:rsidR="00FB4EF2" w:rsidRDefault="00FB4EF2" w:rsidP="00FB4EF2">
            <w:pPr>
              <w:pStyle w:val="QPR-ConoscenzeAbilit"/>
              <w:suppressAutoHyphens w:val="0"/>
              <w:ind w:left="283" w:hanging="198"/>
            </w:pPr>
            <w:r>
              <w:rPr>
                <w:noProof/>
              </w:rPr>
              <w:t>Eseguire il controllo delle bozze stampate</w:t>
            </w:r>
          </w:p>
          <w:p w:rsidR="00FB4EF2" w:rsidRDefault="00FB4EF2" w:rsidP="00FB4EF2">
            <w:pPr>
              <w:pStyle w:val="QPR-ConoscenzeAbilit"/>
              <w:suppressAutoHyphens w:val="0"/>
              <w:ind w:left="283" w:hanging="198"/>
            </w:pPr>
            <w:r>
              <w:rPr>
                <w:noProof/>
              </w:rPr>
              <w:t>Salvare il file nel rispetto del formato ottimale per l'utilizzo successivo</w:t>
            </w:r>
          </w:p>
          <w:p w:rsidR="00FB4EF2" w:rsidRDefault="00FB4EF2" w:rsidP="00FB4EF2">
            <w:pPr>
              <w:pStyle w:val="QPR-ConoscenzeAbilit"/>
              <w:suppressAutoHyphens w:val="0"/>
              <w:ind w:left="283" w:hanging="198"/>
            </w:pPr>
            <w:r>
              <w:rPr>
                <w:noProof/>
              </w:rPr>
              <w:t>Operare nel rispetto delle norme di sicurezza, salute e igiene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STAMPA CON PROCEDIMENTO OFFSET</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QPR-STA-01</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A partire dalle indicazioni ricevute, nel rispetto della normativa sulla sicurezza, il soggetto è in grado di gestire l'intero processo di stampa su carta di prodotti grafici mediante macchine da stampa offset (a foglio o a bobina) assicurando gli aspetti qualitativi e quantitativi specificati nel piano di produzione relativo alla commessa di riferimento.</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Caratteristiche delle principali macchine da stampa offset (a foglio: offset-piana; a bobina: roto-offset; monocolore o pluricolore)</w:t>
            </w:r>
          </w:p>
          <w:p w:rsidR="00FB4EF2" w:rsidRDefault="00FB4EF2" w:rsidP="00FB4EF2">
            <w:pPr>
              <w:pStyle w:val="QPR-ConoscenzeAbilit"/>
              <w:suppressAutoHyphens w:val="0"/>
              <w:ind w:left="283" w:hanging="198"/>
            </w:pPr>
            <w:r>
              <w:rPr>
                <w:noProof/>
              </w:rPr>
              <w:t>Procedimenti e processi di stampa offset</w:t>
            </w:r>
          </w:p>
          <w:p w:rsidR="00FB4EF2" w:rsidRDefault="00FB4EF2" w:rsidP="00FB4EF2">
            <w:pPr>
              <w:pStyle w:val="QPR-ConoscenzeAbilit"/>
              <w:suppressAutoHyphens w:val="0"/>
              <w:ind w:left="283" w:hanging="198"/>
            </w:pPr>
            <w:r>
              <w:rPr>
                <w:noProof/>
              </w:rPr>
              <w:t>Caratteristiche delle matrici per stampa offset</w:t>
            </w:r>
          </w:p>
          <w:p w:rsidR="00FB4EF2" w:rsidRDefault="00FB4EF2" w:rsidP="00FB4EF2">
            <w:pPr>
              <w:pStyle w:val="QPR-ConoscenzeAbilit"/>
              <w:suppressAutoHyphens w:val="0"/>
              <w:ind w:left="283" w:hanging="198"/>
            </w:pPr>
            <w:r>
              <w:rPr>
                <w:noProof/>
              </w:rPr>
              <w:t>Processo di realizzazione delle matrici di stampa mediante l'utilizzo del CTP (computer to plate)</w:t>
            </w:r>
          </w:p>
          <w:p w:rsidR="00FB4EF2" w:rsidRDefault="00FB4EF2" w:rsidP="00FB4EF2">
            <w:pPr>
              <w:pStyle w:val="QPR-ConoscenzeAbilit"/>
              <w:suppressAutoHyphens w:val="0"/>
              <w:ind w:left="283" w:hanging="198"/>
            </w:pPr>
            <w:r>
              <w:rPr>
                <w:noProof/>
              </w:rPr>
              <w:t>Proprietà degli inchiostri (semitrasparenti o coprenti)</w:t>
            </w:r>
          </w:p>
          <w:p w:rsidR="00FB4EF2" w:rsidRDefault="00FB4EF2" w:rsidP="00FB4EF2">
            <w:pPr>
              <w:pStyle w:val="QPR-ConoscenzeAbilit"/>
              <w:suppressAutoHyphens w:val="0"/>
              <w:ind w:left="283" w:hanging="198"/>
            </w:pPr>
            <w:r>
              <w:rPr>
                <w:noProof/>
              </w:rPr>
              <w:t>Proprietà, tipologie e formati della carta</w:t>
            </w:r>
          </w:p>
          <w:p w:rsidR="00FB4EF2" w:rsidRDefault="00FB4EF2" w:rsidP="00FB4EF2">
            <w:pPr>
              <w:pStyle w:val="QPR-ConoscenzeAbilit"/>
              <w:suppressAutoHyphens w:val="0"/>
              <w:ind w:left="283" w:hanging="198"/>
            </w:pPr>
            <w:r>
              <w:rPr>
                <w:noProof/>
              </w:rPr>
              <w:t>Elementi di colorimetria</w:t>
            </w:r>
          </w:p>
          <w:p w:rsidR="00FB4EF2" w:rsidRDefault="00FB4EF2" w:rsidP="00FB4EF2">
            <w:pPr>
              <w:pStyle w:val="QPR-ConoscenzeAbilit"/>
              <w:suppressAutoHyphens w:val="0"/>
              <w:ind w:left="283" w:hanging="198"/>
            </w:pPr>
            <w:r>
              <w:rPr>
                <w:noProof/>
              </w:rPr>
              <w:t>Elementi di densitometria e spettrofotometria applicate al controllo della qualità degli stampati</w:t>
            </w:r>
          </w:p>
          <w:p w:rsidR="00FB4EF2" w:rsidRDefault="00FB4EF2" w:rsidP="00FB4EF2">
            <w:pPr>
              <w:pStyle w:val="QPR-ConoscenzeAbilit"/>
              <w:suppressAutoHyphens w:val="0"/>
              <w:ind w:left="283" w:hanging="198"/>
            </w:pPr>
            <w:r>
              <w:rPr>
                <w:noProof/>
              </w:rPr>
              <w:t>Principali problematiche di stampa</w:t>
            </w:r>
          </w:p>
          <w:p w:rsidR="00FB4EF2" w:rsidRDefault="00FB4EF2" w:rsidP="00FB4EF2">
            <w:pPr>
              <w:pStyle w:val="QPR-ConoscenzeAbilit"/>
              <w:suppressAutoHyphens w:val="0"/>
              <w:ind w:left="283" w:hanging="198"/>
            </w:pPr>
            <w:r>
              <w:rPr>
                <w:noProof/>
              </w:rPr>
              <w:t>Procedure di analisi e registrazione dei dispositivi della macchina da stampa offset</w:t>
            </w:r>
          </w:p>
          <w:p w:rsidR="00FB4EF2" w:rsidRDefault="00FB4EF2" w:rsidP="00FB4EF2">
            <w:pPr>
              <w:pStyle w:val="QPR-ConoscenzeAbilit"/>
              <w:suppressAutoHyphens w:val="0"/>
              <w:ind w:left="283" w:hanging="198"/>
            </w:pPr>
            <w:r>
              <w:rPr>
                <w:noProof/>
              </w:rPr>
              <w:t>Tecniche e procedure di ricerca di malfunzionamenti e guasti</w:t>
            </w:r>
          </w:p>
          <w:p w:rsidR="00FB4EF2" w:rsidRDefault="00FB4EF2" w:rsidP="00FB4EF2">
            <w:pPr>
              <w:pStyle w:val="QPR-ConoscenzeAbilit"/>
              <w:suppressAutoHyphens w:val="0"/>
              <w:ind w:left="283" w:hanging="198"/>
            </w:pPr>
            <w:r>
              <w:rPr>
                <w:noProof/>
              </w:rPr>
              <w:t>Tecniche e procedure per la manutenzione ordinaria e programmata di attrezzature, macchinari, utensili, etc.</w:t>
            </w:r>
          </w:p>
          <w:p w:rsidR="00FB4EF2" w:rsidRDefault="00FB4EF2" w:rsidP="00FB4EF2">
            <w:pPr>
              <w:pStyle w:val="QPR-ConoscenzeAbilit"/>
              <w:suppressAutoHyphens w:val="0"/>
              <w:ind w:left="283" w:hanging="198"/>
            </w:pPr>
            <w:r>
              <w:rPr>
                <w:noProof/>
              </w:rPr>
              <w:t>Procedure di compilazione del registro manutenzioni</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Montare in macchina i materiali di consumo (carta, inchiostro, soluzione di bagnatura)</w:t>
            </w:r>
          </w:p>
          <w:p w:rsidR="00FB4EF2" w:rsidRDefault="00FB4EF2" w:rsidP="00FB4EF2">
            <w:pPr>
              <w:pStyle w:val="QPR-ConoscenzeAbilit"/>
              <w:suppressAutoHyphens w:val="0"/>
              <w:ind w:left="283" w:hanging="198"/>
            </w:pPr>
            <w:r>
              <w:rPr>
                <w:noProof/>
              </w:rPr>
              <w:t>Preparare le lastre litografiche (matrici) di stampa</w:t>
            </w:r>
          </w:p>
          <w:p w:rsidR="00FB4EF2" w:rsidRDefault="00FB4EF2" w:rsidP="00FB4EF2">
            <w:pPr>
              <w:pStyle w:val="QPR-ConoscenzeAbilit"/>
              <w:suppressAutoHyphens w:val="0"/>
              <w:ind w:left="283" w:hanging="198"/>
            </w:pPr>
            <w:r>
              <w:rPr>
                <w:noProof/>
              </w:rPr>
              <w:t>Montare la lastra di stampa ed effettuare le regolazioni iniziali (passaggio in macchina della carta, regolazione del calamaio in funzione del soggetto da stampare)</w:t>
            </w:r>
          </w:p>
          <w:p w:rsidR="00FB4EF2" w:rsidRDefault="00FB4EF2" w:rsidP="00FB4EF2">
            <w:pPr>
              <w:pStyle w:val="QPR-ConoscenzeAbilit"/>
              <w:suppressAutoHyphens w:val="0"/>
              <w:ind w:left="283" w:hanging="198"/>
            </w:pPr>
            <w:r>
              <w:rPr>
                <w:noProof/>
              </w:rPr>
              <w:t>Gestire la fase di avviamento della macchina per la stampa su un lato a un colore, su un lato a più colori e la stampa in bianca e volta</w:t>
            </w:r>
          </w:p>
          <w:p w:rsidR="00FB4EF2" w:rsidRDefault="00FB4EF2" w:rsidP="00FB4EF2">
            <w:pPr>
              <w:pStyle w:val="QPR-ConoscenzeAbilit"/>
              <w:suppressAutoHyphens w:val="0"/>
              <w:ind w:left="283" w:hanging="198"/>
            </w:pPr>
            <w:r>
              <w:rPr>
                <w:noProof/>
              </w:rPr>
              <w:t>Avviare la fase di tiratura monitorando sistematicamente l'andamento della stampa</w:t>
            </w:r>
          </w:p>
          <w:p w:rsidR="00FB4EF2" w:rsidRDefault="00FB4EF2" w:rsidP="00FB4EF2">
            <w:pPr>
              <w:pStyle w:val="QPR-ConoscenzeAbilit"/>
              <w:suppressAutoHyphens w:val="0"/>
              <w:ind w:left="283" w:hanging="198"/>
            </w:pPr>
            <w:r>
              <w:rPr>
                <w:noProof/>
              </w:rPr>
              <w:t>Individuare e intervenire sulle principali problematiche di stampa</w:t>
            </w:r>
          </w:p>
          <w:p w:rsidR="00FB4EF2" w:rsidRDefault="00FB4EF2" w:rsidP="00FB4EF2">
            <w:pPr>
              <w:pStyle w:val="QPR-ConoscenzeAbilit"/>
              <w:suppressAutoHyphens w:val="0"/>
              <w:ind w:left="283" w:hanging="198"/>
            </w:pPr>
            <w:r>
              <w:rPr>
                <w:noProof/>
              </w:rPr>
              <w:t>Eseguire le operazioni di fine tiratura</w:t>
            </w:r>
          </w:p>
          <w:p w:rsidR="00FB4EF2" w:rsidRDefault="00FB4EF2" w:rsidP="00FB4EF2">
            <w:pPr>
              <w:pStyle w:val="QPR-ConoscenzeAbilit"/>
              <w:suppressAutoHyphens w:val="0"/>
              <w:ind w:left="283" w:hanging="198"/>
            </w:pPr>
            <w:r>
              <w:rPr>
                <w:noProof/>
              </w:rPr>
              <w:t>Operare nel rispetto delle norme di sicurezza, salute e igiene</w:t>
            </w:r>
          </w:p>
          <w:p w:rsidR="00FB4EF2" w:rsidRDefault="00FB4EF2" w:rsidP="00FB4EF2">
            <w:pPr>
              <w:pStyle w:val="QPR-ConoscenzeAbilit"/>
              <w:suppressAutoHyphens w:val="0"/>
              <w:ind w:left="283" w:hanging="198"/>
            </w:pPr>
            <w:r>
              <w:rPr>
                <w:noProof/>
              </w:rPr>
              <w:t>Eseguire la ricerca dei guasti attraverso una rilevazione visiva e strumentale</w:t>
            </w:r>
          </w:p>
          <w:p w:rsidR="00FB4EF2" w:rsidRDefault="00FB4EF2" w:rsidP="00FB4EF2">
            <w:pPr>
              <w:pStyle w:val="QPR-ConoscenzeAbilit"/>
              <w:suppressAutoHyphens w:val="0"/>
              <w:ind w:left="283" w:hanging="198"/>
            </w:pPr>
            <w:r>
              <w:rPr>
                <w:noProof/>
              </w:rPr>
              <w:t>Eseguire la compilazione della commessa di lavoro</w:t>
            </w:r>
          </w:p>
          <w:p w:rsidR="00FB4EF2" w:rsidRDefault="00FB4EF2" w:rsidP="00FB4EF2">
            <w:pPr>
              <w:pStyle w:val="QPR-ConoscenzeAbilit"/>
              <w:suppressAutoHyphens w:val="0"/>
              <w:ind w:left="283" w:hanging="198"/>
            </w:pPr>
            <w:r>
              <w:rPr>
                <w:noProof/>
              </w:rPr>
              <w:t>Eseguire la manutenzione ordinaria e programmata</w:t>
            </w:r>
          </w:p>
          <w:p w:rsidR="00FB4EF2" w:rsidRDefault="00FB4EF2" w:rsidP="00FB4EF2">
            <w:pPr>
              <w:pStyle w:val="QPR-ConoscenzeAbilit"/>
              <w:suppressAutoHyphens w:val="0"/>
              <w:ind w:left="283" w:hanging="198"/>
            </w:pPr>
            <w:r>
              <w:rPr>
                <w:noProof/>
              </w:rPr>
              <w:t>Compilare il registro manutenzione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STAMPA CON PROCEDIMENTO SERIGRAFICO</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QPR-STA-02</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Sulla base delle indicazioni ricevute, il soggetto è in grado di gestire l'intero processo di stampa serigrafica di prodotti grafici su supporti di varia natura (es. tessuto, vetro, ceramica), assicurando gli aspetti qualitativi e quantitativi specificati nel piano di produzione relativo alla commessa di riferimento.</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Caratteristiche e usi delle macchine da stampa serigrafica (manuali, semi-automatiche e automatiche)</w:t>
            </w:r>
          </w:p>
          <w:p w:rsidR="00FB4EF2" w:rsidRDefault="00FB4EF2" w:rsidP="00FB4EF2">
            <w:pPr>
              <w:pStyle w:val="QPR-ConoscenzeAbilit"/>
              <w:suppressAutoHyphens w:val="0"/>
              <w:ind w:left="283" w:hanging="198"/>
            </w:pPr>
            <w:r>
              <w:rPr>
                <w:noProof/>
              </w:rPr>
              <w:t>Tecniche per la preparazione dei telai serigrafici</w:t>
            </w:r>
          </w:p>
          <w:p w:rsidR="00FB4EF2" w:rsidRDefault="00FB4EF2" w:rsidP="00FB4EF2">
            <w:pPr>
              <w:pStyle w:val="QPR-ConoscenzeAbilit"/>
              <w:suppressAutoHyphens w:val="0"/>
              <w:ind w:left="283" w:hanging="198"/>
            </w:pPr>
            <w:r>
              <w:rPr>
                <w:noProof/>
              </w:rPr>
              <w:t>Caratteristiche degli inchiostri utilizzati in serigrafia</w:t>
            </w:r>
          </w:p>
          <w:p w:rsidR="00FB4EF2" w:rsidRDefault="00FB4EF2" w:rsidP="00FB4EF2">
            <w:pPr>
              <w:pStyle w:val="QPR-ConoscenzeAbilit"/>
              <w:suppressAutoHyphens w:val="0"/>
              <w:ind w:left="283" w:hanging="198"/>
            </w:pPr>
            <w:r>
              <w:rPr>
                <w:noProof/>
              </w:rPr>
              <w:t>Le tecniche di stampa serigrafica e gli effetti sui diversi supporti finali (es. tessuto, vetro, ceramica, porcellana)</w:t>
            </w:r>
          </w:p>
          <w:p w:rsidR="00FB4EF2" w:rsidRDefault="00FB4EF2" w:rsidP="00FB4EF2">
            <w:pPr>
              <w:pStyle w:val="QPR-ConoscenzeAbilit"/>
              <w:suppressAutoHyphens w:val="0"/>
              <w:ind w:left="283" w:hanging="198"/>
            </w:pPr>
            <w:r>
              <w:rPr>
                <w:noProof/>
              </w:rPr>
              <w:t>Tecniche di controllo della qualità degli stampati</w:t>
            </w:r>
          </w:p>
          <w:p w:rsidR="00FB4EF2" w:rsidRDefault="00FB4EF2" w:rsidP="00FB4EF2">
            <w:pPr>
              <w:pStyle w:val="QPR-ConoscenzeAbilit"/>
              <w:suppressAutoHyphens w:val="0"/>
              <w:ind w:left="283" w:hanging="198"/>
            </w:pPr>
            <w:r>
              <w:rPr>
                <w:noProof/>
              </w:rPr>
              <w:t>La serigrafia nella stampa tessile</w:t>
            </w:r>
          </w:p>
          <w:p w:rsidR="00FB4EF2" w:rsidRDefault="00FB4EF2" w:rsidP="00FB4EF2">
            <w:pPr>
              <w:pStyle w:val="QPR-ConoscenzeAbilit"/>
              <w:suppressAutoHyphens w:val="0"/>
              <w:ind w:left="283" w:hanging="198"/>
            </w:pPr>
            <w:r>
              <w:rPr>
                <w:noProof/>
              </w:rPr>
              <w:t>Tecniche di nobilitazione di uno stampato</w:t>
            </w:r>
          </w:p>
          <w:p w:rsidR="00FB4EF2" w:rsidRDefault="00FB4EF2" w:rsidP="00FB4EF2">
            <w:pPr>
              <w:pStyle w:val="QPR-ConoscenzeAbilit"/>
              <w:suppressAutoHyphens w:val="0"/>
              <w:ind w:left="283" w:hanging="198"/>
            </w:pPr>
            <w:r>
              <w:rPr>
                <w:noProof/>
              </w:rPr>
              <w:t>Tecniche di asciugatura dello stampato (forno con lampade UV, spray protettivi, cottura in forno, …)</w:t>
            </w:r>
          </w:p>
          <w:p w:rsidR="00FB4EF2" w:rsidRDefault="00FB4EF2" w:rsidP="00FB4EF2">
            <w:pPr>
              <w:pStyle w:val="QPR-ConoscenzeAbilit"/>
              <w:suppressAutoHyphens w:val="0"/>
              <w:ind w:left="283" w:hanging="198"/>
            </w:pPr>
            <w:r>
              <w:rPr>
                <w:noProof/>
              </w:rPr>
              <w:t>Tecniche e procedure di ricerca di malfunzionamenti e guasti</w:t>
            </w:r>
          </w:p>
          <w:p w:rsidR="00FB4EF2" w:rsidRDefault="00FB4EF2" w:rsidP="00FB4EF2">
            <w:pPr>
              <w:pStyle w:val="QPR-ConoscenzeAbilit"/>
              <w:suppressAutoHyphens w:val="0"/>
              <w:ind w:left="283" w:hanging="198"/>
            </w:pPr>
            <w:r>
              <w:rPr>
                <w:noProof/>
              </w:rPr>
              <w:t>Tecniche e procedure per la manutenzione ordinaria e programmata di attrezzature, macchinari, utensili, etc.</w:t>
            </w:r>
          </w:p>
          <w:p w:rsidR="00FB4EF2" w:rsidRDefault="00FB4EF2" w:rsidP="00FB4EF2">
            <w:pPr>
              <w:pStyle w:val="QPR-ConoscenzeAbilit"/>
              <w:suppressAutoHyphens w:val="0"/>
              <w:ind w:left="283" w:hanging="198"/>
            </w:pPr>
            <w:r>
              <w:rPr>
                <w:noProof/>
              </w:rPr>
              <w:t>Procedure di compilazione del registro manutenzioni</w:t>
            </w:r>
          </w:p>
          <w:p w:rsidR="00FB4EF2" w:rsidRDefault="00FB4EF2" w:rsidP="00FB4EF2">
            <w:pPr>
              <w:pStyle w:val="QPR-ConoscenzeAbilit"/>
              <w:suppressAutoHyphens w:val="0"/>
              <w:ind w:left="283" w:hanging="198"/>
            </w:pPr>
            <w:r>
              <w:rPr>
                <w:noProof/>
              </w:rPr>
              <w:t>Elementi di sicurezza, salute ed igiene sul lavoro per l’esecuzione della stampa serigrafica</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Scegliere il tessuto per serigrafia adatto al tipo di grafismo da realizzare</w:t>
            </w:r>
          </w:p>
          <w:p w:rsidR="00FB4EF2" w:rsidRDefault="00FB4EF2" w:rsidP="00FB4EF2">
            <w:pPr>
              <w:pStyle w:val="QPR-ConoscenzeAbilit"/>
              <w:suppressAutoHyphens w:val="0"/>
              <w:ind w:left="283" w:hanging="198"/>
            </w:pPr>
            <w:r>
              <w:rPr>
                <w:noProof/>
              </w:rPr>
              <w:t>Preparare e montare il telaio serigrafico</w:t>
            </w:r>
          </w:p>
          <w:p w:rsidR="00FB4EF2" w:rsidRDefault="00FB4EF2" w:rsidP="00FB4EF2">
            <w:pPr>
              <w:pStyle w:val="QPR-ConoscenzeAbilit"/>
              <w:suppressAutoHyphens w:val="0"/>
              <w:ind w:left="283" w:hanging="198"/>
            </w:pPr>
            <w:r>
              <w:rPr>
                <w:noProof/>
              </w:rPr>
              <w:t>Scegliere gli inchiostri serigrafici più adatti in funzione del supporto su cui stampare</w:t>
            </w:r>
          </w:p>
          <w:p w:rsidR="00FB4EF2" w:rsidRDefault="00FB4EF2" w:rsidP="00FB4EF2">
            <w:pPr>
              <w:pStyle w:val="QPR-ConoscenzeAbilit"/>
              <w:suppressAutoHyphens w:val="0"/>
              <w:ind w:left="283" w:hanging="198"/>
            </w:pPr>
            <w:r>
              <w:rPr>
                <w:noProof/>
              </w:rPr>
              <w:t>Impostare la stazione di stampa (giostra)</w:t>
            </w:r>
          </w:p>
          <w:p w:rsidR="00FB4EF2" w:rsidRDefault="00FB4EF2" w:rsidP="00FB4EF2">
            <w:pPr>
              <w:pStyle w:val="QPR-ConoscenzeAbilit"/>
              <w:suppressAutoHyphens w:val="0"/>
              <w:ind w:left="283" w:hanging="198"/>
            </w:pPr>
            <w:r>
              <w:rPr>
                <w:noProof/>
              </w:rPr>
              <w:t>Eseguire la stampa su supporti rigidi e flessibili</w:t>
            </w:r>
          </w:p>
          <w:p w:rsidR="00FB4EF2" w:rsidRDefault="00FB4EF2" w:rsidP="00FB4EF2">
            <w:pPr>
              <w:pStyle w:val="QPR-ConoscenzeAbilit"/>
              <w:suppressAutoHyphens w:val="0"/>
              <w:ind w:left="283" w:hanging="198"/>
            </w:pPr>
            <w:r>
              <w:rPr>
                <w:noProof/>
              </w:rPr>
              <w:t>Eseguire operazioni di rifinitura e nobilitazione del prodotto finale</w:t>
            </w:r>
          </w:p>
          <w:p w:rsidR="00FB4EF2" w:rsidRDefault="00FB4EF2" w:rsidP="00FB4EF2">
            <w:pPr>
              <w:pStyle w:val="QPR-ConoscenzeAbilit"/>
              <w:suppressAutoHyphens w:val="0"/>
              <w:ind w:left="283" w:hanging="198"/>
            </w:pPr>
            <w:r>
              <w:rPr>
                <w:noProof/>
              </w:rPr>
              <w:t>Utilizzare strumenti e materiali per il fissaggio e per l'asciugatura del grafismo</w:t>
            </w:r>
          </w:p>
          <w:p w:rsidR="00FB4EF2" w:rsidRDefault="00FB4EF2" w:rsidP="00FB4EF2">
            <w:pPr>
              <w:pStyle w:val="QPR-ConoscenzeAbilit"/>
              <w:suppressAutoHyphens w:val="0"/>
              <w:ind w:left="283" w:hanging="198"/>
            </w:pPr>
            <w:r>
              <w:rPr>
                <w:noProof/>
              </w:rPr>
              <w:t>Eseguire le operazioni di fine tiratura</w:t>
            </w:r>
          </w:p>
          <w:p w:rsidR="00FB4EF2" w:rsidRDefault="00FB4EF2" w:rsidP="00FB4EF2">
            <w:pPr>
              <w:pStyle w:val="QPR-ConoscenzeAbilit"/>
              <w:suppressAutoHyphens w:val="0"/>
              <w:ind w:left="283" w:hanging="198"/>
            </w:pPr>
            <w:r>
              <w:rPr>
                <w:noProof/>
              </w:rPr>
              <w:t>Avviare la fase di tiratura monitorando sistematicamente l'andamento della stampa</w:t>
            </w:r>
          </w:p>
          <w:p w:rsidR="00FB4EF2" w:rsidRDefault="00FB4EF2" w:rsidP="00FB4EF2">
            <w:pPr>
              <w:pStyle w:val="QPR-ConoscenzeAbilit"/>
              <w:suppressAutoHyphens w:val="0"/>
              <w:ind w:left="283" w:hanging="198"/>
            </w:pPr>
            <w:r>
              <w:rPr>
                <w:noProof/>
              </w:rPr>
              <w:t>Individuare e intervenire sulle principali problematiche di stampa</w:t>
            </w:r>
          </w:p>
          <w:p w:rsidR="00FB4EF2" w:rsidRDefault="00FB4EF2" w:rsidP="00FB4EF2">
            <w:pPr>
              <w:pStyle w:val="QPR-ConoscenzeAbilit"/>
              <w:suppressAutoHyphens w:val="0"/>
              <w:ind w:left="283" w:hanging="198"/>
            </w:pPr>
            <w:r>
              <w:rPr>
                <w:noProof/>
              </w:rPr>
              <w:t>Eseguire la ricerca dei guasti attraverso una rilevazione visiva e strumentale</w:t>
            </w:r>
          </w:p>
          <w:p w:rsidR="00FB4EF2" w:rsidRDefault="00FB4EF2" w:rsidP="00FB4EF2">
            <w:pPr>
              <w:pStyle w:val="QPR-ConoscenzeAbilit"/>
              <w:suppressAutoHyphens w:val="0"/>
              <w:ind w:left="283" w:hanging="198"/>
            </w:pPr>
            <w:r>
              <w:rPr>
                <w:noProof/>
              </w:rPr>
              <w:t>Eseguire la compilazione della commessa di lavoro</w:t>
            </w:r>
          </w:p>
          <w:p w:rsidR="00FB4EF2" w:rsidRDefault="00FB4EF2" w:rsidP="00FB4EF2">
            <w:pPr>
              <w:pStyle w:val="QPR-ConoscenzeAbilit"/>
              <w:suppressAutoHyphens w:val="0"/>
              <w:ind w:left="283" w:hanging="198"/>
            </w:pPr>
            <w:r>
              <w:rPr>
                <w:noProof/>
              </w:rPr>
              <w:t>Eseguire la manutenzione ordinaria e programmata</w:t>
            </w:r>
          </w:p>
          <w:p w:rsidR="00FB4EF2" w:rsidRDefault="00FB4EF2" w:rsidP="00FB4EF2">
            <w:pPr>
              <w:pStyle w:val="QPR-ConoscenzeAbilit"/>
              <w:suppressAutoHyphens w:val="0"/>
              <w:ind w:left="283" w:hanging="198"/>
            </w:pPr>
            <w:r>
              <w:rPr>
                <w:noProof/>
              </w:rPr>
              <w:t>Compilare il registro manutenzione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STAMPA CON PROCEDIMENTO DIGITALE</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QPR-STA-03</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A partire dal file in uscita dalla fase di impaginazione digitale, gestire l'intero processo di stampa in digitale di prodotti grafici su diversi supporti di formato piccolo (es. carta a fogli singoli, carta adesiva, lucidi) o grande (es. carta in bobina, vinile, canvas, tessuto) o per la realizzazione di prototipi in materiale plastico (es. stampa 3D).</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Cenni storici della stampa digitale: l'arte grafica del ventunesimo secolo</w:t>
            </w:r>
          </w:p>
          <w:p w:rsidR="00FB4EF2" w:rsidRDefault="00FB4EF2" w:rsidP="00FB4EF2">
            <w:pPr>
              <w:pStyle w:val="QPR-ConoscenzeAbilit"/>
              <w:suppressAutoHyphens w:val="0"/>
              <w:ind w:left="283" w:hanging="198"/>
            </w:pPr>
            <w:r>
              <w:rPr>
                <w:noProof/>
              </w:rPr>
              <w:t>Elementi caratteristici della stampa digitale (grafismo, tecnologia, inchiostro, supporto e finitura)</w:t>
            </w:r>
          </w:p>
          <w:p w:rsidR="00FB4EF2" w:rsidRDefault="00FB4EF2" w:rsidP="00FB4EF2">
            <w:pPr>
              <w:pStyle w:val="QPR-ConoscenzeAbilit"/>
              <w:suppressAutoHyphens w:val="0"/>
              <w:ind w:left="283" w:hanging="198"/>
            </w:pPr>
            <w:r>
              <w:rPr>
                <w:noProof/>
              </w:rPr>
              <w:t>La tecnologia di stampa digitale (inkjet, laser, lambda, trasferimento termico, sublimazione)</w:t>
            </w:r>
          </w:p>
          <w:p w:rsidR="00FB4EF2" w:rsidRDefault="00FB4EF2" w:rsidP="00FB4EF2">
            <w:pPr>
              <w:pStyle w:val="QPR-ConoscenzeAbilit"/>
              <w:suppressAutoHyphens w:val="0"/>
              <w:ind w:left="283" w:hanging="198"/>
            </w:pPr>
            <w:r>
              <w:rPr>
                <w:noProof/>
              </w:rPr>
              <w:t>La prototipazione 3D: tecnologia additiva e sottrattiva</w:t>
            </w:r>
          </w:p>
          <w:p w:rsidR="00FB4EF2" w:rsidRDefault="00FB4EF2" w:rsidP="00FB4EF2">
            <w:pPr>
              <w:pStyle w:val="QPR-ConoscenzeAbilit"/>
              <w:suppressAutoHyphens w:val="0"/>
              <w:ind w:left="283" w:hanging="198"/>
            </w:pPr>
            <w:r>
              <w:rPr>
                <w:noProof/>
              </w:rPr>
              <w:t>Caratteristiche dei diversi supporti (carta, carta adesiva, lucidi, vinile, canvas, tessuto)</w:t>
            </w:r>
          </w:p>
          <w:p w:rsidR="00FB4EF2" w:rsidRDefault="00FB4EF2" w:rsidP="00FB4EF2">
            <w:pPr>
              <w:pStyle w:val="QPR-ConoscenzeAbilit"/>
              <w:suppressAutoHyphens w:val="0"/>
              <w:ind w:left="283" w:hanging="198"/>
            </w:pPr>
            <w:r>
              <w:rPr>
                <w:noProof/>
              </w:rPr>
              <w:t>Criteri di scelta della macchina digitale in funzione del formato e del supporto di stampa</w:t>
            </w:r>
          </w:p>
          <w:p w:rsidR="00FB4EF2" w:rsidRDefault="00FB4EF2" w:rsidP="00FB4EF2">
            <w:pPr>
              <w:pStyle w:val="QPR-ConoscenzeAbilit"/>
              <w:suppressAutoHyphens w:val="0"/>
              <w:ind w:left="283" w:hanging="198"/>
            </w:pPr>
            <w:r>
              <w:rPr>
                <w:noProof/>
              </w:rPr>
              <w:t>Concetto di stampa certificata (profili colore ICC)</w:t>
            </w:r>
          </w:p>
          <w:p w:rsidR="00FB4EF2" w:rsidRDefault="00FB4EF2" w:rsidP="00FB4EF2">
            <w:pPr>
              <w:pStyle w:val="QPR-ConoscenzeAbilit"/>
              <w:suppressAutoHyphens w:val="0"/>
              <w:ind w:left="283" w:hanging="198"/>
            </w:pPr>
            <w:r>
              <w:rPr>
                <w:noProof/>
              </w:rPr>
              <w:t>Tecniche e procedure di ricerca di malfunzionamenti e guasti</w:t>
            </w:r>
          </w:p>
          <w:p w:rsidR="00FB4EF2" w:rsidRDefault="00FB4EF2" w:rsidP="00FB4EF2">
            <w:pPr>
              <w:pStyle w:val="QPR-ConoscenzeAbilit"/>
              <w:suppressAutoHyphens w:val="0"/>
              <w:ind w:left="283" w:hanging="198"/>
            </w:pPr>
            <w:r>
              <w:rPr>
                <w:noProof/>
              </w:rPr>
              <w:t>Tecniche e procedure per la manutenzione ordinaria e programmata di attrezzature, macchinari, utensili, etc.</w:t>
            </w:r>
          </w:p>
          <w:p w:rsidR="00FB4EF2" w:rsidRDefault="00FB4EF2" w:rsidP="00FB4EF2">
            <w:pPr>
              <w:pStyle w:val="QPR-ConoscenzeAbilit"/>
              <w:suppressAutoHyphens w:val="0"/>
              <w:ind w:left="283" w:hanging="198"/>
            </w:pPr>
            <w:r>
              <w:rPr>
                <w:noProof/>
              </w:rPr>
              <w:t>Procedure di compilazione del registro manutenzioni</w:t>
            </w:r>
          </w:p>
          <w:p w:rsidR="00FB4EF2" w:rsidRDefault="00FB4EF2" w:rsidP="00FB4EF2">
            <w:pPr>
              <w:pStyle w:val="QPR-ConoscenzeAbilit"/>
              <w:suppressAutoHyphens w:val="0"/>
              <w:ind w:left="283" w:hanging="198"/>
            </w:pPr>
            <w:r>
              <w:rPr>
                <w:noProof/>
              </w:rPr>
              <w:t>Elementi di sicurezza, salute ed igiene sul lavoro per l’esecuzione della stampa serigrafica</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Scegliere e impostare la macchina digitale più adatta al tipo di stampa da eseguire</w:t>
            </w:r>
          </w:p>
          <w:p w:rsidR="00FB4EF2" w:rsidRDefault="00FB4EF2" w:rsidP="00FB4EF2">
            <w:pPr>
              <w:pStyle w:val="QPR-ConoscenzeAbilit"/>
              <w:suppressAutoHyphens w:val="0"/>
              <w:ind w:left="283" w:hanging="198"/>
            </w:pPr>
            <w:r>
              <w:rPr>
                <w:noProof/>
              </w:rPr>
              <w:t>Eseguire stampe digitali di piccolo formato mediante stampanti laser collegate a PC direttamente o mediante server di stampa</w:t>
            </w:r>
          </w:p>
          <w:p w:rsidR="00FB4EF2" w:rsidRDefault="00FB4EF2" w:rsidP="00FB4EF2">
            <w:pPr>
              <w:pStyle w:val="QPR-ConoscenzeAbilit"/>
              <w:suppressAutoHyphens w:val="0"/>
              <w:ind w:left="283" w:hanging="198"/>
            </w:pPr>
            <w:r>
              <w:rPr>
                <w:noProof/>
              </w:rPr>
              <w:t>Eseguire stampe composte (es. copertina da un cassetto e interni da altro) con eventuali finiture in linea (es. piega, pinzatura, brossura, perforazione)</w:t>
            </w:r>
          </w:p>
          <w:p w:rsidR="00FB4EF2" w:rsidRDefault="00FB4EF2" w:rsidP="00FB4EF2">
            <w:pPr>
              <w:pStyle w:val="QPR-ConoscenzeAbilit"/>
              <w:suppressAutoHyphens w:val="0"/>
              <w:ind w:left="283" w:hanging="198"/>
            </w:pPr>
            <w:r>
              <w:rPr>
                <w:noProof/>
              </w:rPr>
              <w:t>Eseguire stampe digitali di grande formato su carta o altri supporti mediante plotter ink-jet</w:t>
            </w:r>
          </w:p>
          <w:p w:rsidR="00FB4EF2" w:rsidRDefault="00FB4EF2" w:rsidP="00FB4EF2">
            <w:pPr>
              <w:pStyle w:val="QPR-ConoscenzeAbilit"/>
              <w:suppressAutoHyphens w:val="0"/>
              <w:ind w:left="283" w:hanging="198"/>
            </w:pPr>
            <w:r>
              <w:rPr>
                <w:noProof/>
              </w:rPr>
              <w:t>Gestione delle problematiche di stampa che dipendono dalle successive fasi di allestimento dello stampato (es. vele e roll-up, occhiellatura banner, applicazioni dei supporti termoretraibili)</w:t>
            </w:r>
          </w:p>
          <w:p w:rsidR="00FB4EF2" w:rsidRDefault="00FB4EF2" w:rsidP="00FB4EF2">
            <w:pPr>
              <w:pStyle w:val="QPR-ConoscenzeAbilit"/>
              <w:suppressAutoHyphens w:val="0"/>
              <w:ind w:left="283" w:hanging="198"/>
            </w:pPr>
            <w:r>
              <w:rPr>
                <w:noProof/>
              </w:rPr>
              <w:t>Gestire la stampa digitale 3D di prototipi o gadget a piccola tiratura in materiale plastico</w:t>
            </w:r>
          </w:p>
          <w:p w:rsidR="00FB4EF2" w:rsidRDefault="00FB4EF2" w:rsidP="00FB4EF2">
            <w:pPr>
              <w:pStyle w:val="QPR-ConoscenzeAbilit"/>
              <w:suppressAutoHyphens w:val="0"/>
              <w:ind w:left="283" w:hanging="198"/>
            </w:pPr>
            <w:r>
              <w:rPr>
                <w:noProof/>
              </w:rPr>
              <w:t>Eseguire la ricerca dei guasti attraverso una rilevazione visiva e strumentale</w:t>
            </w:r>
          </w:p>
          <w:p w:rsidR="00FB4EF2" w:rsidRDefault="00FB4EF2" w:rsidP="00FB4EF2">
            <w:pPr>
              <w:pStyle w:val="QPR-ConoscenzeAbilit"/>
              <w:suppressAutoHyphens w:val="0"/>
              <w:ind w:left="283" w:hanging="198"/>
            </w:pPr>
            <w:r>
              <w:rPr>
                <w:noProof/>
              </w:rPr>
              <w:t>Eseguire la compilazione della commessa di lavoro</w:t>
            </w:r>
          </w:p>
          <w:p w:rsidR="00FB4EF2" w:rsidRDefault="00FB4EF2" w:rsidP="00FB4EF2">
            <w:pPr>
              <w:pStyle w:val="QPR-ConoscenzeAbilit"/>
              <w:suppressAutoHyphens w:val="0"/>
              <w:ind w:left="283" w:hanging="198"/>
            </w:pPr>
            <w:r>
              <w:rPr>
                <w:noProof/>
              </w:rPr>
              <w:t>Eseguire la manutenzione ordinaria e programmata</w:t>
            </w:r>
          </w:p>
          <w:p w:rsidR="00FB4EF2" w:rsidRDefault="00FB4EF2" w:rsidP="00FB4EF2">
            <w:pPr>
              <w:pStyle w:val="QPR-ConoscenzeAbilit"/>
              <w:suppressAutoHyphens w:val="0"/>
              <w:ind w:left="283" w:hanging="198"/>
            </w:pPr>
            <w:r>
              <w:rPr>
                <w:noProof/>
              </w:rPr>
              <w:t>Compilare il registro manutenzione</w:t>
            </w:r>
          </w:p>
          <w:p w:rsidR="00FB4EF2" w:rsidRPr="006F0970" w:rsidRDefault="00FB4EF2" w:rsidP="00F9220A">
            <w:pPr>
              <w:pStyle w:val="QPR-ChiusuraConAbi"/>
            </w:pPr>
          </w:p>
        </w:tc>
      </w:tr>
    </w:tbl>
    <w:p w:rsidR="00FB4EF2" w:rsidRDefault="00FB4EF2" w:rsidP="00FB4EF2">
      <w:pPr>
        <w:pStyle w:val="DOC-Spaziatura"/>
      </w:pPr>
    </w:p>
    <w:p w:rsidR="00FB4EF2" w:rsidRDefault="00FB4EF2" w:rsidP="00FB4EF2">
      <w:r>
        <w:br w:type="page"/>
      </w:r>
    </w:p>
    <w:p w:rsidR="00FB4EF2" w:rsidRDefault="00FB4EF2" w:rsidP="00FB4EF2">
      <w:pPr>
        <w:pStyle w:val="DOC-Spaziatura"/>
      </w:pPr>
    </w:p>
    <w:p w:rsidR="00FB4EF2" w:rsidRDefault="00FB4EF2" w:rsidP="00FB4E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4EF2" w:rsidRPr="00174B50" w:rsidTr="00F9220A">
        <w:trPr>
          <w:trHeight w:val="397"/>
        </w:trPr>
        <w:tc>
          <w:tcPr>
            <w:tcW w:w="9749" w:type="dxa"/>
            <w:gridSpan w:val="5"/>
            <w:tcBorders>
              <w:bottom w:val="single" w:sz="4" w:space="0" w:color="auto"/>
            </w:tcBorders>
            <w:shd w:val="clear" w:color="auto" w:fill="CCECFF"/>
            <w:tcMar>
              <w:left w:w="57" w:type="dxa"/>
              <w:right w:w="57" w:type="dxa"/>
            </w:tcMar>
            <w:vAlign w:val="center"/>
          </w:tcPr>
          <w:p w:rsidR="00FB4EF2" w:rsidRPr="00174B50" w:rsidRDefault="00FB4EF2" w:rsidP="00F9220A">
            <w:pPr>
              <w:pStyle w:val="QPR-Titolo"/>
            </w:pPr>
            <w:r w:rsidRPr="005C7156">
              <w:t>ALLESTIMENTO DELLO STAMPATO</w:t>
            </w:r>
          </w:p>
        </w:tc>
      </w:tr>
      <w:tr w:rsidR="00FB4EF2" w:rsidRPr="006F0970" w:rsidTr="00F9220A">
        <w:trPr>
          <w:trHeight w:val="340"/>
        </w:trPr>
        <w:tc>
          <w:tcPr>
            <w:tcW w:w="846" w:type="dxa"/>
            <w:tcBorders>
              <w:bottom w:val="single" w:sz="4" w:space="0" w:color="auto"/>
              <w:right w:val="nil"/>
            </w:tcBorders>
            <w:shd w:val="clear" w:color="auto" w:fill="CCECFF"/>
            <w:tcMar>
              <w:left w:w="57" w:type="dxa"/>
              <w:right w:w="57" w:type="dxa"/>
            </w:tcMar>
            <w:vAlign w:val="center"/>
          </w:tcPr>
          <w:p w:rsidR="00FB4EF2" w:rsidRPr="00F80D72" w:rsidRDefault="00FB4EF2" w:rsidP="00F9220A">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4EF2" w:rsidRPr="00F80D72" w:rsidRDefault="00FB4EF2" w:rsidP="00F9220A">
            <w:pPr>
              <w:pStyle w:val="QPR-Codice"/>
            </w:pPr>
            <w:r w:rsidRPr="005C7156">
              <w:t>QPR-STA-04</w:t>
            </w:r>
          </w:p>
        </w:tc>
        <w:tc>
          <w:tcPr>
            <w:tcW w:w="1625" w:type="dxa"/>
            <w:tcBorders>
              <w:left w:val="nil"/>
              <w:bottom w:val="single" w:sz="4" w:space="0" w:color="auto"/>
              <w:right w:val="nil"/>
            </w:tcBorders>
            <w:shd w:val="clear" w:color="auto" w:fill="CCECFF"/>
            <w:vAlign w:val="center"/>
          </w:tcPr>
          <w:p w:rsidR="00FB4EF2" w:rsidRDefault="00FB4EF2" w:rsidP="00F9220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4EF2" w:rsidRDefault="00FB4EF2" w:rsidP="00F9220A">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FB4EF2" w:rsidRPr="00F80D72" w:rsidRDefault="00FB4EF2" w:rsidP="00F9220A">
            <w:pPr>
              <w:pStyle w:val="QPR-Versione"/>
            </w:pPr>
            <w:r w:rsidRPr="00F80D72">
              <w:t xml:space="preserve">Versione </w:t>
            </w:r>
            <w:r w:rsidRPr="005C7156">
              <w:t>2</w:t>
            </w:r>
            <w:r w:rsidRPr="00F80D72">
              <w:t xml:space="preserve"> del</w:t>
            </w:r>
            <w:r>
              <w:t xml:space="preserve"> 19/12/2019</w:t>
            </w:r>
          </w:p>
        </w:tc>
      </w:tr>
      <w:tr w:rsidR="00FB4EF2" w:rsidRPr="006F0970" w:rsidTr="00F9220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4EF2" w:rsidRPr="004503E8" w:rsidRDefault="00FB4EF2" w:rsidP="00F9220A">
            <w:pPr>
              <w:pStyle w:val="QPR-Titoletti"/>
            </w:pPr>
            <w:r w:rsidRPr="004503E8">
              <w:t>Descrizione del qualificatore professionale regionale</w:t>
            </w:r>
          </w:p>
        </w:tc>
      </w:tr>
      <w:tr w:rsidR="00FB4EF2" w:rsidRPr="006F0970" w:rsidTr="00F9220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4EF2" w:rsidRPr="006F0970" w:rsidRDefault="00FB4EF2" w:rsidP="00F9220A">
            <w:pPr>
              <w:pStyle w:val="QPR-TitoloDescrizione"/>
            </w:pPr>
            <w:r w:rsidRPr="005C7156">
              <w:rPr>
                <w:noProof/>
                <w:snapToGrid w:val="0"/>
              </w:rPr>
              <w:t>A partire dagli stampati forniti e dalle specifiche tecnico-estetiche richieste dal committente, il soggetto è in grado di allestire il prodotto grafico confezionandolo in maniera adeguata per la conservazione, il trasporto e la consegna al destinatario finale.</w:t>
            </w:r>
          </w:p>
        </w:tc>
      </w:tr>
      <w:tr w:rsidR="00FB4EF2" w:rsidRPr="006F0970" w:rsidTr="00F9220A">
        <w:trPr>
          <w:trHeight w:hRule="exact" w:val="340"/>
        </w:trPr>
        <w:tc>
          <w:tcPr>
            <w:tcW w:w="4874" w:type="dxa"/>
            <w:gridSpan w:val="3"/>
            <w:tcBorders>
              <w:bottom w:val="nil"/>
            </w:tcBorders>
            <w:shd w:val="clear" w:color="auto" w:fill="FFFFB9"/>
            <w:vAlign w:val="center"/>
          </w:tcPr>
          <w:p w:rsidR="00FB4EF2" w:rsidRPr="006F0970" w:rsidRDefault="00FB4EF2" w:rsidP="00F9220A">
            <w:pPr>
              <w:pStyle w:val="QPR-Titoletti"/>
            </w:pPr>
            <w:r w:rsidRPr="006F0970">
              <w:t>Conoscenze</w:t>
            </w:r>
          </w:p>
        </w:tc>
        <w:tc>
          <w:tcPr>
            <w:tcW w:w="4875" w:type="dxa"/>
            <w:gridSpan w:val="2"/>
            <w:tcBorders>
              <w:bottom w:val="nil"/>
            </w:tcBorders>
            <w:shd w:val="clear" w:color="auto" w:fill="FFFFB9"/>
            <w:vAlign w:val="center"/>
          </w:tcPr>
          <w:p w:rsidR="00FB4EF2" w:rsidRPr="006F0970" w:rsidRDefault="00FB4EF2" w:rsidP="00F9220A">
            <w:pPr>
              <w:pStyle w:val="QPR-Titoletti"/>
            </w:pPr>
            <w:r w:rsidRPr="006F0970">
              <w:t>Abilità</w:t>
            </w:r>
          </w:p>
        </w:tc>
      </w:tr>
      <w:tr w:rsidR="00FB4EF2" w:rsidRPr="006F0970" w:rsidTr="00F9220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4EF2" w:rsidRPr="00F1307A" w:rsidRDefault="00FB4EF2" w:rsidP="00FB4EF2">
            <w:pPr>
              <w:pStyle w:val="QPR-ConoscenzeAbilit"/>
              <w:suppressAutoHyphens w:val="0"/>
              <w:ind w:left="283" w:hanging="198"/>
            </w:pPr>
            <w:r>
              <w:rPr>
                <w:noProof/>
              </w:rPr>
              <w:t>Tipologie e caratteristiche di carta, cartoni e materiali non cartacei per stampa</w:t>
            </w:r>
          </w:p>
          <w:p w:rsidR="00FB4EF2" w:rsidRDefault="00FB4EF2" w:rsidP="00FB4EF2">
            <w:pPr>
              <w:pStyle w:val="QPR-ConoscenzeAbilit"/>
              <w:suppressAutoHyphens w:val="0"/>
              <w:ind w:left="283" w:hanging="198"/>
            </w:pPr>
            <w:r>
              <w:rPr>
                <w:noProof/>
              </w:rPr>
              <w:t>Formati di stampa</w:t>
            </w:r>
          </w:p>
          <w:p w:rsidR="00FB4EF2" w:rsidRDefault="00FB4EF2" w:rsidP="00FB4EF2">
            <w:pPr>
              <w:pStyle w:val="QPR-ConoscenzeAbilit"/>
              <w:suppressAutoHyphens w:val="0"/>
              <w:ind w:left="283" w:hanging="198"/>
            </w:pPr>
            <w:r>
              <w:rPr>
                <w:noProof/>
              </w:rPr>
              <w:t>Tecniche e procedure di allestimento dello stampato (taglio, piegatura, cucitura, ecc.)</w:t>
            </w:r>
          </w:p>
          <w:p w:rsidR="00FB4EF2" w:rsidRDefault="00FB4EF2" w:rsidP="00FB4EF2">
            <w:pPr>
              <w:pStyle w:val="QPR-ConoscenzeAbilit"/>
              <w:suppressAutoHyphens w:val="0"/>
              <w:ind w:left="283" w:hanging="198"/>
            </w:pPr>
            <w:r>
              <w:rPr>
                <w:noProof/>
              </w:rPr>
              <w:t>Tecniche e procedure di finitura del prodotto stampato (plastificazione, verniciatura, fustellatura, cordonatura, ecc.)</w:t>
            </w:r>
          </w:p>
          <w:p w:rsidR="00FB4EF2" w:rsidRDefault="00FB4EF2" w:rsidP="00FB4EF2">
            <w:pPr>
              <w:pStyle w:val="QPR-ConoscenzeAbilit"/>
              <w:suppressAutoHyphens w:val="0"/>
              <w:ind w:left="283" w:hanging="198"/>
            </w:pPr>
            <w:r>
              <w:rPr>
                <w:noProof/>
              </w:rPr>
              <w:t>Macchine e materiali per l'allestimento dello stampato (piegatrici, raccoglitrici, cucitrici, ecc.)</w:t>
            </w:r>
          </w:p>
          <w:p w:rsidR="00FB4EF2" w:rsidRDefault="00FB4EF2" w:rsidP="00FB4EF2">
            <w:pPr>
              <w:pStyle w:val="QPR-ConoscenzeAbilit"/>
              <w:suppressAutoHyphens w:val="0"/>
              <w:ind w:left="283" w:hanging="198"/>
            </w:pPr>
            <w:r>
              <w:rPr>
                <w:noProof/>
              </w:rPr>
              <w:t>Procedure di settaggio delle macchine per l'allestimento dello stampato</w:t>
            </w:r>
          </w:p>
          <w:p w:rsidR="00FB4EF2" w:rsidRDefault="00FB4EF2" w:rsidP="00FB4EF2">
            <w:pPr>
              <w:pStyle w:val="QPR-ConoscenzeAbilit"/>
              <w:suppressAutoHyphens w:val="0"/>
              <w:ind w:left="283" w:hanging="198"/>
            </w:pPr>
            <w:r>
              <w:rPr>
                <w:noProof/>
              </w:rPr>
              <w:t>Tecniche di controllo dei prodotti grafici allestiti</w:t>
            </w:r>
          </w:p>
          <w:p w:rsidR="00FB4EF2" w:rsidRDefault="00FB4EF2" w:rsidP="00FB4EF2">
            <w:pPr>
              <w:pStyle w:val="QPR-ConoscenzeAbilit"/>
              <w:suppressAutoHyphens w:val="0"/>
              <w:ind w:left="283" w:hanging="198"/>
            </w:pPr>
            <w:r>
              <w:rPr>
                <w:noProof/>
              </w:rPr>
              <w:t>Tecniche e procedure di ricerca di malfunzionamenti e guasti</w:t>
            </w:r>
          </w:p>
          <w:p w:rsidR="00FB4EF2" w:rsidRDefault="00FB4EF2" w:rsidP="00FB4EF2">
            <w:pPr>
              <w:pStyle w:val="QPR-ConoscenzeAbilit"/>
              <w:suppressAutoHyphens w:val="0"/>
              <w:ind w:left="283" w:hanging="198"/>
            </w:pPr>
            <w:r>
              <w:rPr>
                <w:noProof/>
              </w:rPr>
              <w:t>Tecniche e procedure per la manutenzione ordinaria e programmata di attrezzature, macchinari, utensili, etc.</w:t>
            </w:r>
          </w:p>
          <w:p w:rsidR="00FB4EF2" w:rsidRDefault="00FB4EF2" w:rsidP="00FB4EF2">
            <w:pPr>
              <w:pStyle w:val="QPR-ConoscenzeAbilit"/>
              <w:suppressAutoHyphens w:val="0"/>
              <w:ind w:left="283" w:hanging="198"/>
            </w:pPr>
            <w:r>
              <w:rPr>
                <w:noProof/>
              </w:rPr>
              <w:t>Procedure di compilazione del registro manutenzioni</w:t>
            </w:r>
          </w:p>
          <w:p w:rsidR="00FB4EF2" w:rsidRDefault="00FB4EF2" w:rsidP="00FB4EF2">
            <w:pPr>
              <w:pStyle w:val="QPR-ConoscenzeAbilit"/>
              <w:suppressAutoHyphens w:val="0"/>
              <w:ind w:left="283" w:hanging="198"/>
            </w:pPr>
            <w:r>
              <w:rPr>
                <w:noProof/>
              </w:rPr>
              <w:t>Elementi di sicurezza, salute ed igiene sul lavoro per l’esecuzione della stampa serigrafica</w:t>
            </w:r>
          </w:p>
          <w:p w:rsidR="00FB4EF2" w:rsidRPr="00174B50" w:rsidRDefault="00FB4EF2" w:rsidP="00F9220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4EF2" w:rsidRDefault="00FB4EF2" w:rsidP="00FB4EF2">
            <w:pPr>
              <w:pStyle w:val="QPR-ConoscenzeAbilit"/>
              <w:suppressAutoHyphens w:val="0"/>
              <w:ind w:left="283" w:hanging="198"/>
            </w:pPr>
            <w:r>
              <w:rPr>
                <w:noProof/>
              </w:rPr>
              <w:t>Scegliere il tipo di rilegatura più idoneo ai requisiti richiesti per il prodotto finito</w:t>
            </w:r>
          </w:p>
          <w:p w:rsidR="00FB4EF2" w:rsidRDefault="00FB4EF2" w:rsidP="00FB4EF2">
            <w:pPr>
              <w:pStyle w:val="QPR-ConoscenzeAbilit"/>
              <w:suppressAutoHyphens w:val="0"/>
              <w:ind w:left="283" w:hanging="198"/>
            </w:pPr>
            <w:r>
              <w:rPr>
                <w:noProof/>
              </w:rPr>
              <w:t>Utilizzare strumenti per il taglio, la misurazione dimensionale e per regolare il controllo dello spessore del prodotto da allestire</w:t>
            </w:r>
          </w:p>
          <w:p w:rsidR="00FB4EF2" w:rsidRDefault="00FB4EF2" w:rsidP="00FB4EF2">
            <w:pPr>
              <w:pStyle w:val="QPR-ConoscenzeAbilit"/>
              <w:suppressAutoHyphens w:val="0"/>
              <w:ind w:left="283" w:hanging="198"/>
            </w:pPr>
            <w:r>
              <w:rPr>
                <w:noProof/>
              </w:rPr>
              <w:t>Individuare e selezionare i materiali necessari alle operazioni di allestimento: colle, filo refe, ecc.</w:t>
            </w:r>
          </w:p>
          <w:p w:rsidR="00FB4EF2" w:rsidRDefault="00FB4EF2" w:rsidP="00FB4EF2">
            <w:pPr>
              <w:pStyle w:val="QPR-ConoscenzeAbilit"/>
              <w:suppressAutoHyphens w:val="0"/>
              <w:ind w:left="283" w:hanging="198"/>
            </w:pPr>
            <w:r>
              <w:rPr>
                <w:noProof/>
              </w:rPr>
              <w:t>Settare le macchine per l'allestimento dello stampato a seconda del tipo di lavorazione richiesta</w:t>
            </w:r>
          </w:p>
          <w:p w:rsidR="00FB4EF2" w:rsidRDefault="00FB4EF2" w:rsidP="00FB4EF2">
            <w:pPr>
              <w:pStyle w:val="QPR-ConoscenzeAbilit"/>
              <w:suppressAutoHyphens w:val="0"/>
              <w:ind w:left="283" w:hanging="198"/>
            </w:pPr>
            <w:r>
              <w:rPr>
                <w:noProof/>
              </w:rPr>
              <w:t>Utilizzare impianti di accoppiamento automatico o tecniche manuali per unire il fascicolo/insieme di fascicoli alla copertina</w:t>
            </w:r>
          </w:p>
          <w:p w:rsidR="00FB4EF2" w:rsidRDefault="00FB4EF2" w:rsidP="00FB4EF2">
            <w:pPr>
              <w:pStyle w:val="QPR-ConoscenzeAbilit"/>
              <w:suppressAutoHyphens w:val="0"/>
              <w:ind w:left="283" w:hanging="198"/>
            </w:pPr>
            <w:r>
              <w:rPr>
                <w:noProof/>
              </w:rPr>
              <w:t>Utilizzare macchine semiautomatiche/automatiche di piega, cucitura, incollatura, fustellatura, cordonatura e rilegatura</w:t>
            </w:r>
          </w:p>
          <w:p w:rsidR="00FB4EF2" w:rsidRDefault="00FB4EF2" w:rsidP="00FB4EF2">
            <w:pPr>
              <w:pStyle w:val="QPR-ConoscenzeAbilit"/>
              <w:suppressAutoHyphens w:val="0"/>
              <w:ind w:left="283" w:hanging="198"/>
            </w:pPr>
            <w:r>
              <w:rPr>
                <w:noProof/>
              </w:rPr>
              <w:t>Monitorare il corretto funzionamento delle macchine</w:t>
            </w:r>
          </w:p>
          <w:p w:rsidR="00FB4EF2" w:rsidRDefault="00FB4EF2" w:rsidP="00FB4EF2">
            <w:pPr>
              <w:pStyle w:val="QPR-ConoscenzeAbilit"/>
              <w:suppressAutoHyphens w:val="0"/>
              <w:ind w:left="283" w:hanging="198"/>
            </w:pPr>
            <w:r>
              <w:rPr>
                <w:noProof/>
              </w:rPr>
              <w:t>Applicare tecniche per il controllo dei prodotti finiti</w:t>
            </w:r>
          </w:p>
          <w:p w:rsidR="00FB4EF2" w:rsidRDefault="00FB4EF2" w:rsidP="00FB4EF2">
            <w:pPr>
              <w:pStyle w:val="QPR-ConoscenzeAbilit"/>
              <w:suppressAutoHyphens w:val="0"/>
              <w:ind w:left="283" w:hanging="198"/>
            </w:pPr>
            <w:r>
              <w:rPr>
                <w:noProof/>
              </w:rPr>
              <w:t>Confezionare il prodotto finito (packaging) in maniera adeguata per il trasporto e la conservazione</w:t>
            </w:r>
          </w:p>
          <w:p w:rsidR="00FB4EF2" w:rsidRDefault="00FB4EF2" w:rsidP="00FB4EF2">
            <w:pPr>
              <w:pStyle w:val="QPR-ConoscenzeAbilit"/>
              <w:suppressAutoHyphens w:val="0"/>
              <w:ind w:left="283" w:hanging="198"/>
            </w:pPr>
            <w:r>
              <w:rPr>
                <w:noProof/>
              </w:rPr>
              <w:t>Eseguire la ricerca dei guasti attraverso una rilevazione visiva e strumentale</w:t>
            </w:r>
          </w:p>
          <w:p w:rsidR="00FB4EF2" w:rsidRDefault="00FB4EF2" w:rsidP="00FB4EF2">
            <w:pPr>
              <w:pStyle w:val="QPR-ConoscenzeAbilit"/>
              <w:suppressAutoHyphens w:val="0"/>
              <w:ind w:left="283" w:hanging="198"/>
            </w:pPr>
            <w:r>
              <w:rPr>
                <w:noProof/>
              </w:rPr>
              <w:t>Eseguire la compilazione della commessa di lavoro</w:t>
            </w:r>
          </w:p>
          <w:p w:rsidR="00FB4EF2" w:rsidRDefault="00FB4EF2" w:rsidP="00FB4EF2">
            <w:pPr>
              <w:pStyle w:val="QPR-ConoscenzeAbilit"/>
              <w:suppressAutoHyphens w:val="0"/>
              <w:ind w:left="283" w:hanging="198"/>
            </w:pPr>
            <w:r>
              <w:rPr>
                <w:noProof/>
              </w:rPr>
              <w:t>Eseguire la manutenzione ordinaria e programmata</w:t>
            </w:r>
          </w:p>
          <w:p w:rsidR="00FB4EF2" w:rsidRDefault="00FB4EF2" w:rsidP="00FB4EF2">
            <w:pPr>
              <w:pStyle w:val="QPR-ConoscenzeAbilit"/>
              <w:suppressAutoHyphens w:val="0"/>
              <w:ind w:left="283" w:hanging="198"/>
            </w:pPr>
            <w:r>
              <w:rPr>
                <w:noProof/>
              </w:rPr>
              <w:t>Compilare il registro manutenzione</w:t>
            </w:r>
          </w:p>
          <w:p w:rsidR="00FB4EF2" w:rsidRPr="006F0970" w:rsidRDefault="00FB4EF2" w:rsidP="00F9220A">
            <w:pPr>
              <w:pStyle w:val="QPR-ChiusuraConAbi"/>
            </w:pPr>
          </w:p>
        </w:tc>
      </w:tr>
    </w:tbl>
    <w:p w:rsidR="00FB4EF2" w:rsidRDefault="00FB4EF2" w:rsidP="00FB4EF2">
      <w:pPr>
        <w:pStyle w:val="DOC-Spaziatura"/>
      </w:pPr>
    </w:p>
    <w:p w:rsidR="0034094F" w:rsidRDefault="0034094F" w:rsidP="0034094F">
      <w:pPr>
        <w:pStyle w:val="DOC-TestoBase"/>
      </w:pPr>
    </w:p>
    <w:p w:rsidR="00FB4EF2" w:rsidRDefault="00FB4EF2" w:rsidP="0034094F">
      <w:pPr>
        <w:pStyle w:val="DOC-TestoBase"/>
      </w:pPr>
    </w:p>
    <w:p w:rsidR="00FB4EF2" w:rsidRDefault="00FB4EF2" w:rsidP="0034094F">
      <w:pPr>
        <w:pStyle w:val="DOC-TestoBase"/>
      </w:pPr>
    </w:p>
    <w:p w:rsidR="00FB4EF2" w:rsidRPr="00493351" w:rsidRDefault="00FB4EF2"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46A7C">
          <w:headerReference w:type="default" r:id="rId223"/>
          <w:pgSz w:w="11907" w:h="16840" w:code="9"/>
          <w:pgMar w:top="1134" w:right="1134" w:bottom="1134" w:left="1134" w:header="567" w:footer="567" w:gutter="0"/>
          <w:cols w:space="708"/>
          <w:titlePg/>
          <w:docGrid w:linePitch="360"/>
        </w:sectPr>
      </w:pPr>
    </w:p>
    <w:p w:rsidR="0034094F" w:rsidRPr="00493351" w:rsidRDefault="0034094F" w:rsidP="007D3F68">
      <w:pPr>
        <w:pStyle w:val="LG-Titoletto"/>
      </w:pPr>
      <w:r w:rsidRPr="00493351">
        <w:t>Descrizione degli standard professionali caratterizzanti il profilo regionale</w:t>
      </w:r>
    </w:p>
    <w:p w:rsidR="0034094F" w:rsidRPr="00493351" w:rsidRDefault="0034094F" w:rsidP="007D3F68">
      <w:pPr>
        <w:pStyle w:val="LG-TitoloProfiloRichiamo"/>
      </w:pPr>
      <w:bookmarkStart w:id="62" w:name="_Toc426017757"/>
      <w:r w:rsidRPr="00493351">
        <w:t>Addetto alla produzione grafica digitale</w:t>
      </w:r>
      <w:bookmarkEnd w:id="62"/>
    </w:p>
    <w:p w:rsidR="0034094F" w:rsidRDefault="0034094F" w:rsidP="007D3F68">
      <w:pPr>
        <w:pStyle w:val="LG-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FB4EF2" w:rsidTr="00F9220A">
        <w:trPr>
          <w:trHeight w:hRule="exact" w:val="280"/>
        </w:trPr>
        <w:tc>
          <w:tcPr>
            <w:tcW w:w="40" w:type="dxa"/>
          </w:tcPr>
          <w:p w:rsidR="00FB4EF2" w:rsidRDefault="00FB4EF2" w:rsidP="00F9220A">
            <w:pPr>
              <w:pStyle w:val="EMPTYCELLSTYLE"/>
            </w:pPr>
          </w:p>
        </w:tc>
        <w:tc>
          <w:tcPr>
            <w:tcW w:w="1380"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EQF</w:t>
            </w:r>
          </w:p>
        </w:tc>
        <w:tc>
          <w:tcPr>
            <w:tcW w:w="3119" w:type="dxa"/>
            <w:tcBorders>
              <w:bottom w:val="single" w:sz="4" w:space="0" w:color="000000"/>
            </w:tcBorders>
          </w:tcPr>
          <w:p w:rsidR="00FB4EF2" w:rsidRDefault="00FB4EF2"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B4EF2" w:rsidRDefault="00FB4EF2" w:rsidP="00F9220A">
            <w:pPr>
              <w:pStyle w:val="DOC-TabellaIntestazioni"/>
            </w:pPr>
            <w:r>
              <w:t>Note sulla SST correlata</w:t>
            </w:r>
          </w:p>
        </w:tc>
      </w:tr>
      <w:tr w:rsidR="00FB4EF2" w:rsidTr="00F9220A">
        <w:trPr>
          <w:trHeight w:hRule="exact" w:val="280"/>
        </w:trPr>
        <w:tc>
          <w:tcPr>
            <w:tcW w:w="40" w:type="dxa"/>
          </w:tcPr>
          <w:p w:rsidR="00FB4EF2" w:rsidRDefault="00FB4EF2"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QPR-GRA-12</w:t>
            </w:r>
          </w:p>
        </w:tc>
        <w:tc>
          <w:tcPr>
            <w:tcW w:w="6792" w:type="dxa"/>
            <w:tcBorders>
              <w:top w:val="single"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UTILIZZO DELLA STAZIONE GRAFICA</w:t>
            </w:r>
          </w:p>
        </w:tc>
        <w:tc>
          <w:tcPr>
            <w:tcW w:w="992" w:type="dxa"/>
            <w:tcBorders>
              <w:top w:val="single"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single" w:sz="4" w:space="0" w:color="000000"/>
              <w:bottom w:val="dotted" w:sz="4" w:space="0" w:color="000000"/>
            </w:tcBorders>
          </w:tcPr>
          <w:p w:rsidR="00FB4EF2" w:rsidRDefault="00FB4EF2"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QPR-GRA-01</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PROGETTAZIONE GRAFICA E COMUNICATIVA</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QPR-GRA-02</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REALIZZAZIONE DI FOTOGRAFIE DIGITALI</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QPR-GRA-03</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ELABORAZIONE DIGITALE DELLE IMMAGINI</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dotted" w:sz="4" w:space="0" w:color="000000"/>
              <w:bottom w:val="dotted" w:sz="4" w:space="0" w:color="000000"/>
            </w:tcBorders>
          </w:tcPr>
          <w:p w:rsidR="00FB4EF2" w:rsidRDefault="00FB4EF2"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QPR-GRA-04</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CREAZIONE DI ILLUSTRAZIONI VETTORIALI</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4</w:t>
            </w:r>
          </w:p>
        </w:tc>
        <w:tc>
          <w:tcPr>
            <w:tcW w:w="3119" w:type="dxa"/>
            <w:tcBorders>
              <w:top w:val="dotted" w:sz="4" w:space="0" w:color="000000"/>
              <w:bottom w:val="dotted" w:sz="4" w:space="0" w:color="000000"/>
            </w:tcBorders>
          </w:tcPr>
          <w:p w:rsidR="00FB4EF2" w:rsidRDefault="00FB4EF2"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QPR-GRA-05</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IMPAGINAZIONE DIGITALE DI PRODOTTI GRAFICI</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QPR-STA-01</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STAMPA CON PROCEDIMENTO OFFSET</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QPR-STA-02</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STAMPA CON PROCEDIMENTO SERIGRAFICO</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QPR-STA-03</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STAMPA CON PROCEDIMENTO DIGITALE</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r w:rsidR="00FB4EF2" w:rsidTr="00F9220A">
        <w:trPr>
          <w:trHeight w:hRule="exact" w:val="280"/>
        </w:trPr>
        <w:tc>
          <w:tcPr>
            <w:tcW w:w="40" w:type="dxa"/>
          </w:tcPr>
          <w:p w:rsidR="00FB4EF2" w:rsidRDefault="00FB4EF2"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B4EF2" w:rsidRDefault="00FB4EF2" w:rsidP="00F9220A">
            <w:pPr>
              <w:pStyle w:val="DOC-TabellaGrassetto"/>
            </w:pPr>
            <w:r>
              <w:t>QPR-STA-04</w:t>
            </w:r>
          </w:p>
        </w:tc>
        <w:tc>
          <w:tcPr>
            <w:tcW w:w="6792" w:type="dxa"/>
            <w:tcBorders>
              <w:top w:val="dotted" w:sz="4" w:space="0" w:color="000000"/>
              <w:bottom w:val="dotted" w:sz="4" w:space="0" w:color="000000"/>
            </w:tcBorders>
            <w:tcMar>
              <w:top w:w="0" w:type="dxa"/>
              <w:left w:w="100" w:type="dxa"/>
              <w:bottom w:w="0" w:type="dxa"/>
              <w:right w:w="0" w:type="dxa"/>
            </w:tcMar>
          </w:tcPr>
          <w:p w:rsidR="00FB4EF2" w:rsidRDefault="00FB4EF2" w:rsidP="00D16798">
            <w:pPr>
              <w:pStyle w:val="DOC-TabellaTesto"/>
            </w:pPr>
            <w:r>
              <w:t>ALLESTIMENTO DELLO STAMPATO</w:t>
            </w:r>
          </w:p>
        </w:tc>
        <w:tc>
          <w:tcPr>
            <w:tcW w:w="992"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r>
              <w:t>3</w:t>
            </w:r>
          </w:p>
        </w:tc>
        <w:tc>
          <w:tcPr>
            <w:tcW w:w="3119" w:type="dxa"/>
            <w:tcBorders>
              <w:top w:val="dotted" w:sz="4" w:space="0" w:color="000000"/>
              <w:bottom w:val="dotted" w:sz="4" w:space="0" w:color="000000"/>
            </w:tcBorders>
          </w:tcPr>
          <w:p w:rsidR="00FB4EF2" w:rsidRDefault="00FB4EF2"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B4EF2" w:rsidRDefault="00FB4EF2" w:rsidP="00F9220A">
            <w:pPr>
              <w:pStyle w:val="DOC-TabellaTestoCx"/>
            </w:pPr>
          </w:p>
        </w:tc>
      </w:tr>
    </w:tbl>
    <w:p w:rsidR="00FB4EF2" w:rsidRDefault="00FB4EF2" w:rsidP="007D3F68">
      <w:pPr>
        <w:pStyle w:val="LG-TestoBase"/>
      </w:pPr>
    </w:p>
    <w:p w:rsidR="00FB4EF2" w:rsidRPr="00493351" w:rsidRDefault="00FB4EF2"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Default="00FB4EF2" w:rsidP="008A7BBD">
      <w:pPr>
        <w:pStyle w:val="DOC-TestoBase"/>
        <w:jc w:val="center"/>
      </w:pPr>
      <w:r w:rsidRPr="00FB4EF2">
        <w:rPr>
          <w:noProof/>
          <w:lang w:eastAsia="it-IT"/>
        </w:rPr>
        <w:drawing>
          <wp:inline distT="0" distB="0" distL="0" distR="0">
            <wp:extent cx="8640000" cy="6112030"/>
            <wp:effectExtent l="0" t="0" r="889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8A7BBD" w:rsidRPr="008A7BBD">
        <w:t xml:space="preserve">  </w:t>
      </w:r>
    </w:p>
    <w:p w:rsidR="008A7BBD" w:rsidRDefault="00FB4EF2" w:rsidP="008A7BBD">
      <w:pPr>
        <w:pStyle w:val="DOC-TestoBase"/>
        <w:jc w:val="center"/>
      </w:pPr>
      <w:r w:rsidRPr="00FB4EF2">
        <w:rPr>
          <w:noProof/>
          <w:lang w:eastAsia="it-IT"/>
        </w:rPr>
        <w:drawing>
          <wp:inline distT="0" distB="0" distL="0" distR="0">
            <wp:extent cx="8640000" cy="6112030"/>
            <wp:effectExtent l="0" t="0" r="8890"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06154"/>
            <wp:effectExtent l="0" t="0" r="0"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r w:rsidRPr="00FB4EF2">
        <w:t xml:space="preserve"> </w:t>
      </w:r>
      <w:r w:rsidRPr="00FB4EF2">
        <w:rPr>
          <w:noProof/>
          <w:lang w:eastAsia="it-IT"/>
        </w:rPr>
        <w:drawing>
          <wp:inline distT="0" distB="0" distL="0" distR="0">
            <wp:extent cx="8640000" cy="6112030"/>
            <wp:effectExtent l="0" t="0" r="889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8A7BBD" w:rsidRPr="008A7BBD">
        <w:t xml:space="preserve">  </w:t>
      </w:r>
    </w:p>
    <w:p w:rsidR="008A7BBD" w:rsidRDefault="00FB4EF2" w:rsidP="008A7BBD">
      <w:pPr>
        <w:pStyle w:val="DOC-TestoBase"/>
        <w:jc w:val="center"/>
      </w:pPr>
      <w:r w:rsidRPr="00FB4EF2">
        <w:rPr>
          <w:noProof/>
          <w:lang w:eastAsia="it-IT"/>
        </w:rPr>
        <w:drawing>
          <wp:inline distT="0" distB="0" distL="0" distR="0">
            <wp:extent cx="8640000" cy="6112030"/>
            <wp:effectExtent l="0" t="0" r="889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8A7BBD" w:rsidRPr="008A7BBD">
        <w:t xml:space="preserve"> </w:t>
      </w:r>
    </w:p>
    <w:p w:rsidR="0034094F" w:rsidRPr="00493351" w:rsidRDefault="0034094F" w:rsidP="008A7BBD">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p>
    <w:p w:rsidR="0034094F" w:rsidRPr="00493351" w:rsidRDefault="0034094F" w:rsidP="007D3F68">
      <w:pPr>
        <w:pStyle w:val="LG-Sezione"/>
      </w:pPr>
      <w:r w:rsidRPr="00493351">
        <w:t>Profilo professionale</w:t>
      </w:r>
    </w:p>
    <w:p w:rsidR="0034094F" w:rsidRPr="00493351" w:rsidRDefault="0034094F" w:rsidP="007D3F68">
      <w:pPr>
        <w:pStyle w:val="LG-CodiceProfilo"/>
      </w:pPr>
      <w:bookmarkStart w:id="63" w:name="_Toc426017038"/>
      <w:r w:rsidRPr="00493351">
        <w:t>PROF-GRA-02</w:t>
      </w:r>
    </w:p>
    <w:p w:rsidR="0034094F" w:rsidRPr="00493351" w:rsidRDefault="0034094F" w:rsidP="007D3F68">
      <w:pPr>
        <w:pStyle w:val="LG-TitoloProfilo"/>
      </w:pPr>
      <w:bookmarkStart w:id="64" w:name="_Toc508803908"/>
      <w:bookmarkStart w:id="65" w:name="_Toc41035685"/>
      <w:r w:rsidRPr="00493351">
        <w:t>Addetto alla computer grafica</w:t>
      </w:r>
      <w:bookmarkEnd w:id="63"/>
      <w:bookmarkEnd w:id="64"/>
      <w:bookmarkEnd w:id="6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37046" w:rsidTr="00F9220A">
        <w:trPr>
          <w:trHeight w:hRule="exact" w:val="34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LG-Titoletto"/>
            </w:pPr>
            <w:r>
              <w:t>REFERENZIAZIONI</w:t>
            </w:r>
          </w:p>
        </w:tc>
        <w:tc>
          <w:tcPr>
            <w:tcW w:w="1" w:type="dxa"/>
          </w:tcPr>
          <w:p w:rsidR="00637046" w:rsidRDefault="00637046" w:rsidP="00F9220A">
            <w:pPr>
              <w:pStyle w:val="EMPTYCELLSTYLE"/>
            </w:pPr>
          </w:p>
        </w:tc>
      </w:tr>
      <w:tr w:rsidR="00637046" w:rsidTr="00F9220A">
        <w:trPr>
          <w:trHeight w:hRule="exact" w:val="1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DOC-TestoBase"/>
            </w:pPr>
            <w:r>
              <w:t>Professioni NUP/ISTAT correlate: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600" w:type="dxa"/>
            <w:gridSpan w:val="2"/>
            <w:tcMar>
              <w:top w:w="0" w:type="dxa"/>
              <w:left w:w="60" w:type="dxa"/>
              <w:bottom w:w="0" w:type="dxa"/>
              <w:right w:w="0" w:type="dxa"/>
            </w:tcMar>
          </w:tcPr>
          <w:p w:rsidR="00637046" w:rsidRDefault="00637046" w:rsidP="00F9220A">
            <w:pPr>
              <w:pStyle w:val="LG-ElencoConTabulazione"/>
            </w:pPr>
            <w:r>
              <w:t>3.4.4.1.1</w:t>
            </w:r>
          </w:p>
        </w:tc>
        <w:tc>
          <w:tcPr>
            <w:tcW w:w="7900" w:type="dxa"/>
            <w:gridSpan w:val="3"/>
            <w:tcMar>
              <w:top w:w="0" w:type="dxa"/>
              <w:left w:w="60" w:type="dxa"/>
              <w:bottom w:w="0" w:type="dxa"/>
              <w:right w:w="0" w:type="dxa"/>
            </w:tcMar>
          </w:tcPr>
          <w:p w:rsidR="00637046" w:rsidRDefault="00637046" w:rsidP="00F9220A">
            <w:pPr>
              <w:pStyle w:val="LG-ElencoConTabulazione"/>
            </w:pPr>
            <w:r>
              <w:t>Grafici</w:t>
            </w:r>
          </w:p>
        </w:tc>
        <w:tc>
          <w:tcPr>
            <w:tcW w:w="1" w:type="dxa"/>
          </w:tcPr>
          <w:p w:rsidR="00637046" w:rsidRDefault="00637046" w:rsidP="00F9220A">
            <w:pPr>
              <w:pStyle w:val="EMPTYCELLSTYLE"/>
            </w:pPr>
          </w:p>
        </w:tc>
      </w:tr>
      <w:tr w:rsidR="00637046" w:rsidTr="00F9220A">
        <w:trPr>
          <w:trHeight w:hRule="exact" w:val="1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DOC-TestoBase"/>
            </w:pPr>
            <w:r>
              <w:t xml:space="preserve">Attività economiche di riferimento (ATECO 2007/ISTAT): </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600" w:type="dxa"/>
            <w:gridSpan w:val="2"/>
            <w:tcMar>
              <w:top w:w="0" w:type="dxa"/>
              <w:left w:w="60" w:type="dxa"/>
              <w:bottom w:w="0" w:type="dxa"/>
              <w:right w:w="0" w:type="dxa"/>
            </w:tcMar>
          </w:tcPr>
          <w:p w:rsidR="00637046" w:rsidRDefault="00637046" w:rsidP="00F9220A">
            <w:pPr>
              <w:pStyle w:val="LG-ElencoConTabulazione"/>
            </w:pPr>
            <w:r>
              <w:t>58.13.00</w:t>
            </w:r>
          </w:p>
        </w:tc>
        <w:tc>
          <w:tcPr>
            <w:tcW w:w="7900" w:type="dxa"/>
            <w:gridSpan w:val="3"/>
            <w:tcMar>
              <w:top w:w="0" w:type="dxa"/>
              <w:left w:w="60" w:type="dxa"/>
              <w:bottom w:w="0" w:type="dxa"/>
              <w:right w:w="0" w:type="dxa"/>
            </w:tcMar>
          </w:tcPr>
          <w:p w:rsidR="00637046" w:rsidRDefault="00637046" w:rsidP="00F9220A">
            <w:pPr>
              <w:pStyle w:val="LG-ElencoConTabulazione"/>
            </w:pPr>
            <w:r>
              <w:t>Edizione di quotidiani</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600" w:type="dxa"/>
            <w:gridSpan w:val="2"/>
            <w:tcMar>
              <w:top w:w="0" w:type="dxa"/>
              <w:left w:w="60" w:type="dxa"/>
              <w:bottom w:w="0" w:type="dxa"/>
              <w:right w:w="0" w:type="dxa"/>
            </w:tcMar>
          </w:tcPr>
          <w:p w:rsidR="00637046" w:rsidRDefault="00637046" w:rsidP="00F9220A">
            <w:pPr>
              <w:pStyle w:val="LG-ElencoConTabulazione"/>
            </w:pPr>
            <w:r>
              <w:t>58.14.00</w:t>
            </w:r>
          </w:p>
        </w:tc>
        <w:tc>
          <w:tcPr>
            <w:tcW w:w="7900" w:type="dxa"/>
            <w:gridSpan w:val="3"/>
            <w:tcMar>
              <w:top w:w="0" w:type="dxa"/>
              <w:left w:w="60" w:type="dxa"/>
              <w:bottom w:w="0" w:type="dxa"/>
              <w:right w:w="0" w:type="dxa"/>
            </w:tcMar>
          </w:tcPr>
          <w:p w:rsidR="00637046" w:rsidRDefault="00637046" w:rsidP="00F9220A">
            <w:pPr>
              <w:pStyle w:val="LG-ElencoConTabulazione"/>
            </w:pPr>
            <w:r>
              <w:t>Edizione di riviste e periodici</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600" w:type="dxa"/>
            <w:gridSpan w:val="2"/>
            <w:tcMar>
              <w:top w:w="0" w:type="dxa"/>
              <w:left w:w="60" w:type="dxa"/>
              <w:bottom w:w="0" w:type="dxa"/>
              <w:right w:w="0" w:type="dxa"/>
            </w:tcMar>
          </w:tcPr>
          <w:p w:rsidR="00637046" w:rsidRDefault="00637046" w:rsidP="00F9220A">
            <w:pPr>
              <w:pStyle w:val="LG-ElencoConTabulazione"/>
            </w:pPr>
            <w:r>
              <w:t>58.19.00</w:t>
            </w:r>
          </w:p>
        </w:tc>
        <w:tc>
          <w:tcPr>
            <w:tcW w:w="7900" w:type="dxa"/>
            <w:gridSpan w:val="3"/>
            <w:tcMar>
              <w:top w:w="0" w:type="dxa"/>
              <w:left w:w="60" w:type="dxa"/>
              <w:bottom w:w="0" w:type="dxa"/>
              <w:right w:w="0" w:type="dxa"/>
            </w:tcMar>
          </w:tcPr>
          <w:p w:rsidR="00637046" w:rsidRDefault="00637046" w:rsidP="00F9220A">
            <w:pPr>
              <w:pStyle w:val="LG-ElencoConTabulazione"/>
            </w:pPr>
            <w:r>
              <w:t>Altre attività editoriali</w:t>
            </w:r>
          </w:p>
        </w:tc>
        <w:tc>
          <w:tcPr>
            <w:tcW w:w="1" w:type="dxa"/>
          </w:tcPr>
          <w:p w:rsidR="00637046" w:rsidRDefault="00637046" w:rsidP="00F9220A">
            <w:pPr>
              <w:pStyle w:val="EMPTYCELLSTYLE"/>
            </w:pPr>
          </w:p>
        </w:tc>
      </w:tr>
      <w:tr w:rsidR="00637046" w:rsidTr="00F9220A">
        <w:trPr>
          <w:trHeight w:hRule="exact" w:val="1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DOC-TestoBase"/>
            </w:pPr>
            <w:r>
              <w:t>Figura e indirizzo/i di riferimento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7900" w:type="dxa"/>
            <w:gridSpan w:val="3"/>
            <w:tcMar>
              <w:top w:w="0" w:type="dxa"/>
              <w:left w:w="60" w:type="dxa"/>
              <w:bottom w:w="0" w:type="dxa"/>
              <w:right w:w="0" w:type="dxa"/>
            </w:tcMar>
          </w:tcPr>
          <w:p w:rsidR="00637046" w:rsidRDefault="00637046" w:rsidP="00F9220A">
            <w:pPr>
              <w:pStyle w:val="LG-ElencoConTabulazione"/>
            </w:pPr>
            <w:r>
              <w:t>OPERATORE GRAFICO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7900" w:type="dxa"/>
            <w:gridSpan w:val="3"/>
            <w:tcMar>
              <w:top w:w="0" w:type="dxa"/>
              <w:left w:w="60" w:type="dxa"/>
              <w:bottom w:w="0" w:type="dxa"/>
              <w:right w:w="0" w:type="dxa"/>
            </w:tcMar>
          </w:tcPr>
          <w:p w:rsidR="00637046" w:rsidRDefault="00637046" w:rsidP="00F9220A">
            <w:pPr>
              <w:pStyle w:val="LG-ElencoConTabulazione"/>
            </w:pPr>
            <w:r>
              <w:t>Ipermediale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34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LG-Titoletto"/>
            </w:pPr>
            <w:r>
              <w:t>DESCRIZIONE SINTETICA DEL PROFILO</w:t>
            </w:r>
          </w:p>
        </w:tc>
        <w:tc>
          <w:tcPr>
            <w:tcW w:w="1" w:type="dxa"/>
          </w:tcPr>
          <w:p w:rsidR="00637046" w:rsidRDefault="00637046" w:rsidP="00F9220A">
            <w:pPr>
              <w:pStyle w:val="EMPTYCELLSTYLE"/>
            </w:pPr>
          </w:p>
        </w:tc>
      </w:tr>
      <w:tr w:rsidR="00637046" w:rsidTr="00F9220A">
        <w:trPr>
          <w:trHeight w:hRule="exact" w:val="14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122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F9220A">
            <w:pPr>
              <w:pStyle w:val="LG-TestoBase"/>
            </w:pPr>
            <w:r>
              <w:t>L’ADDETTO ALLA COMPUTER GRAFICA è incaricato di realizzare, raccogliendo i diversi contributi, dalla grafica al testo, dal video al suono, e alla loro digitalizzazione, disegni vettoriali, immagini fotografiche, modelli 2D e 3D, animazioni al computer, per prodotti che hanno come destinazione la stampa, i supporti digitali come DVD, CD e Web, la progettazione di oggetti nell’industria o nell’edilizia. Svolge il suo lavoro in aziende che operano nell’editoria, nella stampa, nella creazione di siti web e nella progettazione al computer.</w:t>
            </w:r>
          </w:p>
        </w:tc>
        <w:tc>
          <w:tcPr>
            <w:tcW w:w="1" w:type="dxa"/>
          </w:tcPr>
          <w:p w:rsidR="00637046" w:rsidRDefault="00637046" w:rsidP="00F9220A">
            <w:pPr>
              <w:pStyle w:val="EMPTYCELLSTYLE"/>
            </w:pPr>
          </w:p>
        </w:tc>
      </w:tr>
      <w:tr w:rsidR="00637046" w:rsidTr="00F9220A">
        <w:trPr>
          <w:trHeight w:hRule="exact" w:val="32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340"/>
        </w:trPr>
        <w:tc>
          <w:tcPr>
            <w:tcW w:w="1" w:type="dxa"/>
          </w:tcPr>
          <w:p w:rsidR="00637046" w:rsidRDefault="00637046" w:rsidP="00F9220A">
            <w:pPr>
              <w:pStyle w:val="EMPTYCELLSTYLE"/>
            </w:pPr>
          </w:p>
        </w:tc>
        <w:tc>
          <w:tcPr>
            <w:tcW w:w="9700" w:type="dxa"/>
            <w:gridSpan w:val="6"/>
            <w:tcMar>
              <w:top w:w="0" w:type="dxa"/>
              <w:left w:w="60" w:type="dxa"/>
              <w:bottom w:w="0" w:type="dxa"/>
              <w:right w:w="0" w:type="dxa"/>
            </w:tcMar>
          </w:tcPr>
          <w:p w:rsidR="00637046" w:rsidRDefault="00637046" w:rsidP="00637046">
            <w:pPr>
              <w:pStyle w:val="LG-Titoletto"/>
            </w:pPr>
            <w:r>
              <w:t xml:space="preserve">COMPETENZE PROFESSIONALI CARATTERIZZANTI IL PROFILO REGIONALE </w:t>
            </w:r>
          </w:p>
        </w:tc>
        <w:tc>
          <w:tcPr>
            <w:tcW w:w="1" w:type="dxa"/>
          </w:tcPr>
          <w:p w:rsidR="00637046" w:rsidRDefault="00637046" w:rsidP="00F9220A">
            <w:pPr>
              <w:pStyle w:val="EMPTYCELLSTYLE"/>
            </w:pPr>
          </w:p>
        </w:tc>
      </w:tr>
      <w:tr w:rsidR="00637046" w:rsidTr="00F9220A">
        <w:trPr>
          <w:trHeight w:hRule="exact" w:val="180"/>
        </w:trPr>
        <w:tc>
          <w:tcPr>
            <w:tcW w:w="1" w:type="dxa"/>
          </w:tcPr>
          <w:p w:rsidR="00637046" w:rsidRDefault="00637046" w:rsidP="00F9220A">
            <w:pPr>
              <w:pStyle w:val="EMPTYCELLSTYLE"/>
            </w:pPr>
          </w:p>
        </w:tc>
        <w:tc>
          <w:tcPr>
            <w:tcW w:w="200" w:type="dxa"/>
          </w:tcPr>
          <w:p w:rsidR="00637046" w:rsidRDefault="00637046" w:rsidP="00F9220A">
            <w:pPr>
              <w:pStyle w:val="EMPTYCELLSTYLE"/>
            </w:pPr>
          </w:p>
        </w:tc>
        <w:tc>
          <w:tcPr>
            <w:tcW w:w="1180" w:type="dxa"/>
          </w:tcPr>
          <w:p w:rsidR="00637046" w:rsidRDefault="00637046" w:rsidP="00F9220A">
            <w:pPr>
              <w:pStyle w:val="EMPTYCELLSTYLE"/>
            </w:pPr>
          </w:p>
        </w:tc>
        <w:tc>
          <w:tcPr>
            <w:tcW w:w="420" w:type="dxa"/>
          </w:tcPr>
          <w:p w:rsidR="00637046" w:rsidRDefault="00637046" w:rsidP="00F9220A">
            <w:pPr>
              <w:pStyle w:val="EMPTYCELLSTYLE"/>
            </w:pPr>
          </w:p>
        </w:tc>
        <w:tc>
          <w:tcPr>
            <w:tcW w:w="5540" w:type="dxa"/>
          </w:tcPr>
          <w:p w:rsidR="00637046" w:rsidRDefault="00637046" w:rsidP="00F9220A">
            <w:pPr>
              <w:pStyle w:val="EMPTYCELLSTYLE"/>
            </w:pPr>
          </w:p>
        </w:tc>
        <w:tc>
          <w:tcPr>
            <w:tcW w:w="980" w:type="dxa"/>
          </w:tcPr>
          <w:p w:rsidR="00637046" w:rsidRDefault="00637046" w:rsidP="00F9220A">
            <w:pPr>
              <w:pStyle w:val="EMPTYCELLSTYLE"/>
            </w:pPr>
          </w:p>
        </w:tc>
        <w:tc>
          <w:tcPr>
            <w:tcW w:w="1380" w:type="dxa"/>
          </w:tcPr>
          <w:p w:rsidR="00637046" w:rsidRDefault="00637046" w:rsidP="00F9220A">
            <w:pPr>
              <w:pStyle w:val="EMPTYCELLSTYLE"/>
            </w:pP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Borders>
              <w:bottom w:val="single" w:sz="1" w:space="0" w:color="000000"/>
            </w:tcBorders>
            <w:tcMar>
              <w:top w:w="40" w:type="dxa"/>
              <w:left w:w="60" w:type="dxa"/>
              <w:bottom w:w="0" w:type="dxa"/>
              <w:right w:w="0" w:type="dxa"/>
            </w:tcMar>
          </w:tcPr>
          <w:p w:rsidR="00637046" w:rsidRDefault="00637046" w:rsidP="00F9220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37046" w:rsidRDefault="00637046" w:rsidP="00F9220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37046" w:rsidRDefault="00637046" w:rsidP="00F9220A">
            <w:pPr>
              <w:pStyle w:val="DOC-TabellaIntestazioni"/>
            </w:pPr>
            <w:r>
              <w:t>EQF</w:t>
            </w:r>
          </w:p>
        </w:tc>
        <w:tc>
          <w:tcPr>
            <w:tcW w:w="1380" w:type="dxa"/>
            <w:tcBorders>
              <w:bottom w:val="single" w:sz="1" w:space="0" w:color="000000"/>
            </w:tcBorders>
            <w:tcMar>
              <w:top w:w="40" w:type="dxa"/>
              <w:left w:w="60" w:type="dxa"/>
              <w:bottom w:w="0" w:type="dxa"/>
              <w:right w:w="0" w:type="dxa"/>
            </w:tcMar>
          </w:tcPr>
          <w:p w:rsidR="00637046" w:rsidRDefault="00637046" w:rsidP="00F9220A">
            <w:pPr>
              <w:pStyle w:val="DOC-TabellaIntestazioni"/>
            </w:pPr>
            <w:r>
              <w:t>Sviluppato in modo: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QPR-GRA-12</w:t>
            </w:r>
          </w:p>
        </w:tc>
        <w:tc>
          <w:tcPr>
            <w:tcW w:w="5960" w:type="dxa"/>
            <w:gridSpan w:val="2"/>
            <w:tcMar>
              <w:top w:w="0" w:type="dxa"/>
              <w:left w:w="100" w:type="dxa"/>
              <w:bottom w:w="0" w:type="dxa"/>
              <w:right w:w="0" w:type="dxa"/>
            </w:tcMar>
          </w:tcPr>
          <w:p w:rsidR="00637046" w:rsidRDefault="00637046" w:rsidP="00D16798">
            <w:pPr>
              <w:pStyle w:val="DOC-TabellaTesto"/>
            </w:pPr>
            <w:r>
              <w:t>UTILIZZO DELLA STAZIONE GRAFICA</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QPR-GRA-01</w:t>
            </w:r>
          </w:p>
        </w:tc>
        <w:tc>
          <w:tcPr>
            <w:tcW w:w="5960" w:type="dxa"/>
            <w:gridSpan w:val="2"/>
            <w:tcMar>
              <w:top w:w="0" w:type="dxa"/>
              <w:left w:w="100" w:type="dxa"/>
              <w:bottom w:w="0" w:type="dxa"/>
              <w:right w:w="0" w:type="dxa"/>
            </w:tcMar>
          </w:tcPr>
          <w:p w:rsidR="00637046" w:rsidRDefault="00637046" w:rsidP="00D16798">
            <w:pPr>
              <w:pStyle w:val="DOC-TabellaTesto"/>
            </w:pPr>
            <w:r>
              <w:t>PROGETTAZIONE GRAFICA E COMUNICATIVA</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QPR-GRA-02</w:t>
            </w:r>
          </w:p>
        </w:tc>
        <w:tc>
          <w:tcPr>
            <w:tcW w:w="5960" w:type="dxa"/>
            <w:gridSpan w:val="2"/>
            <w:tcMar>
              <w:top w:w="0" w:type="dxa"/>
              <w:left w:w="100" w:type="dxa"/>
              <w:bottom w:w="0" w:type="dxa"/>
              <w:right w:w="0" w:type="dxa"/>
            </w:tcMar>
          </w:tcPr>
          <w:p w:rsidR="00637046" w:rsidRDefault="00637046" w:rsidP="00D16798">
            <w:pPr>
              <w:pStyle w:val="DOC-TabellaTesto"/>
            </w:pPr>
            <w:r>
              <w:t>REALIZZAZIONE DI FOTOGRAFIE DIGITALI</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QPR-GRA-03</w:t>
            </w:r>
          </w:p>
        </w:tc>
        <w:tc>
          <w:tcPr>
            <w:tcW w:w="5960" w:type="dxa"/>
            <w:gridSpan w:val="2"/>
            <w:tcMar>
              <w:top w:w="0" w:type="dxa"/>
              <w:left w:w="100" w:type="dxa"/>
              <w:bottom w:w="0" w:type="dxa"/>
              <w:right w:w="0" w:type="dxa"/>
            </w:tcMar>
          </w:tcPr>
          <w:p w:rsidR="00637046" w:rsidRDefault="00637046" w:rsidP="00D16798">
            <w:pPr>
              <w:pStyle w:val="DOC-TabellaTesto"/>
            </w:pPr>
            <w:r>
              <w:t>ELABORAZIONE DIGITALE DELLE IMMAGINI</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Completo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QPR-GRA-04</w:t>
            </w:r>
          </w:p>
        </w:tc>
        <w:tc>
          <w:tcPr>
            <w:tcW w:w="5960" w:type="dxa"/>
            <w:gridSpan w:val="2"/>
            <w:tcMar>
              <w:top w:w="0" w:type="dxa"/>
              <w:left w:w="100" w:type="dxa"/>
              <w:bottom w:w="0" w:type="dxa"/>
              <w:right w:w="0" w:type="dxa"/>
            </w:tcMar>
          </w:tcPr>
          <w:p w:rsidR="00637046" w:rsidRDefault="00637046" w:rsidP="00D16798">
            <w:pPr>
              <w:pStyle w:val="DOC-TabellaTesto"/>
            </w:pPr>
            <w:r>
              <w:t>CREAZIONE DI ILLUSTRAZIONI VETTORIALI</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Completo</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QPR-GRA-05</w:t>
            </w:r>
          </w:p>
        </w:tc>
        <w:tc>
          <w:tcPr>
            <w:tcW w:w="5960" w:type="dxa"/>
            <w:gridSpan w:val="2"/>
            <w:tcMar>
              <w:top w:w="0" w:type="dxa"/>
              <w:left w:w="100" w:type="dxa"/>
              <w:bottom w:w="0" w:type="dxa"/>
              <w:right w:w="0" w:type="dxa"/>
            </w:tcMar>
          </w:tcPr>
          <w:p w:rsidR="00637046" w:rsidRDefault="00637046" w:rsidP="00D16798">
            <w:pPr>
              <w:pStyle w:val="DOC-TabellaTesto"/>
            </w:pPr>
            <w:r>
              <w:t>IMPAGINAZIONE DIGITALE DI PRODOTTI GRAFICI</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QPR-GRA-06</w:t>
            </w:r>
          </w:p>
        </w:tc>
        <w:tc>
          <w:tcPr>
            <w:tcW w:w="5960" w:type="dxa"/>
            <w:gridSpan w:val="2"/>
            <w:tcMar>
              <w:top w:w="0" w:type="dxa"/>
              <w:left w:w="100" w:type="dxa"/>
              <w:bottom w:w="0" w:type="dxa"/>
              <w:right w:w="0" w:type="dxa"/>
            </w:tcMar>
          </w:tcPr>
          <w:p w:rsidR="00637046" w:rsidRDefault="00637046" w:rsidP="00D16798">
            <w:pPr>
              <w:pStyle w:val="DOC-TabellaTesto"/>
            </w:pPr>
            <w:r>
              <w:t>REALIZZAZIONE DI RIPRESE AUDIOVISIVE</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QPR-GRA-07</w:t>
            </w:r>
          </w:p>
        </w:tc>
        <w:tc>
          <w:tcPr>
            <w:tcW w:w="5960" w:type="dxa"/>
            <w:gridSpan w:val="2"/>
            <w:tcMar>
              <w:top w:w="0" w:type="dxa"/>
              <w:left w:w="100" w:type="dxa"/>
              <w:bottom w:w="0" w:type="dxa"/>
              <w:right w:w="0" w:type="dxa"/>
            </w:tcMar>
          </w:tcPr>
          <w:p w:rsidR="00637046" w:rsidRDefault="00637046" w:rsidP="00D16798">
            <w:pPr>
              <w:pStyle w:val="DOC-TabellaTesto"/>
            </w:pPr>
            <w:r>
              <w:t>REALIZZAZIONE DI ANIMAZIONI 2D</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QPR-GRA-08</w:t>
            </w:r>
          </w:p>
        </w:tc>
        <w:tc>
          <w:tcPr>
            <w:tcW w:w="5960" w:type="dxa"/>
            <w:gridSpan w:val="2"/>
            <w:tcMar>
              <w:top w:w="0" w:type="dxa"/>
              <w:left w:w="100" w:type="dxa"/>
              <w:bottom w:w="0" w:type="dxa"/>
              <w:right w:w="0" w:type="dxa"/>
            </w:tcMar>
          </w:tcPr>
          <w:p w:rsidR="00637046" w:rsidRDefault="00637046" w:rsidP="00D16798">
            <w:pPr>
              <w:pStyle w:val="DOC-TabellaTesto"/>
            </w:pPr>
            <w:r>
              <w:t>REALIZZAZIONE DI MODELLI E ANIMAZIONI 3D</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QPR-GRA-09</w:t>
            </w:r>
          </w:p>
        </w:tc>
        <w:tc>
          <w:tcPr>
            <w:tcW w:w="5960" w:type="dxa"/>
            <w:gridSpan w:val="2"/>
            <w:tcMar>
              <w:top w:w="0" w:type="dxa"/>
              <w:left w:w="100" w:type="dxa"/>
              <w:bottom w:w="0" w:type="dxa"/>
              <w:right w:w="0" w:type="dxa"/>
            </w:tcMar>
          </w:tcPr>
          <w:p w:rsidR="00637046" w:rsidRDefault="00637046" w:rsidP="00D16798">
            <w:pPr>
              <w:pStyle w:val="DOC-TabellaTesto"/>
            </w:pPr>
            <w:r>
              <w:t>MONTAGGIO DIGITALE DI AUDIOVISIVI</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QPR-GRA-10</w:t>
            </w:r>
          </w:p>
        </w:tc>
        <w:tc>
          <w:tcPr>
            <w:tcW w:w="5960" w:type="dxa"/>
            <w:gridSpan w:val="2"/>
            <w:tcMar>
              <w:top w:w="0" w:type="dxa"/>
              <w:left w:w="100" w:type="dxa"/>
              <w:bottom w:w="0" w:type="dxa"/>
              <w:right w:w="0" w:type="dxa"/>
            </w:tcMar>
          </w:tcPr>
          <w:p w:rsidR="00637046" w:rsidRDefault="00637046" w:rsidP="00D16798">
            <w:pPr>
              <w:pStyle w:val="DOC-TabellaTesto"/>
            </w:pPr>
            <w:r>
              <w:t>REALIZZAZIONE DI INTERFACCE GRAFICHE</w:t>
            </w:r>
          </w:p>
        </w:tc>
        <w:tc>
          <w:tcPr>
            <w:tcW w:w="980" w:type="dxa"/>
            <w:tcMar>
              <w:top w:w="0" w:type="dxa"/>
              <w:left w:w="60" w:type="dxa"/>
              <w:bottom w:w="0" w:type="dxa"/>
              <w:right w:w="0" w:type="dxa"/>
            </w:tcMar>
          </w:tcPr>
          <w:p w:rsidR="00637046" w:rsidRDefault="00637046" w:rsidP="00F9220A">
            <w:pPr>
              <w:pStyle w:val="DOC-TabellaTestoCx"/>
            </w:pPr>
            <w:r>
              <w:t>4</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80"/>
        </w:trPr>
        <w:tc>
          <w:tcPr>
            <w:tcW w:w="1" w:type="dxa"/>
          </w:tcPr>
          <w:p w:rsidR="00637046" w:rsidRDefault="00637046" w:rsidP="00F9220A">
            <w:pPr>
              <w:pStyle w:val="EMPTYCELLSTYLE"/>
            </w:pPr>
          </w:p>
        </w:tc>
        <w:tc>
          <w:tcPr>
            <w:tcW w:w="1380" w:type="dxa"/>
            <w:gridSpan w:val="2"/>
            <w:tcMar>
              <w:top w:w="0" w:type="dxa"/>
              <w:left w:w="100" w:type="dxa"/>
              <w:bottom w:w="0" w:type="dxa"/>
              <w:right w:w="0" w:type="dxa"/>
            </w:tcMar>
          </w:tcPr>
          <w:p w:rsidR="00637046" w:rsidRDefault="00637046" w:rsidP="00F9220A">
            <w:pPr>
              <w:pStyle w:val="DOC-TabellaGrassetto"/>
            </w:pPr>
            <w:r>
              <w:t>QPR-GRA-11</w:t>
            </w:r>
          </w:p>
        </w:tc>
        <w:tc>
          <w:tcPr>
            <w:tcW w:w="5960" w:type="dxa"/>
            <w:gridSpan w:val="2"/>
            <w:tcMar>
              <w:top w:w="0" w:type="dxa"/>
              <w:left w:w="100" w:type="dxa"/>
              <w:bottom w:w="0" w:type="dxa"/>
              <w:right w:w="0" w:type="dxa"/>
            </w:tcMar>
          </w:tcPr>
          <w:p w:rsidR="00637046" w:rsidRDefault="00637046" w:rsidP="00D16798">
            <w:pPr>
              <w:pStyle w:val="DOC-TabellaTesto"/>
            </w:pPr>
            <w:r>
              <w:t>REALIZZAZIONE DI SITI WEB CON PIATTAFORME CMS</w:t>
            </w:r>
          </w:p>
        </w:tc>
        <w:tc>
          <w:tcPr>
            <w:tcW w:w="980" w:type="dxa"/>
            <w:tcMar>
              <w:top w:w="0" w:type="dxa"/>
              <w:left w:w="60" w:type="dxa"/>
              <w:bottom w:w="0" w:type="dxa"/>
              <w:right w:w="0" w:type="dxa"/>
            </w:tcMar>
          </w:tcPr>
          <w:p w:rsidR="00637046" w:rsidRDefault="00637046" w:rsidP="00F9220A">
            <w:pPr>
              <w:pStyle w:val="DOC-TabellaTestoCx"/>
            </w:pPr>
            <w:r>
              <w:t>3</w:t>
            </w:r>
          </w:p>
        </w:tc>
        <w:tc>
          <w:tcPr>
            <w:tcW w:w="1380" w:type="dxa"/>
            <w:tcMar>
              <w:top w:w="0" w:type="dxa"/>
              <w:left w:w="60" w:type="dxa"/>
              <w:bottom w:w="0" w:type="dxa"/>
              <w:right w:w="0" w:type="dxa"/>
            </w:tcMar>
          </w:tcPr>
          <w:p w:rsidR="00637046" w:rsidRDefault="00637046" w:rsidP="00F9220A">
            <w:pPr>
              <w:pStyle w:val="DOC-TabellaTestoCx"/>
            </w:pPr>
            <w:r>
              <w:t>Parziale</w:t>
            </w:r>
          </w:p>
        </w:tc>
        <w:tc>
          <w:tcPr>
            <w:tcW w:w="1" w:type="dxa"/>
          </w:tcPr>
          <w:p w:rsidR="00637046" w:rsidRDefault="00637046" w:rsidP="00F9220A">
            <w:pPr>
              <w:pStyle w:val="EMPTYCELLSTYLE"/>
            </w:pPr>
          </w:p>
        </w:tc>
      </w:tr>
      <w:tr w:rsidR="00637046" w:rsidTr="00F9220A">
        <w:trPr>
          <w:trHeight w:hRule="exact" w:val="20"/>
        </w:trPr>
        <w:tc>
          <w:tcPr>
            <w:tcW w:w="1" w:type="dxa"/>
          </w:tcPr>
          <w:p w:rsidR="00637046" w:rsidRDefault="00637046" w:rsidP="00F9220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37046" w:rsidRDefault="00637046" w:rsidP="00F9220A">
            <w:pPr>
              <w:pStyle w:val="EMPTYCELLSTYLE"/>
            </w:pPr>
          </w:p>
        </w:tc>
        <w:tc>
          <w:tcPr>
            <w:tcW w:w="1" w:type="dxa"/>
          </w:tcPr>
          <w:p w:rsidR="00637046" w:rsidRDefault="00637046" w:rsidP="00F9220A">
            <w:pPr>
              <w:pStyle w:val="EMPTYCELLSTYLE"/>
            </w:pPr>
          </w:p>
        </w:tc>
      </w:tr>
    </w:tbl>
    <w:p w:rsidR="00637046" w:rsidRDefault="00637046" w:rsidP="00637046"/>
    <w:p w:rsidR="00637046" w:rsidRDefault="00637046"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t>Descrizione delle competenze caratterizzanti il profilo PROFESSIONALE regionale</w:t>
      </w:r>
    </w:p>
    <w:p w:rsidR="0034094F" w:rsidRPr="00493351" w:rsidRDefault="0034094F" w:rsidP="0034094F">
      <w:pPr>
        <w:pStyle w:val="DOC-TestoBase"/>
      </w:pPr>
    </w:p>
    <w:p w:rsidR="00DE38C2" w:rsidRDefault="00DE38C2" w:rsidP="00DE38C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UTILIZZO DELLA STAZIONE GRAFICA</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QPR-GRA-12</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Gli elementi hardware di un personal computer</w:t>
            </w:r>
          </w:p>
          <w:p w:rsidR="00DE38C2" w:rsidRDefault="00DE38C2" w:rsidP="00DE38C2">
            <w:pPr>
              <w:pStyle w:val="QPR-ConoscenzeAbilit"/>
              <w:suppressAutoHyphens w:val="0"/>
              <w:ind w:left="283" w:hanging="198"/>
            </w:pPr>
            <w:r>
              <w:rPr>
                <w:noProof/>
              </w:rPr>
              <w:t>Le caratteristiche di un sistema operativo ad interfaccia grafica</w:t>
            </w:r>
          </w:p>
          <w:p w:rsidR="00DE38C2" w:rsidRDefault="00DE38C2" w:rsidP="00DE38C2">
            <w:pPr>
              <w:pStyle w:val="QPR-ConoscenzeAbilit"/>
              <w:suppressAutoHyphens w:val="0"/>
              <w:ind w:left="283" w:hanging="198"/>
            </w:pPr>
            <w:r>
              <w:rPr>
                <w:noProof/>
              </w:rPr>
              <w:t>Il concetto di account e i permessi collegati</w:t>
            </w:r>
          </w:p>
          <w:p w:rsidR="00DE38C2" w:rsidRDefault="00DE38C2" w:rsidP="00DE38C2">
            <w:pPr>
              <w:pStyle w:val="QPR-ConoscenzeAbilit"/>
              <w:suppressAutoHyphens w:val="0"/>
              <w:ind w:left="283" w:hanging="198"/>
            </w:pPr>
            <w:r>
              <w:rPr>
                <w:noProof/>
              </w:rPr>
              <w:t>Le impostazioni che possono essere personalizzate</w:t>
            </w:r>
          </w:p>
          <w:p w:rsidR="00DE38C2" w:rsidRDefault="00DE38C2" w:rsidP="00DE38C2">
            <w:pPr>
              <w:pStyle w:val="QPR-ConoscenzeAbilit"/>
              <w:suppressAutoHyphens w:val="0"/>
              <w:ind w:left="283" w:hanging="198"/>
            </w:pPr>
            <w:r>
              <w:rPr>
                <w:noProof/>
              </w:rPr>
              <w:t>Le applicazioni di sistema e le applicazioni utente</w:t>
            </w:r>
          </w:p>
          <w:p w:rsidR="00DE38C2" w:rsidRDefault="00DE38C2" w:rsidP="00DE38C2">
            <w:pPr>
              <w:pStyle w:val="QPR-ConoscenzeAbilit"/>
              <w:suppressAutoHyphens w:val="0"/>
              <w:ind w:left="283" w:hanging="198"/>
            </w:pPr>
            <w:r>
              <w:rPr>
                <w:noProof/>
              </w:rPr>
              <w:t>Modalità di installazione di nuove applicazioni</w:t>
            </w:r>
          </w:p>
          <w:p w:rsidR="00DE38C2" w:rsidRDefault="00DE38C2" w:rsidP="00DE38C2">
            <w:pPr>
              <w:pStyle w:val="QPR-ConoscenzeAbilit"/>
              <w:suppressAutoHyphens w:val="0"/>
              <w:ind w:left="283" w:hanging="198"/>
            </w:pPr>
            <w:r>
              <w:rPr>
                <w:noProof/>
              </w:rPr>
              <w:t>Modalità di configurazione delle periferiche</w:t>
            </w:r>
          </w:p>
          <w:p w:rsidR="00DE38C2" w:rsidRDefault="00DE38C2" w:rsidP="00DE38C2">
            <w:pPr>
              <w:pStyle w:val="QPR-ConoscenzeAbilit"/>
              <w:suppressAutoHyphens w:val="0"/>
              <w:ind w:left="283" w:hanging="198"/>
            </w:pPr>
            <w:r>
              <w:rPr>
                <w:noProof/>
              </w:rPr>
              <w:t>I file, le cartelle e le relative proprietà</w:t>
            </w:r>
          </w:p>
          <w:p w:rsidR="00DE38C2" w:rsidRDefault="00DE38C2" w:rsidP="00DE38C2">
            <w:pPr>
              <w:pStyle w:val="QPR-ConoscenzeAbilit"/>
              <w:suppressAutoHyphens w:val="0"/>
              <w:ind w:left="283" w:hanging="198"/>
            </w:pPr>
            <w:r>
              <w:rPr>
                <w:noProof/>
              </w:rPr>
              <w:t>Le tecniche per l’organizzazione del proprio lavoro</w:t>
            </w:r>
          </w:p>
          <w:p w:rsidR="00DE38C2" w:rsidRDefault="00DE38C2" w:rsidP="00DE38C2">
            <w:pPr>
              <w:pStyle w:val="QPR-ConoscenzeAbilit"/>
              <w:suppressAutoHyphens w:val="0"/>
              <w:ind w:left="283" w:hanging="198"/>
            </w:pPr>
            <w:r>
              <w:rPr>
                <w:noProof/>
              </w:rPr>
              <w:t>Le tecniche per proteggere i propri dati</w:t>
            </w:r>
          </w:p>
          <w:p w:rsidR="00DE38C2" w:rsidRDefault="00DE38C2" w:rsidP="00DE38C2">
            <w:pPr>
              <w:pStyle w:val="QPR-ConoscenzeAbilit"/>
              <w:suppressAutoHyphens w:val="0"/>
              <w:ind w:left="283" w:hanging="198"/>
            </w:pPr>
            <w:r>
              <w:rPr>
                <w:noProof/>
              </w:rPr>
              <w:t>I virus e le principali modalità di trasmissione</w:t>
            </w:r>
          </w:p>
          <w:p w:rsidR="00DE38C2" w:rsidRDefault="00DE38C2" w:rsidP="00DE38C2">
            <w:pPr>
              <w:pStyle w:val="QPR-ConoscenzeAbilit"/>
              <w:suppressAutoHyphens w:val="0"/>
              <w:ind w:left="283" w:hanging="198"/>
            </w:pPr>
            <w:r>
              <w:rPr>
                <w:noProof/>
              </w:rPr>
              <w:t>Il concetto di backup e le modalità di esecuzione</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Operare nell’ambiente di desktop</w:t>
            </w:r>
          </w:p>
          <w:p w:rsidR="00DE38C2" w:rsidRDefault="00DE38C2" w:rsidP="00DE38C2">
            <w:pPr>
              <w:pStyle w:val="QPR-ConoscenzeAbilit"/>
              <w:suppressAutoHyphens w:val="0"/>
              <w:ind w:left="283" w:hanging="198"/>
            </w:pPr>
            <w:r>
              <w:rPr>
                <w:noProof/>
              </w:rPr>
              <w:t>Configurare i servizi personali (es. posta elettronica)</w:t>
            </w:r>
          </w:p>
          <w:p w:rsidR="00DE38C2" w:rsidRDefault="00DE38C2" w:rsidP="00DE38C2">
            <w:pPr>
              <w:pStyle w:val="QPR-ConoscenzeAbilit"/>
              <w:suppressAutoHyphens w:val="0"/>
              <w:ind w:left="283" w:hanging="198"/>
            </w:pPr>
            <w:r>
              <w:rPr>
                <w:noProof/>
              </w:rPr>
              <w:t>Utilizzare le applicazioni standard del sistema</w:t>
            </w:r>
          </w:p>
          <w:p w:rsidR="00DE38C2" w:rsidRDefault="00DE38C2" w:rsidP="00DE38C2">
            <w:pPr>
              <w:pStyle w:val="QPR-ConoscenzeAbilit"/>
              <w:suppressAutoHyphens w:val="0"/>
              <w:ind w:left="283" w:hanging="198"/>
            </w:pPr>
            <w:r>
              <w:rPr>
                <w:noProof/>
              </w:rPr>
              <w:t>Installare nuove applicazioni e configurare periferiche</w:t>
            </w:r>
          </w:p>
          <w:p w:rsidR="00DE38C2" w:rsidRDefault="00DE38C2" w:rsidP="00DE38C2">
            <w:pPr>
              <w:pStyle w:val="QPR-ConoscenzeAbilit"/>
              <w:suppressAutoHyphens w:val="0"/>
              <w:ind w:left="283" w:hanging="198"/>
            </w:pPr>
            <w:r>
              <w:rPr>
                <w:noProof/>
              </w:rPr>
              <w:t>Gestire i file e delle cartelle di archiviazione</w:t>
            </w:r>
          </w:p>
          <w:p w:rsidR="00DE38C2" w:rsidRDefault="00DE38C2" w:rsidP="00DE38C2">
            <w:pPr>
              <w:pStyle w:val="QPR-ConoscenzeAbilit"/>
              <w:suppressAutoHyphens w:val="0"/>
              <w:ind w:left="283" w:hanging="198"/>
            </w:pPr>
            <w:r>
              <w:rPr>
                <w:noProof/>
              </w:rPr>
              <w:t>Lavorare con produttività utilizzando le scorciatoie</w:t>
            </w:r>
          </w:p>
          <w:p w:rsidR="00DE38C2" w:rsidRDefault="00DE38C2" w:rsidP="00DE38C2">
            <w:pPr>
              <w:pStyle w:val="QPR-ConoscenzeAbilit"/>
              <w:suppressAutoHyphens w:val="0"/>
              <w:ind w:left="283" w:hanging="198"/>
            </w:pPr>
            <w:r>
              <w:rPr>
                <w:noProof/>
              </w:rPr>
              <w:t>Organizzare la visualizzazione secondo le proprie necessità lavorative (es. multiscrivania, doppio schermo)</w:t>
            </w:r>
          </w:p>
          <w:p w:rsidR="00DE38C2" w:rsidRDefault="00DE38C2" w:rsidP="00DE38C2">
            <w:pPr>
              <w:pStyle w:val="QPR-ConoscenzeAbilit"/>
              <w:suppressAutoHyphens w:val="0"/>
              <w:ind w:left="283" w:hanging="198"/>
            </w:pPr>
            <w:r>
              <w:rPr>
                <w:noProof/>
              </w:rPr>
              <w:t>Condividere contenuti con altri utenti attraverso connessioni dirette, reti locali o servizi cloud</w:t>
            </w:r>
          </w:p>
          <w:p w:rsidR="00DE38C2" w:rsidRDefault="00DE38C2" w:rsidP="00DE38C2">
            <w:pPr>
              <w:pStyle w:val="QPR-ConoscenzeAbilit"/>
              <w:suppressAutoHyphens w:val="0"/>
              <w:ind w:left="283" w:hanging="198"/>
            </w:pPr>
            <w:r>
              <w:rPr>
                <w:noProof/>
              </w:rPr>
              <w:t>Gestire la sicurezza e la privacy dei propri dati</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PROGETTAZIONE GRAFICA E COMUNICATIVA</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QPR-GRA-01</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17/01/2020</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esigenze del committente, progettare prodotti grafici (es. locandine, pieghevoli, brochure, calendari, cataloghi, libri, packaging, coordinati aziendali) da stampare su supporti fisici (es. carta, tessuto, plastica) o da fruire su dispositivi digitali (es. e-book), tenendo conto dei vincoli tecnico-economici forniti.</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Cenni di storia dell'arte</w:t>
            </w:r>
          </w:p>
          <w:p w:rsidR="00DE38C2" w:rsidRDefault="00DE38C2" w:rsidP="00DE38C2">
            <w:pPr>
              <w:pStyle w:val="QPR-ConoscenzeAbilit"/>
              <w:suppressAutoHyphens w:val="0"/>
              <w:ind w:left="283" w:hanging="198"/>
            </w:pPr>
            <w:r>
              <w:rPr>
                <w:noProof/>
              </w:rPr>
              <w:t>Entipologia dei prodotti di comunicazione tradizionale e digitale</w:t>
            </w:r>
          </w:p>
          <w:p w:rsidR="00DE38C2" w:rsidRDefault="00DE38C2" w:rsidP="00DE38C2">
            <w:pPr>
              <w:pStyle w:val="QPR-ConoscenzeAbilit"/>
              <w:suppressAutoHyphens w:val="0"/>
              <w:ind w:left="283" w:hanging="198"/>
            </w:pPr>
            <w:r>
              <w:rPr>
                <w:noProof/>
              </w:rPr>
              <w:t>Fondamenti di comunicazione visiva</w:t>
            </w:r>
          </w:p>
          <w:p w:rsidR="00DE38C2" w:rsidRDefault="00DE38C2" w:rsidP="00DE38C2">
            <w:pPr>
              <w:pStyle w:val="QPR-ConoscenzeAbilit"/>
              <w:suppressAutoHyphens w:val="0"/>
              <w:ind w:left="283" w:hanging="198"/>
            </w:pPr>
            <w:r>
              <w:rPr>
                <w:noProof/>
              </w:rPr>
              <w:t>Comunicazione istituzionale e di prodotto</w:t>
            </w:r>
          </w:p>
          <w:p w:rsidR="00DE38C2" w:rsidRDefault="00DE38C2" w:rsidP="00DE38C2">
            <w:pPr>
              <w:pStyle w:val="QPR-ConoscenzeAbilit"/>
              <w:suppressAutoHyphens w:val="0"/>
              <w:ind w:left="283" w:hanging="198"/>
            </w:pPr>
            <w:r>
              <w:rPr>
                <w:noProof/>
              </w:rPr>
              <w:t>Principali terminologie tecniche di settore</w:t>
            </w:r>
          </w:p>
          <w:p w:rsidR="00DE38C2" w:rsidRDefault="00DE38C2" w:rsidP="00DE38C2">
            <w:pPr>
              <w:pStyle w:val="QPR-ConoscenzeAbilit"/>
              <w:suppressAutoHyphens w:val="0"/>
              <w:ind w:left="283" w:hanging="198"/>
            </w:pPr>
            <w:r>
              <w:rPr>
                <w:noProof/>
              </w:rPr>
              <w:t>Formati di file per la grafica</w:t>
            </w:r>
          </w:p>
          <w:p w:rsidR="00DE38C2" w:rsidRDefault="00DE38C2" w:rsidP="00DE38C2">
            <w:pPr>
              <w:pStyle w:val="QPR-ConoscenzeAbilit"/>
              <w:suppressAutoHyphens w:val="0"/>
              <w:ind w:left="283" w:hanging="198"/>
            </w:pPr>
            <w:r>
              <w:rPr>
                <w:noProof/>
              </w:rPr>
              <w:t>Caratteristiche e differenze tra grafica editoriale, pubblicitaria, per allestimenti e packaging</w:t>
            </w:r>
          </w:p>
          <w:p w:rsidR="00DE38C2" w:rsidRDefault="00DE38C2" w:rsidP="00DE38C2">
            <w:pPr>
              <w:pStyle w:val="QPR-ConoscenzeAbilit"/>
              <w:suppressAutoHyphens w:val="0"/>
              <w:ind w:left="283" w:hanging="198"/>
            </w:pPr>
            <w:r>
              <w:rPr>
                <w:noProof/>
              </w:rPr>
              <w:t>Tecniche di ascolto e comunicazione</w:t>
            </w:r>
          </w:p>
          <w:p w:rsidR="00DE38C2" w:rsidRDefault="00DE38C2" w:rsidP="00DE38C2">
            <w:pPr>
              <w:pStyle w:val="QPR-ConoscenzeAbilit"/>
              <w:suppressAutoHyphens w:val="0"/>
              <w:ind w:left="283" w:hanging="198"/>
            </w:pPr>
            <w:r>
              <w:rPr>
                <w:noProof/>
              </w:rPr>
              <w:t>Tecniche di rilevazione dei bisogni in relazione al prodotto da realizzare</w:t>
            </w:r>
          </w:p>
          <w:p w:rsidR="00DE38C2" w:rsidRDefault="00DE38C2" w:rsidP="00DE38C2">
            <w:pPr>
              <w:pStyle w:val="QPR-ConoscenzeAbilit"/>
              <w:suppressAutoHyphens w:val="0"/>
              <w:ind w:left="283" w:hanging="198"/>
            </w:pPr>
            <w:r>
              <w:rPr>
                <w:noProof/>
              </w:rPr>
              <w:t>Tecniche di ricerca e analisi</w:t>
            </w:r>
          </w:p>
          <w:p w:rsidR="00DE38C2" w:rsidRDefault="00DE38C2" w:rsidP="00DE38C2">
            <w:pPr>
              <w:pStyle w:val="QPR-ConoscenzeAbilit"/>
              <w:suppressAutoHyphens w:val="0"/>
              <w:ind w:left="283" w:hanging="198"/>
            </w:pPr>
            <w:r>
              <w:rPr>
                <w:noProof/>
              </w:rPr>
              <w:t>Modalità di calcolo dei costi per la preventivazione</w:t>
            </w:r>
          </w:p>
          <w:p w:rsidR="00DE38C2" w:rsidRDefault="00DE38C2" w:rsidP="00DE38C2">
            <w:pPr>
              <w:pStyle w:val="QPR-ConoscenzeAbilit"/>
              <w:suppressAutoHyphens w:val="0"/>
              <w:ind w:left="283" w:hanging="198"/>
            </w:pPr>
            <w:r>
              <w:rPr>
                <w:noProof/>
              </w:rPr>
              <w:t>Tecnologia dei materiali</w:t>
            </w:r>
          </w:p>
          <w:p w:rsidR="00DE38C2" w:rsidRDefault="00DE38C2" w:rsidP="00DE38C2">
            <w:pPr>
              <w:pStyle w:val="QPR-ConoscenzeAbilit"/>
              <w:suppressAutoHyphens w:val="0"/>
              <w:ind w:left="283" w:hanging="198"/>
            </w:pPr>
            <w:r>
              <w:rPr>
                <w:noProof/>
              </w:rPr>
              <w:t>Strumenti di misura e verifica</w:t>
            </w:r>
          </w:p>
          <w:p w:rsidR="00DE38C2" w:rsidRDefault="00DE38C2" w:rsidP="00DE38C2">
            <w:pPr>
              <w:pStyle w:val="QPR-ConoscenzeAbilit"/>
              <w:suppressAutoHyphens w:val="0"/>
              <w:ind w:left="283" w:hanging="198"/>
            </w:pPr>
            <w:r>
              <w:rPr>
                <w:noProof/>
              </w:rPr>
              <w:t>Tecniche di stampa (off-set, serigrafica, digitale) e loro implicazioni nella progettazione di un prodotto grafico</w:t>
            </w:r>
          </w:p>
          <w:p w:rsidR="00DE38C2" w:rsidRDefault="00DE38C2" w:rsidP="00DE38C2">
            <w:pPr>
              <w:pStyle w:val="QPR-ConoscenzeAbilit"/>
              <w:suppressAutoHyphens w:val="0"/>
              <w:ind w:left="283" w:hanging="198"/>
            </w:pPr>
            <w:r>
              <w:rPr>
                <w:noProof/>
              </w:rPr>
              <w:t>Documentazione tecnica e reportistica</w:t>
            </w:r>
          </w:p>
          <w:p w:rsidR="00DE38C2" w:rsidRDefault="00DE38C2" w:rsidP="00DE38C2">
            <w:pPr>
              <w:pStyle w:val="QPR-ConoscenzeAbilit"/>
              <w:suppressAutoHyphens w:val="0"/>
              <w:ind w:left="283" w:hanging="198"/>
            </w:pPr>
            <w:r>
              <w:rPr>
                <w:noProof/>
              </w:rPr>
              <w:t>Strumenti di monitoraggio, verifica e controllo</w:t>
            </w:r>
          </w:p>
          <w:p w:rsidR="00DE38C2" w:rsidRDefault="00DE38C2" w:rsidP="00DE38C2">
            <w:pPr>
              <w:pStyle w:val="QPR-ConoscenzeAbilit"/>
              <w:suppressAutoHyphens w:val="0"/>
              <w:ind w:left="283" w:hanging="198"/>
            </w:pPr>
            <w:r>
              <w:rPr>
                <w:noProof/>
              </w:rPr>
              <w:t>Normative e standard di riferimento</w:t>
            </w:r>
          </w:p>
          <w:p w:rsidR="00DE38C2" w:rsidRDefault="00DE38C2" w:rsidP="00DE38C2">
            <w:pPr>
              <w:pStyle w:val="QPR-ConoscenzeAbilit"/>
              <w:suppressAutoHyphens w:val="0"/>
              <w:ind w:left="283" w:hanging="198"/>
            </w:pPr>
            <w:r>
              <w:rPr>
                <w:noProof/>
              </w:rPr>
              <w:t>Caratteristiche e formati dei prodotti grafici che dovranno essere fruiti su supporti digitali</w:t>
            </w:r>
          </w:p>
          <w:p w:rsidR="00DE38C2" w:rsidRDefault="00DE38C2" w:rsidP="00DE38C2">
            <w:pPr>
              <w:pStyle w:val="QPR-ConoscenzeAbilit"/>
              <w:suppressAutoHyphens w:val="0"/>
              <w:ind w:left="283" w:hanging="198"/>
            </w:pPr>
            <w:r>
              <w:rPr>
                <w:noProof/>
              </w:rPr>
              <w:t>Tecniche per la formalizzazione del progetto grafico</w:t>
            </w:r>
          </w:p>
          <w:p w:rsidR="00DE38C2" w:rsidRDefault="00DE38C2" w:rsidP="00DE38C2">
            <w:pPr>
              <w:pStyle w:val="QPR-ConoscenzeAbilit"/>
              <w:suppressAutoHyphens w:val="0"/>
              <w:ind w:left="283" w:hanging="198"/>
            </w:pPr>
            <w:r>
              <w:rPr>
                <w:noProof/>
              </w:rPr>
              <w:t>Norme sul copyright</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Utilizzare tecniche di rilevazione dei bisogni del cliente, attraverso l’ascolto e la comunicazione</w:t>
            </w:r>
          </w:p>
          <w:p w:rsidR="00DE38C2" w:rsidRDefault="00DE38C2" w:rsidP="00DE38C2">
            <w:pPr>
              <w:pStyle w:val="QPR-ConoscenzeAbilit"/>
              <w:suppressAutoHyphens w:val="0"/>
              <w:ind w:left="283" w:hanging="198"/>
            </w:pPr>
            <w:r>
              <w:rPr>
                <w:noProof/>
              </w:rPr>
              <w:t>Verificare la fattibilità tecnica delle richieste e proporre eventuali alternative</w:t>
            </w:r>
          </w:p>
          <w:p w:rsidR="00DE38C2" w:rsidRDefault="00DE38C2" w:rsidP="00DE38C2">
            <w:pPr>
              <w:pStyle w:val="QPR-ConoscenzeAbilit"/>
              <w:suppressAutoHyphens w:val="0"/>
              <w:ind w:left="283" w:hanging="198"/>
            </w:pPr>
            <w:r>
              <w:rPr>
                <w:noProof/>
              </w:rPr>
              <w:t>Realizzare bozzetti a mano libera o mediante software applicativi dedicati</w:t>
            </w:r>
          </w:p>
          <w:p w:rsidR="00DE38C2" w:rsidRDefault="00DE38C2" w:rsidP="00DE38C2">
            <w:pPr>
              <w:pStyle w:val="QPR-ConoscenzeAbilit"/>
              <w:suppressAutoHyphens w:val="0"/>
              <w:ind w:left="283" w:hanging="198"/>
            </w:pPr>
            <w:r>
              <w:rPr>
                <w:noProof/>
              </w:rPr>
              <w:t>Predisporre alcune bozze grafiche corredate dai relativi preventivi di costo</w:t>
            </w:r>
          </w:p>
          <w:p w:rsidR="00DE38C2" w:rsidRDefault="00DE38C2" w:rsidP="00DE38C2">
            <w:pPr>
              <w:pStyle w:val="QPR-ConoscenzeAbilit"/>
              <w:suppressAutoHyphens w:val="0"/>
              <w:ind w:left="283" w:hanging="198"/>
            </w:pPr>
            <w:r>
              <w:rPr>
                <w:noProof/>
              </w:rPr>
              <w:t>Gestire la presentazione al cliente delle proposte elaborate evidenziandone pregi e difetti</w:t>
            </w:r>
          </w:p>
          <w:p w:rsidR="00DE38C2" w:rsidRDefault="00DE38C2" w:rsidP="00DE38C2">
            <w:pPr>
              <w:pStyle w:val="QPR-ConoscenzeAbilit"/>
              <w:suppressAutoHyphens w:val="0"/>
              <w:ind w:left="283" w:hanging="198"/>
            </w:pPr>
            <w:r>
              <w:rPr>
                <w:noProof/>
              </w:rPr>
              <w:t>Definire il layout grafico della proposta scelta apportando le eventuali modifiche richieste</w:t>
            </w:r>
          </w:p>
          <w:p w:rsidR="00DE38C2" w:rsidRDefault="00DE38C2" w:rsidP="00DE38C2">
            <w:pPr>
              <w:pStyle w:val="QPR-ConoscenzeAbilit"/>
              <w:suppressAutoHyphens w:val="0"/>
              <w:ind w:left="283" w:hanging="198"/>
            </w:pPr>
            <w:r>
              <w:rPr>
                <w:noProof/>
              </w:rPr>
              <w:t>Utilizzare le specifiche e le istruzioni per predisporre le diverse fasi di lavorazione</w:t>
            </w:r>
          </w:p>
          <w:p w:rsidR="00DE38C2" w:rsidRDefault="00DE38C2" w:rsidP="00DE38C2">
            <w:pPr>
              <w:pStyle w:val="QPR-ConoscenzeAbilit"/>
              <w:suppressAutoHyphens w:val="0"/>
              <w:ind w:left="283" w:hanging="198"/>
            </w:pPr>
            <w:r>
              <w:rPr>
                <w:noProof/>
              </w:rPr>
              <w:t>Applicare criteri di pianificazione e organizzazione del proprio lavoro relativi alle peculiarità delle lavorazioni e dell'ambiente lavorativo anche nel rispetto delle norme di sicurezza, igiene e salvaguardia ambientale specifiche di settore</w:t>
            </w:r>
          </w:p>
          <w:p w:rsidR="00DE38C2" w:rsidRDefault="00DE38C2" w:rsidP="00DE38C2">
            <w:pPr>
              <w:pStyle w:val="QPR-ConoscenzeAbilit"/>
              <w:suppressAutoHyphens w:val="0"/>
              <w:ind w:left="283" w:hanging="198"/>
            </w:pPr>
            <w:r>
              <w:rPr>
                <w:noProof/>
              </w:rPr>
              <w:t>Applicare metodiche e tecniche per la gestione dei tempi di lavoro</w:t>
            </w:r>
          </w:p>
          <w:p w:rsidR="00DE38C2" w:rsidRDefault="00DE38C2" w:rsidP="00DE38C2">
            <w:pPr>
              <w:pStyle w:val="QPR-ConoscenzeAbilit"/>
              <w:suppressAutoHyphens w:val="0"/>
              <w:ind w:left="283" w:hanging="198"/>
            </w:pPr>
            <w:r>
              <w:rPr>
                <w:noProof/>
              </w:rPr>
              <w:t>Gestire il work-flow grafico utilizzando sistemi digitali</w:t>
            </w:r>
          </w:p>
          <w:p w:rsidR="00DE38C2" w:rsidRDefault="00DE38C2" w:rsidP="00DE38C2">
            <w:pPr>
              <w:pStyle w:val="QPR-ConoscenzeAbilit"/>
              <w:suppressAutoHyphens w:val="0"/>
              <w:ind w:left="283" w:hanging="198"/>
            </w:pPr>
            <w:r>
              <w:rPr>
                <w:noProof/>
              </w:rPr>
              <w:t>Definire il programma di lavoro completo di tutte le specifiche tecniche necessarie (progetto esecutivo)</w:t>
            </w:r>
          </w:p>
          <w:p w:rsidR="00DE38C2" w:rsidRDefault="00DE38C2" w:rsidP="00DE38C2">
            <w:pPr>
              <w:pStyle w:val="QPR-ConoscenzeAbilit"/>
              <w:suppressAutoHyphens w:val="0"/>
              <w:ind w:left="283" w:hanging="198"/>
            </w:pPr>
            <w:r>
              <w:rPr>
                <w:noProof/>
              </w:rPr>
              <w:t>Stabilire con il cliente eventuali momenti intermedi di valutazione (es. prova colore)</w:t>
            </w:r>
          </w:p>
          <w:p w:rsidR="00DE38C2" w:rsidRDefault="00DE38C2" w:rsidP="00DE38C2">
            <w:pPr>
              <w:pStyle w:val="QPR-ConoscenzeAbilit"/>
              <w:suppressAutoHyphens w:val="0"/>
              <w:ind w:left="283" w:hanging="198"/>
            </w:pPr>
            <w:r>
              <w:rPr>
                <w:noProof/>
              </w:rPr>
              <w:t>Realizzare il manuale di stile a corredo di progetti</w:t>
            </w:r>
          </w:p>
          <w:p w:rsidR="00DE38C2" w:rsidRDefault="00DE38C2" w:rsidP="00DE38C2">
            <w:pPr>
              <w:pStyle w:val="QPR-ConoscenzeAbilit"/>
              <w:suppressAutoHyphens w:val="0"/>
              <w:ind w:left="283" w:hanging="198"/>
            </w:pPr>
            <w:r>
              <w:rPr>
                <w:noProof/>
              </w:rPr>
              <w:t>Eseguire controlli qualitativi del prodotto e del processo</w:t>
            </w:r>
          </w:p>
          <w:p w:rsidR="00DE38C2" w:rsidRDefault="00DE38C2" w:rsidP="00DE38C2">
            <w:pPr>
              <w:pStyle w:val="QPR-ConoscenzeAbilit"/>
              <w:suppressAutoHyphens w:val="0"/>
              <w:ind w:left="283" w:hanging="198"/>
            </w:pPr>
            <w:r>
              <w:rPr>
                <w:noProof/>
              </w:rPr>
              <w:t>Confrontare i dati rilevati con le specifiche ricevute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FOTOGRAFIE DIGITALI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QPR-GRA-02</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Fondamenti di ripresa fotografica</w:t>
            </w:r>
          </w:p>
          <w:p w:rsidR="00DE38C2" w:rsidRDefault="00DE38C2" w:rsidP="00DE38C2">
            <w:pPr>
              <w:pStyle w:val="QPR-ConoscenzeAbilit"/>
              <w:suppressAutoHyphens w:val="0"/>
              <w:ind w:left="283" w:hanging="198"/>
            </w:pPr>
            <w:r>
              <w:rPr>
                <w:noProof/>
              </w:rPr>
              <w:t>Criteri di scelta delle attrezzature fotografiche</w:t>
            </w:r>
          </w:p>
          <w:p w:rsidR="00DE38C2" w:rsidRDefault="00DE38C2" w:rsidP="00DE38C2">
            <w:pPr>
              <w:pStyle w:val="QPR-ConoscenzeAbilit"/>
              <w:suppressAutoHyphens w:val="0"/>
              <w:ind w:left="283" w:hanging="198"/>
            </w:pPr>
            <w:r>
              <w:rPr>
                <w:noProof/>
              </w:rPr>
              <w:t>Caratteristiche tecniche delle diverse ottiche</w:t>
            </w:r>
          </w:p>
          <w:p w:rsidR="00DE38C2" w:rsidRDefault="00DE38C2" w:rsidP="00DE38C2">
            <w:pPr>
              <w:pStyle w:val="QPR-ConoscenzeAbilit"/>
              <w:suppressAutoHyphens w:val="0"/>
              <w:ind w:left="283" w:hanging="198"/>
            </w:pPr>
            <w:r>
              <w:rPr>
                <w:noProof/>
              </w:rPr>
              <w:t>Sistemi di illuminazione e di gestione delle luci</w:t>
            </w:r>
          </w:p>
          <w:p w:rsidR="00DE38C2" w:rsidRDefault="00DE38C2" w:rsidP="00DE38C2">
            <w:pPr>
              <w:pStyle w:val="QPR-ConoscenzeAbilit"/>
              <w:suppressAutoHyphens w:val="0"/>
              <w:ind w:left="283" w:hanging="198"/>
            </w:pPr>
            <w:r>
              <w:rPr>
                <w:noProof/>
              </w:rPr>
              <w:t>Criteri di allestimento e styling di un set fotografico</w:t>
            </w:r>
          </w:p>
          <w:p w:rsidR="00DE38C2" w:rsidRDefault="00DE38C2" w:rsidP="00DE38C2">
            <w:pPr>
              <w:pStyle w:val="QPR-ConoscenzeAbilit"/>
              <w:suppressAutoHyphens w:val="0"/>
              <w:ind w:left="283" w:hanging="198"/>
            </w:pPr>
            <w:r>
              <w:rPr>
                <w:noProof/>
              </w:rPr>
              <w:t>Tecniche di ripresa di soggetti still life</w:t>
            </w:r>
          </w:p>
          <w:p w:rsidR="00DE38C2" w:rsidRDefault="00DE38C2" w:rsidP="00DE38C2">
            <w:pPr>
              <w:pStyle w:val="QPR-ConoscenzeAbilit"/>
              <w:suppressAutoHyphens w:val="0"/>
              <w:ind w:left="283" w:hanging="198"/>
            </w:pPr>
            <w:r>
              <w:rPr>
                <w:noProof/>
              </w:rPr>
              <w:t>Tecniche di esecuzione di foto ritratto</w:t>
            </w:r>
          </w:p>
          <w:p w:rsidR="00DE38C2" w:rsidRDefault="00DE38C2" w:rsidP="00DE38C2">
            <w:pPr>
              <w:pStyle w:val="QPR-ConoscenzeAbilit"/>
              <w:suppressAutoHyphens w:val="0"/>
              <w:ind w:left="283" w:hanging="198"/>
            </w:pPr>
            <w:r>
              <w:rPr>
                <w:noProof/>
              </w:rPr>
              <w:t>Tecniche di esecuzione dello scatto di reportage</w:t>
            </w:r>
          </w:p>
          <w:p w:rsidR="00DE38C2" w:rsidRDefault="00DE38C2" w:rsidP="00DE38C2">
            <w:pPr>
              <w:pStyle w:val="QPR-ConoscenzeAbilit"/>
              <w:suppressAutoHyphens w:val="0"/>
              <w:ind w:left="283" w:hanging="198"/>
            </w:pPr>
            <w:r>
              <w:rPr>
                <w:noProof/>
              </w:rPr>
              <w:t>Criteri di archiviazione e classificazione delle foto</w:t>
            </w:r>
          </w:p>
          <w:p w:rsidR="00DE38C2" w:rsidRDefault="00DE38C2" w:rsidP="00DE38C2">
            <w:pPr>
              <w:pStyle w:val="QPR-ConoscenzeAbilit"/>
              <w:suppressAutoHyphens w:val="0"/>
              <w:ind w:left="283" w:hanging="198"/>
            </w:pPr>
            <w:r>
              <w:rPr>
                <w:noProof/>
              </w:rPr>
              <w:t>Norme legali di copyright</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Impostare i parametri della fotocamera, riprendendo in modalità manuale, con priorità di tempi e diaframmi</w:t>
            </w:r>
          </w:p>
          <w:p w:rsidR="00DE38C2" w:rsidRDefault="00DE38C2" w:rsidP="00DE38C2">
            <w:pPr>
              <w:pStyle w:val="QPR-ConoscenzeAbilit"/>
              <w:suppressAutoHyphens w:val="0"/>
              <w:ind w:left="283" w:hanging="198"/>
            </w:pPr>
            <w:r>
              <w:rPr>
                <w:noProof/>
              </w:rPr>
              <w:t>Scegliere le ottiche in rapporto al tipo di inquadratura, luce e resa visiva prospettica</w:t>
            </w:r>
          </w:p>
          <w:p w:rsidR="00DE38C2" w:rsidRDefault="00DE38C2" w:rsidP="00DE38C2">
            <w:pPr>
              <w:pStyle w:val="QPR-ConoscenzeAbilit"/>
              <w:suppressAutoHyphens w:val="0"/>
              <w:ind w:left="283" w:hanging="198"/>
            </w:pPr>
            <w:r>
              <w:rPr>
                <w:noProof/>
              </w:rPr>
              <w:t>Preparare ed impostare diverse tipologie di illuminazioni naturali ed artificiali creando una luce suggestiva e di impatto per il soggetto</w:t>
            </w:r>
          </w:p>
          <w:p w:rsidR="00DE38C2" w:rsidRDefault="00DE38C2" w:rsidP="00DE38C2">
            <w:pPr>
              <w:pStyle w:val="QPR-ConoscenzeAbilit"/>
              <w:suppressAutoHyphens w:val="0"/>
              <w:ind w:left="283" w:hanging="198"/>
            </w:pPr>
            <w:r>
              <w:rPr>
                <w:noProof/>
              </w:rPr>
              <w:t>Scattare tramite l'uso del treppiede e a ripresa diretta</w:t>
            </w:r>
          </w:p>
          <w:p w:rsidR="00DE38C2" w:rsidRDefault="00DE38C2" w:rsidP="00DE38C2">
            <w:pPr>
              <w:pStyle w:val="QPR-ConoscenzeAbilit"/>
              <w:suppressAutoHyphens w:val="0"/>
              <w:ind w:left="283" w:hanging="198"/>
            </w:pPr>
            <w:r>
              <w:rPr>
                <w:noProof/>
              </w:rPr>
              <w:t>Scattare in studio in tethering remoto (es. via wi-fi o bluetooth) con un computer</w:t>
            </w:r>
          </w:p>
          <w:p w:rsidR="00DE38C2" w:rsidRDefault="00DE38C2" w:rsidP="00DE38C2">
            <w:pPr>
              <w:pStyle w:val="QPR-ConoscenzeAbilit"/>
              <w:suppressAutoHyphens w:val="0"/>
              <w:ind w:left="283" w:hanging="198"/>
            </w:pPr>
            <w:r>
              <w:rPr>
                <w:noProof/>
              </w:rPr>
              <w:t>Eseguire elaborazioni delle foto in camera RAW</w:t>
            </w:r>
          </w:p>
          <w:p w:rsidR="00DE38C2" w:rsidRDefault="00DE38C2" w:rsidP="00DE38C2">
            <w:pPr>
              <w:pStyle w:val="QPR-ConoscenzeAbilit"/>
              <w:suppressAutoHyphens w:val="0"/>
              <w:ind w:left="283" w:hanging="198"/>
            </w:pPr>
            <w:r>
              <w:rPr>
                <w:noProof/>
              </w:rPr>
              <w:t>Archiviare e classificare le foto secondo criteri funzionali a query di ricerca e suddivisione degli scatti in base a contenuto e qualità</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ELABORAZIONE DIGITALE DELLE IMMAGINI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QPR-GRA-03</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Principio di funzionamento di dispositivi di acquisizione immagini (scanner, fotocamere digitali e SLR)</w:t>
            </w:r>
          </w:p>
          <w:p w:rsidR="00DE38C2" w:rsidRDefault="00DE38C2" w:rsidP="00DE38C2">
            <w:pPr>
              <w:pStyle w:val="QPR-ConoscenzeAbilit"/>
              <w:suppressAutoHyphens w:val="0"/>
              <w:ind w:left="283" w:hanging="198"/>
            </w:pPr>
            <w:r>
              <w:rPr>
                <w:noProof/>
              </w:rPr>
              <w:t>Caratteristiche dei software di elaborazione grafica</w:t>
            </w:r>
          </w:p>
          <w:p w:rsidR="00DE38C2" w:rsidRDefault="00DE38C2" w:rsidP="00DE38C2">
            <w:pPr>
              <w:pStyle w:val="QPR-ConoscenzeAbilit"/>
              <w:suppressAutoHyphens w:val="0"/>
              <w:ind w:left="283" w:hanging="198"/>
            </w:pPr>
            <w:r>
              <w:rPr>
                <w:noProof/>
              </w:rPr>
              <w:t>Modalità di organizzazione del lavoro su livelli (layers) al fine di renderlo facilmente modificabile al bisogno</w:t>
            </w:r>
          </w:p>
          <w:p w:rsidR="00DE38C2" w:rsidRDefault="00DE38C2" w:rsidP="00DE38C2">
            <w:pPr>
              <w:pStyle w:val="QPR-ConoscenzeAbilit"/>
              <w:suppressAutoHyphens w:val="0"/>
              <w:ind w:left="283" w:hanging="198"/>
            </w:pPr>
            <w:r>
              <w:rPr>
                <w:noProof/>
              </w:rPr>
              <w:t>Concetto di scontorno, composizione, mascheratura degli oggetti grafici</w:t>
            </w:r>
          </w:p>
          <w:p w:rsidR="00DE38C2" w:rsidRDefault="00DE38C2" w:rsidP="00DE38C2">
            <w:pPr>
              <w:pStyle w:val="QPR-ConoscenzeAbilit"/>
              <w:suppressAutoHyphens w:val="0"/>
              <w:ind w:left="283" w:hanging="198"/>
            </w:pPr>
            <w:r>
              <w:rPr>
                <w:noProof/>
              </w:rPr>
              <w:t>Principali fonti on-line per recuperare immagini digitali pronte all'uso e concetto di copyright</w:t>
            </w:r>
          </w:p>
          <w:p w:rsidR="00DE38C2" w:rsidRDefault="00DE38C2" w:rsidP="00DE38C2">
            <w:pPr>
              <w:pStyle w:val="QPR-ConoscenzeAbilit"/>
              <w:suppressAutoHyphens w:val="0"/>
              <w:ind w:left="283" w:hanging="198"/>
            </w:pPr>
            <w:r>
              <w:rPr>
                <w:noProof/>
              </w:rPr>
              <w:t>Caratteristiche dei diversi formati di salvataggio ed esportazione dei file bitmap</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Ricercare e acquistare su internet immagini funzionali al progetto grafico in fase di realizzazione</w:t>
            </w:r>
          </w:p>
          <w:p w:rsidR="00DE38C2" w:rsidRDefault="00DE38C2" w:rsidP="00DE38C2">
            <w:pPr>
              <w:pStyle w:val="QPR-ConoscenzeAbilit"/>
              <w:suppressAutoHyphens w:val="0"/>
              <w:ind w:left="283" w:hanging="198"/>
            </w:pPr>
            <w:r>
              <w:rPr>
                <w:noProof/>
              </w:rPr>
              <w:t>Acquisire mediante scanner o altri dispositivi le immagini iniziali e trattarle al fine di renderle utilizzabili</w:t>
            </w:r>
          </w:p>
          <w:p w:rsidR="00DE38C2" w:rsidRDefault="00DE38C2" w:rsidP="00DE38C2">
            <w:pPr>
              <w:pStyle w:val="QPR-ConoscenzeAbilit"/>
              <w:suppressAutoHyphens w:val="0"/>
              <w:ind w:left="283" w:hanging="198"/>
            </w:pPr>
            <w:r>
              <w:rPr>
                <w:noProof/>
              </w:rPr>
              <w:t>Eseguire correzioni tonali sulle immagini</w:t>
            </w:r>
          </w:p>
          <w:p w:rsidR="00DE38C2" w:rsidRDefault="00DE38C2" w:rsidP="00DE38C2">
            <w:pPr>
              <w:pStyle w:val="QPR-ConoscenzeAbilit"/>
              <w:suppressAutoHyphens w:val="0"/>
              <w:ind w:left="283" w:hanging="198"/>
            </w:pPr>
            <w:r>
              <w:rPr>
                <w:noProof/>
              </w:rPr>
              <w:t>Elaborare le immagini mediante fotoritocco</w:t>
            </w:r>
          </w:p>
          <w:p w:rsidR="00DE38C2" w:rsidRDefault="00DE38C2" w:rsidP="00DE38C2">
            <w:pPr>
              <w:pStyle w:val="QPR-ConoscenzeAbilit"/>
              <w:suppressAutoHyphens w:val="0"/>
              <w:ind w:left="283" w:hanging="198"/>
            </w:pPr>
            <w:r>
              <w:rPr>
                <w:noProof/>
              </w:rPr>
              <w:t>Realizzare fotomontaggio tra due o più immagini</w:t>
            </w:r>
          </w:p>
          <w:p w:rsidR="00DE38C2" w:rsidRDefault="00DE38C2" w:rsidP="00DE38C2">
            <w:pPr>
              <w:pStyle w:val="QPR-ConoscenzeAbilit"/>
              <w:suppressAutoHyphens w:val="0"/>
              <w:ind w:left="283" w:hanging="198"/>
            </w:pPr>
            <w:r>
              <w:rPr>
                <w:noProof/>
              </w:rPr>
              <w:t>Creare effetti speciali sulle immagini in via di elaborazione esaltandone gli aspetti di comunicazione visiva</w:t>
            </w:r>
          </w:p>
          <w:p w:rsidR="00DE38C2" w:rsidRDefault="00DE38C2" w:rsidP="00DE38C2">
            <w:pPr>
              <w:pStyle w:val="QPR-ConoscenzeAbilit"/>
              <w:suppressAutoHyphens w:val="0"/>
              <w:ind w:left="283" w:hanging="198"/>
            </w:pPr>
            <w:r>
              <w:rPr>
                <w:noProof/>
              </w:rPr>
              <w:t>Gestire le proprietà dell'immagine elaborata per salvarla nel formato più adatto al successivo impiego</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CREAZIONE DI ILLUSTRAZIONI VETTORIALI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QPR-GRA-04</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Proprietà grafiche di un'illustrazione vettoriale</w:t>
            </w:r>
          </w:p>
          <w:p w:rsidR="00DE38C2" w:rsidRDefault="00DE38C2" w:rsidP="00DE38C2">
            <w:pPr>
              <w:pStyle w:val="QPR-ConoscenzeAbilit"/>
              <w:suppressAutoHyphens w:val="0"/>
              <w:ind w:left="283" w:hanging="198"/>
            </w:pPr>
            <w:r>
              <w:rPr>
                <w:noProof/>
              </w:rPr>
              <w:t>Caratteristiche dei software di illustrazione grafica</w:t>
            </w:r>
          </w:p>
          <w:p w:rsidR="00DE38C2" w:rsidRDefault="00DE38C2" w:rsidP="00DE38C2">
            <w:pPr>
              <w:pStyle w:val="QPR-ConoscenzeAbilit"/>
              <w:suppressAutoHyphens w:val="0"/>
              <w:ind w:left="283" w:hanging="198"/>
            </w:pPr>
            <w:r>
              <w:rPr>
                <w:noProof/>
              </w:rPr>
              <w:t>Tecniche di creazione dal nuovo di un illustrazione</w:t>
            </w:r>
          </w:p>
          <w:p w:rsidR="00DE38C2" w:rsidRDefault="00DE38C2" w:rsidP="00DE38C2">
            <w:pPr>
              <w:pStyle w:val="QPR-ConoscenzeAbilit"/>
              <w:suppressAutoHyphens w:val="0"/>
              <w:ind w:left="283" w:hanging="198"/>
            </w:pPr>
            <w:r>
              <w:rPr>
                <w:noProof/>
              </w:rPr>
              <w:t>Funzionamento delle curve di Beziér</w:t>
            </w:r>
          </w:p>
          <w:p w:rsidR="00DE38C2" w:rsidRDefault="00DE38C2" w:rsidP="00DE38C2">
            <w:pPr>
              <w:pStyle w:val="QPR-ConoscenzeAbilit"/>
              <w:suppressAutoHyphens w:val="0"/>
              <w:ind w:left="283" w:hanging="198"/>
            </w:pPr>
            <w:r>
              <w:rPr>
                <w:noProof/>
              </w:rPr>
              <w:t>Tecniche di ricalco dinamico di un bozzetto o immagine da vettorializzare</w:t>
            </w:r>
          </w:p>
          <w:p w:rsidR="00DE38C2" w:rsidRDefault="00DE38C2" w:rsidP="00DE38C2">
            <w:pPr>
              <w:pStyle w:val="QPR-ConoscenzeAbilit"/>
              <w:suppressAutoHyphens w:val="0"/>
              <w:ind w:left="283" w:hanging="198"/>
            </w:pPr>
            <w:r>
              <w:rPr>
                <w:noProof/>
              </w:rPr>
              <w:t>Principi di disegno in prospettiva</w:t>
            </w:r>
          </w:p>
          <w:p w:rsidR="00DE38C2" w:rsidRDefault="00DE38C2" w:rsidP="00DE38C2">
            <w:pPr>
              <w:pStyle w:val="QPR-ConoscenzeAbilit"/>
              <w:suppressAutoHyphens w:val="0"/>
              <w:ind w:left="283" w:hanging="198"/>
            </w:pPr>
            <w:r>
              <w:rPr>
                <w:noProof/>
              </w:rPr>
              <w:t>Principali fonti on-line per recuperare oggetti grafici pronti all'uso e rispetto del copyright</w:t>
            </w:r>
          </w:p>
          <w:p w:rsidR="00DE38C2" w:rsidRDefault="00DE38C2" w:rsidP="00DE38C2">
            <w:pPr>
              <w:pStyle w:val="QPR-ConoscenzeAbilit"/>
              <w:suppressAutoHyphens w:val="0"/>
              <w:ind w:left="283" w:hanging="198"/>
            </w:pPr>
            <w:r>
              <w:rPr>
                <w:noProof/>
              </w:rPr>
              <w:t>Caratteristiche dei diversi formati di salvataggio ed esportazione dei file vettoriali</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DE38C2" w:rsidRDefault="00DE38C2" w:rsidP="00DE38C2">
            <w:pPr>
              <w:pStyle w:val="QPR-ConoscenzeAbilit"/>
              <w:suppressAutoHyphens w:val="0"/>
              <w:ind w:left="283" w:hanging="198"/>
            </w:pPr>
            <w:r>
              <w:rPr>
                <w:noProof/>
              </w:rPr>
              <w:t>Impostare e modificare le proprietà grafiche (colore, spessore, riempimento) degli elementi grafici</w:t>
            </w:r>
          </w:p>
          <w:p w:rsidR="00DE38C2" w:rsidRDefault="00DE38C2" w:rsidP="00DE38C2">
            <w:pPr>
              <w:pStyle w:val="QPR-ConoscenzeAbilit"/>
              <w:suppressAutoHyphens w:val="0"/>
              <w:ind w:left="283" w:hanging="198"/>
            </w:pPr>
            <w:r>
              <w:rPr>
                <w:noProof/>
              </w:rPr>
              <w:t>Utilizzare lo strumento testo per ottenere oggetti grafici con proprietà tipografiche editabili</w:t>
            </w:r>
          </w:p>
          <w:p w:rsidR="00DE38C2" w:rsidRDefault="00DE38C2" w:rsidP="00DE38C2">
            <w:pPr>
              <w:pStyle w:val="QPR-ConoscenzeAbilit"/>
              <w:suppressAutoHyphens w:val="0"/>
              <w:ind w:left="283" w:hanging="198"/>
            </w:pPr>
            <w:r>
              <w:rPr>
                <w:noProof/>
              </w:rPr>
              <w:t>Usare colorazioni (es. trama, sfumatura, fusione) e filtri per ottenere effetti visuali particolari (es. riflessi, bagliori, trasparenze, ombre)</w:t>
            </w:r>
          </w:p>
          <w:p w:rsidR="00DE38C2" w:rsidRDefault="00DE38C2" w:rsidP="00DE38C2">
            <w:pPr>
              <w:pStyle w:val="QPR-ConoscenzeAbilit"/>
              <w:suppressAutoHyphens w:val="0"/>
              <w:ind w:left="283" w:hanging="198"/>
            </w:pPr>
            <w:r>
              <w:rPr>
                <w:noProof/>
              </w:rPr>
              <w:t>Integrare nella propria illustrazione oggetti grafici provenienti da librerie esterne</w:t>
            </w:r>
          </w:p>
          <w:p w:rsidR="00DE38C2" w:rsidRDefault="00DE38C2" w:rsidP="00DE38C2">
            <w:pPr>
              <w:pStyle w:val="QPR-ConoscenzeAbilit"/>
              <w:suppressAutoHyphens w:val="0"/>
              <w:ind w:left="283" w:hanging="198"/>
            </w:pPr>
            <w:r>
              <w:rPr>
                <w:noProof/>
              </w:rPr>
              <w:t>Salvare il file nel rispetto delle caratteristiche qualitative e di formato richieste</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IMPAGINAZIONE DIGITALE DI PRODOTTI GRAFICI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QPR-GRA-05</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Caratteristiche dei software di impaginazione digitale</w:t>
            </w:r>
          </w:p>
          <w:p w:rsidR="00DE38C2" w:rsidRDefault="00DE38C2" w:rsidP="00DE38C2">
            <w:pPr>
              <w:pStyle w:val="QPR-ConoscenzeAbilit"/>
              <w:suppressAutoHyphens w:val="0"/>
              <w:ind w:left="283" w:hanging="198"/>
            </w:pPr>
            <w:r>
              <w:rPr>
                <w:noProof/>
              </w:rPr>
              <w:t>Differenze tecniche tra prodotti grafici da fruire su carta o in formato digitale</w:t>
            </w:r>
          </w:p>
          <w:p w:rsidR="00DE38C2" w:rsidRDefault="00DE38C2" w:rsidP="00DE38C2">
            <w:pPr>
              <w:pStyle w:val="QPR-ConoscenzeAbilit"/>
              <w:suppressAutoHyphens w:val="0"/>
              <w:ind w:left="283" w:hanging="198"/>
            </w:pPr>
            <w:r>
              <w:rPr>
                <w:noProof/>
              </w:rPr>
              <w:t>Elementi di composizione tipografica (gabbia impaginativa, pagine mastro, stili di testo, grafismi decorativi, riferimenti automatici)</w:t>
            </w:r>
          </w:p>
          <w:p w:rsidR="00DE38C2" w:rsidRDefault="00DE38C2" w:rsidP="00DE38C2">
            <w:pPr>
              <w:pStyle w:val="QPR-ConoscenzeAbilit"/>
              <w:suppressAutoHyphens w:val="0"/>
              <w:ind w:left="283" w:hanging="198"/>
            </w:pPr>
            <w:r>
              <w:rPr>
                <w:noProof/>
              </w:rPr>
              <w:t>Formati di importazione di testo e oggetti grafici e tecniche di conversione</w:t>
            </w:r>
          </w:p>
          <w:p w:rsidR="00DE38C2" w:rsidRDefault="00DE38C2" w:rsidP="00DE38C2">
            <w:pPr>
              <w:pStyle w:val="QPR-ConoscenzeAbilit"/>
              <w:suppressAutoHyphens w:val="0"/>
              <w:ind w:left="283" w:hanging="198"/>
            </w:pPr>
            <w:r>
              <w:rPr>
                <w:noProof/>
              </w:rPr>
              <w:t>Norme tipografiche che regolano la formattazione del testo e degli oggetti grafici</w:t>
            </w:r>
          </w:p>
          <w:p w:rsidR="00DE38C2" w:rsidRDefault="00DE38C2" w:rsidP="00DE38C2">
            <w:pPr>
              <w:pStyle w:val="QPR-ConoscenzeAbilit"/>
              <w:suppressAutoHyphens w:val="0"/>
              <w:ind w:left="283" w:hanging="198"/>
            </w:pPr>
            <w:r>
              <w:rPr>
                <w:noProof/>
              </w:rPr>
              <w:t>Tecniche di controllo bozze</w:t>
            </w:r>
          </w:p>
          <w:p w:rsidR="00DE38C2" w:rsidRDefault="00DE38C2" w:rsidP="00DE38C2">
            <w:pPr>
              <w:pStyle w:val="QPR-ConoscenzeAbilit"/>
              <w:suppressAutoHyphens w:val="0"/>
              <w:ind w:left="283" w:hanging="198"/>
            </w:pPr>
            <w:r>
              <w:rPr>
                <w:noProof/>
              </w:rPr>
              <w:t>Caratteristiche dei diversi formati di salvataggio in funzione dell'utilizzo dell'impaginato</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Impostare il layout di pagina e la gabbia impaginativa per prodotti grafici mono o multi pagina</w:t>
            </w:r>
          </w:p>
          <w:p w:rsidR="00DE38C2" w:rsidRDefault="00DE38C2" w:rsidP="00DE38C2">
            <w:pPr>
              <w:pStyle w:val="QPR-ConoscenzeAbilit"/>
              <w:suppressAutoHyphens w:val="0"/>
              <w:ind w:left="283" w:hanging="198"/>
            </w:pPr>
            <w:r>
              <w:rPr>
                <w:noProof/>
              </w:rPr>
              <w:t>Impostare gli stili di testo modificando quelli esistenti o creandone di nuovi</w:t>
            </w:r>
          </w:p>
          <w:p w:rsidR="00DE38C2" w:rsidRDefault="00DE38C2" w:rsidP="00DE38C2">
            <w:pPr>
              <w:pStyle w:val="QPR-ConoscenzeAbilit"/>
              <w:suppressAutoHyphens w:val="0"/>
              <w:ind w:left="283" w:hanging="198"/>
            </w:pPr>
            <w:r>
              <w:rPr>
                <w:noProof/>
              </w:rPr>
              <w:t>Creare eventuali grafismi decorativi</w:t>
            </w:r>
          </w:p>
          <w:p w:rsidR="00DE38C2" w:rsidRDefault="00DE38C2" w:rsidP="00DE38C2">
            <w:pPr>
              <w:pStyle w:val="QPR-ConoscenzeAbilit"/>
              <w:suppressAutoHyphens w:val="0"/>
              <w:ind w:left="283" w:hanging="198"/>
            </w:pPr>
            <w:r>
              <w:rPr>
                <w:noProof/>
              </w:rPr>
              <w:t>Inserire il testo corrente facendolo scorrere nei box costituenti il layout grafico</w:t>
            </w:r>
          </w:p>
          <w:p w:rsidR="00DE38C2" w:rsidRDefault="00DE38C2" w:rsidP="00DE38C2">
            <w:pPr>
              <w:pStyle w:val="QPR-ConoscenzeAbilit"/>
              <w:suppressAutoHyphens w:val="0"/>
              <w:ind w:left="283" w:hanging="198"/>
            </w:pPr>
            <w:r>
              <w:rPr>
                <w:noProof/>
              </w:rPr>
              <w:t>Importare oggetti grafici (immagini, illustrazioni, grafismi) posizionandoli o ridimensionandoli</w:t>
            </w:r>
          </w:p>
          <w:p w:rsidR="00DE38C2" w:rsidRDefault="00DE38C2" w:rsidP="00DE38C2">
            <w:pPr>
              <w:pStyle w:val="QPR-ConoscenzeAbilit"/>
              <w:suppressAutoHyphens w:val="0"/>
              <w:ind w:left="283" w:hanging="198"/>
            </w:pPr>
            <w:r>
              <w:rPr>
                <w:noProof/>
              </w:rPr>
              <w:t>Creare tabelle per organizzare dati informativi</w:t>
            </w:r>
          </w:p>
          <w:p w:rsidR="00DE38C2" w:rsidRDefault="00DE38C2" w:rsidP="00DE38C2">
            <w:pPr>
              <w:pStyle w:val="QPR-ConoscenzeAbilit"/>
              <w:suppressAutoHyphens w:val="0"/>
              <w:ind w:left="283" w:hanging="198"/>
            </w:pPr>
            <w:r>
              <w:rPr>
                <w:noProof/>
              </w:rPr>
              <w:t>Generare didascalie, note a piè pagina, sommari, indici analitici, riferimenti incrociati</w:t>
            </w:r>
          </w:p>
          <w:p w:rsidR="00DE38C2" w:rsidRDefault="00DE38C2" w:rsidP="00DE38C2">
            <w:pPr>
              <w:pStyle w:val="QPR-ConoscenzeAbilit"/>
              <w:suppressAutoHyphens w:val="0"/>
              <w:ind w:left="283" w:hanging="198"/>
            </w:pPr>
            <w:r>
              <w:rPr>
                <w:noProof/>
              </w:rPr>
              <w:t>Eseguire il controllo delle bozze stampate</w:t>
            </w:r>
          </w:p>
          <w:p w:rsidR="00DE38C2" w:rsidRDefault="00DE38C2" w:rsidP="00DE38C2">
            <w:pPr>
              <w:pStyle w:val="QPR-ConoscenzeAbilit"/>
              <w:suppressAutoHyphens w:val="0"/>
              <w:ind w:left="283" w:hanging="198"/>
            </w:pPr>
            <w:r>
              <w:rPr>
                <w:noProof/>
              </w:rPr>
              <w:t>Salvare il file nel rispetto del formato ottimale per l'utilizzo successivo</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RIPRESE AUDIOVISIVE</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QPR-GRA-06</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Tecniche comuni nella ripresa video digitale</w:t>
            </w:r>
          </w:p>
          <w:p w:rsidR="00DE38C2" w:rsidRDefault="00DE38C2" w:rsidP="00DE38C2">
            <w:pPr>
              <w:pStyle w:val="QPR-ConoscenzeAbilit"/>
              <w:suppressAutoHyphens w:val="0"/>
              <w:ind w:left="283" w:hanging="198"/>
            </w:pPr>
            <w:r>
              <w:rPr>
                <w:noProof/>
              </w:rPr>
              <w:t>Obiettivi, diaframmi, temperatura colore, bilanciamento del bianco, filtri</w:t>
            </w:r>
          </w:p>
          <w:p w:rsidR="00DE38C2" w:rsidRDefault="00DE38C2" w:rsidP="00DE38C2">
            <w:pPr>
              <w:pStyle w:val="QPR-ConoscenzeAbilit"/>
              <w:suppressAutoHyphens w:val="0"/>
              <w:ind w:left="283" w:hanging="198"/>
            </w:pPr>
            <w:r>
              <w:rPr>
                <w:noProof/>
              </w:rPr>
              <w:t>Caratteristiche dei vari supporti di registrazione nella tecnologia digitale</w:t>
            </w:r>
          </w:p>
          <w:p w:rsidR="00DE38C2" w:rsidRDefault="00DE38C2" w:rsidP="00DE38C2">
            <w:pPr>
              <w:pStyle w:val="QPR-ConoscenzeAbilit"/>
              <w:suppressAutoHyphens w:val="0"/>
              <w:ind w:left="283" w:hanging="198"/>
            </w:pPr>
            <w:r>
              <w:rPr>
                <w:noProof/>
              </w:rPr>
              <w:t>Tecniche per l’inquadratura dell’immagine fissa e in movimento</w:t>
            </w:r>
          </w:p>
          <w:p w:rsidR="00DE38C2" w:rsidRDefault="00DE38C2" w:rsidP="00DE38C2">
            <w:pPr>
              <w:pStyle w:val="QPR-ConoscenzeAbilit"/>
              <w:suppressAutoHyphens w:val="0"/>
              <w:ind w:left="283" w:hanging="198"/>
            </w:pPr>
            <w:r>
              <w:rPr>
                <w:noProof/>
              </w:rPr>
              <w:t>Tecniche per la ripresa in movimento</w:t>
            </w:r>
          </w:p>
          <w:p w:rsidR="00DE38C2" w:rsidRDefault="00DE38C2" w:rsidP="00DE38C2">
            <w:pPr>
              <w:pStyle w:val="QPR-ConoscenzeAbilit"/>
              <w:suppressAutoHyphens w:val="0"/>
              <w:ind w:left="283" w:hanging="198"/>
            </w:pPr>
            <w:r>
              <w:rPr>
                <w:noProof/>
              </w:rPr>
              <w:t>Modalità di utilizzo di carrelli, dolly, steadycam ecc.</w:t>
            </w:r>
          </w:p>
          <w:p w:rsidR="00DE38C2" w:rsidRDefault="00DE38C2" w:rsidP="00DE38C2">
            <w:pPr>
              <w:pStyle w:val="QPR-ConoscenzeAbilit"/>
              <w:suppressAutoHyphens w:val="0"/>
              <w:ind w:left="283" w:hanging="198"/>
            </w:pPr>
            <w:r>
              <w:rPr>
                <w:noProof/>
              </w:rPr>
              <w:t>Riprese video con tempi alterati, accelerazioni, rallentamenti, time-lapse</w:t>
            </w:r>
          </w:p>
          <w:p w:rsidR="00DE38C2" w:rsidRDefault="00DE38C2" w:rsidP="00DE38C2">
            <w:pPr>
              <w:pStyle w:val="QPR-ConoscenzeAbilit"/>
              <w:suppressAutoHyphens w:val="0"/>
              <w:ind w:left="283" w:hanging="198"/>
            </w:pPr>
            <w:r>
              <w:rPr>
                <w:noProof/>
              </w:rPr>
              <w:t>Criteri di scelta ed utilizzo di microfoni</w:t>
            </w:r>
          </w:p>
          <w:p w:rsidR="00DE38C2" w:rsidRDefault="00DE38C2" w:rsidP="00DE38C2">
            <w:pPr>
              <w:pStyle w:val="QPR-ConoscenzeAbilit"/>
              <w:suppressAutoHyphens w:val="0"/>
              <w:ind w:left="283" w:hanging="198"/>
            </w:pPr>
            <w:r>
              <w:rPr>
                <w:noProof/>
              </w:rPr>
              <w:t>Tecnica di ripresa audio per voce e strumenti</w:t>
            </w:r>
          </w:p>
          <w:p w:rsidR="00DE38C2" w:rsidRDefault="00DE38C2" w:rsidP="00DE38C2">
            <w:pPr>
              <w:pStyle w:val="QPR-ConoscenzeAbilit"/>
              <w:suppressAutoHyphens w:val="0"/>
              <w:ind w:left="283" w:hanging="198"/>
            </w:pPr>
            <w:r>
              <w:rPr>
                <w:noProof/>
              </w:rPr>
              <w:t>Tecniche di utilizzo di mixer e relativi outboard</w:t>
            </w:r>
          </w:p>
          <w:p w:rsidR="00DE38C2" w:rsidRDefault="00DE38C2" w:rsidP="00DE38C2">
            <w:pPr>
              <w:pStyle w:val="QPR-ConoscenzeAbilit"/>
              <w:suppressAutoHyphens w:val="0"/>
              <w:ind w:left="283" w:hanging="198"/>
            </w:pPr>
            <w:r>
              <w:rPr>
                <w:noProof/>
              </w:rPr>
              <w:t>I principali sistemi digitali di registrazione e montaggio come ProTools e LogicX</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Preparare il set per la ripresa, impostando la videocamera digitale ed i suoi parametri</w:t>
            </w:r>
          </w:p>
          <w:p w:rsidR="00DE38C2" w:rsidRDefault="00DE38C2" w:rsidP="00DE38C2">
            <w:pPr>
              <w:pStyle w:val="QPR-ConoscenzeAbilit"/>
              <w:suppressAutoHyphens w:val="0"/>
              <w:ind w:left="283" w:hanging="198"/>
            </w:pPr>
            <w:r>
              <w:rPr>
                <w:noProof/>
              </w:rPr>
              <w:t>Ottimizzare le riprese in rapporto alla luce, al tipo di inquadratura e alla dotazione tecnica</w:t>
            </w:r>
          </w:p>
          <w:p w:rsidR="00DE38C2" w:rsidRDefault="00DE38C2" w:rsidP="00DE38C2">
            <w:pPr>
              <w:pStyle w:val="QPR-ConoscenzeAbilit"/>
              <w:suppressAutoHyphens w:val="0"/>
              <w:ind w:left="283" w:hanging="198"/>
            </w:pPr>
            <w:r>
              <w:rPr>
                <w:noProof/>
              </w:rPr>
              <w:t>Effettuare le riprese a spalla e tramite l’utilizzo di treppiedi, carrelli e sistemi steadycam</w:t>
            </w:r>
          </w:p>
          <w:p w:rsidR="00DE38C2" w:rsidRDefault="00DE38C2" w:rsidP="00DE38C2">
            <w:pPr>
              <w:pStyle w:val="QPR-ConoscenzeAbilit"/>
              <w:suppressAutoHyphens w:val="0"/>
              <w:ind w:left="283" w:hanging="198"/>
            </w:pPr>
            <w:r>
              <w:rPr>
                <w:noProof/>
              </w:rPr>
              <w:t>Effettuare i backup video dai supporti digitali al PC preparando materiali di playback istantaneo e file pronti per il montaggio</w:t>
            </w:r>
          </w:p>
          <w:p w:rsidR="00DE38C2" w:rsidRDefault="00DE38C2" w:rsidP="00DE38C2">
            <w:pPr>
              <w:pStyle w:val="QPR-ConoscenzeAbilit"/>
              <w:suppressAutoHyphens w:val="0"/>
              <w:ind w:left="283" w:hanging="198"/>
            </w:pPr>
            <w:r>
              <w:rPr>
                <w:noProof/>
              </w:rPr>
              <w:t>Tarare il sistema di ripresa valutando livelli di ingresso, la distanza di ripresa e la qualità complessiva</w:t>
            </w:r>
          </w:p>
          <w:p w:rsidR="00DE38C2" w:rsidRDefault="00DE38C2" w:rsidP="00DE38C2">
            <w:pPr>
              <w:pStyle w:val="QPR-ConoscenzeAbilit"/>
              <w:suppressAutoHyphens w:val="0"/>
              <w:ind w:left="283" w:hanging="198"/>
            </w:pPr>
            <w:r>
              <w:rPr>
                <w:noProof/>
              </w:rPr>
              <w:t>Impostare un sistema digitale multitraccia per riprendere più fonti sonore contemporaneamente</w:t>
            </w:r>
          </w:p>
          <w:p w:rsidR="00DE38C2" w:rsidRDefault="00DE38C2" w:rsidP="00DE38C2">
            <w:pPr>
              <w:pStyle w:val="QPR-ConoscenzeAbilit"/>
              <w:suppressAutoHyphens w:val="0"/>
              <w:ind w:left="283" w:hanging="198"/>
            </w:pPr>
            <w:r>
              <w:rPr>
                <w:noProof/>
              </w:rPr>
              <w:t>Realizzare basi musicali e jingle utilizzando le riprese di strumenti, vocali, di strumenti virtuali e precampionati</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ANIMAZIONI 2D</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QPR-GRA-07</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Fondamenti di comunicazione visiva</w:t>
            </w:r>
          </w:p>
          <w:p w:rsidR="00DE38C2" w:rsidRDefault="00DE38C2" w:rsidP="00DE38C2">
            <w:pPr>
              <w:pStyle w:val="QPR-ConoscenzeAbilit"/>
              <w:suppressAutoHyphens w:val="0"/>
              <w:ind w:left="283" w:hanging="198"/>
            </w:pPr>
            <w:r>
              <w:rPr>
                <w:noProof/>
              </w:rPr>
              <w:t>Tecniche di elaborazione immagini</w:t>
            </w:r>
          </w:p>
          <w:p w:rsidR="00DE38C2" w:rsidRDefault="00DE38C2" w:rsidP="00DE38C2">
            <w:pPr>
              <w:pStyle w:val="QPR-ConoscenzeAbilit"/>
              <w:suppressAutoHyphens w:val="0"/>
              <w:ind w:left="283" w:hanging="198"/>
            </w:pPr>
            <w:r>
              <w:rPr>
                <w:noProof/>
              </w:rPr>
              <w:t>Tecniche di illustrazione vettoriale</w:t>
            </w:r>
          </w:p>
          <w:p w:rsidR="00DE38C2" w:rsidRDefault="00DE38C2" w:rsidP="00DE38C2">
            <w:pPr>
              <w:pStyle w:val="QPR-ConoscenzeAbilit"/>
              <w:suppressAutoHyphens w:val="0"/>
              <w:ind w:left="283" w:hanging="198"/>
            </w:pPr>
            <w:r>
              <w:rPr>
                <w:noProof/>
              </w:rPr>
              <w:t>Storyboard per animazione 2D</w:t>
            </w:r>
          </w:p>
          <w:p w:rsidR="00DE38C2" w:rsidRDefault="00DE38C2" w:rsidP="00DE38C2">
            <w:pPr>
              <w:pStyle w:val="QPR-ConoscenzeAbilit"/>
              <w:suppressAutoHyphens w:val="0"/>
              <w:ind w:left="283" w:hanging="198"/>
            </w:pPr>
            <w:r>
              <w:rPr>
                <w:noProof/>
              </w:rPr>
              <w:t>Principi e tecniche di animazione digitale in 2D</w:t>
            </w:r>
          </w:p>
          <w:p w:rsidR="00DE38C2" w:rsidRDefault="00DE38C2" w:rsidP="00DE38C2">
            <w:pPr>
              <w:pStyle w:val="QPR-ConoscenzeAbilit"/>
              <w:suppressAutoHyphens w:val="0"/>
              <w:ind w:left="283" w:hanging="198"/>
            </w:pPr>
            <w:r>
              <w:rPr>
                <w:noProof/>
              </w:rPr>
              <w:t>Effetti speciali nel disegno animato 2D</w:t>
            </w:r>
          </w:p>
          <w:p w:rsidR="00DE38C2" w:rsidRDefault="00DE38C2" w:rsidP="00DE38C2">
            <w:pPr>
              <w:pStyle w:val="QPR-ConoscenzeAbilit"/>
              <w:suppressAutoHyphens w:val="0"/>
              <w:ind w:left="283" w:hanging="198"/>
            </w:pPr>
            <w:r>
              <w:rPr>
                <w:noProof/>
              </w:rPr>
              <w:t>Utilizzo di software di animazione 2D</w:t>
            </w:r>
          </w:p>
          <w:p w:rsidR="00DE38C2" w:rsidRDefault="00DE38C2" w:rsidP="00DE38C2">
            <w:pPr>
              <w:pStyle w:val="QPR-ConoscenzeAbilit"/>
              <w:suppressAutoHyphens w:val="0"/>
              <w:ind w:left="283" w:hanging="198"/>
            </w:pPr>
            <w:r>
              <w:rPr>
                <w:noProof/>
              </w:rPr>
              <w:t>Norme sul copyright</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Realizzare storyboard di animazioni 2D</w:t>
            </w:r>
          </w:p>
          <w:p w:rsidR="00DE38C2" w:rsidRDefault="00DE38C2" w:rsidP="00DE38C2">
            <w:pPr>
              <w:pStyle w:val="QPR-ConoscenzeAbilit"/>
              <w:suppressAutoHyphens w:val="0"/>
              <w:ind w:left="283" w:hanging="198"/>
            </w:pPr>
            <w:r>
              <w:rPr>
                <w:noProof/>
              </w:rPr>
              <w:t>Realizzare sequenza tecnica ed ordinata di scene dell’animazione 2D</w:t>
            </w:r>
          </w:p>
          <w:p w:rsidR="00DE38C2" w:rsidRDefault="00DE38C2" w:rsidP="00DE38C2">
            <w:pPr>
              <w:pStyle w:val="QPR-ConoscenzeAbilit"/>
              <w:suppressAutoHyphens w:val="0"/>
              <w:ind w:left="283" w:hanging="198"/>
            </w:pPr>
            <w:r>
              <w:rPr>
                <w:noProof/>
              </w:rPr>
              <w:t>Realizzare animazione di oggetti (movimenti e trasformazioni) 2D</w:t>
            </w:r>
          </w:p>
          <w:p w:rsidR="00DE38C2" w:rsidRDefault="00DE38C2" w:rsidP="00DE38C2">
            <w:pPr>
              <w:pStyle w:val="QPR-ConoscenzeAbilit"/>
              <w:suppressAutoHyphens w:val="0"/>
              <w:ind w:left="283" w:hanging="198"/>
            </w:pPr>
            <w:r>
              <w:rPr>
                <w:noProof/>
              </w:rPr>
              <w:t>Eseguire sincronizzazioni immagini, audio, testi ed effetti speciali dell’animazione</w:t>
            </w:r>
          </w:p>
          <w:p w:rsidR="00DE38C2" w:rsidRDefault="00DE38C2" w:rsidP="00DE38C2">
            <w:pPr>
              <w:pStyle w:val="QPR-ConoscenzeAbilit"/>
              <w:suppressAutoHyphens w:val="0"/>
              <w:ind w:left="283" w:hanging="198"/>
            </w:pPr>
            <w:r>
              <w:rPr>
                <w:noProof/>
              </w:rPr>
              <w:t>Ottimizzare formato per i diversi media (web, mobile, e-book interattivi, tv, cinema)</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MODELLI E ANIMAZIONI 3D</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QPR-GRA-08</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Fondamenti di comunicazione visiva</w:t>
            </w:r>
          </w:p>
          <w:p w:rsidR="00DE38C2" w:rsidRDefault="00DE38C2" w:rsidP="00DE38C2">
            <w:pPr>
              <w:pStyle w:val="QPR-ConoscenzeAbilit"/>
              <w:suppressAutoHyphens w:val="0"/>
              <w:ind w:left="283" w:hanging="198"/>
            </w:pPr>
            <w:r>
              <w:rPr>
                <w:noProof/>
              </w:rPr>
              <w:t>Tecniche di elaborazione immagini</w:t>
            </w:r>
          </w:p>
          <w:p w:rsidR="00DE38C2" w:rsidRDefault="00DE38C2" w:rsidP="00DE38C2">
            <w:pPr>
              <w:pStyle w:val="QPR-ConoscenzeAbilit"/>
              <w:suppressAutoHyphens w:val="0"/>
              <w:ind w:left="283" w:hanging="198"/>
            </w:pPr>
            <w:r>
              <w:rPr>
                <w:noProof/>
              </w:rPr>
              <w:t>Tecniche di illustrazione vettoriale</w:t>
            </w:r>
          </w:p>
          <w:p w:rsidR="00DE38C2" w:rsidRDefault="00DE38C2" w:rsidP="00DE38C2">
            <w:pPr>
              <w:pStyle w:val="QPR-ConoscenzeAbilit"/>
              <w:suppressAutoHyphens w:val="0"/>
              <w:ind w:left="283" w:hanging="198"/>
            </w:pPr>
            <w:r>
              <w:rPr>
                <w:noProof/>
              </w:rPr>
              <w:t>Caratteristiche e tecniche di modellazione in 3D</w:t>
            </w:r>
          </w:p>
          <w:p w:rsidR="00DE38C2" w:rsidRDefault="00DE38C2" w:rsidP="00DE38C2">
            <w:pPr>
              <w:pStyle w:val="QPR-ConoscenzeAbilit"/>
              <w:suppressAutoHyphens w:val="0"/>
              <w:ind w:left="283" w:hanging="198"/>
            </w:pPr>
            <w:r>
              <w:rPr>
                <w:noProof/>
              </w:rPr>
              <w:t>Texturing e materiali</w:t>
            </w:r>
          </w:p>
          <w:p w:rsidR="00DE38C2" w:rsidRDefault="00DE38C2" w:rsidP="00DE38C2">
            <w:pPr>
              <w:pStyle w:val="QPR-ConoscenzeAbilit"/>
              <w:suppressAutoHyphens w:val="0"/>
              <w:ind w:left="283" w:hanging="198"/>
            </w:pPr>
            <w:r>
              <w:rPr>
                <w:noProof/>
              </w:rPr>
              <w:t>Tecniche di illuminazione e rendering</w:t>
            </w:r>
          </w:p>
          <w:p w:rsidR="00DE38C2" w:rsidRDefault="00DE38C2" w:rsidP="00DE38C2">
            <w:pPr>
              <w:pStyle w:val="QPR-ConoscenzeAbilit"/>
              <w:suppressAutoHyphens w:val="0"/>
              <w:ind w:left="283" w:hanging="198"/>
            </w:pPr>
            <w:r>
              <w:rPr>
                <w:noProof/>
              </w:rPr>
              <w:t>Utilizzo di software di grafica e animazione 3D</w:t>
            </w:r>
          </w:p>
          <w:p w:rsidR="00DE38C2" w:rsidRDefault="00DE38C2" w:rsidP="00DE38C2">
            <w:pPr>
              <w:pStyle w:val="QPR-ConoscenzeAbilit"/>
              <w:suppressAutoHyphens w:val="0"/>
              <w:ind w:left="283" w:hanging="198"/>
            </w:pPr>
            <w:r>
              <w:rPr>
                <w:noProof/>
              </w:rPr>
              <w:t>Norme sul copyright</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Realizzare forme ed oggetti con strumenti di modellazione in 3D</w:t>
            </w:r>
          </w:p>
          <w:p w:rsidR="00DE38C2" w:rsidRDefault="00DE38C2" w:rsidP="00DE38C2">
            <w:pPr>
              <w:pStyle w:val="QPR-ConoscenzeAbilit"/>
              <w:suppressAutoHyphens w:val="0"/>
              <w:ind w:left="283" w:hanging="198"/>
            </w:pPr>
            <w:r>
              <w:rPr>
                <w:noProof/>
              </w:rPr>
              <w:t>Creare materiali e texture con applicazioni 3D</w:t>
            </w:r>
          </w:p>
          <w:p w:rsidR="00DE38C2" w:rsidRDefault="00DE38C2" w:rsidP="00DE38C2">
            <w:pPr>
              <w:pStyle w:val="QPR-ConoscenzeAbilit"/>
              <w:suppressAutoHyphens w:val="0"/>
              <w:ind w:left="283" w:hanging="198"/>
            </w:pPr>
            <w:r>
              <w:rPr>
                <w:noProof/>
              </w:rPr>
              <w:t>Realizzare l’illuminazione di oggetti, ambienti e scene con applicazioni 3D</w:t>
            </w:r>
          </w:p>
          <w:p w:rsidR="00DE38C2" w:rsidRDefault="00DE38C2" w:rsidP="00DE38C2">
            <w:pPr>
              <w:pStyle w:val="QPR-ConoscenzeAbilit"/>
              <w:suppressAutoHyphens w:val="0"/>
              <w:ind w:left="283" w:hanging="198"/>
            </w:pPr>
            <w:r>
              <w:rPr>
                <w:noProof/>
              </w:rPr>
              <w:t>Eseguire operazioni di rendering di oggetti, ambienti e scene con applicazioni 3D</w:t>
            </w:r>
          </w:p>
          <w:p w:rsidR="00DE38C2" w:rsidRDefault="00DE38C2" w:rsidP="00DE38C2">
            <w:pPr>
              <w:pStyle w:val="QPR-ConoscenzeAbilit"/>
              <w:suppressAutoHyphens w:val="0"/>
              <w:ind w:left="283" w:hanging="198"/>
            </w:pPr>
            <w:r>
              <w:rPr>
                <w:noProof/>
              </w:rPr>
              <w:t>Realizzare animazioni di oggetti in 3D</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MONTAGGIO DIGITALE DI AUDIOVISIVI</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QPR-GRA-09</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Caratteristiche e requisiti tecnici delle piattaforme web e social</w:t>
            </w:r>
          </w:p>
          <w:p w:rsidR="00DE38C2" w:rsidRDefault="00DE38C2" w:rsidP="00DE38C2">
            <w:pPr>
              <w:pStyle w:val="QPR-ConoscenzeAbilit"/>
              <w:suppressAutoHyphens w:val="0"/>
              <w:ind w:left="283" w:hanging="198"/>
            </w:pPr>
            <w:r>
              <w:rPr>
                <w:noProof/>
              </w:rPr>
              <w:t>Stili e sistemi di montaggio come AVID e FCP</w:t>
            </w:r>
          </w:p>
          <w:p w:rsidR="00DE38C2" w:rsidRDefault="00DE38C2" w:rsidP="00DE38C2">
            <w:pPr>
              <w:pStyle w:val="QPR-ConoscenzeAbilit"/>
              <w:suppressAutoHyphens w:val="0"/>
              <w:ind w:left="283" w:hanging="198"/>
            </w:pPr>
            <w:r>
              <w:rPr>
                <w:noProof/>
              </w:rPr>
              <w:t>Formati video, protocolli di trasferimento, settaggi sistema di editing</w:t>
            </w:r>
          </w:p>
          <w:p w:rsidR="00DE38C2" w:rsidRDefault="00DE38C2" w:rsidP="00DE38C2">
            <w:pPr>
              <w:pStyle w:val="QPR-ConoscenzeAbilit"/>
              <w:suppressAutoHyphens w:val="0"/>
              <w:ind w:left="283" w:hanging="198"/>
            </w:pPr>
            <w:r>
              <w:rPr>
                <w:noProof/>
              </w:rPr>
              <w:t>Tecniche di Loggin, cattura riprese, batch list sia da nastri che da sistemi a scheda digitale</w:t>
            </w:r>
          </w:p>
          <w:p w:rsidR="00DE38C2" w:rsidRDefault="00DE38C2" w:rsidP="00DE38C2">
            <w:pPr>
              <w:pStyle w:val="QPR-ConoscenzeAbilit"/>
              <w:suppressAutoHyphens w:val="0"/>
              <w:ind w:left="283" w:hanging="198"/>
            </w:pPr>
            <w:r>
              <w:rPr>
                <w:noProof/>
              </w:rPr>
              <w:t>Conoscenza delle funzioni per l’editing non-lineare</w:t>
            </w:r>
          </w:p>
          <w:p w:rsidR="00DE38C2" w:rsidRDefault="00DE38C2" w:rsidP="00DE38C2">
            <w:pPr>
              <w:pStyle w:val="QPR-ConoscenzeAbilit"/>
              <w:suppressAutoHyphens w:val="0"/>
              <w:ind w:left="283" w:hanging="198"/>
            </w:pPr>
            <w:r>
              <w:rPr>
                <w:noProof/>
              </w:rPr>
              <w:t>Linguaggio del montaggio, uso di transizioni, compositing ed effetti video</w:t>
            </w:r>
          </w:p>
          <w:p w:rsidR="00DE38C2" w:rsidRDefault="00DE38C2" w:rsidP="00DE38C2">
            <w:pPr>
              <w:pStyle w:val="QPR-ConoscenzeAbilit"/>
              <w:suppressAutoHyphens w:val="0"/>
              <w:ind w:left="283" w:hanging="198"/>
            </w:pPr>
            <w:r>
              <w:rPr>
                <w:noProof/>
              </w:rPr>
              <w:t>Montaggio sincronizzato con suono, colonna sonora, labiale e voiceover</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Applicare tecniche di base di Social Media Management per realizzare immagini appropriate ed efficaci per i vari canali</w:t>
            </w:r>
          </w:p>
          <w:p w:rsidR="00DE38C2" w:rsidRDefault="00DE38C2" w:rsidP="00DE38C2">
            <w:pPr>
              <w:pStyle w:val="QPR-ConoscenzeAbilit"/>
              <w:suppressAutoHyphens w:val="0"/>
              <w:ind w:left="283" w:hanging="198"/>
            </w:pPr>
            <w:r>
              <w:rPr>
                <w:noProof/>
              </w:rPr>
              <w:t>Impostare il sistema di lavoro con l’importazione, il backup e la configurazione e transcodifica dei file provenienti dalle videocamere</w:t>
            </w:r>
          </w:p>
          <w:p w:rsidR="00DE38C2" w:rsidRDefault="00DE38C2" w:rsidP="00DE38C2">
            <w:pPr>
              <w:pStyle w:val="QPR-ConoscenzeAbilit"/>
              <w:suppressAutoHyphens w:val="0"/>
              <w:ind w:left="283" w:hanging="198"/>
            </w:pPr>
            <w:r>
              <w:rPr>
                <w:noProof/>
              </w:rPr>
              <w:t>Impostare l’ambiente di editing controllando le preferenze software e le configurazioni di I/O su schede video e memorie di massa</w:t>
            </w:r>
          </w:p>
          <w:p w:rsidR="00DE38C2" w:rsidRDefault="00DE38C2" w:rsidP="00DE38C2">
            <w:pPr>
              <w:pStyle w:val="QPR-ConoscenzeAbilit"/>
              <w:suppressAutoHyphens w:val="0"/>
              <w:ind w:left="283" w:hanging="198"/>
            </w:pPr>
            <w:r>
              <w:rPr>
                <w:noProof/>
              </w:rPr>
              <w:t>Realizzare il montaggio utilizzando diverse tracce video e audio, precedentemente uniformate nei loro formati</w:t>
            </w:r>
          </w:p>
          <w:p w:rsidR="00DE38C2" w:rsidRDefault="00DE38C2" w:rsidP="00DE38C2">
            <w:pPr>
              <w:pStyle w:val="QPR-ConoscenzeAbilit"/>
              <w:suppressAutoHyphens w:val="0"/>
              <w:ind w:left="283" w:hanging="198"/>
            </w:pPr>
            <w:r>
              <w:rPr>
                <w:noProof/>
              </w:rPr>
              <w:t>Applicare effetti e miglioramenti al video e al suono per ottenere un montaggio di impatto visivo</w:t>
            </w:r>
          </w:p>
          <w:p w:rsidR="00DE38C2" w:rsidRDefault="00DE38C2" w:rsidP="00DE38C2">
            <w:pPr>
              <w:pStyle w:val="QPR-ConoscenzeAbilit"/>
              <w:suppressAutoHyphens w:val="0"/>
              <w:ind w:left="283" w:hanging="198"/>
            </w:pPr>
            <w:r>
              <w:rPr>
                <w:noProof/>
              </w:rPr>
              <w:t>Finalizzare correttamente il montaggio tenendo conto dell’output di destinazione (Web, TV, ecc.)</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INTERFACCE GRAFICHE</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QPR-GRA-10</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Elementi di Social Media Management</w:t>
            </w:r>
          </w:p>
          <w:p w:rsidR="00DE38C2" w:rsidRDefault="00DE38C2" w:rsidP="00DE38C2">
            <w:pPr>
              <w:pStyle w:val="QPR-ConoscenzeAbilit"/>
              <w:suppressAutoHyphens w:val="0"/>
              <w:ind w:left="283" w:hanging="198"/>
            </w:pPr>
            <w:r>
              <w:rPr>
                <w:noProof/>
              </w:rPr>
              <w:t>Scenari del mercato e della comunicazione visiva</w:t>
            </w:r>
          </w:p>
          <w:p w:rsidR="00DE38C2" w:rsidRDefault="00DE38C2" w:rsidP="00DE38C2">
            <w:pPr>
              <w:pStyle w:val="QPR-ConoscenzeAbilit"/>
              <w:suppressAutoHyphens w:val="0"/>
              <w:ind w:left="283" w:hanging="198"/>
            </w:pPr>
            <w:r>
              <w:rPr>
                <w:noProof/>
              </w:rPr>
              <w:t>Caratteristiche e requisiti tecnici delle piattaforme web e social</w:t>
            </w:r>
          </w:p>
          <w:p w:rsidR="00DE38C2" w:rsidRDefault="00DE38C2" w:rsidP="00DE38C2">
            <w:pPr>
              <w:pStyle w:val="QPR-ConoscenzeAbilit"/>
              <w:suppressAutoHyphens w:val="0"/>
              <w:ind w:left="283" w:hanging="198"/>
            </w:pPr>
            <w:r>
              <w:rPr>
                <w:noProof/>
              </w:rPr>
              <w:t>Digital Signage</w:t>
            </w:r>
          </w:p>
          <w:p w:rsidR="00DE38C2" w:rsidRDefault="00DE38C2" w:rsidP="00DE38C2">
            <w:pPr>
              <w:pStyle w:val="QPR-ConoscenzeAbilit"/>
              <w:suppressAutoHyphens w:val="0"/>
              <w:ind w:left="283" w:hanging="198"/>
            </w:pPr>
            <w:r>
              <w:rPr>
                <w:noProof/>
              </w:rPr>
              <w:t>Elementi di fisiologia del sistema visivo</w:t>
            </w:r>
          </w:p>
          <w:p w:rsidR="00DE38C2" w:rsidRDefault="00DE38C2" w:rsidP="00DE38C2">
            <w:pPr>
              <w:pStyle w:val="QPR-ConoscenzeAbilit"/>
              <w:suppressAutoHyphens w:val="0"/>
              <w:ind w:left="283" w:hanging="198"/>
            </w:pPr>
            <w:r>
              <w:rPr>
                <w:noProof/>
              </w:rPr>
              <w:t>Cenni storici sull’interaction design</w:t>
            </w:r>
          </w:p>
          <w:p w:rsidR="00DE38C2" w:rsidRDefault="00DE38C2" w:rsidP="00DE38C2">
            <w:pPr>
              <w:pStyle w:val="QPR-ConoscenzeAbilit"/>
              <w:suppressAutoHyphens w:val="0"/>
              <w:ind w:left="283" w:hanging="198"/>
            </w:pPr>
            <w:r>
              <w:rPr>
                <w:noProof/>
              </w:rPr>
              <w:t>Principi di progettazione e usabilità</w:t>
            </w:r>
          </w:p>
          <w:p w:rsidR="00DE38C2" w:rsidRDefault="00DE38C2" w:rsidP="00DE38C2">
            <w:pPr>
              <w:pStyle w:val="QPR-ConoscenzeAbilit"/>
              <w:suppressAutoHyphens w:val="0"/>
              <w:ind w:left="283" w:hanging="198"/>
            </w:pPr>
            <w:r>
              <w:rPr>
                <w:noProof/>
              </w:rPr>
              <w:t>Conoscenza del funzionamento dei dispositivi di visualizzazione</w:t>
            </w:r>
          </w:p>
          <w:p w:rsidR="00DE38C2" w:rsidRDefault="00DE38C2" w:rsidP="00DE38C2">
            <w:pPr>
              <w:pStyle w:val="QPR-ConoscenzeAbilit"/>
              <w:suppressAutoHyphens w:val="0"/>
              <w:ind w:left="283" w:hanging="198"/>
            </w:pPr>
            <w:r>
              <w:rPr>
                <w:noProof/>
              </w:rPr>
              <w:t>Tecniche di analisi e progetto delle interfacce grafiche</w:t>
            </w:r>
          </w:p>
          <w:p w:rsidR="00DE38C2" w:rsidRDefault="00DE38C2" w:rsidP="00DE38C2">
            <w:pPr>
              <w:pStyle w:val="QPR-ConoscenzeAbilit"/>
              <w:suppressAutoHyphens w:val="0"/>
              <w:ind w:left="283" w:hanging="198"/>
            </w:pPr>
            <w:r>
              <w:rPr>
                <w:noProof/>
              </w:rPr>
              <w:t>Tecniche per la creazione di interfacce grafiche per edizioni interattive</w:t>
            </w:r>
          </w:p>
          <w:p w:rsidR="00DE38C2" w:rsidRDefault="00DE38C2" w:rsidP="00DE38C2">
            <w:pPr>
              <w:pStyle w:val="QPR-ConoscenzeAbilit"/>
              <w:suppressAutoHyphens w:val="0"/>
              <w:ind w:left="283" w:hanging="198"/>
            </w:pPr>
            <w:r>
              <w:rPr>
                <w:noProof/>
              </w:rPr>
              <w:t>Tecniche per creazione di interfacce grafiche per siti, portali ed applicazioni web</w:t>
            </w:r>
          </w:p>
          <w:p w:rsidR="00DE38C2" w:rsidRDefault="00DE38C2" w:rsidP="00DE38C2">
            <w:pPr>
              <w:pStyle w:val="QPR-ConoscenzeAbilit"/>
              <w:suppressAutoHyphens w:val="0"/>
              <w:ind w:left="283" w:hanging="198"/>
            </w:pPr>
            <w:r>
              <w:rPr>
                <w:noProof/>
              </w:rPr>
              <w:t>Tecniche per creazione di interfacce grafiche per applicazioni per dispositivi mobili</w:t>
            </w:r>
          </w:p>
          <w:p w:rsidR="00DE38C2" w:rsidRDefault="00DE38C2" w:rsidP="00DE38C2">
            <w:pPr>
              <w:pStyle w:val="QPR-ConoscenzeAbilit"/>
              <w:suppressAutoHyphens w:val="0"/>
              <w:ind w:left="283" w:hanging="198"/>
            </w:pPr>
            <w:r>
              <w:rPr>
                <w:noProof/>
              </w:rPr>
              <w:t>Parametri per valutazione di ergonomia ed usabilità</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Applicare tecniche di base di Social Media Management per realizzare immagini appropriate ed efficaci per i vari canali</w:t>
            </w:r>
          </w:p>
          <w:p w:rsidR="00DE38C2" w:rsidRDefault="00DE38C2" w:rsidP="00DE38C2">
            <w:pPr>
              <w:pStyle w:val="QPR-ConoscenzeAbilit"/>
              <w:suppressAutoHyphens w:val="0"/>
              <w:ind w:left="283" w:hanging="198"/>
            </w:pPr>
            <w:r>
              <w:rPr>
                <w:noProof/>
              </w:rPr>
              <w:t>Analizzare le esigenze degli utenti che useranno l’interfaccia</w:t>
            </w:r>
          </w:p>
          <w:p w:rsidR="00DE38C2" w:rsidRDefault="00DE38C2" w:rsidP="00DE38C2">
            <w:pPr>
              <w:pStyle w:val="QPR-ConoscenzeAbilit"/>
              <w:suppressAutoHyphens w:val="0"/>
              <w:ind w:left="283" w:hanging="198"/>
            </w:pPr>
            <w:r>
              <w:rPr>
                <w:noProof/>
              </w:rPr>
              <w:t>Scegliere specifici obiettivi di usabilità ed esperienza d’uso</w:t>
            </w:r>
          </w:p>
          <w:p w:rsidR="00DE38C2" w:rsidRDefault="00DE38C2" w:rsidP="00DE38C2">
            <w:pPr>
              <w:pStyle w:val="QPR-ConoscenzeAbilit"/>
              <w:suppressAutoHyphens w:val="0"/>
              <w:ind w:left="283" w:hanging="198"/>
            </w:pPr>
            <w:r>
              <w:rPr>
                <w:noProof/>
              </w:rPr>
              <w:t>Progettare la struttura dell’interfaccia secondo criteri ergonomici e di usabilità</w:t>
            </w:r>
          </w:p>
          <w:p w:rsidR="00DE38C2" w:rsidRDefault="00DE38C2" w:rsidP="00DE38C2">
            <w:pPr>
              <w:pStyle w:val="QPR-ConoscenzeAbilit"/>
              <w:suppressAutoHyphens w:val="0"/>
              <w:ind w:left="283" w:hanging="198"/>
            </w:pPr>
            <w:r>
              <w:rPr>
                <w:noProof/>
              </w:rPr>
              <w:t>Realizzare interfacce grafiche di edizioni interattive</w:t>
            </w:r>
          </w:p>
          <w:p w:rsidR="00DE38C2" w:rsidRDefault="00DE38C2" w:rsidP="00DE38C2">
            <w:pPr>
              <w:pStyle w:val="QPR-ConoscenzeAbilit"/>
              <w:suppressAutoHyphens w:val="0"/>
              <w:ind w:left="283" w:hanging="198"/>
            </w:pPr>
            <w:r>
              <w:rPr>
                <w:noProof/>
              </w:rPr>
              <w:t>Realizzare interfacce grafiche di siti, portali ed applicazioni web</w:t>
            </w:r>
          </w:p>
          <w:p w:rsidR="00DE38C2" w:rsidRDefault="00DE38C2" w:rsidP="00DE38C2">
            <w:pPr>
              <w:pStyle w:val="QPR-ConoscenzeAbilit"/>
              <w:suppressAutoHyphens w:val="0"/>
              <w:ind w:left="283" w:hanging="198"/>
            </w:pPr>
            <w:r>
              <w:rPr>
                <w:noProof/>
              </w:rPr>
              <w:t>Realizzare interfacce grafiche di applicazioni per dispositivi mobili</w:t>
            </w:r>
          </w:p>
          <w:p w:rsidR="00DE38C2" w:rsidRDefault="00DE38C2" w:rsidP="00DE38C2">
            <w:pPr>
              <w:pStyle w:val="QPR-ConoscenzeAbilit"/>
              <w:suppressAutoHyphens w:val="0"/>
              <w:ind w:left="283" w:hanging="198"/>
            </w:pPr>
            <w:r>
              <w:rPr>
                <w:noProof/>
              </w:rPr>
              <w:t>Collaudare l’interfaccia realizzata</w:t>
            </w:r>
          </w:p>
          <w:p w:rsidR="00DE38C2" w:rsidRDefault="00DE38C2" w:rsidP="00DE38C2">
            <w:pPr>
              <w:pStyle w:val="QPR-ConoscenzeAbilit"/>
              <w:suppressAutoHyphens w:val="0"/>
              <w:ind w:left="283" w:hanging="198"/>
            </w:pPr>
            <w:r>
              <w:rPr>
                <w:noProof/>
              </w:rPr>
              <w:t>Verificare l’efficacia dell’esperienza utente</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DE38C2" w:rsidRDefault="00DE38C2" w:rsidP="00DE38C2">
      <w:r>
        <w:br w:type="page"/>
      </w:r>
    </w:p>
    <w:p w:rsidR="00DE38C2" w:rsidRDefault="00DE38C2" w:rsidP="00DE38C2">
      <w:pPr>
        <w:pStyle w:val="DOC-Spaziatura"/>
      </w:pPr>
    </w:p>
    <w:p w:rsidR="00DE38C2" w:rsidRDefault="00DE38C2" w:rsidP="00DE38C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E38C2" w:rsidRPr="00174B50" w:rsidTr="0004526D">
        <w:trPr>
          <w:trHeight w:val="397"/>
        </w:trPr>
        <w:tc>
          <w:tcPr>
            <w:tcW w:w="9749" w:type="dxa"/>
            <w:gridSpan w:val="5"/>
            <w:tcBorders>
              <w:bottom w:val="single" w:sz="4" w:space="0" w:color="auto"/>
            </w:tcBorders>
            <w:shd w:val="clear" w:color="auto" w:fill="CCECFF"/>
            <w:tcMar>
              <w:left w:w="57" w:type="dxa"/>
              <w:right w:w="57" w:type="dxa"/>
            </w:tcMar>
            <w:vAlign w:val="center"/>
          </w:tcPr>
          <w:p w:rsidR="00DE38C2" w:rsidRPr="00174B50" w:rsidRDefault="00DE38C2" w:rsidP="0004526D">
            <w:pPr>
              <w:pStyle w:val="QPR-Titolo"/>
            </w:pPr>
            <w:r w:rsidRPr="005C7156">
              <w:t>REALIZZAZIONE DI SITI WEB CON PIATTAFORME CMS</w:t>
            </w:r>
          </w:p>
        </w:tc>
      </w:tr>
      <w:tr w:rsidR="00DE38C2" w:rsidRPr="006F0970" w:rsidTr="0004526D">
        <w:trPr>
          <w:trHeight w:val="340"/>
        </w:trPr>
        <w:tc>
          <w:tcPr>
            <w:tcW w:w="846" w:type="dxa"/>
            <w:tcBorders>
              <w:bottom w:val="single" w:sz="4" w:space="0" w:color="auto"/>
              <w:right w:val="nil"/>
            </w:tcBorders>
            <w:shd w:val="clear" w:color="auto" w:fill="CCECFF"/>
            <w:tcMar>
              <w:left w:w="57" w:type="dxa"/>
              <w:right w:w="57" w:type="dxa"/>
            </w:tcMar>
            <w:vAlign w:val="center"/>
          </w:tcPr>
          <w:p w:rsidR="00DE38C2" w:rsidRPr="00F80D72" w:rsidRDefault="00DE38C2" w:rsidP="0004526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E38C2" w:rsidRPr="00F80D72" w:rsidRDefault="00DE38C2" w:rsidP="0004526D">
            <w:pPr>
              <w:pStyle w:val="QPR-Codice"/>
            </w:pPr>
            <w:r w:rsidRPr="005C7156">
              <w:t>QPR-GRA-11</w:t>
            </w:r>
          </w:p>
        </w:tc>
        <w:tc>
          <w:tcPr>
            <w:tcW w:w="1625" w:type="dxa"/>
            <w:tcBorders>
              <w:left w:val="nil"/>
              <w:bottom w:val="single" w:sz="4" w:space="0" w:color="auto"/>
              <w:right w:val="nil"/>
            </w:tcBorders>
            <w:shd w:val="clear" w:color="auto" w:fill="CCECFF"/>
            <w:vAlign w:val="center"/>
          </w:tcPr>
          <w:p w:rsidR="00DE38C2" w:rsidRDefault="00DE38C2" w:rsidP="0004526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E38C2" w:rsidRDefault="00DE38C2" w:rsidP="0004526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E38C2" w:rsidRPr="00F80D72" w:rsidRDefault="00DE38C2" w:rsidP="0004526D">
            <w:pPr>
              <w:pStyle w:val="QPR-Versione"/>
            </w:pPr>
            <w:r w:rsidRPr="00F80D72">
              <w:t xml:space="preserve">Versione </w:t>
            </w:r>
            <w:r w:rsidRPr="005C7156">
              <w:t>2</w:t>
            </w:r>
            <w:r w:rsidRPr="00F80D72">
              <w:t xml:space="preserve"> del</w:t>
            </w:r>
            <w:r>
              <w:t xml:space="preserve"> 19/12/2019</w:t>
            </w:r>
          </w:p>
        </w:tc>
      </w:tr>
      <w:tr w:rsidR="00DE38C2" w:rsidRPr="006F0970" w:rsidTr="0004526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E38C2" w:rsidRPr="004503E8" w:rsidRDefault="00DE38C2" w:rsidP="0004526D">
            <w:pPr>
              <w:pStyle w:val="QPR-Titoletti"/>
            </w:pPr>
            <w:r w:rsidRPr="004503E8">
              <w:t>Descrizione del qualificatore professionale regionale</w:t>
            </w:r>
          </w:p>
        </w:tc>
      </w:tr>
      <w:tr w:rsidR="00DE38C2" w:rsidRPr="006F0970" w:rsidTr="0004526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E38C2" w:rsidRPr="006F0970" w:rsidRDefault="00DE38C2" w:rsidP="0004526D">
            <w:pPr>
              <w:pStyle w:val="QPR-TitoloDescrizione"/>
            </w:pPr>
            <w:r w:rsidRPr="005C7156">
              <w:rPr>
                <w:noProof/>
                <w:snapToGrid w:val="0"/>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DE38C2" w:rsidRPr="006F0970" w:rsidTr="0004526D">
        <w:trPr>
          <w:trHeight w:hRule="exact" w:val="340"/>
        </w:trPr>
        <w:tc>
          <w:tcPr>
            <w:tcW w:w="4874" w:type="dxa"/>
            <w:gridSpan w:val="3"/>
            <w:tcBorders>
              <w:bottom w:val="nil"/>
            </w:tcBorders>
            <w:shd w:val="clear" w:color="auto" w:fill="FFFFB9"/>
            <w:vAlign w:val="center"/>
          </w:tcPr>
          <w:p w:rsidR="00DE38C2" w:rsidRPr="006F0970" w:rsidRDefault="00DE38C2" w:rsidP="0004526D">
            <w:pPr>
              <w:pStyle w:val="QPR-Titoletti"/>
            </w:pPr>
            <w:r w:rsidRPr="006F0970">
              <w:t>Conoscenze</w:t>
            </w:r>
          </w:p>
        </w:tc>
        <w:tc>
          <w:tcPr>
            <w:tcW w:w="4875" w:type="dxa"/>
            <w:gridSpan w:val="2"/>
            <w:tcBorders>
              <w:bottom w:val="nil"/>
            </w:tcBorders>
            <w:shd w:val="clear" w:color="auto" w:fill="FFFFB9"/>
            <w:vAlign w:val="center"/>
          </w:tcPr>
          <w:p w:rsidR="00DE38C2" w:rsidRPr="006F0970" w:rsidRDefault="00DE38C2" w:rsidP="0004526D">
            <w:pPr>
              <w:pStyle w:val="QPR-Titoletti"/>
            </w:pPr>
            <w:r w:rsidRPr="006F0970">
              <w:t>Abilità</w:t>
            </w:r>
          </w:p>
        </w:tc>
      </w:tr>
      <w:tr w:rsidR="00DE38C2" w:rsidRPr="006F0970" w:rsidTr="0004526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E38C2" w:rsidRPr="00F1307A" w:rsidRDefault="00DE38C2" w:rsidP="00DE38C2">
            <w:pPr>
              <w:pStyle w:val="QPR-ConoscenzeAbilit"/>
              <w:suppressAutoHyphens w:val="0"/>
              <w:ind w:left="283" w:hanging="198"/>
            </w:pPr>
            <w:r>
              <w:rPr>
                <w:noProof/>
              </w:rPr>
              <w:t>Criteri guida per la scelta del Content Management System (es. Wordpress; Joomla; Drupal)</w:t>
            </w:r>
          </w:p>
          <w:p w:rsidR="00DE38C2" w:rsidRDefault="00DE38C2" w:rsidP="00DE38C2">
            <w:pPr>
              <w:pStyle w:val="QPR-ConoscenzeAbilit"/>
              <w:suppressAutoHyphens w:val="0"/>
              <w:ind w:left="283" w:hanging="198"/>
            </w:pPr>
            <w:r>
              <w:rPr>
                <w:noProof/>
              </w:rPr>
              <w:t>Tipologie di servizi offerti dai differenti web hosting (es. Altervista, Netsons)</w:t>
            </w:r>
          </w:p>
          <w:p w:rsidR="00DE38C2" w:rsidRDefault="00DE38C2" w:rsidP="00DE38C2">
            <w:pPr>
              <w:pStyle w:val="QPR-ConoscenzeAbilit"/>
              <w:suppressAutoHyphens w:val="0"/>
              <w:ind w:left="283" w:hanging="198"/>
            </w:pPr>
            <w:r>
              <w:rPr>
                <w:noProof/>
              </w:rPr>
              <w:t>Proprietà di domini ed estensioni web</w:t>
            </w:r>
          </w:p>
          <w:p w:rsidR="00DE38C2" w:rsidRDefault="00DE38C2" w:rsidP="00DE38C2">
            <w:pPr>
              <w:pStyle w:val="QPR-ConoscenzeAbilit"/>
              <w:suppressAutoHyphens w:val="0"/>
              <w:ind w:left="283" w:hanging="198"/>
            </w:pPr>
            <w:r>
              <w:rPr>
                <w:noProof/>
              </w:rPr>
              <w:t>Criteri guida per la scelta di un tema esistente da utilizzare per la realizzazione del sito web</w:t>
            </w:r>
          </w:p>
          <w:p w:rsidR="00DE38C2" w:rsidRDefault="00DE38C2" w:rsidP="00DE38C2">
            <w:pPr>
              <w:pStyle w:val="QPR-ConoscenzeAbilit"/>
              <w:suppressAutoHyphens w:val="0"/>
              <w:ind w:left="283" w:hanging="198"/>
            </w:pPr>
            <w:r>
              <w:rPr>
                <w:noProof/>
              </w:rPr>
              <w:t>Caratteristiche dei diversi componenti aggiuntivi installabili all’interno di un CMS</w:t>
            </w:r>
          </w:p>
          <w:p w:rsidR="00DE38C2" w:rsidRDefault="00DE38C2" w:rsidP="00DE38C2">
            <w:pPr>
              <w:pStyle w:val="QPR-ConoscenzeAbilit"/>
              <w:suppressAutoHyphens w:val="0"/>
              <w:ind w:left="283" w:hanging="198"/>
            </w:pPr>
            <w:r>
              <w:rPr>
                <w:noProof/>
              </w:rPr>
              <w:t>Modalità di acquisizione di temi e componenti aggiuntivi (es. librerie pubbliche, librerie a pagamento, sottoscrizione di abbonamenti)</w:t>
            </w:r>
          </w:p>
          <w:p w:rsidR="00DE38C2" w:rsidRDefault="00DE38C2" w:rsidP="00DE38C2">
            <w:pPr>
              <w:pStyle w:val="QPR-ConoscenzeAbilit"/>
              <w:suppressAutoHyphens w:val="0"/>
              <w:ind w:left="283" w:hanging="198"/>
            </w:pPr>
            <w:r>
              <w:rPr>
                <w:noProof/>
              </w:rPr>
              <w:t>Tecniche di inserimento di componenti multimediali (es. link su proprio server, link su piattaforme esterne)</w:t>
            </w:r>
          </w:p>
          <w:p w:rsidR="00DE38C2" w:rsidRDefault="00DE38C2" w:rsidP="00DE38C2">
            <w:pPr>
              <w:pStyle w:val="QPR-ConoscenzeAbilit"/>
              <w:suppressAutoHyphens w:val="0"/>
              <w:ind w:left="283" w:hanging="198"/>
            </w:pPr>
            <w:r>
              <w:rPr>
                <w:noProof/>
              </w:rPr>
              <w:t>Importanza e problematiche legate agli aggiornamenti del software</w:t>
            </w:r>
          </w:p>
          <w:p w:rsidR="00DE38C2" w:rsidRPr="00174B50" w:rsidRDefault="00DE38C2" w:rsidP="0004526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E38C2" w:rsidRDefault="00DE38C2" w:rsidP="00DE38C2">
            <w:pPr>
              <w:pStyle w:val="QPR-ConoscenzeAbilit"/>
              <w:suppressAutoHyphens w:val="0"/>
              <w:ind w:left="283" w:hanging="198"/>
            </w:pPr>
            <w:r>
              <w:rPr>
                <w:noProof/>
              </w:rPr>
              <w:t>Scegliere la piattaforma CMS più idonea al progetto da sviluppare</w:t>
            </w:r>
          </w:p>
          <w:p w:rsidR="00DE38C2" w:rsidRDefault="00DE38C2" w:rsidP="00DE38C2">
            <w:pPr>
              <w:pStyle w:val="QPR-ConoscenzeAbilit"/>
              <w:suppressAutoHyphens w:val="0"/>
              <w:ind w:left="283" w:hanging="198"/>
            </w:pPr>
            <w:r>
              <w:rPr>
                <w:noProof/>
              </w:rPr>
              <w:t>Installare il sito web in locale o in remoto</w:t>
            </w:r>
          </w:p>
          <w:p w:rsidR="00DE38C2" w:rsidRDefault="00DE38C2" w:rsidP="00DE38C2">
            <w:pPr>
              <w:pStyle w:val="QPR-ConoscenzeAbilit"/>
              <w:suppressAutoHyphens w:val="0"/>
              <w:ind w:left="283" w:hanging="198"/>
            </w:pPr>
            <w:r>
              <w:rPr>
                <w:noProof/>
              </w:rPr>
              <w:t>Installare e utilizzare i componenti aggiuntivi necessari</w:t>
            </w:r>
          </w:p>
          <w:p w:rsidR="00DE38C2" w:rsidRDefault="00DE38C2" w:rsidP="00DE38C2">
            <w:pPr>
              <w:pStyle w:val="QPR-ConoscenzeAbilit"/>
              <w:suppressAutoHyphens w:val="0"/>
              <w:ind w:left="283" w:hanging="198"/>
            </w:pPr>
            <w:r>
              <w:rPr>
                <w:noProof/>
              </w:rPr>
              <w:t>Definire l’aspetto grafico del sito web</w:t>
            </w:r>
          </w:p>
          <w:p w:rsidR="00DE38C2" w:rsidRDefault="00DE38C2" w:rsidP="00DE38C2">
            <w:pPr>
              <w:pStyle w:val="QPR-ConoscenzeAbilit"/>
              <w:suppressAutoHyphens w:val="0"/>
              <w:ind w:left="283" w:hanging="198"/>
            </w:pPr>
            <w:r>
              <w:rPr>
                <w:noProof/>
              </w:rPr>
              <w:t>Inserire i contenuti testuali, grafici e multimediali</w:t>
            </w:r>
          </w:p>
          <w:p w:rsidR="00DE38C2" w:rsidRDefault="00DE38C2" w:rsidP="00DE38C2">
            <w:pPr>
              <w:pStyle w:val="QPR-ConoscenzeAbilit"/>
              <w:suppressAutoHyphens w:val="0"/>
              <w:ind w:left="283" w:hanging="198"/>
            </w:pPr>
            <w:r>
              <w:rPr>
                <w:noProof/>
              </w:rPr>
              <w:t>Strutturare la navigazione del sito web</w:t>
            </w:r>
          </w:p>
          <w:p w:rsidR="00DE38C2" w:rsidRDefault="00DE38C2" w:rsidP="00DE38C2">
            <w:pPr>
              <w:pStyle w:val="QPR-ConoscenzeAbilit"/>
              <w:suppressAutoHyphens w:val="0"/>
              <w:ind w:left="283" w:hanging="198"/>
            </w:pPr>
            <w:r>
              <w:rPr>
                <w:noProof/>
              </w:rPr>
              <w:t>Effettuare le operazioni di testing e ottimizzazione</w:t>
            </w:r>
          </w:p>
          <w:p w:rsidR="00DE38C2" w:rsidRDefault="00DE38C2" w:rsidP="00DE38C2">
            <w:pPr>
              <w:pStyle w:val="QPR-ConoscenzeAbilit"/>
              <w:suppressAutoHyphens w:val="0"/>
              <w:ind w:left="283" w:hanging="198"/>
            </w:pPr>
            <w:r>
              <w:rPr>
                <w:noProof/>
              </w:rPr>
              <w:t>Effettuare le operazioni di manutenzione e aggiornamento del sito web</w:t>
            </w:r>
          </w:p>
          <w:p w:rsidR="00DE38C2" w:rsidRDefault="00DE38C2" w:rsidP="00DE38C2">
            <w:pPr>
              <w:pStyle w:val="QPR-ConoscenzeAbilit"/>
              <w:suppressAutoHyphens w:val="0"/>
              <w:ind w:left="283" w:hanging="198"/>
            </w:pPr>
            <w:r>
              <w:rPr>
                <w:noProof/>
              </w:rPr>
              <w:t>Effettuare le operazioni di backup e ripristino</w:t>
            </w:r>
          </w:p>
          <w:p w:rsidR="00DE38C2" w:rsidRDefault="00DE38C2" w:rsidP="00DE38C2">
            <w:pPr>
              <w:pStyle w:val="QPR-ConoscenzeAbilit"/>
              <w:suppressAutoHyphens w:val="0"/>
              <w:ind w:left="283" w:hanging="198"/>
            </w:pPr>
            <w:r>
              <w:rPr>
                <w:noProof/>
              </w:rPr>
              <w:t>Eseguire la pubblicazione del sito web</w:t>
            </w:r>
          </w:p>
          <w:p w:rsidR="00DE38C2" w:rsidRDefault="00DE38C2" w:rsidP="00DE38C2">
            <w:pPr>
              <w:pStyle w:val="QPR-ConoscenzeAbilit"/>
              <w:suppressAutoHyphens w:val="0"/>
              <w:ind w:left="283" w:hanging="198"/>
            </w:pPr>
            <w:r>
              <w:rPr>
                <w:noProof/>
              </w:rPr>
              <w:t>Operare nel rispetto delle norme di sicurezza, salute e igiene</w:t>
            </w:r>
          </w:p>
          <w:p w:rsidR="00DE38C2" w:rsidRPr="006F0970" w:rsidRDefault="00DE38C2" w:rsidP="0004526D">
            <w:pPr>
              <w:pStyle w:val="QPR-ChiusuraConAbi"/>
            </w:pPr>
          </w:p>
        </w:tc>
      </w:tr>
    </w:tbl>
    <w:p w:rsidR="00DE38C2" w:rsidRDefault="00DE38C2" w:rsidP="00DE38C2">
      <w:pPr>
        <w:pStyle w:val="DOC-Spaziatura"/>
      </w:pPr>
    </w:p>
    <w:p w:rsidR="0034094F" w:rsidRDefault="0034094F" w:rsidP="0034094F">
      <w:pPr>
        <w:pStyle w:val="DOC-TestoBase"/>
      </w:pPr>
    </w:p>
    <w:p w:rsidR="00DE38C2" w:rsidRDefault="00DE38C2" w:rsidP="0034094F">
      <w:pPr>
        <w:pStyle w:val="DOC-TestoBase"/>
      </w:pPr>
    </w:p>
    <w:p w:rsidR="00DE38C2" w:rsidRPr="00493351" w:rsidRDefault="00DE38C2" w:rsidP="0034094F">
      <w:pPr>
        <w:pStyle w:val="DOC-TestoBase"/>
      </w:pPr>
    </w:p>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34"/>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bookmarkStart w:id="66" w:name="_Toc426017759"/>
      <w:r w:rsidRPr="00493351">
        <w:t>Addetto alla computer grafica</w:t>
      </w:r>
      <w:bookmarkEnd w:id="66"/>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F9220A" w:rsidTr="00F9220A">
        <w:trPr>
          <w:trHeight w:hRule="exact" w:val="280"/>
        </w:trPr>
        <w:tc>
          <w:tcPr>
            <w:tcW w:w="40" w:type="dxa"/>
          </w:tcPr>
          <w:p w:rsidR="00F9220A" w:rsidRDefault="00F9220A" w:rsidP="00F9220A">
            <w:pPr>
              <w:pStyle w:val="EMPTYCELLSTYLE"/>
            </w:pPr>
          </w:p>
        </w:tc>
        <w:tc>
          <w:tcPr>
            <w:tcW w:w="1380" w:type="dxa"/>
            <w:tcBorders>
              <w:bottom w:val="single" w:sz="4" w:space="0" w:color="000000"/>
            </w:tcBorders>
            <w:tcMar>
              <w:top w:w="40" w:type="dxa"/>
              <w:left w:w="60" w:type="dxa"/>
              <w:bottom w:w="0" w:type="dxa"/>
              <w:right w:w="0" w:type="dxa"/>
            </w:tcMar>
          </w:tcPr>
          <w:p w:rsidR="00F9220A" w:rsidRDefault="00F9220A" w:rsidP="00F9220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9220A" w:rsidRDefault="00F9220A" w:rsidP="00F9220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9220A" w:rsidRDefault="00F9220A" w:rsidP="00F9220A">
            <w:pPr>
              <w:pStyle w:val="DOC-TabellaIntestazioni"/>
            </w:pPr>
            <w:r>
              <w:t>EQF</w:t>
            </w:r>
          </w:p>
        </w:tc>
        <w:tc>
          <w:tcPr>
            <w:tcW w:w="3119" w:type="dxa"/>
            <w:tcBorders>
              <w:bottom w:val="single" w:sz="4" w:space="0" w:color="000000"/>
            </w:tcBorders>
          </w:tcPr>
          <w:p w:rsidR="00F9220A" w:rsidRDefault="00F9220A" w:rsidP="00F9220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9220A" w:rsidRDefault="00F9220A" w:rsidP="00F9220A">
            <w:pPr>
              <w:pStyle w:val="DOC-TabellaIntestazioni"/>
            </w:pPr>
            <w:r>
              <w:t>Note sulla SST correlata</w:t>
            </w:r>
          </w:p>
        </w:tc>
      </w:tr>
      <w:tr w:rsidR="00F9220A" w:rsidTr="00F9220A">
        <w:trPr>
          <w:trHeight w:hRule="exact" w:val="280"/>
        </w:trPr>
        <w:tc>
          <w:tcPr>
            <w:tcW w:w="40" w:type="dxa"/>
          </w:tcPr>
          <w:p w:rsidR="00F9220A" w:rsidRDefault="00F9220A" w:rsidP="00F9220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QPR-GRA-12</w:t>
            </w:r>
          </w:p>
        </w:tc>
        <w:tc>
          <w:tcPr>
            <w:tcW w:w="6792" w:type="dxa"/>
            <w:tcBorders>
              <w:top w:val="single"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UTILIZZO DELLA STAZIONE GRAFICA</w:t>
            </w:r>
          </w:p>
        </w:tc>
        <w:tc>
          <w:tcPr>
            <w:tcW w:w="992" w:type="dxa"/>
            <w:tcBorders>
              <w:top w:val="single"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single" w:sz="4" w:space="0" w:color="000000"/>
              <w:bottom w:val="dotted" w:sz="4" w:space="0" w:color="000000"/>
            </w:tcBorders>
          </w:tcPr>
          <w:p w:rsidR="00F9220A" w:rsidRDefault="00F9220A" w:rsidP="00F9220A">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QPR-GRA-01</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PROGETTAZIONE GRAFICA E COMUNICATIVA</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QPR-GRA-02</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REALIZZAZIONE DI FOTOGRAFIE DIGITALI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QPR-GRA-03</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ELABORAZIONE DIGITALE DELLE IMMAGINI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QPR-GRA-04</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CREAZIONE DI ILLUSTRAZIONI VETTORIALI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QPR-GRA-05</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IMPAGINAZIONE DIGITALE DI PRODOTTI GRAFICI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QPR-GRA-06</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REALIZZAZIONE DI RIPRESE AUDIOVISIVE</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QPR-GRA-07</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REALIZZAZIONE DI ANIMAZIONI 2D</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QPR-GRA-08</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REALIZZAZIONE DI MODELLI E ANIMAZIONI 3D</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QPR-GRA-09</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MONTAGGIO DIGITALE DI AUDIOVISIVI</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QPR-GRA-10</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REALIZZAZIONE DI INTERFACCE GRAFICHE</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4</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r w:rsidR="00F9220A" w:rsidTr="00F9220A">
        <w:trPr>
          <w:trHeight w:hRule="exact" w:val="280"/>
        </w:trPr>
        <w:tc>
          <w:tcPr>
            <w:tcW w:w="40" w:type="dxa"/>
          </w:tcPr>
          <w:p w:rsidR="00F9220A" w:rsidRDefault="00F9220A" w:rsidP="00F9220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9220A" w:rsidRDefault="00F9220A" w:rsidP="00F9220A">
            <w:pPr>
              <w:pStyle w:val="DOC-TabellaGrassetto"/>
            </w:pPr>
            <w:r>
              <w:t>QPR-GRA-11</w:t>
            </w:r>
          </w:p>
        </w:tc>
        <w:tc>
          <w:tcPr>
            <w:tcW w:w="6792" w:type="dxa"/>
            <w:tcBorders>
              <w:top w:val="dotted" w:sz="4" w:space="0" w:color="000000"/>
              <w:bottom w:val="dotted" w:sz="4" w:space="0" w:color="000000"/>
            </w:tcBorders>
            <w:tcMar>
              <w:top w:w="0" w:type="dxa"/>
              <w:left w:w="100" w:type="dxa"/>
              <w:bottom w:w="0" w:type="dxa"/>
              <w:right w:w="0" w:type="dxa"/>
            </w:tcMar>
          </w:tcPr>
          <w:p w:rsidR="00F9220A" w:rsidRDefault="00F9220A" w:rsidP="00D16798">
            <w:pPr>
              <w:pStyle w:val="DOC-TabellaTesto"/>
            </w:pPr>
            <w:r>
              <w:t>REALIZZAZIONE DI SITI WEB CON PIATTAFORME CMS</w:t>
            </w:r>
          </w:p>
        </w:tc>
        <w:tc>
          <w:tcPr>
            <w:tcW w:w="992"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r>
              <w:t>3</w:t>
            </w:r>
          </w:p>
        </w:tc>
        <w:tc>
          <w:tcPr>
            <w:tcW w:w="3119" w:type="dxa"/>
            <w:tcBorders>
              <w:top w:val="dotted" w:sz="4" w:space="0" w:color="000000"/>
              <w:bottom w:val="dotted" w:sz="4" w:space="0" w:color="000000"/>
            </w:tcBorders>
          </w:tcPr>
          <w:p w:rsidR="00F9220A" w:rsidRDefault="00F9220A" w:rsidP="00F9220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9220A" w:rsidRDefault="00F9220A" w:rsidP="00F9220A">
            <w:pPr>
              <w:pStyle w:val="DOC-TabellaTestoCx"/>
            </w:pPr>
          </w:p>
        </w:tc>
      </w:tr>
    </w:tbl>
    <w:p w:rsidR="00F9220A" w:rsidRDefault="00F9220A" w:rsidP="007D3F68">
      <w:pPr>
        <w:pStyle w:val="LG-TestoBase"/>
      </w:pPr>
    </w:p>
    <w:p w:rsidR="00F9220A" w:rsidRPr="00493351" w:rsidRDefault="00F9220A"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DE38C2" w:rsidP="00673B00">
      <w:pPr>
        <w:pStyle w:val="DOC-TestoBase"/>
        <w:jc w:val="center"/>
      </w:pPr>
      <w:r w:rsidRPr="00DE38C2">
        <w:rPr>
          <w:noProof/>
          <w:lang w:eastAsia="it-IT"/>
        </w:rPr>
        <w:drawing>
          <wp:inline distT="0" distB="0" distL="0" distR="0">
            <wp:extent cx="8640000" cy="6112030"/>
            <wp:effectExtent l="0" t="0" r="8890" b="0"/>
            <wp:docPr id="484" name="Im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86" name="Immagin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87" name="Im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4" name="Im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00CF4AE0" w:rsidRPr="00CF4AE0">
        <w:rPr>
          <w:noProof/>
          <w:lang w:eastAsia="it-IT"/>
        </w:rPr>
        <w:drawing>
          <wp:inline distT="0" distB="0" distL="0" distR="0">
            <wp:extent cx="8640000" cy="6106583"/>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E38C2">
        <w:t xml:space="preserve"> </w:t>
      </w:r>
      <w:r w:rsidRPr="00DE38C2">
        <w:rPr>
          <w:noProof/>
          <w:lang w:eastAsia="it-IT"/>
        </w:rPr>
        <w:drawing>
          <wp:inline distT="0" distB="0" distL="0" distR="0">
            <wp:extent cx="8640000" cy="6112030"/>
            <wp:effectExtent l="0" t="0" r="889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673B00">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p>
    <w:p w:rsidR="0034094F" w:rsidRPr="00493351" w:rsidRDefault="0034094F" w:rsidP="007D3F68">
      <w:pPr>
        <w:pStyle w:val="LG-Sezione"/>
      </w:pPr>
      <w:r w:rsidRPr="00493351">
        <w:t>Profilo professionale</w:t>
      </w:r>
    </w:p>
    <w:p w:rsidR="0034094F" w:rsidRPr="00493351" w:rsidRDefault="0034094F" w:rsidP="007D3F68">
      <w:pPr>
        <w:pStyle w:val="LG-CodiceProfilo"/>
      </w:pPr>
      <w:bookmarkStart w:id="67" w:name="_Toc316292472"/>
      <w:bookmarkStart w:id="68" w:name="_Toc426017037"/>
      <w:r w:rsidRPr="00493351">
        <w:t>PROF-GRA-03</w:t>
      </w:r>
    </w:p>
    <w:p w:rsidR="0034094F" w:rsidRDefault="0034094F" w:rsidP="007D3F68">
      <w:pPr>
        <w:pStyle w:val="LG-TitoloProfilo"/>
      </w:pPr>
      <w:bookmarkStart w:id="69" w:name="_Toc508803909"/>
      <w:bookmarkStart w:id="70" w:name="_Toc41035686"/>
      <w:bookmarkEnd w:id="67"/>
      <w:bookmarkEnd w:id="68"/>
      <w:r w:rsidRPr="00493351">
        <w:t>Tecnico grafico</w:t>
      </w:r>
      <w:bookmarkEnd w:id="69"/>
      <w:bookmarkEnd w:id="70"/>
    </w:p>
    <w:p w:rsidR="00775598" w:rsidRDefault="00775598" w:rsidP="00C8471C">
      <w:pPr>
        <w:jc w:val="both"/>
      </w:pPr>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75598" w:rsidTr="00681E57">
        <w:trPr>
          <w:trHeight w:hRule="exact" w:val="3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LG-Titoletto"/>
            </w:pPr>
            <w:r>
              <w:t>REFERENZIAZIONI</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DOC-TestoBase"/>
            </w:pPr>
            <w:r>
              <w:t>Professioni NUP/ISTAT correlate: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600" w:type="dxa"/>
            <w:gridSpan w:val="2"/>
            <w:tcMar>
              <w:top w:w="0" w:type="dxa"/>
              <w:left w:w="60" w:type="dxa"/>
              <w:bottom w:w="0" w:type="dxa"/>
              <w:right w:w="0" w:type="dxa"/>
            </w:tcMar>
          </w:tcPr>
          <w:p w:rsidR="00775598" w:rsidRDefault="00775598" w:rsidP="0004526D">
            <w:pPr>
              <w:pStyle w:val="LG-ElencoConTabulazione"/>
            </w:pPr>
            <w:r>
              <w:t>3.4.4.1.1</w:t>
            </w:r>
          </w:p>
        </w:tc>
        <w:tc>
          <w:tcPr>
            <w:tcW w:w="7900" w:type="dxa"/>
            <w:gridSpan w:val="3"/>
            <w:tcMar>
              <w:top w:w="0" w:type="dxa"/>
              <w:left w:w="60" w:type="dxa"/>
              <w:bottom w:w="0" w:type="dxa"/>
              <w:right w:w="0" w:type="dxa"/>
            </w:tcMar>
          </w:tcPr>
          <w:p w:rsidR="00775598" w:rsidRDefault="00775598" w:rsidP="0004526D">
            <w:pPr>
              <w:pStyle w:val="LG-ElencoConTabulazione"/>
            </w:pPr>
            <w:r>
              <w:t>Grafici</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DOC-TestoBase"/>
            </w:pPr>
            <w:r>
              <w:t xml:space="preserve">Attività economiche di riferimento (ATECO 2007/ISTAT): </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600" w:type="dxa"/>
            <w:gridSpan w:val="2"/>
            <w:tcMar>
              <w:top w:w="0" w:type="dxa"/>
              <w:left w:w="60" w:type="dxa"/>
              <w:bottom w:w="0" w:type="dxa"/>
              <w:right w:w="0" w:type="dxa"/>
            </w:tcMar>
          </w:tcPr>
          <w:p w:rsidR="00775598" w:rsidRDefault="00775598" w:rsidP="0004526D">
            <w:pPr>
              <w:pStyle w:val="LG-ElencoConTabulazione"/>
            </w:pPr>
            <w:r>
              <w:t>58.13.00</w:t>
            </w:r>
          </w:p>
        </w:tc>
        <w:tc>
          <w:tcPr>
            <w:tcW w:w="7900" w:type="dxa"/>
            <w:gridSpan w:val="3"/>
            <w:tcMar>
              <w:top w:w="0" w:type="dxa"/>
              <w:left w:w="60" w:type="dxa"/>
              <w:bottom w:w="0" w:type="dxa"/>
              <w:right w:w="0" w:type="dxa"/>
            </w:tcMar>
          </w:tcPr>
          <w:p w:rsidR="00775598" w:rsidRDefault="00775598" w:rsidP="0004526D">
            <w:pPr>
              <w:pStyle w:val="LG-ElencoConTabulazione"/>
            </w:pPr>
            <w:r>
              <w:t>Edizione di quotidiani</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600" w:type="dxa"/>
            <w:gridSpan w:val="2"/>
            <w:tcMar>
              <w:top w:w="0" w:type="dxa"/>
              <w:left w:w="60" w:type="dxa"/>
              <w:bottom w:w="0" w:type="dxa"/>
              <w:right w:w="0" w:type="dxa"/>
            </w:tcMar>
          </w:tcPr>
          <w:p w:rsidR="00775598" w:rsidRDefault="00775598" w:rsidP="0004526D">
            <w:pPr>
              <w:pStyle w:val="LG-ElencoConTabulazione"/>
            </w:pPr>
            <w:r>
              <w:t>58.14.00</w:t>
            </w:r>
          </w:p>
        </w:tc>
        <w:tc>
          <w:tcPr>
            <w:tcW w:w="7900" w:type="dxa"/>
            <w:gridSpan w:val="3"/>
            <w:tcMar>
              <w:top w:w="0" w:type="dxa"/>
              <w:left w:w="60" w:type="dxa"/>
              <w:bottom w:w="0" w:type="dxa"/>
              <w:right w:w="0" w:type="dxa"/>
            </w:tcMar>
          </w:tcPr>
          <w:p w:rsidR="00775598" w:rsidRDefault="00775598" w:rsidP="0004526D">
            <w:pPr>
              <w:pStyle w:val="LG-ElencoConTabulazione"/>
            </w:pPr>
            <w:r>
              <w:t>Edizione di riviste e periodici</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600" w:type="dxa"/>
            <w:gridSpan w:val="2"/>
            <w:tcMar>
              <w:top w:w="0" w:type="dxa"/>
              <w:left w:w="60" w:type="dxa"/>
              <w:bottom w:w="0" w:type="dxa"/>
              <w:right w:w="0" w:type="dxa"/>
            </w:tcMar>
          </w:tcPr>
          <w:p w:rsidR="00775598" w:rsidRDefault="00775598" w:rsidP="0004526D">
            <w:pPr>
              <w:pStyle w:val="LG-ElencoConTabulazione"/>
            </w:pPr>
            <w:r>
              <w:t>58.19.00</w:t>
            </w:r>
          </w:p>
        </w:tc>
        <w:tc>
          <w:tcPr>
            <w:tcW w:w="7900" w:type="dxa"/>
            <w:gridSpan w:val="3"/>
            <w:tcMar>
              <w:top w:w="0" w:type="dxa"/>
              <w:left w:w="60" w:type="dxa"/>
              <w:bottom w:w="0" w:type="dxa"/>
              <w:right w:w="0" w:type="dxa"/>
            </w:tcMar>
          </w:tcPr>
          <w:p w:rsidR="00775598" w:rsidRDefault="00775598" w:rsidP="0004526D">
            <w:pPr>
              <w:pStyle w:val="LG-ElencoConTabulazione"/>
            </w:pPr>
            <w:r>
              <w:t>Altre attività editoriali</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DOC-TestoBase"/>
            </w:pPr>
            <w:r>
              <w:t>Figura e indirizzo/i di riferimento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7900" w:type="dxa"/>
            <w:gridSpan w:val="3"/>
            <w:tcMar>
              <w:top w:w="0" w:type="dxa"/>
              <w:left w:w="60" w:type="dxa"/>
              <w:bottom w:w="0" w:type="dxa"/>
              <w:right w:w="0" w:type="dxa"/>
            </w:tcMar>
          </w:tcPr>
          <w:p w:rsidR="00775598" w:rsidRDefault="00775598" w:rsidP="0004526D">
            <w:pPr>
              <w:pStyle w:val="LG-ElencoConTabulazione"/>
            </w:pPr>
            <w:r>
              <w:t>TECNICO GRAFICO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7900" w:type="dxa"/>
            <w:gridSpan w:val="3"/>
            <w:tcMar>
              <w:top w:w="0" w:type="dxa"/>
              <w:left w:w="60" w:type="dxa"/>
              <w:bottom w:w="0" w:type="dxa"/>
              <w:right w:w="0" w:type="dxa"/>
            </w:tcMar>
          </w:tcPr>
          <w:p w:rsidR="00775598" w:rsidRDefault="00775598" w:rsidP="0004526D">
            <w:pPr>
              <w:pStyle w:val="LG-ElencoConTabulazion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3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LG-Titoletto"/>
            </w:pPr>
            <w:r>
              <w:t>DESCRIZIONE SINTETICA DEL PROFILO</w:t>
            </w:r>
          </w:p>
        </w:tc>
        <w:tc>
          <w:tcPr>
            <w:tcW w:w="40" w:type="dxa"/>
          </w:tcPr>
          <w:p w:rsidR="00775598" w:rsidRDefault="00775598" w:rsidP="0004526D">
            <w:pPr>
              <w:pStyle w:val="EMPTYCELLSTYLE"/>
            </w:pPr>
          </w:p>
        </w:tc>
      </w:tr>
      <w:tr w:rsidR="00775598" w:rsidTr="00681E57">
        <w:trPr>
          <w:trHeight w:hRule="exact" w:val="14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19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04526D">
            <w:pPr>
              <w:pStyle w:val="LG-TestoBase"/>
            </w:pPr>
            <w:r>
              <w:t>Il TECNICO GRAFICO interviene con autonomia nel quadro di azione stabilito e delle specifiche assegnate, contribuendo al presidio del processo di produzione grafica attraverso la partecipazione all’individuazione delle risorse, l’organizzazione operativa, il monitoraggio e la valutazione del risultato e l’implementazione di procedure di miglioramento continuo, con assunzione di responsabilità relative alla sorveglianza di attività esecutive svolte da altri. La formazione tecnica nell’applicazione ed utilizzo di metodologie, strumenti e informazioni specializzate gli consente di svolgere le attività relative al processo di riferimento, con competenze negli ambiti della progettazione, produzione di prodotti grafici e multimediali, della gestione documentale, dell’approvvigionamento, dei rapporti con i clienti e con i fornitori.</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3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775598">
            <w:pPr>
              <w:pStyle w:val="LG-Titoletto"/>
            </w:pPr>
            <w:r>
              <w:t>REQUISITI FORMALI DI ACCESSO</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19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775598">
            <w:pPr>
              <w:pStyle w:val="LG-TestoBase"/>
            </w:pPr>
            <w:r>
              <w:t>Qualificazioni professionali di livello EQF 3 correlate:</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bl>
    <w:p w:rsidR="00681E57" w:rsidRDefault="00681E57"/>
    <w:p w:rsidR="00681E57" w:rsidRDefault="00681E57">
      <w:pPr>
        <w:jc w:val="left"/>
      </w:pPr>
      <w:r>
        <w:br w:type="page"/>
      </w:r>
    </w:p>
    <w:p w:rsidR="00681E57" w:rsidRDefault="00681E57"/>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75598" w:rsidTr="00681E57">
        <w:trPr>
          <w:trHeight w:hRule="exact" w:val="340"/>
        </w:trPr>
        <w:tc>
          <w:tcPr>
            <w:tcW w:w="40" w:type="dxa"/>
          </w:tcPr>
          <w:p w:rsidR="00775598" w:rsidRDefault="00775598" w:rsidP="0004526D">
            <w:pPr>
              <w:pStyle w:val="EMPTYCELLSTYLE"/>
            </w:pPr>
          </w:p>
        </w:tc>
        <w:tc>
          <w:tcPr>
            <w:tcW w:w="9700" w:type="dxa"/>
            <w:gridSpan w:val="6"/>
            <w:tcMar>
              <w:top w:w="0" w:type="dxa"/>
              <w:left w:w="60" w:type="dxa"/>
              <w:bottom w:w="0" w:type="dxa"/>
              <w:right w:w="0" w:type="dxa"/>
            </w:tcMar>
          </w:tcPr>
          <w:p w:rsidR="00775598" w:rsidRDefault="00775598" w:rsidP="00775598">
            <w:pPr>
              <w:pStyle w:val="LG-Titoletto"/>
            </w:pPr>
            <w:r>
              <w:t xml:space="preserve">COMPETENZE PROFESSIONALI CARATTERIZZANTI IL PROFILO REGIONALE </w:t>
            </w:r>
          </w:p>
        </w:tc>
        <w:tc>
          <w:tcPr>
            <w:tcW w:w="40" w:type="dxa"/>
          </w:tcPr>
          <w:p w:rsidR="00775598" w:rsidRDefault="00775598" w:rsidP="0004526D">
            <w:pPr>
              <w:pStyle w:val="EMPTYCELLSTYLE"/>
            </w:pPr>
          </w:p>
        </w:tc>
      </w:tr>
      <w:tr w:rsidR="00775598" w:rsidTr="00681E57">
        <w:trPr>
          <w:trHeight w:hRule="exact" w:val="180"/>
        </w:trPr>
        <w:tc>
          <w:tcPr>
            <w:tcW w:w="40" w:type="dxa"/>
          </w:tcPr>
          <w:p w:rsidR="00775598" w:rsidRDefault="00775598" w:rsidP="0004526D">
            <w:pPr>
              <w:pStyle w:val="EMPTYCELLSTYLE"/>
            </w:pPr>
          </w:p>
        </w:tc>
        <w:tc>
          <w:tcPr>
            <w:tcW w:w="200" w:type="dxa"/>
          </w:tcPr>
          <w:p w:rsidR="00775598" w:rsidRDefault="00775598" w:rsidP="0004526D">
            <w:pPr>
              <w:pStyle w:val="EMPTYCELLSTYLE"/>
            </w:pPr>
          </w:p>
        </w:tc>
        <w:tc>
          <w:tcPr>
            <w:tcW w:w="1180" w:type="dxa"/>
          </w:tcPr>
          <w:p w:rsidR="00775598" w:rsidRDefault="00775598" w:rsidP="0004526D">
            <w:pPr>
              <w:pStyle w:val="EMPTYCELLSTYLE"/>
            </w:pPr>
          </w:p>
        </w:tc>
        <w:tc>
          <w:tcPr>
            <w:tcW w:w="420" w:type="dxa"/>
          </w:tcPr>
          <w:p w:rsidR="00775598" w:rsidRDefault="00775598" w:rsidP="0004526D">
            <w:pPr>
              <w:pStyle w:val="EMPTYCELLSTYLE"/>
            </w:pPr>
          </w:p>
        </w:tc>
        <w:tc>
          <w:tcPr>
            <w:tcW w:w="5540" w:type="dxa"/>
          </w:tcPr>
          <w:p w:rsidR="00775598" w:rsidRDefault="00775598" w:rsidP="0004526D">
            <w:pPr>
              <w:pStyle w:val="EMPTYCELLSTYLE"/>
            </w:pPr>
          </w:p>
        </w:tc>
        <w:tc>
          <w:tcPr>
            <w:tcW w:w="980" w:type="dxa"/>
          </w:tcPr>
          <w:p w:rsidR="00775598" w:rsidRDefault="00775598" w:rsidP="0004526D">
            <w:pPr>
              <w:pStyle w:val="EMPTYCELLSTYLE"/>
            </w:pPr>
          </w:p>
        </w:tc>
        <w:tc>
          <w:tcPr>
            <w:tcW w:w="1380" w:type="dxa"/>
          </w:tcPr>
          <w:p w:rsidR="00775598" w:rsidRDefault="00775598" w:rsidP="0004526D">
            <w:pPr>
              <w:pStyle w:val="EMPTYCELLSTYLE"/>
            </w:pP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Borders>
              <w:bottom w:val="single" w:sz="1" w:space="0" w:color="000000"/>
            </w:tcBorders>
            <w:tcMar>
              <w:top w:w="40" w:type="dxa"/>
              <w:left w:w="60" w:type="dxa"/>
              <w:bottom w:w="0" w:type="dxa"/>
              <w:right w:w="0" w:type="dxa"/>
            </w:tcMar>
          </w:tcPr>
          <w:p w:rsidR="00775598" w:rsidRDefault="00775598" w:rsidP="0004526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75598" w:rsidRDefault="00775598" w:rsidP="0004526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75598" w:rsidRDefault="00775598" w:rsidP="0004526D">
            <w:pPr>
              <w:pStyle w:val="DOC-TabellaIntestazioni"/>
            </w:pPr>
            <w:r>
              <w:t>EQF</w:t>
            </w:r>
          </w:p>
        </w:tc>
        <w:tc>
          <w:tcPr>
            <w:tcW w:w="1380" w:type="dxa"/>
            <w:tcBorders>
              <w:bottom w:val="single" w:sz="1" w:space="0" w:color="000000"/>
            </w:tcBorders>
            <w:tcMar>
              <w:top w:w="40" w:type="dxa"/>
              <w:left w:w="60" w:type="dxa"/>
              <w:bottom w:w="0" w:type="dxa"/>
              <w:right w:w="0" w:type="dxa"/>
            </w:tcMar>
          </w:tcPr>
          <w:p w:rsidR="00775598" w:rsidRDefault="00775598" w:rsidP="0004526D">
            <w:pPr>
              <w:pStyle w:val="DOC-TabellaIntestazioni"/>
            </w:pPr>
            <w:r>
              <w:t>Sviluppato in modo: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QPR-GRA-01</w:t>
            </w:r>
          </w:p>
        </w:tc>
        <w:tc>
          <w:tcPr>
            <w:tcW w:w="5960" w:type="dxa"/>
            <w:gridSpan w:val="2"/>
            <w:tcMar>
              <w:top w:w="0" w:type="dxa"/>
              <w:left w:w="100" w:type="dxa"/>
              <w:bottom w:w="0" w:type="dxa"/>
              <w:right w:w="0" w:type="dxa"/>
            </w:tcMar>
          </w:tcPr>
          <w:p w:rsidR="00775598" w:rsidRDefault="00775598" w:rsidP="00D16798">
            <w:pPr>
              <w:pStyle w:val="DOC-TabellaTesto"/>
            </w:pPr>
            <w:r>
              <w:t>PROGETTAZIONE GRAFICA E COMUNICATIVA</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Completo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QPR-GRA-02</w:t>
            </w:r>
          </w:p>
        </w:tc>
        <w:tc>
          <w:tcPr>
            <w:tcW w:w="5960" w:type="dxa"/>
            <w:gridSpan w:val="2"/>
            <w:tcMar>
              <w:top w:w="0" w:type="dxa"/>
              <w:left w:w="100" w:type="dxa"/>
              <w:bottom w:w="0" w:type="dxa"/>
              <w:right w:w="0" w:type="dxa"/>
            </w:tcMar>
          </w:tcPr>
          <w:p w:rsidR="00775598" w:rsidRDefault="00775598" w:rsidP="00D16798">
            <w:pPr>
              <w:pStyle w:val="DOC-TabellaTesto"/>
            </w:pPr>
            <w:r>
              <w:t>REALIZZAZIONE DI FOTOGRAFIE DIGITALI</w:t>
            </w:r>
          </w:p>
        </w:tc>
        <w:tc>
          <w:tcPr>
            <w:tcW w:w="980" w:type="dxa"/>
            <w:tcMar>
              <w:top w:w="0" w:type="dxa"/>
              <w:left w:w="60" w:type="dxa"/>
              <w:bottom w:w="0" w:type="dxa"/>
              <w:right w:w="0" w:type="dxa"/>
            </w:tcMar>
          </w:tcPr>
          <w:p w:rsidR="00775598" w:rsidRDefault="00775598" w:rsidP="0004526D">
            <w:pPr>
              <w:pStyle w:val="DOC-TabellaTestoCx"/>
            </w:pPr>
            <w:r>
              <w:t>3</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QPR-GRA-03</w:t>
            </w:r>
          </w:p>
        </w:tc>
        <w:tc>
          <w:tcPr>
            <w:tcW w:w="5960" w:type="dxa"/>
            <w:gridSpan w:val="2"/>
            <w:tcMar>
              <w:top w:w="0" w:type="dxa"/>
              <w:left w:w="100" w:type="dxa"/>
              <w:bottom w:w="0" w:type="dxa"/>
              <w:right w:w="0" w:type="dxa"/>
            </w:tcMar>
          </w:tcPr>
          <w:p w:rsidR="00775598" w:rsidRDefault="00775598" w:rsidP="00D16798">
            <w:pPr>
              <w:pStyle w:val="DOC-TabellaTesto"/>
            </w:pPr>
            <w:r>
              <w:t>ELABORAZIONE DIGITALE DELLE IMMAGINI</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Esteso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QPR-GRA-04</w:t>
            </w:r>
          </w:p>
        </w:tc>
        <w:tc>
          <w:tcPr>
            <w:tcW w:w="5960" w:type="dxa"/>
            <w:gridSpan w:val="2"/>
            <w:tcMar>
              <w:top w:w="0" w:type="dxa"/>
              <w:left w:w="100" w:type="dxa"/>
              <w:bottom w:w="0" w:type="dxa"/>
              <w:right w:w="0" w:type="dxa"/>
            </w:tcMar>
          </w:tcPr>
          <w:p w:rsidR="00775598" w:rsidRDefault="00775598" w:rsidP="00D16798">
            <w:pPr>
              <w:pStyle w:val="DOC-TabellaTesto"/>
            </w:pPr>
            <w:r>
              <w:t>CREAZIONE DI ILLUSTRAZIONI VETTORIALI</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Esteso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QPR-GRA-05</w:t>
            </w:r>
          </w:p>
        </w:tc>
        <w:tc>
          <w:tcPr>
            <w:tcW w:w="5960" w:type="dxa"/>
            <w:gridSpan w:val="2"/>
            <w:tcMar>
              <w:top w:w="0" w:type="dxa"/>
              <w:left w:w="100" w:type="dxa"/>
              <w:bottom w:w="0" w:type="dxa"/>
              <w:right w:w="0" w:type="dxa"/>
            </w:tcMar>
          </w:tcPr>
          <w:p w:rsidR="00775598" w:rsidRDefault="00775598" w:rsidP="00D16798">
            <w:pPr>
              <w:pStyle w:val="DOC-TabellaTesto"/>
            </w:pPr>
            <w:r>
              <w:t>IMPAGINAZIONE DIGITALE DI PRODOTTI GRAFICI</w:t>
            </w:r>
          </w:p>
        </w:tc>
        <w:tc>
          <w:tcPr>
            <w:tcW w:w="980" w:type="dxa"/>
            <w:tcMar>
              <w:top w:w="0" w:type="dxa"/>
              <w:left w:w="60" w:type="dxa"/>
              <w:bottom w:w="0" w:type="dxa"/>
              <w:right w:w="0" w:type="dxa"/>
            </w:tcMar>
          </w:tcPr>
          <w:p w:rsidR="00775598" w:rsidRDefault="00775598" w:rsidP="0004526D">
            <w:pPr>
              <w:pStyle w:val="DOC-TabellaTestoCx"/>
            </w:pPr>
            <w:r>
              <w:t>3</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QPR-GRA-06</w:t>
            </w:r>
          </w:p>
        </w:tc>
        <w:tc>
          <w:tcPr>
            <w:tcW w:w="5960" w:type="dxa"/>
            <w:gridSpan w:val="2"/>
            <w:tcMar>
              <w:top w:w="0" w:type="dxa"/>
              <w:left w:w="100" w:type="dxa"/>
              <w:bottom w:w="0" w:type="dxa"/>
              <w:right w:w="0" w:type="dxa"/>
            </w:tcMar>
          </w:tcPr>
          <w:p w:rsidR="00775598" w:rsidRDefault="00775598" w:rsidP="00D16798">
            <w:pPr>
              <w:pStyle w:val="DOC-TabellaTesto"/>
            </w:pPr>
            <w:r>
              <w:t>REALIZZAZIONE DI RIPRESE AUDIOVISIVE</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QPR-GRA-07</w:t>
            </w:r>
          </w:p>
        </w:tc>
        <w:tc>
          <w:tcPr>
            <w:tcW w:w="5960" w:type="dxa"/>
            <w:gridSpan w:val="2"/>
            <w:tcMar>
              <w:top w:w="0" w:type="dxa"/>
              <w:left w:w="100" w:type="dxa"/>
              <w:bottom w:w="0" w:type="dxa"/>
              <w:right w:w="0" w:type="dxa"/>
            </w:tcMar>
          </w:tcPr>
          <w:p w:rsidR="00775598" w:rsidRDefault="00775598" w:rsidP="00D16798">
            <w:pPr>
              <w:pStyle w:val="DOC-TabellaTesto"/>
            </w:pPr>
            <w:r>
              <w:t>REALIZZAZIONE DI ANIMAZIONI 2D</w:t>
            </w:r>
          </w:p>
        </w:tc>
        <w:tc>
          <w:tcPr>
            <w:tcW w:w="980" w:type="dxa"/>
            <w:tcMar>
              <w:top w:w="0" w:type="dxa"/>
              <w:left w:w="60" w:type="dxa"/>
              <w:bottom w:w="0" w:type="dxa"/>
              <w:right w:w="0" w:type="dxa"/>
            </w:tcMar>
          </w:tcPr>
          <w:p w:rsidR="00775598" w:rsidRDefault="00775598" w:rsidP="0004526D">
            <w:pPr>
              <w:pStyle w:val="DOC-TabellaTestoCx"/>
            </w:pPr>
            <w:r>
              <w:t>3</w:t>
            </w:r>
          </w:p>
        </w:tc>
        <w:tc>
          <w:tcPr>
            <w:tcW w:w="1380" w:type="dxa"/>
            <w:tcMar>
              <w:top w:w="0" w:type="dxa"/>
              <w:left w:w="60" w:type="dxa"/>
              <w:bottom w:w="0" w:type="dxa"/>
              <w:right w:w="0" w:type="dxa"/>
            </w:tcMar>
          </w:tcPr>
          <w:p w:rsidR="00775598" w:rsidRDefault="00775598" w:rsidP="0004526D">
            <w:pPr>
              <w:pStyle w:val="DOC-TabellaTestoCx"/>
            </w:pPr>
            <w:r>
              <w:t>Completo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QPR-GRA-08</w:t>
            </w:r>
          </w:p>
        </w:tc>
        <w:tc>
          <w:tcPr>
            <w:tcW w:w="5960" w:type="dxa"/>
            <w:gridSpan w:val="2"/>
            <w:tcMar>
              <w:top w:w="0" w:type="dxa"/>
              <w:left w:w="100" w:type="dxa"/>
              <w:bottom w:w="0" w:type="dxa"/>
              <w:right w:w="0" w:type="dxa"/>
            </w:tcMar>
          </w:tcPr>
          <w:p w:rsidR="00775598" w:rsidRDefault="00775598" w:rsidP="00D16798">
            <w:pPr>
              <w:pStyle w:val="DOC-TabellaTesto"/>
            </w:pPr>
            <w:r>
              <w:t>REALIZZAZIONE DI MODELLI E ANIMAZIONI 3D</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QPR-GRA-09</w:t>
            </w:r>
          </w:p>
        </w:tc>
        <w:tc>
          <w:tcPr>
            <w:tcW w:w="5960" w:type="dxa"/>
            <w:gridSpan w:val="2"/>
            <w:tcMar>
              <w:top w:w="0" w:type="dxa"/>
              <w:left w:w="100" w:type="dxa"/>
              <w:bottom w:w="0" w:type="dxa"/>
              <w:right w:w="0" w:type="dxa"/>
            </w:tcMar>
          </w:tcPr>
          <w:p w:rsidR="00775598" w:rsidRDefault="00775598" w:rsidP="00D16798">
            <w:pPr>
              <w:pStyle w:val="DOC-TabellaTesto"/>
            </w:pPr>
            <w:r>
              <w:t>MONTAGGIO DIGITALE DI AUDIOVISIVI</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Completo</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QPR-GRA-10</w:t>
            </w:r>
          </w:p>
        </w:tc>
        <w:tc>
          <w:tcPr>
            <w:tcW w:w="5960" w:type="dxa"/>
            <w:gridSpan w:val="2"/>
            <w:tcMar>
              <w:top w:w="0" w:type="dxa"/>
              <w:left w:w="100" w:type="dxa"/>
              <w:bottom w:w="0" w:type="dxa"/>
              <w:right w:w="0" w:type="dxa"/>
            </w:tcMar>
          </w:tcPr>
          <w:p w:rsidR="00775598" w:rsidRDefault="00775598" w:rsidP="00D16798">
            <w:pPr>
              <w:pStyle w:val="DOC-TabellaTesto"/>
            </w:pPr>
            <w:r>
              <w:t>REALIZZAZIONE DI INTERFACCE GRAFICHE</w:t>
            </w:r>
          </w:p>
        </w:tc>
        <w:tc>
          <w:tcPr>
            <w:tcW w:w="980" w:type="dxa"/>
            <w:tcMar>
              <w:top w:w="0" w:type="dxa"/>
              <w:left w:w="60" w:type="dxa"/>
              <w:bottom w:w="0" w:type="dxa"/>
              <w:right w:w="0" w:type="dxa"/>
            </w:tcMar>
          </w:tcPr>
          <w:p w:rsidR="00775598" w:rsidRDefault="00775598" w:rsidP="0004526D">
            <w:pPr>
              <w:pStyle w:val="DOC-TabellaTestoCx"/>
            </w:pPr>
            <w:r>
              <w:t>4</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80"/>
        </w:trPr>
        <w:tc>
          <w:tcPr>
            <w:tcW w:w="40" w:type="dxa"/>
          </w:tcPr>
          <w:p w:rsidR="00775598" w:rsidRDefault="00775598" w:rsidP="0004526D">
            <w:pPr>
              <w:pStyle w:val="EMPTYCELLSTYLE"/>
            </w:pPr>
          </w:p>
        </w:tc>
        <w:tc>
          <w:tcPr>
            <w:tcW w:w="1380" w:type="dxa"/>
            <w:gridSpan w:val="2"/>
            <w:tcMar>
              <w:top w:w="0" w:type="dxa"/>
              <w:left w:w="100" w:type="dxa"/>
              <w:bottom w:w="0" w:type="dxa"/>
              <w:right w:w="0" w:type="dxa"/>
            </w:tcMar>
          </w:tcPr>
          <w:p w:rsidR="00775598" w:rsidRDefault="00775598" w:rsidP="0004526D">
            <w:pPr>
              <w:pStyle w:val="DOC-TabellaGrassetto"/>
            </w:pPr>
            <w:r>
              <w:t>QPR-GRA-11</w:t>
            </w:r>
          </w:p>
        </w:tc>
        <w:tc>
          <w:tcPr>
            <w:tcW w:w="5960" w:type="dxa"/>
            <w:gridSpan w:val="2"/>
            <w:tcMar>
              <w:top w:w="0" w:type="dxa"/>
              <w:left w:w="100" w:type="dxa"/>
              <w:bottom w:w="0" w:type="dxa"/>
              <w:right w:w="0" w:type="dxa"/>
            </w:tcMar>
          </w:tcPr>
          <w:p w:rsidR="00775598" w:rsidRDefault="00775598" w:rsidP="00D16798">
            <w:pPr>
              <w:pStyle w:val="DOC-TabellaTesto"/>
            </w:pPr>
            <w:r>
              <w:t>REALIZZAZIONE DI SITI WEB CON PIATTAFORME CMS</w:t>
            </w:r>
          </w:p>
        </w:tc>
        <w:tc>
          <w:tcPr>
            <w:tcW w:w="980" w:type="dxa"/>
            <w:tcMar>
              <w:top w:w="0" w:type="dxa"/>
              <w:left w:w="60" w:type="dxa"/>
              <w:bottom w:w="0" w:type="dxa"/>
              <w:right w:w="0" w:type="dxa"/>
            </w:tcMar>
          </w:tcPr>
          <w:p w:rsidR="00775598" w:rsidRDefault="00775598" w:rsidP="0004526D">
            <w:pPr>
              <w:pStyle w:val="DOC-TabellaTestoCx"/>
            </w:pPr>
            <w:r>
              <w:t>3</w:t>
            </w:r>
          </w:p>
        </w:tc>
        <w:tc>
          <w:tcPr>
            <w:tcW w:w="1380" w:type="dxa"/>
            <w:tcMar>
              <w:top w:w="0" w:type="dxa"/>
              <w:left w:w="60" w:type="dxa"/>
              <w:bottom w:w="0" w:type="dxa"/>
              <w:right w:w="0" w:type="dxa"/>
            </w:tcMar>
          </w:tcPr>
          <w:p w:rsidR="00775598" w:rsidRDefault="00775598" w:rsidP="0004526D">
            <w:pPr>
              <w:pStyle w:val="DOC-TabellaTestoCx"/>
            </w:pPr>
            <w:r>
              <w:t>Parziale</w:t>
            </w:r>
          </w:p>
        </w:tc>
        <w:tc>
          <w:tcPr>
            <w:tcW w:w="40" w:type="dxa"/>
          </w:tcPr>
          <w:p w:rsidR="00775598" w:rsidRDefault="00775598" w:rsidP="0004526D">
            <w:pPr>
              <w:pStyle w:val="EMPTYCELLSTYLE"/>
            </w:pPr>
          </w:p>
        </w:tc>
      </w:tr>
      <w:tr w:rsidR="00775598" w:rsidTr="00681E57">
        <w:trPr>
          <w:trHeight w:hRule="exact" w:val="20"/>
        </w:trPr>
        <w:tc>
          <w:tcPr>
            <w:tcW w:w="40" w:type="dxa"/>
          </w:tcPr>
          <w:p w:rsidR="00775598" w:rsidRDefault="00775598" w:rsidP="0004526D">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75598" w:rsidRDefault="00775598" w:rsidP="0004526D">
            <w:pPr>
              <w:pStyle w:val="EMPTYCELLSTYLE"/>
            </w:pPr>
          </w:p>
        </w:tc>
        <w:tc>
          <w:tcPr>
            <w:tcW w:w="40" w:type="dxa"/>
          </w:tcPr>
          <w:p w:rsidR="00775598" w:rsidRDefault="00775598" w:rsidP="0004526D">
            <w:pPr>
              <w:pStyle w:val="EMPTYCELLSTYLE"/>
            </w:pPr>
          </w:p>
        </w:tc>
      </w:tr>
    </w:tbl>
    <w:p w:rsidR="00775598" w:rsidRDefault="00775598" w:rsidP="00775598"/>
    <w:p w:rsidR="00775598" w:rsidRDefault="00775598" w:rsidP="00C8471C">
      <w:pPr>
        <w:jc w:val="both"/>
      </w:pPr>
    </w:p>
    <w:p w:rsidR="00775598" w:rsidRDefault="00775598" w:rsidP="00C8471C">
      <w:pPr>
        <w:jc w:val="both"/>
      </w:pPr>
    </w:p>
    <w:p w:rsidR="0034094F" w:rsidRDefault="0034094F" w:rsidP="00C8471C">
      <w:pPr>
        <w:jc w:val="both"/>
        <w:rPr>
          <w:rFonts w:eastAsiaTheme="minorHAnsi" w:cstheme="minorBidi"/>
          <w:caps/>
          <w:color w:val="7030A0"/>
          <w:sz w:val="24"/>
          <w:szCs w:val="22"/>
        </w:rPr>
      </w:pPr>
      <w:r>
        <w:br w:type="page"/>
      </w:r>
    </w:p>
    <w:p w:rsidR="0034094F" w:rsidRPr="00493351" w:rsidRDefault="0034094F" w:rsidP="007D3F68">
      <w:pPr>
        <w:pStyle w:val="LG-Titoletto"/>
      </w:pPr>
      <w:r w:rsidRPr="00493351">
        <w:t>Descrizione delle competenze caratterizzanti il profilo PROFESSIONALE regionale</w:t>
      </w:r>
    </w:p>
    <w:p w:rsidR="0034094F" w:rsidRPr="00493351" w:rsidRDefault="0034094F" w:rsidP="0034094F">
      <w:pPr>
        <w:pStyle w:val="DOC-TestoBase"/>
      </w:pPr>
    </w:p>
    <w:p w:rsidR="007D05BD" w:rsidRDefault="007D05BD" w:rsidP="007D05B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PROGETTAZIONE GRAFICA E COMUNICATIVA</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QPR-GRA-01</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17/01/2020</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esigenze del committente, progettare prodotti grafici (es. locandine, pieghevoli, brochure, calendari, cataloghi, libri, packaging, coordinati aziendali) da stampare su supporti fisici (es. carta, tessuto, plastica) o da fruire su dispositivi digitali (es. e-book), tenendo conto dei vincoli tecnico-economici forniti.</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Cenni di storia dell'arte</w:t>
            </w:r>
          </w:p>
          <w:p w:rsidR="007D05BD" w:rsidRDefault="007D05BD" w:rsidP="007D05BD">
            <w:pPr>
              <w:pStyle w:val="QPR-ConoscenzeAbilit"/>
              <w:suppressAutoHyphens w:val="0"/>
              <w:ind w:left="283" w:hanging="198"/>
            </w:pPr>
            <w:r>
              <w:rPr>
                <w:noProof/>
              </w:rPr>
              <w:t>Entipologia dei prodotti di comunicazione tradizionale e digitale</w:t>
            </w:r>
          </w:p>
          <w:p w:rsidR="007D05BD" w:rsidRDefault="007D05BD" w:rsidP="007D05BD">
            <w:pPr>
              <w:pStyle w:val="QPR-ConoscenzeAbilit"/>
              <w:suppressAutoHyphens w:val="0"/>
              <w:ind w:left="283" w:hanging="198"/>
            </w:pPr>
            <w:r>
              <w:rPr>
                <w:noProof/>
              </w:rPr>
              <w:t>Fondamenti di comunicazione visiva</w:t>
            </w:r>
          </w:p>
          <w:p w:rsidR="007D05BD" w:rsidRDefault="007D05BD" w:rsidP="007D05BD">
            <w:pPr>
              <w:pStyle w:val="QPR-ConoscenzeAbilit"/>
              <w:suppressAutoHyphens w:val="0"/>
              <w:ind w:left="283" w:hanging="198"/>
            </w:pPr>
            <w:r>
              <w:rPr>
                <w:noProof/>
              </w:rPr>
              <w:t>Comunicazione istituzionale e di prodotto</w:t>
            </w:r>
          </w:p>
          <w:p w:rsidR="007D05BD" w:rsidRDefault="007D05BD" w:rsidP="007D05BD">
            <w:pPr>
              <w:pStyle w:val="QPR-ConoscenzeAbilit"/>
              <w:suppressAutoHyphens w:val="0"/>
              <w:ind w:left="283" w:hanging="198"/>
            </w:pPr>
            <w:r>
              <w:rPr>
                <w:noProof/>
              </w:rPr>
              <w:t>Principali terminologie tecniche di settore</w:t>
            </w:r>
          </w:p>
          <w:p w:rsidR="007D05BD" w:rsidRDefault="007D05BD" w:rsidP="007D05BD">
            <w:pPr>
              <w:pStyle w:val="QPR-ConoscenzeAbilit"/>
              <w:suppressAutoHyphens w:val="0"/>
              <w:ind w:left="283" w:hanging="198"/>
            </w:pPr>
            <w:r>
              <w:rPr>
                <w:noProof/>
              </w:rPr>
              <w:t>Formati di file per la grafica</w:t>
            </w:r>
          </w:p>
          <w:p w:rsidR="007D05BD" w:rsidRDefault="007D05BD" w:rsidP="007D05BD">
            <w:pPr>
              <w:pStyle w:val="QPR-ConoscenzeAbilit"/>
              <w:suppressAutoHyphens w:val="0"/>
              <w:ind w:left="283" w:hanging="198"/>
            </w:pPr>
            <w:r>
              <w:rPr>
                <w:noProof/>
              </w:rPr>
              <w:t>Caratteristiche e differenze tra grafica editoriale, pubblicitaria, per allestimenti e packaging</w:t>
            </w:r>
          </w:p>
          <w:p w:rsidR="007D05BD" w:rsidRDefault="007D05BD" w:rsidP="007D05BD">
            <w:pPr>
              <w:pStyle w:val="QPR-ConoscenzeAbilit"/>
              <w:suppressAutoHyphens w:val="0"/>
              <w:ind w:left="283" w:hanging="198"/>
            </w:pPr>
            <w:r>
              <w:rPr>
                <w:noProof/>
              </w:rPr>
              <w:t>Tecniche di ascolto e comunicazione</w:t>
            </w:r>
          </w:p>
          <w:p w:rsidR="007D05BD" w:rsidRDefault="007D05BD" w:rsidP="007D05BD">
            <w:pPr>
              <w:pStyle w:val="QPR-ConoscenzeAbilit"/>
              <w:suppressAutoHyphens w:val="0"/>
              <w:ind w:left="283" w:hanging="198"/>
            </w:pPr>
            <w:r>
              <w:rPr>
                <w:noProof/>
              </w:rPr>
              <w:t>Tecniche di rilevazione dei bisogni in relazione al prodotto da realizzare</w:t>
            </w:r>
          </w:p>
          <w:p w:rsidR="007D05BD" w:rsidRDefault="007D05BD" w:rsidP="007D05BD">
            <w:pPr>
              <w:pStyle w:val="QPR-ConoscenzeAbilit"/>
              <w:suppressAutoHyphens w:val="0"/>
              <w:ind w:left="283" w:hanging="198"/>
            </w:pPr>
            <w:r>
              <w:rPr>
                <w:noProof/>
              </w:rPr>
              <w:t>Tecniche di ricerca e analisi</w:t>
            </w:r>
          </w:p>
          <w:p w:rsidR="007D05BD" w:rsidRDefault="007D05BD" w:rsidP="007D05BD">
            <w:pPr>
              <w:pStyle w:val="QPR-ConoscenzeAbilit"/>
              <w:suppressAutoHyphens w:val="0"/>
              <w:ind w:left="283" w:hanging="198"/>
            </w:pPr>
            <w:r>
              <w:rPr>
                <w:noProof/>
              </w:rPr>
              <w:t>Modalità di calcolo dei costi per la preventivazione</w:t>
            </w:r>
          </w:p>
          <w:p w:rsidR="007D05BD" w:rsidRDefault="007D05BD" w:rsidP="007D05BD">
            <w:pPr>
              <w:pStyle w:val="QPR-ConoscenzeAbilit"/>
              <w:suppressAutoHyphens w:val="0"/>
              <w:ind w:left="283" w:hanging="198"/>
            </w:pPr>
            <w:r>
              <w:rPr>
                <w:noProof/>
              </w:rPr>
              <w:t>Tecnologia dei materiali</w:t>
            </w:r>
          </w:p>
          <w:p w:rsidR="007D05BD" w:rsidRDefault="007D05BD" w:rsidP="007D05BD">
            <w:pPr>
              <w:pStyle w:val="QPR-ConoscenzeAbilit"/>
              <w:suppressAutoHyphens w:val="0"/>
              <w:ind w:left="283" w:hanging="198"/>
            </w:pPr>
            <w:r>
              <w:rPr>
                <w:noProof/>
              </w:rPr>
              <w:t>Strumenti di misura e verifica</w:t>
            </w:r>
          </w:p>
          <w:p w:rsidR="007D05BD" w:rsidRDefault="007D05BD" w:rsidP="007D05BD">
            <w:pPr>
              <w:pStyle w:val="QPR-ConoscenzeAbilit"/>
              <w:suppressAutoHyphens w:val="0"/>
              <w:ind w:left="283" w:hanging="198"/>
            </w:pPr>
            <w:r>
              <w:rPr>
                <w:noProof/>
              </w:rPr>
              <w:t>Tecniche di stampa (off-set, serigrafica, digitale) e loro implicazioni nella progettazione di un prodotto grafico</w:t>
            </w:r>
          </w:p>
          <w:p w:rsidR="007D05BD" w:rsidRDefault="007D05BD" w:rsidP="007D05BD">
            <w:pPr>
              <w:pStyle w:val="QPR-ConoscenzeAbilit"/>
              <w:suppressAutoHyphens w:val="0"/>
              <w:ind w:left="283" w:hanging="198"/>
            </w:pPr>
            <w:r>
              <w:rPr>
                <w:noProof/>
              </w:rPr>
              <w:t>Documentazione tecnica e reportistica</w:t>
            </w:r>
          </w:p>
          <w:p w:rsidR="007D05BD" w:rsidRDefault="007D05BD" w:rsidP="007D05BD">
            <w:pPr>
              <w:pStyle w:val="QPR-ConoscenzeAbilit"/>
              <w:suppressAutoHyphens w:val="0"/>
              <w:ind w:left="283" w:hanging="198"/>
            </w:pPr>
            <w:r>
              <w:rPr>
                <w:noProof/>
              </w:rPr>
              <w:t>Strumenti di monitoraggio, verifica e controllo</w:t>
            </w:r>
          </w:p>
          <w:p w:rsidR="007D05BD" w:rsidRDefault="007D05BD" w:rsidP="007D05BD">
            <w:pPr>
              <w:pStyle w:val="QPR-ConoscenzeAbilit"/>
              <w:suppressAutoHyphens w:val="0"/>
              <w:ind w:left="283" w:hanging="198"/>
            </w:pPr>
            <w:r>
              <w:rPr>
                <w:noProof/>
              </w:rPr>
              <w:t>Normative e standard di riferimento</w:t>
            </w:r>
          </w:p>
          <w:p w:rsidR="007D05BD" w:rsidRDefault="007D05BD" w:rsidP="007D05BD">
            <w:pPr>
              <w:pStyle w:val="QPR-ConoscenzeAbilit"/>
              <w:suppressAutoHyphens w:val="0"/>
              <w:ind w:left="283" w:hanging="198"/>
            </w:pPr>
            <w:r>
              <w:rPr>
                <w:noProof/>
              </w:rPr>
              <w:t>Caratteristiche e formati dei prodotti grafici che dovranno essere fruiti su supporti digitali</w:t>
            </w:r>
          </w:p>
          <w:p w:rsidR="007D05BD" w:rsidRDefault="007D05BD" w:rsidP="007D05BD">
            <w:pPr>
              <w:pStyle w:val="QPR-ConoscenzeAbilit"/>
              <w:suppressAutoHyphens w:val="0"/>
              <w:ind w:left="283" w:hanging="198"/>
            </w:pPr>
            <w:r>
              <w:rPr>
                <w:noProof/>
              </w:rPr>
              <w:t>Tecniche per la formalizzazione del progetto grafico</w:t>
            </w:r>
          </w:p>
          <w:p w:rsidR="007D05BD" w:rsidRDefault="007D05BD" w:rsidP="007D05BD">
            <w:pPr>
              <w:pStyle w:val="QPR-ConoscenzeAbilit"/>
              <w:suppressAutoHyphens w:val="0"/>
              <w:ind w:left="283" w:hanging="198"/>
            </w:pPr>
            <w:r>
              <w:rPr>
                <w:noProof/>
              </w:rPr>
              <w:t>Norme sul copyright</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Utilizzare tecniche di rilevazione dei bisogni del cliente, attraverso l’ascolto e la comunicazione</w:t>
            </w:r>
          </w:p>
          <w:p w:rsidR="007D05BD" w:rsidRDefault="007D05BD" w:rsidP="007D05BD">
            <w:pPr>
              <w:pStyle w:val="QPR-ConoscenzeAbilit"/>
              <w:suppressAutoHyphens w:val="0"/>
              <w:ind w:left="283" w:hanging="198"/>
            </w:pPr>
            <w:r>
              <w:rPr>
                <w:noProof/>
              </w:rPr>
              <w:t>Verificare la fattibilità tecnica delle richieste e proporre eventuali alternative</w:t>
            </w:r>
          </w:p>
          <w:p w:rsidR="007D05BD" w:rsidRDefault="007D05BD" w:rsidP="007D05BD">
            <w:pPr>
              <w:pStyle w:val="QPR-ConoscenzeAbilit"/>
              <w:suppressAutoHyphens w:val="0"/>
              <w:ind w:left="283" w:hanging="198"/>
            </w:pPr>
            <w:r>
              <w:rPr>
                <w:noProof/>
              </w:rPr>
              <w:t>Realizzare bozzetti a mano libera o mediante software applicativi dedicati</w:t>
            </w:r>
          </w:p>
          <w:p w:rsidR="007D05BD" w:rsidRDefault="007D05BD" w:rsidP="007D05BD">
            <w:pPr>
              <w:pStyle w:val="QPR-ConoscenzeAbilit"/>
              <w:suppressAutoHyphens w:val="0"/>
              <w:ind w:left="283" w:hanging="198"/>
            </w:pPr>
            <w:r>
              <w:rPr>
                <w:noProof/>
              </w:rPr>
              <w:t>Predisporre alcune bozze grafiche corredate dai relativi preventivi di costo</w:t>
            </w:r>
          </w:p>
          <w:p w:rsidR="007D05BD" w:rsidRDefault="007D05BD" w:rsidP="007D05BD">
            <w:pPr>
              <w:pStyle w:val="QPR-ConoscenzeAbilit"/>
              <w:suppressAutoHyphens w:val="0"/>
              <w:ind w:left="283" w:hanging="198"/>
            </w:pPr>
            <w:r>
              <w:rPr>
                <w:noProof/>
              </w:rPr>
              <w:t>Gestire la presentazione al cliente delle proposte elaborate evidenziandone pregi e difetti</w:t>
            </w:r>
          </w:p>
          <w:p w:rsidR="007D05BD" w:rsidRDefault="007D05BD" w:rsidP="007D05BD">
            <w:pPr>
              <w:pStyle w:val="QPR-ConoscenzeAbilit"/>
              <w:suppressAutoHyphens w:val="0"/>
              <w:ind w:left="283" w:hanging="198"/>
            </w:pPr>
            <w:r>
              <w:rPr>
                <w:noProof/>
              </w:rPr>
              <w:t>Definire il layout grafico della proposta scelta apportando le eventuali modifiche richieste</w:t>
            </w:r>
          </w:p>
          <w:p w:rsidR="007D05BD" w:rsidRDefault="007D05BD" w:rsidP="007D05BD">
            <w:pPr>
              <w:pStyle w:val="QPR-ConoscenzeAbilit"/>
              <w:suppressAutoHyphens w:val="0"/>
              <w:ind w:left="283" w:hanging="198"/>
            </w:pPr>
            <w:r>
              <w:rPr>
                <w:noProof/>
              </w:rPr>
              <w:t>Utilizzare le specifiche e le istruzioni per predisporre le diverse fasi di lavorazione</w:t>
            </w:r>
          </w:p>
          <w:p w:rsidR="007D05BD" w:rsidRDefault="007D05BD" w:rsidP="007D05BD">
            <w:pPr>
              <w:pStyle w:val="QPR-ConoscenzeAbilit"/>
              <w:suppressAutoHyphens w:val="0"/>
              <w:ind w:left="283" w:hanging="198"/>
            </w:pPr>
            <w:r>
              <w:rPr>
                <w:noProof/>
              </w:rPr>
              <w:t>Applicare criteri di pianificazione e organizzazione del proprio lavoro relativi alle peculiarità delle lavorazioni e dell'ambiente lavorativo anche nel rispetto delle norme di sicurezza, igiene e salvaguardia ambientale specifiche di settore</w:t>
            </w:r>
          </w:p>
          <w:p w:rsidR="007D05BD" w:rsidRDefault="007D05BD" w:rsidP="007D05BD">
            <w:pPr>
              <w:pStyle w:val="QPR-ConoscenzeAbilit"/>
              <w:suppressAutoHyphens w:val="0"/>
              <w:ind w:left="283" w:hanging="198"/>
            </w:pPr>
            <w:r>
              <w:rPr>
                <w:noProof/>
              </w:rPr>
              <w:t>Applicare metodiche e tecniche per la gestione dei tempi di lavoro</w:t>
            </w:r>
          </w:p>
          <w:p w:rsidR="007D05BD" w:rsidRDefault="007D05BD" w:rsidP="007D05BD">
            <w:pPr>
              <w:pStyle w:val="QPR-ConoscenzeAbilit"/>
              <w:suppressAutoHyphens w:val="0"/>
              <w:ind w:left="283" w:hanging="198"/>
            </w:pPr>
            <w:r>
              <w:rPr>
                <w:noProof/>
              </w:rPr>
              <w:t>Gestire il work-flow grafico utilizzando sistemi digitali</w:t>
            </w:r>
          </w:p>
          <w:p w:rsidR="007D05BD" w:rsidRDefault="007D05BD" w:rsidP="007D05BD">
            <w:pPr>
              <w:pStyle w:val="QPR-ConoscenzeAbilit"/>
              <w:suppressAutoHyphens w:val="0"/>
              <w:ind w:left="283" w:hanging="198"/>
            </w:pPr>
            <w:r>
              <w:rPr>
                <w:noProof/>
              </w:rPr>
              <w:t>Definire il programma di lavoro completo di tutte le specifiche tecniche necessarie (progetto esecutivo)</w:t>
            </w:r>
          </w:p>
          <w:p w:rsidR="007D05BD" w:rsidRDefault="007D05BD" w:rsidP="007D05BD">
            <w:pPr>
              <w:pStyle w:val="QPR-ConoscenzeAbilit"/>
              <w:suppressAutoHyphens w:val="0"/>
              <w:ind w:left="283" w:hanging="198"/>
            </w:pPr>
            <w:r>
              <w:rPr>
                <w:noProof/>
              </w:rPr>
              <w:t>Stabilire con il cliente eventuali momenti intermedi di valutazione (es. prova colore)</w:t>
            </w:r>
          </w:p>
          <w:p w:rsidR="007D05BD" w:rsidRDefault="007D05BD" w:rsidP="007D05BD">
            <w:pPr>
              <w:pStyle w:val="QPR-ConoscenzeAbilit"/>
              <w:suppressAutoHyphens w:val="0"/>
              <w:ind w:left="283" w:hanging="198"/>
            </w:pPr>
            <w:r>
              <w:rPr>
                <w:noProof/>
              </w:rPr>
              <w:t>Realizzare il manuale di stile a corredo di progetti</w:t>
            </w:r>
          </w:p>
          <w:p w:rsidR="007D05BD" w:rsidRDefault="007D05BD" w:rsidP="007D05BD">
            <w:pPr>
              <w:pStyle w:val="QPR-ConoscenzeAbilit"/>
              <w:suppressAutoHyphens w:val="0"/>
              <w:ind w:left="283" w:hanging="198"/>
            </w:pPr>
            <w:r>
              <w:rPr>
                <w:noProof/>
              </w:rPr>
              <w:t>Eseguire controlli qualitativi del prodotto e del processo</w:t>
            </w:r>
          </w:p>
          <w:p w:rsidR="007D05BD" w:rsidRDefault="007D05BD" w:rsidP="007D05BD">
            <w:pPr>
              <w:pStyle w:val="QPR-ConoscenzeAbilit"/>
              <w:suppressAutoHyphens w:val="0"/>
              <w:ind w:left="283" w:hanging="198"/>
            </w:pPr>
            <w:r>
              <w:rPr>
                <w:noProof/>
              </w:rPr>
              <w:t>Confrontare i dati rilevati con le specifiche ricevute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FOTOGRAFIE DIGITALI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QPR-GRA-02</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Fondamenti di ripresa fotografica</w:t>
            </w:r>
          </w:p>
          <w:p w:rsidR="007D05BD" w:rsidRDefault="007D05BD" w:rsidP="007D05BD">
            <w:pPr>
              <w:pStyle w:val="QPR-ConoscenzeAbilit"/>
              <w:suppressAutoHyphens w:val="0"/>
              <w:ind w:left="283" w:hanging="198"/>
            </w:pPr>
            <w:r>
              <w:rPr>
                <w:noProof/>
              </w:rPr>
              <w:t>Criteri di scelta delle attrezzature fotografiche</w:t>
            </w:r>
          </w:p>
          <w:p w:rsidR="007D05BD" w:rsidRDefault="007D05BD" w:rsidP="007D05BD">
            <w:pPr>
              <w:pStyle w:val="QPR-ConoscenzeAbilit"/>
              <w:suppressAutoHyphens w:val="0"/>
              <w:ind w:left="283" w:hanging="198"/>
            </w:pPr>
            <w:r>
              <w:rPr>
                <w:noProof/>
              </w:rPr>
              <w:t>Caratteristiche tecniche delle diverse ottiche</w:t>
            </w:r>
          </w:p>
          <w:p w:rsidR="007D05BD" w:rsidRDefault="007D05BD" w:rsidP="007D05BD">
            <w:pPr>
              <w:pStyle w:val="QPR-ConoscenzeAbilit"/>
              <w:suppressAutoHyphens w:val="0"/>
              <w:ind w:left="283" w:hanging="198"/>
            </w:pPr>
            <w:r>
              <w:rPr>
                <w:noProof/>
              </w:rPr>
              <w:t>Sistemi di illuminazione e di gestione delle luci</w:t>
            </w:r>
          </w:p>
          <w:p w:rsidR="007D05BD" w:rsidRDefault="007D05BD" w:rsidP="007D05BD">
            <w:pPr>
              <w:pStyle w:val="QPR-ConoscenzeAbilit"/>
              <w:suppressAutoHyphens w:val="0"/>
              <w:ind w:left="283" w:hanging="198"/>
            </w:pPr>
            <w:r>
              <w:rPr>
                <w:noProof/>
              </w:rPr>
              <w:t>Criteri di allestimento e styling di un set fotografico</w:t>
            </w:r>
          </w:p>
          <w:p w:rsidR="007D05BD" w:rsidRDefault="007D05BD" w:rsidP="007D05BD">
            <w:pPr>
              <w:pStyle w:val="QPR-ConoscenzeAbilit"/>
              <w:suppressAutoHyphens w:val="0"/>
              <w:ind w:left="283" w:hanging="198"/>
            </w:pPr>
            <w:r>
              <w:rPr>
                <w:noProof/>
              </w:rPr>
              <w:t>Tecniche di ripresa di soggetti still life</w:t>
            </w:r>
          </w:p>
          <w:p w:rsidR="007D05BD" w:rsidRDefault="007D05BD" w:rsidP="007D05BD">
            <w:pPr>
              <w:pStyle w:val="QPR-ConoscenzeAbilit"/>
              <w:suppressAutoHyphens w:val="0"/>
              <w:ind w:left="283" w:hanging="198"/>
            </w:pPr>
            <w:r>
              <w:rPr>
                <w:noProof/>
              </w:rPr>
              <w:t>Tecniche di esecuzione di foto ritratto</w:t>
            </w:r>
          </w:p>
          <w:p w:rsidR="007D05BD" w:rsidRDefault="007D05BD" w:rsidP="007D05BD">
            <w:pPr>
              <w:pStyle w:val="QPR-ConoscenzeAbilit"/>
              <w:suppressAutoHyphens w:val="0"/>
              <w:ind w:left="283" w:hanging="198"/>
            </w:pPr>
            <w:r>
              <w:rPr>
                <w:noProof/>
              </w:rPr>
              <w:t>Tecniche di esecuzione dello scatto di reportage</w:t>
            </w:r>
          </w:p>
          <w:p w:rsidR="007D05BD" w:rsidRDefault="007D05BD" w:rsidP="007D05BD">
            <w:pPr>
              <w:pStyle w:val="QPR-ConoscenzeAbilit"/>
              <w:suppressAutoHyphens w:val="0"/>
              <w:ind w:left="283" w:hanging="198"/>
            </w:pPr>
            <w:r>
              <w:rPr>
                <w:noProof/>
              </w:rPr>
              <w:t>Criteri di archiviazione e classificazione delle foto</w:t>
            </w:r>
          </w:p>
          <w:p w:rsidR="007D05BD" w:rsidRDefault="007D05BD" w:rsidP="007D05BD">
            <w:pPr>
              <w:pStyle w:val="QPR-ConoscenzeAbilit"/>
              <w:suppressAutoHyphens w:val="0"/>
              <w:ind w:left="283" w:hanging="198"/>
            </w:pPr>
            <w:r>
              <w:rPr>
                <w:noProof/>
              </w:rPr>
              <w:t>Norme legali di copyright</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Impostare i parametri della fotocamera, riprendendo in modalità manuale, con priorità di tempi e diaframmi</w:t>
            </w:r>
          </w:p>
          <w:p w:rsidR="007D05BD" w:rsidRDefault="007D05BD" w:rsidP="007D05BD">
            <w:pPr>
              <w:pStyle w:val="QPR-ConoscenzeAbilit"/>
              <w:suppressAutoHyphens w:val="0"/>
              <w:ind w:left="283" w:hanging="198"/>
            </w:pPr>
            <w:r>
              <w:rPr>
                <w:noProof/>
              </w:rPr>
              <w:t>Scegliere le ottiche in rapporto al tipo di inquadratura, luce e resa visiva prospettica</w:t>
            </w:r>
          </w:p>
          <w:p w:rsidR="007D05BD" w:rsidRDefault="007D05BD" w:rsidP="007D05BD">
            <w:pPr>
              <w:pStyle w:val="QPR-ConoscenzeAbilit"/>
              <w:suppressAutoHyphens w:val="0"/>
              <w:ind w:left="283" w:hanging="198"/>
            </w:pPr>
            <w:r>
              <w:rPr>
                <w:noProof/>
              </w:rPr>
              <w:t>Preparare ed impostare diverse tipologie di illuminazioni naturali ed artificiali creando una luce suggestiva e di impatto per il soggetto</w:t>
            </w:r>
          </w:p>
          <w:p w:rsidR="007D05BD" w:rsidRDefault="007D05BD" w:rsidP="007D05BD">
            <w:pPr>
              <w:pStyle w:val="QPR-ConoscenzeAbilit"/>
              <w:suppressAutoHyphens w:val="0"/>
              <w:ind w:left="283" w:hanging="198"/>
            </w:pPr>
            <w:r>
              <w:rPr>
                <w:noProof/>
              </w:rPr>
              <w:t>Scattare tramite l'uso del treppiede e a ripresa diretta</w:t>
            </w:r>
          </w:p>
          <w:p w:rsidR="007D05BD" w:rsidRDefault="007D05BD" w:rsidP="007D05BD">
            <w:pPr>
              <w:pStyle w:val="QPR-ConoscenzeAbilit"/>
              <w:suppressAutoHyphens w:val="0"/>
              <w:ind w:left="283" w:hanging="198"/>
            </w:pPr>
            <w:r>
              <w:rPr>
                <w:noProof/>
              </w:rPr>
              <w:t>Scattare in studio in tethering remoto (es. via wi-fi o bluetooth) con un computer</w:t>
            </w:r>
          </w:p>
          <w:p w:rsidR="007D05BD" w:rsidRDefault="007D05BD" w:rsidP="007D05BD">
            <w:pPr>
              <w:pStyle w:val="QPR-ConoscenzeAbilit"/>
              <w:suppressAutoHyphens w:val="0"/>
              <w:ind w:left="283" w:hanging="198"/>
            </w:pPr>
            <w:r>
              <w:rPr>
                <w:noProof/>
              </w:rPr>
              <w:t>Eseguire elaborazioni delle foto in camera RAW</w:t>
            </w:r>
          </w:p>
          <w:p w:rsidR="007D05BD" w:rsidRDefault="007D05BD" w:rsidP="007D05BD">
            <w:pPr>
              <w:pStyle w:val="QPR-ConoscenzeAbilit"/>
              <w:suppressAutoHyphens w:val="0"/>
              <w:ind w:left="283" w:hanging="198"/>
            </w:pPr>
            <w:r>
              <w:rPr>
                <w:noProof/>
              </w:rPr>
              <w:t>Archiviare e classificare le foto secondo criteri funzionali a query di ricerca e suddivisione degli scatti in base a contenuto e qualità</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ELABORAZIONE DIGITALE DELLE IMMAGINI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QPR-GRA-03</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Principio di funzionamento di dispositivi di acquisizione immagini (scanner, fotocamere digitali e SLR)</w:t>
            </w:r>
          </w:p>
          <w:p w:rsidR="007D05BD" w:rsidRDefault="007D05BD" w:rsidP="007D05BD">
            <w:pPr>
              <w:pStyle w:val="QPR-ConoscenzeAbilit"/>
              <w:suppressAutoHyphens w:val="0"/>
              <w:ind w:left="283" w:hanging="198"/>
            </w:pPr>
            <w:r>
              <w:rPr>
                <w:noProof/>
              </w:rPr>
              <w:t>Caratteristiche dei software di elaborazione grafica</w:t>
            </w:r>
          </w:p>
          <w:p w:rsidR="007D05BD" w:rsidRDefault="007D05BD" w:rsidP="007D05BD">
            <w:pPr>
              <w:pStyle w:val="QPR-ConoscenzeAbilit"/>
              <w:suppressAutoHyphens w:val="0"/>
              <w:ind w:left="283" w:hanging="198"/>
            </w:pPr>
            <w:r>
              <w:rPr>
                <w:noProof/>
              </w:rPr>
              <w:t>Modalità di organizzazione del lavoro su livelli (layers) al fine di renderlo facilmente modificabile al bisogno</w:t>
            </w:r>
          </w:p>
          <w:p w:rsidR="007D05BD" w:rsidRDefault="007D05BD" w:rsidP="007D05BD">
            <w:pPr>
              <w:pStyle w:val="QPR-ConoscenzeAbilit"/>
              <w:suppressAutoHyphens w:val="0"/>
              <w:ind w:left="283" w:hanging="198"/>
            </w:pPr>
            <w:r>
              <w:rPr>
                <w:noProof/>
              </w:rPr>
              <w:t>Concetto di scontorno, composizione, mascheratura degli oggetti grafici</w:t>
            </w:r>
          </w:p>
          <w:p w:rsidR="007D05BD" w:rsidRDefault="007D05BD" w:rsidP="007D05BD">
            <w:pPr>
              <w:pStyle w:val="QPR-ConoscenzeAbilit"/>
              <w:suppressAutoHyphens w:val="0"/>
              <w:ind w:left="283" w:hanging="198"/>
            </w:pPr>
            <w:r>
              <w:rPr>
                <w:noProof/>
              </w:rPr>
              <w:t>Principali fonti on-line per recuperare immagini digitali pronte all'uso e concetto di copyright</w:t>
            </w:r>
          </w:p>
          <w:p w:rsidR="007D05BD" w:rsidRDefault="007D05BD" w:rsidP="007D05BD">
            <w:pPr>
              <w:pStyle w:val="QPR-ConoscenzeAbilit"/>
              <w:suppressAutoHyphens w:val="0"/>
              <w:ind w:left="283" w:hanging="198"/>
            </w:pPr>
            <w:r>
              <w:rPr>
                <w:noProof/>
              </w:rPr>
              <w:t>Caratteristiche dei diversi formati di salvataggio ed esportazione dei file bitmap</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Ricercare e acquistare su internet immagini funzionali al progetto grafico in fase di realizzazione</w:t>
            </w:r>
          </w:p>
          <w:p w:rsidR="007D05BD" w:rsidRDefault="007D05BD" w:rsidP="007D05BD">
            <w:pPr>
              <w:pStyle w:val="QPR-ConoscenzeAbilit"/>
              <w:suppressAutoHyphens w:val="0"/>
              <w:ind w:left="283" w:hanging="198"/>
            </w:pPr>
            <w:r>
              <w:rPr>
                <w:noProof/>
              </w:rPr>
              <w:t>Acquisire mediante scanner o altri dispositivi le immagini iniziali e trattarle al fine di renderle utilizzabili</w:t>
            </w:r>
          </w:p>
          <w:p w:rsidR="007D05BD" w:rsidRDefault="007D05BD" w:rsidP="007D05BD">
            <w:pPr>
              <w:pStyle w:val="QPR-ConoscenzeAbilit"/>
              <w:suppressAutoHyphens w:val="0"/>
              <w:ind w:left="283" w:hanging="198"/>
            </w:pPr>
            <w:r>
              <w:rPr>
                <w:noProof/>
              </w:rPr>
              <w:t>Eseguire correzioni tonali sulle immagini</w:t>
            </w:r>
          </w:p>
          <w:p w:rsidR="007D05BD" w:rsidRDefault="007D05BD" w:rsidP="007D05BD">
            <w:pPr>
              <w:pStyle w:val="QPR-ConoscenzeAbilit"/>
              <w:suppressAutoHyphens w:val="0"/>
              <w:ind w:left="283" w:hanging="198"/>
            </w:pPr>
            <w:r>
              <w:rPr>
                <w:noProof/>
              </w:rPr>
              <w:t>Elaborare le immagini mediante fotoritocco</w:t>
            </w:r>
          </w:p>
          <w:p w:rsidR="007D05BD" w:rsidRDefault="007D05BD" w:rsidP="007D05BD">
            <w:pPr>
              <w:pStyle w:val="QPR-ConoscenzeAbilit"/>
              <w:suppressAutoHyphens w:val="0"/>
              <w:ind w:left="283" w:hanging="198"/>
            </w:pPr>
            <w:r>
              <w:rPr>
                <w:noProof/>
              </w:rPr>
              <w:t>Realizzare fotomontaggio tra due o più immagini</w:t>
            </w:r>
          </w:p>
          <w:p w:rsidR="007D05BD" w:rsidRDefault="007D05BD" w:rsidP="007D05BD">
            <w:pPr>
              <w:pStyle w:val="QPR-ConoscenzeAbilit"/>
              <w:suppressAutoHyphens w:val="0"/>
              <w:ind w:left="283" w:hanging="198"/>
            </w:pPr>
            <w:r>
              <w:rPr>
                <w:noProof/>
              </w:rPr>
              <w:t>Creare effetti speciali sulle immagini in via di elaborazione esaltandone gli aspetti di comunicazione visiva</w:t>
            </w:r>
          </w:p>
          <w:p w:rsidR="007D05BD" w:rsidRDefault="007D05BD" w:rsidP="007D05BD">
            <w:pPr>
              <w:pStyle w:val="QPR-ConoscenzeAbilit"/>
              <w:suppressAutoHyphens w:val="0"/>
              <w:ind w:left="283" w:hanging="198"/>
            </w:pPr>
            <w:r>
              <w:rPr>
                <w:noProof/>
              </w:rPr>
              <w:t>Gestire le proprietà dell'immagine elaborata per salvarla nel formato più adatto al successivo impiego</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CREAZIONE DI ILLUSTRAZIONI VETTORIALI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QPR-GRA-04</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Proprietà grafiche di un'illustrazione vettoriale</w:t>
            </w:r>
          </w:p>
          <w:p w:rsidR="007D05BD" w:rsidRDefault="007D05BD" w:rsidP="007D05BD">
            <w:pPr>
              <w:pStyle w:val="QPR-ConoscenzeAbilit"/>
              <w:suppressAutoHyphens w:val="0"/>
              <w:ind w:left="283" w:hanging="198"/>
            </w:pPr>
            <w:r>
              <w:rPr>
                <w:noProof/>
              </w:rPr>
              <w:t>Caratteristiche dei software di illustrazione grafica</w:t>
            </w:r>
          </w:p>
          <w:p w:rsidR="007D05BD" w:rsidRDefault="007D05BD" w:rsidP="007D05BD">
            <w:pPr>
              <w:pStyle w:val="QPR-ConoscenzeAbilit"/>
              <w:suppressAutoHyphens w:val="0"/>
              <w:ind w:left="283" w:hanging="198"/>
            </w:pPr>
            <w:r>
              <w:rPr>
                <w:noProof/>
              </w:rPr>
              <w:t>Tecniche di creazione dal nuovo di un illustrazione</w:t>
            </w:r>
          </w:p>
          <w:p w:rsidR="007D05BD" w:rsidRDefault="007D05BD" w:rsidP="007D05BD">
            <w:pPr>
              <w:pStyle w:val="QPR-ConoscenzeAbilit"/>
              <w:suppressAutoHyphens w:val="0"/>
              <w:ind w:left="283" w:hanging="198"/>
            </w:pPr>
            <w:r>
              <w:rPr>
                <w:noProof/>
              </w:rPr>
              <w:t>Funzionamento delle curve di Beziér</w:t>
            </w:r>
          </w:p>
          <w:p w:rsidR="007D05BD" w:rsidRDefault="007D05BD" w:rsidP="007D05BD">
            <w:pPr>
              <w:pStyle w:val="QPR-ConoscenzeAbilit"/>
              <w:suppressAutoHyphens w:val="0"/>
              <w:ind w:left="283" w:hanging="198"/>
            </w:pPr>
            <w:r>
              <w:rPr>
                <w:noProof/>
              </w:rPr>
              <w:t>Tecniche di ricalco dinamico di un bozzetto o immagine da vettorializzare</w:t>
            </w:r>
          </w:p>
          <w:p w:rsidR="007D05BD" w:rsidRDefault="007D05BD" w:rsidP="007D05BD">
            <w:pPr>
              <w:pStyle w:val="QPR-ConoscenzeAbilit"/>
              <w:suppressAutoHyphens w:val="0"/>
              <w:ind w:left="283" w:hanging="198"/>
            </w:pPr>
            <w:r>
              <w:rPr>
                <w:noProof/>
              </w:rPr>
              <w:t>Principi di disegno in prospettiva</w:t>
            </w:r>
          </w:p>
          <w:p w:rsidR="007D05BD" w:rsidRDefault="007D05BD" w:rsidP="007D05BD">
            <w:pPr>
              <w:pStyle w:val="QPR-ConoscenzeAbilit"/>
              <w:suppressAutoHyphens w:val="0"/>
              <w:ind w:left="283" w:hanging="198"/>
            </w:pPr>
            <w:r>
              <w:rPr>
                <w:noProof/>
              </w:rPr>
              <w:t>Principali fonti on-line per recuperare oggetti grafici pronti all'uso e rispetto del copyright</w:t>
            </w:r>
          </w:p>
          <w:p w:rsidR="007D05BD" w:rsidRDefault="007D05BD" w:rsidP="007D05BD">
            <w:pPr>
              <w:pStyle w:val="QPR-ConoscenzeAbilit"/>
              <w:suppressAutoHyphens w:val="0"/>
              <w:ind w:left="283" w:hanging="198"/>
            </w:pPr>
            <w:r>
              <w:rPr>
                <w:noProof/>
              </w:rPr>
              <w:t>Caratteristiche dei diversi formati di salvataggio ed esportazione dei file vettoriali</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7D05BD" w:rsidRDefault="007D05BD" w:rsidP="007D05BD">
            <w:pPr>
              <w:pStyle w:val="QPR-ConoscenzeAbilit"/>
              <w:suppressAutoHyphens w:val="0"/>
              <w:ind w:left="283" w:hanging="198"/>
            </w:pPr>
            <w:r>
              <w:rPr>
                <w:noProof/>
              </w:rPr>
              <w:t>Impostare e modificare le proprietà grafiche (colore, spessore, riempimento) degli elementi grafici</w:t>
            </w:r>
          </w:p>
          <w:p w:rsidR="007D05BD" w:rsidRDefault="007D05BD" w:rsidP="007D05BD">
            <w:pPr>
              <w:pStyle w:val="QPR-ConoscenzeAbilit"/>
              <w:suppressAutoHyphens w:val="0"/>
              <w:ind w:left="283" w:hanging="198"/>
            </w:pPr>
            <w:r>
              <w:rPr>
                <w:noProof/>
              </w:rPr>
              <w:t>Utilizzare lo strumento testo per ottenere oggetti grafici con proprietà tipografiche editabili</w:t>
            </w:r>
          </w:p>
          <w:p w:rsidR="007D05BD" w:rsidRDefault="007D05BD" w:rsidP="007D05BD">
            <w:pPr>
              <w:pStyle w:val="QPR-ConoscenzeAbilit"/>
              <w:suppressAutoHyphens w:val="0"/>
              <w:ind w:left="283" w:hanging="198"/>
            </w:pPr>
            <w:r>
              <w:rPr>
                <w:noProof/>
              </w:rPr>
              <w:t>Usare colorazioni (es. trama, sfumatura, fusione) e filtri per ottenere effetti visuali particolari (es. riflessi, bagliori, trasparenze, ombre)</w:t>
            </w:r>
          </w:p>
          <w:p w:rsidR="007D05BD" w:rsidRDefault="007D05BD" w:rsidP="007D05BD">
            <w:pPr>
              <w:pStyle w:val="QPR-ConoscenzeAbilit"/>
              <w:suppressAutoHyphens w:val="0"/>
              <w:ind w:left="283" w:hanging="198"/>
            </w:pPr>
            <w:r>
              <w:rPr>
                <w:noProof/>
              </w:rPr>
              <w:t>Integrare nella propria illustrazione oggetti grafici provenienti da librerie esterne</w:t>
            </w:r>
          </w:p>
          <w:p w:rsidR="007D05BD" w:rsidRDefault="007D05BD" w:rsidP="007D05BD">
            <w:pPr>
              <w:pStyle w:val="QPR-ConoscenzeAbilit"/>
              <w:suppressAutoHyphens w:val="0"/>
              <w:ind w:left="283" w:hanging="198"/>
            </w:pPr>
            <w:r>
              <w:rPr>
                <w:noProof/>
              </w:rPr>
              <w:t>Salvare il file nel rispetto delle caratteristiche qualitative e di formato richieste</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IMPAGINAZIONE DIGITALE DI PRODOTTI GRAFICI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QPR-GRA-05</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Caratteristiche dei software di impaginazione digitale</w:t>
            </w:r>
          </w:p>
          <w:p w:rsidR="007D05BD" w:rsidRDefault="007D05BD" w:rsidP="007D05BD">
            <w:pPr>
              <w:pStyle w:val="QPR-ConoscenzeAbilit"/>
              <w:suppressAutoHyphens w:val="0"/>
              <w:ind w:left="283" w:hanging="198"/>
            </w:pPr>
            <w:r>
              <w:rPr>
                <w:noProof/>
              </w:rPr>
              <w:t>Differenze tecniche tra prodotti grafici da fruire su carta o in formato digitale</w:t>
            </w:r>
          </w:p>
          <w:p w:rsidR="007D05BD" w:rsidRDefault="007D05BD" w:rsidP="007D05BD">
            <w:pPr>
              <w:pStyle w:val="QPR-ConoscenzeAbilit"/>
              <w:suppressAutoHyphens w:val="0"/>
              <w:ind w:left="283" w:hanging="198"/>
            </w:pPr>
            <w:r>
              <w:rPr>
                <w:noProof/>
              </w:rPr>
              <w:t>Elementi di composizione tipografica (gabbia impaginativa, pagine mastro, stili di testo, grafismi decorativi, riferimenti automatici)</w:t>
            </w:r>
          </w:p>
          <w:p w:rsidR="007D05BD" w:rsidRDefault="007D05BD" w:rsidP="007D05BD">
            <w:pPr>
              <w:pStyle w:val="QPR-ConoscenzeAbilit"/>
              <w:suppressAutoHyphens w:val="0"/>
              <w:ind w:left="283" w:hanging="198"/>
            </w:pPr>
            <w:r>
              <w:rPr>
                <w:noProof/>
              </w:rPr>
              <w:t>Formati di importazione di testo e oggetti grafici e tecniche di conversione</w:t>
            </w:r>
          </w:p>
          <w:p w:rsidR="007D05BD" w:rsidRDefault="007D05BD" w:rsidP="007D05BD">
            <w:pPr>
              <w:pStyle w:val="QPR-ConoscenzeAbilit"/>
              <w:suppressAutoHyphens w:val="0"/>
              <w:ind w:left="283" w:hanging="198"/>
            </w:pPr>
            <w:r>
              <w:rPr>
                <w:noProof/>
              </w:rPr>
              <w:t>Norme tipografiche che regolano la formattazione del testo e degli oggetti grafici</w:t>
            </w:r>
          </w:p>
          <w:p w:rsidR="007D05BD" w:rsidRDefault="007D05BD" w:rsidP="007D05BD">
            <w:pPr>
              <w:pStyle w:val="QPR-ConoscenzeAbilit"/>
              <w:suppressAutoHyphens w:val="0"/>
              <w:ind w:left="283" w:hanging="198"/>
            </w:pPr>
            <w:r>
              <w:rPr>
                <w:noProof/>
              </w:rPr>
              <w:t>Tecniche di controllo bozze</w:t>
            </w:r>
          </w:p>
          <w:p w:rsidR="007D05BD" w:rsidRDefault="007D05BD" w:rsidP="007D05BD">
            <w:pPr>
              <w:pStyle w:val="QPR-ConoscenzeAbilit"/>
              <w:suppressAutoHyphens w:val="0"/>
              <w:ind w:left="283" w:hanging="198"/>
            </w:pPr>
            <w:r>
              <w:rPr>
                <w:noProof/>
              </w:rPr>
              <w:t>Caratteristiche dei diversi formati di salvataggio in funzione dell'utilizzo dell'impaginato</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Impostare il layout di pagina e la gabbia impaginativa per prodotti grafici mono o multi pagina</w:t>
            </w:r>
          </w:p>
          <w:p w:rsidR="007D05BD" w:rsidRDefault="007D05BD" w:rsidP="007D05BD">
            <w:pPr>
              <w:pStyle w:val="QPR-ConoscenzeAbilit"/>
              <w:suppressAutoHyphens w:val="0"/>
              <w:ind w:left="283" w:hanging="198"/>
            </w:pPr>
            <w:r>
              <w:rPr>
                <w:noProof/>
              </w:rPr>
              <w:t>Impostare gli stili di testo modificando quelli esistenti o creandone di nuovi</w:t>
            </w:r>
          </w:p>
          <w:p w:rsidR="007D05BD" w:rsidRDefault="007D05BD" w:rsidP="007D05BD">
            <w:pPr>
              <w:pStyle w:val="QPR-ConoscenzeAbilit"/>
              <w:suppressAutoHyphens w:val="0"/>
              <w:ind w:left="283" w:hanging="198"/>
            </w:pPr>
            <w:r>
              <w:rPr>
                <w:noProof/>
              </w:rPr>
              <w:t>Creare eventuali grafismi decorativi</w:t>
            </w:r>
          </w:p>
          <w:p w:rsidR="007D05BD" w:rsidRDefault="007D05BD" w:rsidP="007D05BD">
            <w:pPr>
              <w:pStyle w:val="QPR-ConoscenzeAbilit"/>
              <w:suppressAutoHyphens w:val="0"/>
              <w:ind w:left="283" w:hanging="198"/>
            </w:pPr>
            <w:r>
              <w:rPr>
                <w:noProof/>
              </w:rPr>
              <w:t>Inserire il testo corrente facendolo scorrere nei box costituenti il layout grafico</w:t>
            </w:r>
          </w:p>
          <w:p w:rsidR="007D05BD" w:rsidRDefault="007D05BD" w:rsidP="007D05BD">
            <w:pPr>
              <w:pStyle w:val="QPR-ConoscenzeAbilit"/>
              <w:suppressAutoHyphens w:val="0"/>
              <w:ind w:left="283" w:hanging="198"/>
            </w:pPr>
            <w:r>
              <w:rPr>
                <w:noProof/>
              </w:rPr>
              <w:t>Importare oggetti grafici (immagini, illustrazioni, grafismi) posizionandoli o ridimensionandoli</w:t>
            </w:r>
          </w:p>
          <w:p w:rsidR="007D05BD" w:rsidRDefault="007D05BD" w:rsidP="007D05BD">
            <w:pPr>
              <w:pStyle w:val="QPR-ConoscenzeAbilit"/>
              <w:suppressAutoHyphens w:val="0"/>
              <w:ind w:left="283" w:hanging="198"/>
            </w:pPr>
            <w:r>
              <w:rPr>
                <w:noProof/>
              </w:rPr>
              <w:t>Creare tabelle per organizzare dati informativi</w:t>
            </w:r>
          </w:p>
          <w:p w:rsidR="007D05BD" w:rsidRDefault="007D05BD" w:rsidP="007D05BD">
            <w:pPr>
              <w:pStyle w:val="QPR-ConoscenzeAbilit"/>
              <w:suppressAutoHyphens w:val="0"/>
              <w:ind w:left="283" w:hanging="198"/>
            </w:pPr>
            <w:r>
              <w:rPr>
                <w:noProof/>
              </w:rPr>
              <w:t>Generare didascalie, note a piè pagina, sommari, indici analitici, riferimenti incrociati</w:t>
            </w:r>
          </w:p>
          <w:p w:rsidR="007D05BD" w:rsidRDefault="007D05BD" w:rsidP="007D05BD">
            <w:pPr>
              <w:pStyle w:val="QPR-ConoscenzeAbilit"/>
              <w:suppressAutoHyphens w:val="0"/>
              <w:ind w:left="283" w:hanging="198"/>
            </w:pPr>
            <w:r>
              <w:rPr>
                <w:noProof/>
              </w:rPr>
              <w:t>Eseguire il controllo delle bozze stampate</w:t>
            </w:r>
          </w:p>
          <w:p w:rsidR="007D05BD" w:rsidRDefault="007D05BD" w:rsidP="007D05BD">
            <w:pPr>
              <w:pStyle w:val="QPR-ConoscenzeAbilit"/>
              <w:suppressAutoHyphens w:val="0"/>
              <w:ind w:left="283" w:hanging="198"/>
            </w:pPr>
            <w:r>
              <w:rPr>
                <w:noProof/>
              </w:rPr>
              <w:t>Salvare il file nel rispetto del formato ottimale per l'utilizzo successivo</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RIPRESE AUDIOVISIVE</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QPR-GRA-06</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Tecniche comuni nella ripresa video digitale</w:t>
            </w:r>
          </w:p>
          <w:p w:rsidR="007D05BD" w:rsidRDefault="007D05BD" w:rsidP="007D05BD">
            <w:pPr>
              <w:pStyle w:val="QPR-ConoscenzeAbilit"/>
              <w:suppressAutoHyphens w:val="0"/>
              <w:ind w:left="283" w:hanging="198"/>
            </w:pPr>
            <w:r>
              <w:rPr>
                <w:noProof/>
              </w:rPr>
              <w:t>Obiettivi, diaframmi, temperatura colore, bilanciamento del bianco, filtri</w:t>
            </w:r>
          </w:p>
          <w:p w:rsidR="007D05BD" w:rsidRDefault="007D05BD" w:rsidP="007D05BD">
            <w:pPr>
              <w:pStyle w:val="QPR-ConoscenzeAbilit"/>
              <w:suppressAutoHyphens w:val="0"/>
              <w:ind w:left="283" w:hanging="198"/>
            </w:pPr>
            <w:r>
              <w:rPr>
                <w:noProof/>
              </w:rPr>
              <w:t>Caratteristiche dei vari supporti di registrazione nella tecnologia digitale</w:t>
            </w:r>
          </w:p>
          <w:p w:rsidR="007D05BD" w:rsidRDefault="007D05BD" w:rsidP="007D05BD">
            <w:pPr>
              <w:pStyle w:val="QPR-ConoscenzeAbilit"/>
              <w:suppressAutoHyphens w:val="0"/>
              <w:ind w:left="283" w:hanging="198"/>
            </w:pPr>
            <w:r>
              <w:rPr>
                <w:noProof/>
              </w:rPr>
              <w:t>Tecniche per l’inquadratura dell’immagine fissa e in movimento</w:t>
            </w:r>
          </w:p>
          <w:p w:rsidR="007D05BD" w:rsidRDefault="007D05BD" w:rsidP="007D05BD">
            <w:pPr>
              <w:pStyle w:val="QPR-ConoscenzeAbilit"/>
              <w:suppressAutoHyphens w:val="0"/>
              <w:ind w:left="283" w:hanging="198"/>
            </w:pPr>
            <w:r>
              <w:rPr>
                <w:noProof/>
              </w:rPr>
              <w:t>Tecniche per la ripresa in movimento</w:t>
            </w:r>
          </w:p>
          <w:p w:rsidR="007D05BD" w:rsidRDefault="007D05BD" w:rsidP="007D05BD">
            <w:pPr>
              <w:pStyle w:val="QPR-ConoscenzeAbilit"/>
              <w:suppressAutoHyphens w:val="0"/>
              <w:ind w:left="283" w:hanging="198"/>
            </w:pPr>
            <w:r>
              <w:rPr>
                <w:noProof/>
              </w:rPr>
              <w:t>Modalità di utilizzo di carrelli, dolly, steadycam ecc.</w:t>
            </w:r>
          </w:p>
          <w:p w:rsidR="007D05BD" w:rsidRDefault="007D05BD" w:rsidP="007D05BD">
            <w:pPr>
              <w:pStyle w:val="QPR-ConoscenzeAbilit"/>
              <w:suppressAutoHyphens w:val="0"/>
              <w:ind w:left="283" w:hanging="198"/>
            </w:pPr>
            <w:r>
              <w:rPr>
                <w:noProof/>
              </w:rPr>
              <w:t>Riprese video con tempi alterati, accelerazioni, rallentamenti, time-lapse</w:t>
            </w:r>
          </w:p>
          <w:p w:rsidR="007D05BD" w:rsidRDefault="007D05BD" w:rsidP="007D05BD">
            <w:pPr>
              <w:pStyle w:val="QPR-ConoscenzeAbilit"/>
              <w:suppressAutoHyphens w:val="0"/>
              <w:ind w:left="283" w:hanging="198"/>
            </w:pPr>
            <w:r>
              <w:rPr>
                <w:noProof/>
              </w:rPr>
              <w:t>Criteri di scelta ed utilizzo di microfoni</w:t>
            </w:r>
          </w:p>
          <w:p w:rsidR="007D05BD" w:rsidRDefault="007D05BD" w:rsidP="007D05BD">
            <w:pPr>
              <w:pStyle w:val="QPR-ConoscenzeAbilit"/>
              <w:suppressAutoHyphens w:val="0"/>
              <w:ind w:left="283" w:hanging="198"/>
            </w:pPr>
            <w:r>
              <w:rPr>
                <w:noProof/>
              </w:rPr>
              <w:t>Tecnica di ripresa audio per voce e strumenti</w:t>
            </w:r>
          </w:p>
          <w:p w:rsidR="007D05BD" w:rsidRDefault="007D05BD" w:rsidP="007D05BD">
            <w:pPr>
              <w:pStyle w:val="QPR-ConoscenzeAbilit"/>
              <w:suppressAutoHyphens w:val="0"/>
              <w:ind w:left="283" w:hanging="198"/>
            </w:pPr>
            <w:r>
              <w:rPr>
                <w:noProof/>
              </w:rPr>
              <w:t>Tecniche di utilizzo di mixer e relativi outboard</w:t>
            </w:r>
          </w:p>
          <w:p w:rsidR="007D05BD" w:rsidRDefault="007D05BD" w:rsidP="007D05BD">
            <w:pPr>
              <w:pStyle w:val="QPR-ConoscenzeAbilit"/>
              <w:suppressAutoHyphens w:val="0"/>
              <w:ind w:left="283" w:hanging="198"/>
            </w:pPr>
            <w:r>
              <w:rPr>
                <w:noProof/>
              </w:rPr>
              <w:t>I principali sistemi digitali di registrazione e montaggio come ProTools e LogicX</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Preparare il set per la ripresa, impostando la videocamera digitale ed i suoi parametri</w:t>
            </w:r>
          </w:p>
          <w:p w:rsidR="007D05BD" w:rsidRDefault="007D05BD" w:rsidP="007D05BD">
            <w:pPr>
              <w:pStyle w:val="QPR-ConoscenzeAbilit"/>
              <w:suppressAutoHyphens w:val="0"/>
              <w:ind w:left="283" w:hanging="198"/>
            </w:pPr>
            <w:r>
              <w:rPr>
                <w:noProof/>
              </w:rPr>
              <w:t>Ottimizzare le riprese in rapporto alla luce, al tipo di inquadratura e alla dotazione tecnica</w:t>
            </w:r>
          </w:p>
          <w:p w:rsidR="007D05BD" w:rsidRDefault="007D05BD" w:rsidP="007D05BD">
            <w:pPr>
              <w:pStyle w:val="QPR-ConoscenzeAbilit"/>
              <w:suppressAutoHyphens w:val="0"/>
              <w:ind w:left="283" w:hanging="198"/>
            </w:pPr>
            <w:r>
              <w:rPr>
                <w:noProof/>
              </w:rPr>
              <w:t>Effettuare le riprese a spalla e tramite l’utilizzo di treppiedi, carrelli e sistemi steadycam</w:t>
            </w:r>
          </w:p>
          <w:p w:rsidR="007D05BD" w:rsidRDefault="007D05BD" w:rsidP="007D05BD">
            <w:pPr>
              <w:pStyle w:val="QPR-ConoscenzeAbilit"/>
              <w:suppressAutoHyphens w:val="0"/>
              <w:ind w:left="283" w:hanging="198"/>
            </w:pPr>
            <w:r>
              <w:rPr>
                <w:noProof/>
              </w:rPr>
              <w:t>Effettuare i backup video dai supporti digitali al PC preparando materiali di playback istantaneo e file pronti per il montaggio</w:t>
            </w:r>
          </w:p>
          <w:p w:rsidR="007D05BD" w:rsidRDefault="007D05BD" w:rsidP="007D05BD">
            <w:pPr>
              <w:pStyle w:val="QPR-ConoscenzeAbilit"/>
              <w:suppressAutoHyphens w:val="0"/>
              <w:ind w:left="283" w:hanging="198"/>
            </w:pPr>
            <w:r>
              <w:rPr>
                <w:noProof/>
              </w:rPr>
              <w:t>Tarare il sistema di ripresa valutando livelli di ingresso, la distanza di ripresa e la qualità complessiva</w:t>
            </w:r>
          </w:p>
          <w:p w:rsidR="007D05BD" w:rsidRDefault="007D05BD" w:rsidP="007D05BD">
            <w:pPr>
              <w:pStyle w:val="QPR-ConoscenzeAbilit"/>
              <w:suppressAutoHyphens w:val="0"/>
              <w:ind w:left="283" w:hanging="198"/>
            </w:pPr>
            <w:r>
              <w:rPr>
                <w:noProof/>
              </w:rPr>
              <w:t>Impostare un sistema digitale multitraccia per riprendere più fonti sonore contemporaneamente</w:t>
            </w:r>
          </w:p>
          <w:p w:rsidR="007D05BD" w:rsidRDefault="007D05BD" w:rsidP="007D05BD">
            <w:pPr>
              <w:pStyle w:val="QPR-ConoscenzeAbilit"/>
              <w:suppressAutoHyphens w:val="0"/>
              <w:ind w:left="283" w:hanging="198"/>
            </w:pPr>
            <w:r>
              <w:rPr>
                <w:noProof/>
              </w:rPr>
              <w:t>Realizzare basi musicali e jingle utilizzando le riprese di strumenti, vocali, di strumenti virtuali e precampionati</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ANIMAZIONI 2D</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QPR-GRA-07</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Fondamenti di comunicazione visiva</w:t>
            </w:r>
          </w:p>
          <w:p w:rsidR="007D05BD" w:rsidRDefault="007D05BD" w:rsidP="007D05BD">
            <w:pPr>
              <w:pStyle w:val="QPR-ConoscenzeAbilit"/>
              <w:suppressAutoHyphens w:val="0"/>
              <w:ind w:left="283" w:hanging="198"/>
            </w:pPr>
            <w:r>
              <w:rPr>
                <w:noProof/>
              </w:rPr>
              <w:t>Tecniche di elaborazione immagini</w:t>
            </w:r>
          </w:p>
          <w:p w:rsidR="007D05BD" w:rsidRDefault="007D05BD" w:rsidP="007D05BD">
            <w:pPr>
              <w:pStyle w:val="QPR-ConoscenzeAbilit"/>
              <w:suppressAutoHyphens w:val="0"/>
              <w:ind w:left="283" w:hanging="198"/>
            </w:pPr>
            <w:r>
              <w:rPr>
                <w:noProof/>
              </w:rPr>
              <w:t>Tecniche di illustrazione vettoriale</w:t>
            </w:r>
          </w:p>
          <w:p w:rsidR="007D05BD" w:rsidRDefault="007D05BD" w:rsidP="007D05BD">
            <w:pPr>
              <w:pStyle w:val="QPR-ConoscenzeAbilit"/>
              <w:suppressAutoHyphens w:val="0"/>
              <w:ind w:left="283" w:hanging="198"/>
            </w:pPr>
            <w:r>
              <w:rPr>
                <w:noProof/>
              </w:rPr>
              <w:t>Storyboard per animazione 2D</w:t>
            </w:r>
          </w:p>
          <w:p w:rsidR="007D05BD" w:rsidRDefault="007D05BD" w:rsidP="007D05BD">
            <w:pPr>
              <w:pStyle w:val="QPR-ConoscenzeAbilit"/>
              <w:suppressAutoHyphens w:val="0"/>
              <w:ind w:left="283" w:hanging="198"/>
            </w:pPr>
            <w:r>
              <w:rPr>
                <w:noProof/>
              </w:rPr>
              <w:t>Principi e tecniche di animazione digitale in 2D</w:t>
            </w:r>
          </w:p>
          <w:p w:rsidR="007D05BD" w:rsidRDefault="007D05BD" w:rsidP="007D05BD">
            <w:pPr>
              <w:pStyle w:val="QPR-ConoscenzeAbilit"/>
              <w:suppressAutoHyphens w:val="0"/>
              <w:ind w:left="283" w:hanging="198"/>
            </w:pPr>
            <w:r>
              <w:rPr>
                <w:noProof/>
              </w:rPr>
              <w:t>Effetti speciali nel disegno animato 2D</w:t>
            </w:r>
          </w:p>
          <w:p w:rsidR="007D05BD" w:rsidRDefault="007D05BD" w:rsidP="007D05BD">
            <w:pPr>
              <w:pStyle w:val="QPR-ConoscenzeAbilit"/>
              <w:suppressAutoHyphens w:val="0"/>
              <w:ind w:left="283" w:hanging="198"/>
            </w:pPr>
            <w:r>
              <w:rPr>
                <w:noProof/>
              </w:rPr>
              <w:t>Utilizzo di software di animazione 2D</w:t>
            </w:r>
          </w:p>
          <w:p w:rsidR="007D05BD" w:rsidRDefault="007D05BD" w:rsidP="007D05BD">
            <w:pPr>
              <w:pStyle w:val="QPR-ConoscenzeAbilit"/>
              <w:suppressAutoHyphens w:val="0"/>
              <w:ind w:left="283" w:hanging="198"/>
            </w:pPr>
            <w:r>
              <w:rPr>
                <w:noProof/>
              </w:rPr>
              <w:t>Norme sul copyright</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Realizzare storyboard di animazioni 2D</w:t>
            </w:r>
          </w:p>
          <w:p w:rsidR="007D05BD" w:rsidRDefault="007D05BD" w:rsidP="007D05BD">
            <w:pPr>
              <w:pStyle w:val="QPR-ConoscenzeAbilit"/>
              <w:suppressAutoHyphens w:val="0"/>
              <w:ind w:left="283" w:hanging="198"/>
            </w:pPr>
            <w:r>
              <w:rPr>
                <w:noProof/>
              </w:rPr>
              <w:t>Realizzare sequenza tecnica ed ordinata di scene dell’animazione 2D</w:t>
            </w:r>
          </w:p>
          <w:p w:rsidR="007D05BD" w:rsidRDefault="007D05BD" w:rsidP="007D05BD">
            <w:pPr>
              <w:pStyle w:val="QPR-ConoscenzeAbilit"/>
              <w:suppressAutoHyphens w:val="0"/>
              <w:ind w:left="283" w:hanging="198"/>
            </w:pPr>
            <w:r>
              <w:rPr>
                <w:noProof/>
              </w:rPr>
              <w:t>Realizzare animazione di oggetti (movimenti e trasformazioni) 2D</w:t>
            </w:r>
          </w:p>
          <w:p w:rsidR="007D05BD" w:rsidRDefault="007D05BD" w:rsidP="007D05BD">
            <w:pPr>
              <w:pStyle w:val="QPR-ConoscenzeAbilit"/>
              <w:suppressAutoHyphens w:val="0"/>
              <w:ind w:left="283" w:hanging="198"/>
            </w:pPr>
            <w:r>
              <w:rPr>
                <w:noProof/>
              </w:rPr>
              <w:t>Eseguire sincronizzazioni immagini, audio, testi ed effetti speciali dell’animazione</w:t>
            </w:r>
          </w:p>
          <w:p w:rsidR="007D05BD" w:rsidRDefault="007D05BD" w:rsidP="007D05BD">
            <w:pPr>
              <w:pStyle w:val="QPR-ConoscenzeAbilit"/>
              <w:suppressAutoHyphens w:val="0"/>
              <w:ind w:left="283" w:hanging="198"/>
            </w:pPr>
            <w:r>
              <w:rPr>
                <w:noProof/>
              </w:rPr>
              <w:t>Ottimizzare formato per i diversi media (web, mobile, e-book interattivi, tv, cinema)</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MODELLI E ANIMAZIONI 3D</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QPR-GRA-08</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Fondamenti di comunicazione visiva</w:t>
            </w:r>
          </w:p>
          <w:p w:rsidR="007D05BD" w:rsidRDefault="007D05BD" w:rsidP="007D05BD">
            <w:pPr>
              <w:pStyle w:val="QPR-ConoscenzeAbilit"/>
              <w:suppressAutoHyphens w:val="0"/>
              <w:ind w:left="283" w:hanging="198"/>
            </w:pPr>
            <w:r>
              <w:rPr>
                <w:noProof/>
              </w:rPr>
              <w:t>Tecniche di elaborazione immagini</w:t>
            </w:r>
          </w:p>
          <w:p w:rsidR="007D05BD" w:rsidRDefault="007D05BD" w:rsidP="007D05BD">
            <w:pPr>
              <w:pStyle w:val="QPR-ConoscenzeAbilit"/>
              <w:suppressAutoHyphens w:val="0"/>
              <w:ind w:left="283" w:hanging="198"/>
            </w:pPr>
            <w:r>
              <w:rPr>
                <w:noProof/>
              </w:rPr>
              <w:t>Tecniche di illustrazione vettoriale</w:t>
            </w:r>
          </w:p>
          <w:p w:rsidR="007D05BD" w:rsidRDefault="007D05BD" w:rsidP="007D05BD">
            <w:pPr>
              <w:pStyle w:val="QPR-ConoscenzeAbilit"/>
              <w:suppressAutoHyphens w:val="0"/>
              <w:ind w:left="283" w:hanging="198"/>
            </w:pPr>
            <w:r>
              <w:rPr>
                <w:noProof/>
              </w:rPr>
              <w:t>Caratteristiche e tecniche di modellazione in 3D</w:t>
            </w:r>
          </w:p>
          <w:p w:rsidR="007D05BD" w:rsidRDefault="007D05BD" w:rsidP="007D05BD">
            <w:pPr>
              <w:pStyle w:val="QPR-ConoscenzeAbilit"/>
              <w:suppressAutoHyphens w:val="0"/>
              <w:ind w:left="283" w:hanging="198"/>
            </w:pPr>
            <w:r>
              <w:rPr>
                <w:noProof/>
              </w:rPr>
              <w:t>Texturing e materiali</w:t>
            </w:r>
          </w:p>
          <w:p w:rsidR="007D05BD" w:rsidRDefault="007D05BD" w:rsidP="007D05BD">
            <w:pPr>
              <w:pStyle w:val="QPR-ConoscenzeAbilit"/>
              <w:suppressAutoHyphens w:val="0"/>
              <w:ind w:left="283" w:hanging="198"/>
            </w:pPr>
            <w:r>
              <w:rPr>
                <w:noProof/>
              </w:rPr>
              <w:t>Tecniche di illuminazione e rendering</w:t>
            </w:r>
          </w:p>
          <w:p w:rsidR="007D05BD" w:rsidRDefault="007D05BD" w:rsidP="007D05BD">
            <w:pPr>
              <w:pStyle w:val="QPR-ConoscenzeAbilit"/>
              <w:suppressAutoHyphens w:val="0"/>
              <w:ind w:left="283" w:hanging="198"/>
            </w:pPr>
            <w:r>
              <w:rPr>
                <w:noProof/>
              </w:rPr>
              <w:t>Utilizzo di software di grafica e animazione 3D</w:t>
            </w:r>
          </w:p>
          <w:p w:rsidR="007D05BD" w:rsidRDefault="007D05BD" w:rsidP="007D05BD">
            <w:pPr>
              <w:pStyle w:val="QPR-ConoscenzeAbilit"/>
              <w:suppressAutoHyphens w:val="0"/>
              <w:ind w:left="283" w:hanging="198"/>
            </w:pPr>
            <w:r>
              <w:rPr>
                <w:noProof/>
              </w:rPr>
              <w:t>Norme sul copyright</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Realizzare forme ed oggetti con strumenti di modellazione in 3D</w:t>
            </w:r>
          </w:p>
          <w:p w:rsidR="007D05BD" w:rsidRDefault="007D05BD" w:rsidP="007D05BD">
            <w:pPr>
              <w:pStyle w:val="QPR-ConoscenzeAbilit"/>
              <w:suppressAutoHyphens w:val="0"/>
              <w:ind w:left="283" w:hanging="198"/>
            </w:pPr>
            <w:r>
              <w:rPr>
                <w:noProof/>
              </w:rPr>
              <w:t>Creare materiali e texture con applicazioni 3D</w:t>
            </w:r>
          </w:p>
          <w:p w:rsidR="007D05BD" w:rsidRDefault="007D05BD" w:rsidP="007D05BD">
            <w:pPr>
              <w:pStyle w:val="QPR-ConoscenzeAbilit"/>
              <w:suppressAutoHyphens w:val="0"/>
              <w:ind w:left="283" w:hanging="198"/>
            </w:pPr>
            <w:r>
              <w:rPr>
                <w:noProof/>
              </w:rPr>
              <w:t>Realizzare l’illuminazione di oggetti, ambienti e scene con applicazioni 3D</w:t>
            </w:r>
          </w:p>
          <w:p w:rsidR="007D05BD" w:rsidRDefault="007D05BD" w:rsidP="007D05BD">
            <w:pPr>
              <w:pStyle w:val="QPR-ConoscenzeAbilit"/>
              <w:suppressAutoHyphens w:val="0"/>
              <w:ind w:left="283" w:hanging="198"/>
            </w:pPr>
            <w:r>
              <w:rPr>
                <w:noProof/>
              </w:rPr>
              <w:t>Eseguire operazioni di rendering di oggetti, ambienti e scene con applicazioni 3D</w:t>
            </w:r>
          </w:p>
          <w:p w:rsidR="007D05BD" w:rsidRDefault="007D05BD" w:rsidP="007D05BD">
            <w:pPr>
              <w:pStyle w:val="QPR-ConoscenzeAbilit"/>
              <w:suppressAutoHyphens w:val="0"/>
              <w:ind w:left="283" w:hanging="198"/>
            </w:pPr>
            <w:r>
              <w:rPr>
                <w:noProof/>
              </w:rPr>
              <w:t>Realizzare animazioni di oggetti in 3D</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MONTAGGIO DIGITALE DI AUDIOVISIVI</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QPR-GRA-09</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Caratteristiche e requisiti tecnici delle piattaforme web e social</w:t>
            </w:r>
          </w:p>
          <w:p w:rsidR="007D05BD" w:rsidRDefault="007D05BD" w:rsidP="007D05BD">
            <w:pPr>
              <w:pStyle w:val="QPR-ConoscenzeAbilit"/>
              <w:suppressAutoHyphens w:val="0"/>
              <w:ind w:left="283" w:hanging="198"/>
            </w:pPr>
            <w:r>
              <w:rPr>
                <w:noProof/>
              </w:rPr>
              <w:t>Stili e sistemi di montaggio come AVID e FCP</w:t>
            </w:r>
          </w:p>
          <w:p w:rsidR="007D05BD" w:rsidRDefault="007D05BD" w:rsidP="007D05BD">
            <w:pPr>
              <w:pStyle w:val="QPR-ConoscenzeAbilit"/>
              <w:suppressAutoHyphens w:val="0"/>
              <w:ind w:left="283" w:hanging="198"/>
            </w:pPr>
            <w:r>
              <w:rPr>
                <w:noProof/>
              </w:rPr>
              <w:t>Formati video, protocolli di trasferimento, settaggi sistema di editing</w:t>
            </w:r>
          </w:p>
          <w:p w:rsidR="007D05BD" w:rsidRDefault="007D05BD" w:rsidP="007D05BD">
            <w:pPr>
              <w:pStyle w:val="QPR-ConoscenzeAbilit"/>
              <w:suppressAutoHyphens w:val="0"/>
              <w:ind w:left="283" w:hanging="198"/>
            </w:pPr>
            <w:r>
              <w:rPr>
                <w:noProof/>
              </w:rPr>
              <w:t>Tecniche di Loggin, cattura riprese, batch list sia da nastri che da sistemi a scheda digitale</w:t>
            </w:r>
          </w:p>
          <w:p w:rsidR="007D05BD" w:rsidRDefault="007D05BD" w:rsidP="007D05BD">
            <w:pPr>
              <w:pStyle w:val="QPR-ConoscenzeAbilit"/>
              <w:suppressAutoHyphens w:val="0"/>
              <w:ind w:left="283" w:hanging="198"/>
            </w:pPr>
            <w:r>
              <w:rPr>
                <w:noProof/>
              </w:rPr>
              <w:t>Conoscenza delle funzioni per l’editing non-lineare</w:t>
            </w:r>
          </w:p>
          <w:p w:rsidR="007D05BD" w:rsidRDefault="007D05BD" w:rsidP="007D05BD">
            <w:pPr>
              <w:pStyle w:val="QPR-ConoscenzeAbilit"/>
              <w:suppressAutoHyphens w:val="0"/>
              <w:ind w:left="283" w:hanging="198"/>
            </w:pPr>
            <w:r>
              <w:rPr>
                <w:noProof/>
              </w:rPr>
              <w:t>Linguaggio del montaggio, uso di transizioni, compositing ed effetti video</w:t>
            </w:r>
          </w:p>
          <w:p w:rsidR="007D05BD" w:rsidRDefault="007D05BD" w:rsidP="007D05BD">
            <w:pPr>
              <w:pStyle w:val="QPR-ConoscenzeAbilit"/>
              <w:suppressAutoHyphens w:val="0"/>
              <w:ind w:left="283" w:hanging="198"/>
            </w:pPr>
            <w:r>
              <w:rPr>
                <w:noProof/>
              </w:rPr>
              <w:t>Montaggio sincronizzato con suono, colonna sonora, labiale e voiceover</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Applicare tecniche di base di Social Media Management per realizzare immagini appropriate ed efficaci per i vari canali</w:t>
            </w:r>
          </w:p>
          <w:p w:rsidR="007D05BD" w:rsidRDefault="007D05BD" w:rsidP="007D05BD">
            <w:pPr>
              <w:pStyle w:val="QPR-ConoscenzeAbilit"/>
              <w:suppressAutoHyphens w:val="0"/>
              <w:ind w:left="283" w:hanging="198"/>
            </w:pPr>
            <w:r>
              <w:rPr>
                <w:noProof/>
              </w:rPr>
              <w:t>Impostare il sistema di lavoro con l’importazione, il backup e la configurazione e transcodifica dei file provenienti dalle videocamere</w:t>
            </w:r>
          </w:p>
          <w:p w:rsidR="007D05BD" w:rsidRDefault="007D05BD" w:rsidP="007D05BD">
            <w:pPr>
              <w:pStyle w:val="QPR-ConoscenzeAbilit"/>
              <w:suppressAutoHyphens w:val="0"/>
              <w:ind w:left="283" w:hanging="198"/>
            </w:pPr>
            <w:r>
              <w:rPr>
                <w:noProof/>
              </w:rPr>
              <w:t>Impostare l’ambiente di editing controllando le preferenze software e le configurazioni di I/O su schede video e memorie di massa</w:t>
            </w:r>
          </w:p>
          <w:p w:rsidR="007D05BD" w:rsidRDefault="007D05BD" w:rsidP="007D05BD">
            <w:pPr>
              <w:pStyle w:val="QPR-ConoscenzeAbilit"/>
              <w:suppressAutoHyphens w:val="0"/>
              <w:ind w:left="283" w:hanging="198"/>
            </w:pPr>
            <w:r>
              <w:rPr>
                <w:noProof/>
              </w:rPr>
              <w:t>Realizzare il montaggio utilizzando diverse tracce video e audio, precedentemente uniformate nei loro formati</w:t>
            </w:r>
          </w:p>
          <w:p w:rsidR="007D05BD" w:rsidRDefault="007D05BD" w:rsidP="007D05BD">
            <w:pPr>
              <w:pStyle w:val="QPR-ConoscenzeAbilit"/>
              <w:suppressAutoHyphens w:val="0"/>
              <w:ind w:left="283" w:hanging="198"/>
            </w:pPr>
            <w:r>
              <w:rPr>
                <w:noProof/>
              </w:rPr>
              <w:t>Applicare effetti e miglioramenti al video e al suono per ottenere un montaggio di impatto visivo</w:t>
            </w:r>
          </w:p>
          <w:p w:rsidR="007D05BD" w:rsidRDefault="007D05BD" w:rsidP="007D05BD">
            <w:pPr>
              <w:pStyle w:val="QPR-ConoscenzeAbilit"/>
              <w:suppressAutoHyphens w:val="0"/>
              <w:ind w:left="283" w:hanging="198"/>
            </w:pPr>
            <w:r>
              <w:rPr>
                <w:noProof/>
              </w:rPr>
              <w:t>Finalizzare correttamente il montaggio tenendo conto dell’output di destinazione (Web, TV, ecc.)</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INTERFACCE GRAFICHE</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QPR-GRA-10</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Elementi di Social Media Management</w:t>
            </w:r>
          </w:p>
          <w:p w:rsidR="007D05BD" w:rsidRDefault="007D05BD" w:rsidP="007D05BD">
            <w:pPr>
              <w:pStyle w:val="QPR-ConoscenzeAbilit"/>
              <w:suppressAutoHyphens w:val="0"/>
              <w:ind w:left="283" w:hanging="198"/>
            </w:pPr>
            <w:r>
              <w:rPr>
                <w:noProof/>
              </w:rPr>
              <w:t>Scenari del mercato e della comunicazione visiva</w:t>
            </w:r>
          </w:p>
          <w:p w:rsidR="007D05BD" w:rsidRDefault="007D05BD" w:rsidP="007D05BD">
            <w:pPr>
              <w:pStyle w:val="QPR-ConoscenzeAbilit"/>
              <w:suppressAutoHyphens w:val="0"/>
              <w:ind w:left="283" w:hanging="198"/>
            </w:pPr>
            <w:r>
              <w:rPr>
                <w:noProof/>
              </w:rPr>
              <w:t>Caratteristiche e requisiti tecnici delle piattaforme web e social</w:t>
            </w:r>
          </w:p>
          <w:p w:rsidR="007D05BD" w:rsidRDefault="007D05BD" w:rsidP="007D05BD">
            <w:pPr>
              <w:pStyle w:val="QPR-ConoscenzeAbilit"/>
              <w:suppressAutoHyphens w:val="0"/>
              <w:ind w:left="283" w:hanging="198"/>
            </w:pPr>
            <w:r>
              <w:rPr>
                <w:noProof/>
              </w:rPr>
              <w:t>Digital Signage</w:t>
            </w:r>
          </w:p>
          <w:p w:rsidR="007D05BD" w:rsidRDefault="007D05BD" w:rsidP="007D05BD">
            <w:pPr>
              <w:pStyle w:val="QPR-ConoscenzeAbilit"/>
              <w:suppressAutoHyphens w:val="0"/>
              <w:ind w:left="283" w:hanging="198"/>
            </w:pPr>
            <w:r>
              <w:rPr>
                <w:noProof/>
              </w:rPr>
              <w:t>Elementi di fisiologia del sistema visivo</w:t>
            </w:r>
          </w:p>
          <w:p w:rsidR="007D05BD" w:rsidRDefault="007D05BD" w:rsidP="007D05BD">
            <w:pPr>
              <w:pStyle w:val="QPR-ConoscenzeAbilit"/>
              <w:suppressAutoHyphens w:val="0"/>
              <w:ind w:left="283" w:hanging="198"/>
            </w:pPr>
            <w:r>
              <w:rPr>
                <w:noProof/>
              </w:rPr>
              <w:t>Cenni storici sull’interaction design</w:t>
            </w:r>
          </w:p>
          <w:p w:rsidR="007D05BD" w:rsidRDefault="007D05BD" w:rsidP="007D05BD">
            <w:pPr>
              <w:pStyle w:val="QPR-ConoscenzeAbilit"/>
              <w:suppressAutoHyphens w:val="0"/>
              <w:ind w:left="283" w:hanging="198"/>
            </w:pPr>
            <w:r>
              <w:rPr>
                <w:noProof/>
              </w:rPr>
              <w:t>Principi di progettazione e usabilità</w:t>
            </w:r>
          </w:p>
          <w:p w:rsidR="007D05BD" w:rsidRDefault="007D05BD" w:rsidP="007D05BD">
            <w:pPr>
              <w:pStyle w:val="QPR-ConoscenzeAbilit"/>
              <w:suppressAutoHyphens w:val="0"/>
              <w:ind w:left="283" w:hanging="198"/>
            </w:pPr>
            <w:r>
              <w:rPr>
                <w:noProof/>
              </w:rPr>
              <w:t>Conoscenza del funzionamento dei dispositivi di visualizzazione</w:t>
            </w:r>
          </w:p>
          <w:p w:rsidR="007D05BD" w:rsidRDefault="007D05BD" w:rsidP="007D05BD">
            <w:pPr>
              <w:pStyle w:val="QPR-ConoscenzeAbilit"/>
              <w:suppressAutoHyphens w:val="0"/>
              <w:ind w:left="283" w:hanging="198"/>
            </w:pPr>
            <w:r>
              <w:rPr>
                <w:noProof/>
              </w:rPr>
              <w:t>Tecniche di analisi e progetto delle interfacce grafiche</w:t>
            </w:r>
          </w:p>
          <w:p w:rsidR="007D05BD" w:rsidRDefault="007D05BD" w:rsidP="007D05BD">
            <w:pPr>
              <w:pStyle w:val="QPR-ConoscenzeAbilit"/>
              <w:suppressAutoHyphens w:val="0"/>
              <w:ind w:left="283" w:hanging="198"/>
            </w:pPr>
            <w:r>
              <w:rPr>
                <w:noProof/>
              </w:rPr>
              <w:t>Tecniche per la creazione di interfacce grafiche per edizioni interattive</w:t>
            </w:r>
          </w:p>
          <w:p w:rsidR="007D05BD" w:rsidRDefault="007D05BD" w:rsidP="007D05BD">
            <w:pPr>
              <w:pStyle w:val="QPR-ConoscenzeAbilit"/>
              <w:suppressAutoHyphens w:val="0"/>
              <w:ind w:left="283" w:hanging="198"/>
            </w:pPr>
            <w:r>
              <w:rPr>
                <w:noProof/>
              </w:rPr>
              <w:t>Tecniche per creazione di interfacce grafiche per siti, portali ed applicazioni web</w:t>
            </w:r>
          </w:p>
          <w:p w:rsidR="007D05BD" w:rsidRDefault="007D05BD" w:rsidP="007D05BD">
            <w:pPr>
              <w:pStyle w:val="QPR-ConoscenzeAbilit"/>
              <w:suppressAutoHyphens w:val="0"/>
              <w:ind w:left="283" w:hanging="198"/>
            </w:pPr>
            <w:r>
              <w:rPr>
                <w:noProof/>
              </w:rPr>
              <w:t>Tecniche per creazione di interfacce grafiche per applicazioni per dispositivi mobili</w:t>
            </w:r>
          </w:p>
          <w:p w:rsidR="007D05BD" w:rsidRDefault="007D05BD" w:rsidP="007D05BD">
            <w:pPr>
              <w:pStyle w:val="QPR-ConoscenzeAbilit"/>
              <w:suppressAutoHyphens w:val="0"/>
              <w:ind w:left="283" w:hanging="198"/>
            </w:pPr>
            <w:r>
              <w:rPr>
                <w:noProof/>
              </w:rPr>
              <w:t>Parametri per valutazione di ergonomia ed usabilità</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Applicare tecniche di base di Social Media Management per realizzare immagini appropriate ed efficaci per i vari canali</w:t>
            </w:r>
          </w:p>
          <w:p w:rsidR="007D05BD" w:rsidRDefault="007D05BD" w:rsidP="007D05BD">
            <w:pPr>
              <w:pStyle w:val="QPR-ConoscenzeAbilit"/>
              <w:suppressAutoHyphens w:val="0"/>
              <w:ind w:left="283" w:hanging="198"/>
            </w:pPr>
            <w:r>
              <w:rPr>
                <w:noProof/>
              </w:rPr>
              <w:t>Analizzare le esigenze degli utenti che useranno l’interfaccia</w:t>
            </w:r>
          </w:p>
          <w:p w:rsidR="007D05BD" w:rsidRDefault="007D05BD" w:rsidP="007D05BD">
            <w:pPr>
              <w:pStyle w:val="QPR-ConoscenzeAbilit"/>
              <w:suppressAutoHyphens w:val="0"/>
              <w:ind w:left="283" w:hanging="198"/>
            </w:pPr>
            <w:r>
              <w:rPr>
                <w:noProof/>
              </w:rPr>
              <w:t>Scegliere specifici obiettivi di usabilità ed esperienza d’uso</w:t>
            </w:r>
          </w:p>
          <w:p w:rsidR="007D05BD" w:rsidRDefault="007D05BD" w:rsidP="007D05BD">
            <w:pPr>
              <w:pStyle w:val="QPR-ConoscenzeAbilit"/>
              <w:suppressAutoHyphens w:val="0"/>
              <w:ind w:left="283" w:hanging="198"/>
            </w:pPr>
            <w:r>
              <w:rPr>
                <w:noProof/>
              </w:rPr>
              <w:t>Progettare la struttura dell’interfaccia secondo criteri ergonomici e di usabilità</w:t>
            </w:r>
          </w:p>
          <w:p w:rsidR="007D05BD" w:rsidRDefault="007D05BD" w:rsidP="007D05BD">
            <w:pPr>
              <w:pStyle w:val="QPR-ConoscenzeAbilit"/>
              <w:suppressAutoHyphens w:val="0"/>
              <w:ind w:left="283" w:hanging="198"/>
            </w:pPr>
            <w:r>
              <w:rPr>
                <w:noProof/>
              </w:rPr>
              <w:t>Realizzare interfacce grafiche di edizioni interattive</w:t>
            </w:r>
          </w:p>
          <w:p w:rsidR="007D05BD" w:rsidRDefault="007D05BD" w:rsidP="007D05BD">
            <w:pPr>
              <w:pStyle w:val="QPR-ConoscenzeAbilit"/>
              <w:suppressAutoHyphens w:val="0"/>
              <w:ind w:left="283" w:hanging="198"/>
            </w:pPr>
            <w:r>
              <w:rPr>
                <w:noProof/>
              </w:rPr>
              <w:t>Realizzare interfacce grafiche di siti, portali ed applicazioni web</w:t>
            </w:r>
          </w:p>
          <w:p w:rsidR="007D05BD" w:rsidRDefault="007D05BD" w:rsidP="007D05BD">
            <w:pPr>
              <w:pStyle w:val="QPR-ConoscenzeAbilit"/>
              <w:suppressAutoHyphens w:val="0"/>
              <w:ind w:left="283" w:hanging="198"/>
            </w:pPr>
            <w:r>
              <w:rPr>
                <w:noProof/>
              </w:rPr>
              <w:t>Realizzare interfacce grafiche di applicazioni per dispositivi mobili</w:t>
            </w:r>
          </w:p>
          <w:p w:rsidR="007D05BD" w:rsidRDefault="007D05BD" w:rsidP="007D05BD">
            <w:pPr>
              <w:pStyle w:val="QPR-ConoscenzeAbilit"/>
              <w:suppressAutoHyphens w:val="0"/>
              <w:ind w:left="283" w:hanging="198"/>
            </w:pPr>
            <w:r>
              <w:rPr>
                <w:noProof/>
              </w:rPr>
              <w:t>Collaudare l’interfaccia realizzata</w:t>
            </w:r>
          </w:p>
          <w:p w:rsidR="007D05BD" w:rsidRDefault="007D05BD" w:rsidP="007D05BD">
            <w:pPr>
              <w:pStyle w:val="QPR-ConoscenzeAbilit"/>
              <w:suppressAutoHyphens w:val="0"/>
              <w:ind w:left="283" w:hanging="198"/>
            </w:pPr>
            <w:r>
              <w:rPr>
                <w:noProof/>
              </w:rPr>
              <w:t>Verificare l’efficacia dell’esperienza utente</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7D05BD" w:rsidRDefault="007D05BD" w:rsidP="007D05BD">
      <w:r>
        <w:br w:type="page"/>
      </w:r>
    </w:p>
    <w:p w:rsidR="007D05BD" w:rsidRDefault="007D05BD" w:rsidP="007D05BD">
      <w:pPr>
        <w:pStyle w:val="DOC-Spaziatura"/>
      </w:pPr>
    </w:p>
    <w:p w:rsidR="007D05BD" w:rsidRDefault="007D05BD" w:rsidP="007D05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05BD"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7D05BD" w:rsidRPr="00174B50" w:rsidRDefault="007D05BD" w:rsidP="00EE5AFE">
            <w:pPr>
              <w:pStyle w:val="QPR-Titolo"/>
            </w:pPr>
            <w:r w:rsidRPr="005C7156">
              <w:t>REALIZZAZIONE DI SITI WEB CON PIATTAFORME CMS</w:t>
            </w:r>
          </w:p>
        </w:tc>
      </w:tr>
      <w:tr w:rsidR="007D05BD"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7D05BD" w:rsidRPr="00F80D72" w:rsidRDefault="007D05BD"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05BD" w:rsidRPr="00F80D72" w:rsidRDefault="007D05BD" w:rsidP="00EE5AFE">
            <w:pPr>
              <w:pStyle w:val="QPR-Codice"/>
            </w:pPr>
            <w:r w:rsidRPr="005C7156">
              <w:t>QPR-GRA-11</w:t>
            </w:r>
          </w:p>
        </w:tc>
        <w:tc>
          <w:tcPr>
            <w:tcW w:w="1625" w:type="dxa"/>
            <w:tcBorders>
              <w:left w:val="nil"/>
              <w:bottom w:val="single" w:sz="4" w:space="0" w:color="auto"/>
              <w:right w:val="nil"/>
            </w:tcBorders>
            <w:shd w:val="clear" w:color="auto" w:fill="CCECFF"/>
            <w:vAlign w:val="center"/>
          </w:tcPr>
          <w:p w:rsidR="007D05BD" w:rsidRDefault="007D05BD"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05BD" w:rsidRDefault="007D05BD"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D05BD" w:rsidRPr="00F80D72" w:rsidRDefault="007D05BD" w:rsidP="00EE5AFE">
            <w:pPr>
              <w:pStyle w:val="QPR-Versione"/>
            </w:pPr>
            <w:r w:rsidRPr="00F80D72">
              <w:t xml:space="preserve">Versione </w:t>
            </w:r>
            <w:r w:rsidRPr="005C7156">
              <w:t>2</w:t>
            </w:r>
            <w:r w:rsidRPr="00F80D72">
              <w:t xml:space="preserve"> del</w:t>
            </w:r>
            <w:r>
              <w:t xml:space="preserve"> 19/12/2019</w:t>
            </w:r>
          </w:p>
        </w:tc>
      </w:tr>
      <w:tr w:rsidR="007D05BD"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05BD" w:rsidRPr="004503E8" w:rsidRDefault="007D05BD" w:rsidP="00EE5AFE">
            <w:pPr>
              <w:pStyle w:val="QPR-Titoletti"/>
            </w:pPr>
            <w:r w:rsidRPr="004503E8">
              <w:t>Descrizione del qualificatore professionale regionale</w:t>
            </w:r>
          </w:p>
        </w:tc>
      </w:tr>
      <w:tr w:rsidR="007D05BD"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05BD" w:rsidRPr="006F0970" w:rsidRDefault="007D05BD" w:rsidP="00EE5AFE">
            <w:pPr>
              <w:pStyle w:val="QPR-TitoloDescrizione"/>
            </w:pPr>
            <w:r w:rsidRPr="005C7156">
              <w:rPr>
                <w:noProof/>
                <w:snapToGrid w:val="0"/>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7D05BD" w:rsidRPr="006F0970" w:rsidTr="00EE5AFE">
        <w:trPr>
          <w:trHeight w:hRule="exact" w:val="340"/>
        </w:trPr>
        <w:tc>
          <w:tcPr>
            <w:tcW w:w="4874" w:type="dxa"/>
            <w:gridSpan w:val="3"/>
            <w:tcBorders>
              <w:bottom w:val="nil"/>
            </w:tcBorders>
            <w:shd w:val="clear" w:color="auto" w:fill="FFFFB9"/>
            <w:vAlign w:val="center"/>
          </w:tcPr>
          <w:p w:rsidR="007D05BD" w:rsidRPr="006F0970" w:rsidRDefault="007D05BD" w:rsidP="00EE5AFE">
            <w:pPr>
              <w:pStyle w:val="QPR-Titoletti"/>
            </w:pPr>
            <w:r w:rsidRPr="006F0970">
              <w:t>Conoscenze</w:t>
            </w:r>
          </w:p>
        </w:tc>
        <w:tc>
          <w:tcPr>
            <w:tcW w:w="4875" w:type="dxa"/>
            <w:gridSpan w:val="2"/>
            <w:tcBorders>
              <w:bottom w:val="nil"/>
            </w:tcBorders>
            <w:shd w:val="clear" w:color="auto" w:fill="FFFFB9"/>
            <w:vAlign w:val="center"/>
          </w:tcPr>
          <w:p w:rsidR="007D05BD" w:rsidRPr="006F0970" w:rsidRDefault="007D05BD" w:rsidP="00EE5AFE">
            <w:pPr>
              <w:pStyle w:val="QPR-Titoletti"/>
            </w:pPr>
            <w:r w:rsidRPr="006F0970">
              <w:t>Abilità</w:t>
            </w:r>
          </w:p>
        </w:tc>
      </w:tr>
      <w:tr w:rsidR="007D05BD"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05BD" w:rsidRPr="00F1307A" w:rsidRDefault="007D05BD" w:rsidP="007D05BD">
            <w:pPr>
              <w:pStyle w:val="QPR-ConoscenzeAbilit"/>
              <w:suppressAutoHyphens w:val="0"/>
              <w:ind w:left="283" w:hanging="198"/>
            </w:pPr>
            <w:r>
              <w:rPr>
                <w:noProof/>
              </w:rPr>
              <w:t>Criteri guida per la scelta del Content Management System (es. Wordpress; Joomla; Drupal)</w:t>
            </w:r>
          </w:p>
          <w:p w:rsidR="007D05BD" w:rsidRDefault="007D05BD" w:rsidP="007D05BD">
            <w:pPr>
              <w:pStyle w:val="QPR-ConoscenzeAbilit"/>
              <w:suppressAutoHyphens w:val="0"/>
              <w:ind w:left="283" w:hanging="198"/>
            </w:pPr>
            <w:r>
              <w:rPr>
                <w:noProof/>
              </w:rPr>
              <w:t>Tipologie di servizi offerti dai differenti web hosting (es. Altervista, Netsons)</w:t>
            </w:r>
          </w:p>
          <w:p w:rsidR="007D05BD" w:rsidRDefault="007D05BD" w:rsidP="007D05BD">
            <w:pPr>
              <w:pStyle w:val="QPR-ConoscenzeAbilit"/>
              <w:suppressAutoHyphens w:val="0"/>
              <w:ind w:left="283" w:hanging="198"/>
            </w:pPr>
            <w:r>
              <w:rPr>
                <w:noProof/>
              </w:rPr>
              <w:t>Proprietà di domini ed estensioni web</w:t>
            </w:r>
          </w:p>
          <w:p w:rsidR="007D05BD" w:rsidRDefault="007D05BD" w:rsidP="007D05BD">
            <w:pPr>
              <w:pStyle w:val="QPR-ConoscenzeAbilit"/>
              <w:suppressAutoHyphens w:val="0"/>
              <w:ind w:left="283" w:hanging="198"/>
            </w:pPr>
            <w:r>
              <w:rPr>
                <w:noProof/>
              </w:rPr>
              <w:t>Criteri guida per la scelta di un tema esistente da utilizzare per la realizzazione del sito web</w:t>
            </w:r>
          </w:p>
          <w:p w:rsidR="007D05BD" w:rsidRDefault="007D05BD" w:rsidP="007D05BD">
            <w:pPr>
              <w:pStyle w:val="QPR-ConoscenzeAbilit"/>
              <w:suppressAutoHyphens w:val="0"/>
              <w:ind w:left="283" w:hanging="198"/>
            </w:pPr>
            <w:r>
              <w:rPr>
                <w:noProof/>
              </w:rPr>
              <w:t>Caratteristiche dei diversi componenti aggiuntivi installabili all’interno di un CMS</w:t>
            </w:r>
          </w:p>
          <w:p w:rsidR="007D05BD" w:rsidRDefault="007D05BD" w:rsidP="007D05BD">
            <w:pPr>
              <w:pStyle w:val="QPR-ConoscenzeAbilit"/>
              <w:suppressAutoHyphens w:val="0"/>
              <w:ind w:left="283" w:hanging="198"/>
            </w:pPr>
            <w:r>
              <w:rPr>
                <w:noProof/>
              </w:rPr>
              <w:t>Modalità di acquisizione di temi e componenti aggiuntivi (es. librerie pubbliche, librerie a pagamento, sottoscrizione di abbonamenti)</w:t>
            </w:r>
          </w:p>
          <w:p w:rsidR="007D05BD" w:rsidRDefault="007D05BD" w:rsidP="007D05BD">
            <w:pPr>
              <w:pStyle w:val="QPR-ConoscenzeAbilit"/>
              <w:suppressAutoHyphens w:val="0"/>
              <w:ind w:left="283" w:hanging="198"/>
            </w:pPr>
            <w:r>
              <w:rPr>
                <w:noProof/>
              </w:rPr>
              <w:t>Tecniche di inserimento di componenti multimediali (es. link su proprio server, link su piattaforme esterne)</w:t>
            </w:r>
          </w:p>
          <w:p w:rsidR="007D05BD" w:rsidRDefault="007D05BD" w:rsidP="007D05BD">
            <w:pPr>
              <w:pStyle w:val="QPR-ConoscenzeAbilit"/>
              <w:suppressAutoHyphens w:val="0"/>
              <w:ind w:left="283" w:hanging="198"/>
            </w:pPr>
            <w:r>
              <w:rPr>
                <w:noProof/>
              </w:rPr>
              <w:t>Importanza e problematiche legate agli aggiornamenti del software</w:t>
            </w:r>
          </w:p>
          <w:p w:rsidR="007D05BD" w:rsidRPr="00174B50" w:rsidRDefault="007D05BD"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05BD" w:rsidRDefault="007D05BD" w:rsidP="007D05BD">
            <w:pPr>
              <w:pStyle w:val="QPR-ConoscenzeAbilit"/>
              <w:suppressAutoHyphens w:val="0"/>
              <w:ind w:left="283" w:hanging="198"/>
            </w:pPr>
            <w:r>
              <w:rPr>
                <w:noProof/>
              </w:rPr>
              <w:t>Scegliere la piattaforma CMS più idonea al progetto da sviluppare</w:t>
            </w:r>
          </w:p>
          <w:p w:rsidR="007D05BD" w:rsidRDefault="007D05BD" w:rsidP="007D05BD">
            <w:pPr>
              <w:pStyle w:val="QPR-ConoscenzeAbilit"/>
              <w:suppressAutoHyphens w:val="0"/>
              <w:ind w:left="283" w:hanging="198"/>
            </w:pPr>
            <w:r>
              <w:rPr>
                <w:noProof/>
              </w:rPr>
              <w:t>Installare il sito web in locale o in remoto</w:t>
            </w:r>
          </w:p>
          <w:p w:rsidR="007D05BD" w:rsidRDefault="007D05BD" w:rsidP="007D05BD">
            <w:pPr>
              <w:pStyle w:val="QPR-ConoscenzeAbilit"/>
              <w:suppressAutoHyphens w:val="0"/>
              <w:ind w:left="283" w:hanging="198"/>
            </w:pPr>
            <w:r>
              <w:rPr>
                <w:noProof/>
              </w:rPr>
              <w:t>Installare e utilizzare i componenti aggiuntivi necessari</w:t>
            </w:r>
          </w:p>
          <w:p w:rsidR="007D05BD" w:rsidRDefault="007D05BD" w:rsidP="007D05BD">
            <w:pPr>
              <w:pStyle w:val="QPR-ConoscenzeAbilit"/>
              <w:suppressAutoHyphens w:val="0"/>
              <w:ind w:left="283" w:hanging="198"/>
            </w:pPr>
            <w:r>
              <w:rPr>
                <w:noProof/>
              </w:rPr>
              <w:t>Definire l’aspetto grafico del sito web</w:t>
            </w:r>
          </w:p>
          <w:p w:rsidR="007D05BD" w:rsidRDefault="007D05BD" w:rsidP="007D05BD">
            <w:pPr>
              <w:pStyle w:val="QPR-ConoscenzeAbilit"/>
              <w:suppressAutoHyphens w:val="0"/>
              <w:ind w:left="283" w:hanging="198"/>
            </w:pPr>
            <w:r>
              <w:rPr>
                <w:noProof/>
              </w:rPr>
              <w:t>Inserire i contenuti testuali, grafici e multimediali</w:t>
            </w:r>
          </w:p>
          <w:p w:rsidR="007D05BD" w:rsidRDefault="007D05BD" w:rsidP="007D05BD">
            <w:pPr>
              <w:pStyle w:val="QPR-ConoscenzeAbilit"/>
              <w:suppressAutoHyphens w:val="0"/>
              <w:ind w:left="283" w:hanging="198"/>
            </w:pPr>
            <w:r>
              <w:rPr>
                <w:noProof/>
              </w:rPr>
              <w:t>Strutturare la navigazione del sito web</w:t>
            </w:r>
          </w:p>
          <w:p w:rsidR="007D05BD" w:rsidRDefault="007D05BD" w:rsidP="007D05BD">
            <w:pPr>
              <w:pStyle w:val="QPR-ConoscenzeAbilit"/>
              <w:suppressAutoHyphens w:val="0"/>
              <w:ind w:left="283" w:hanging="198"/>
            </w:pPr>
            <w:r>
              <w:rPr>
                <w:noProof/>
              </w:rPr>
              <w:t>Effettuare le operazioni di testing e ottimizzazione</w:t>
            </w:r>
          </w:p>
          <w:p w:rsidR="007D05BD" w:rsidRDefault="007D05BD" w:rsidP="007D05BD">
            <w:pPr>
              <w:pStyle w:val="QPR-ConoscenzeAbilit"/>
              <w:suppressAutoHyphens w:val="0"/>
              <w:ind w:left="283" w:hanging="198"/>
            </w:pPr>
            <w:r>
              <w:rPr>
                <w:noProof/>
              </w:rPr>
              <w:t>Effettuare le operazioni di manutenzione e aggiornamento del sito web</w:t>
            </w:r>
          </w:p>
          <w:p w:rsidR="007D05BD" w:rsidRDefault="007D05BD" w:rsidP="007D05BD">
            <w:pPr>
              <w:pStyle w:val="QPR-ConoscenzeAbilit"/>
              <w:suppressAutoHyphens w:val="0"/>
              <w:ind w:left="283" w:hanging="198"/>
            </w:pPr>
            <w:r>
              <w:rPr>
                <w:noProof/>
              </w:rPr>
              <w:t>Effettuare le operazioni di backup e ripristino</w:t>
            </w:r>
          </w:p>
          <w:p w:rsidR="007D05BD" w:rsidRDefault="007D05BD" w:rsidP="007D05BD">
            <w:pPr>
              <w:pStyle w:val="QPR-ConoscenzeAbilit"/>
              <w:suppressAutoHyphens w:val="0"/>
              <w:ind w:left="283" w:hanging="198"/>
            </w:pPr>
            <w:r>
              <w:rPr>
                <w:noProof/>
              </w:rPr>
              <w:t>Eseguire la pubblicazione del sito web</w:t>
            </w:r>
          </w:p>
          <w:p w:rsidR="007D05BD" w:rsidRDefault="007D05BD" w:rsidP="007D05BD">
            <w:pPr>
              <w:pStyle w:val="QPR-ConoscenzeAbilit"/>
              <w:suppressAutoHyphens w:val="0"/>
              <w:ind w:left="283" w:hanging="198"/>
            </w:pPr>
            <w:r>
              <w:rPr>
                <w:noProof/>
              </w:rPr>
              <w:t>Operare nel rispetto delle norme di sicurezza, salute e igiene</w:t>
            </w:r>
          </w:p>
          <w:p w:rsidR="007D05BD" w:rsidRPr="006F0970" w:rsidRDefault="007D05BD" w:rsidP="00EE5AFE">
            <w:pPr>
              <w:pStyle w:val="QPR-ChiusuraConAbi"/>
            </w:pPr>
          </w:p>
        </w:tc>
      </w:tr>
    </w:tbl>
    <w:p w:rsidR="007D05BD" w:rsidRDefault="007D05BD" w:rsidP="007D05BD">
      <w:pPr>
        <w:pStyle w:val="DOC-Spaziatura"/>
      </w:pPr>
    </w:p>
    <w:p w:rsidR="0034094F" w:rsidRDefault="0034094F" w:rsidP="0034094F">
      <w:pPr>
        <w:pStyle w:val="DOC-TestoBase"/>
      </w:pPr>
    </w:p>
    <w:p w:rsidR="0004526D" w:rsidRDefault="0004526D" w:rsidP="0034094F">
      <w:pPr>
        <w:pStyle w:val="DOC-TestoBase"/>
      </w:pPr>
    </w:p>
    <w:p w:rsidR="0004526D" w:rsidRPr="00493351" w:rsidRDefault="0004526D"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47"/>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Pr="00493351" w:rsidRDefault="0034094F" w:rsidP="007D3F68">
      <w:pPr>
        <w:pStyle w:val="LG-TitoloProfiloRichiamo"/>
      </w:pPr>
      <w:r w:rsidRPr="00493351">
        <w:t>Tecnico grafico</w:t>
      </w:r>
    </w:p>
    <w:p w:rsidR="0004526D" w:rsidRDefault="0004526D" w:rsidP="0004526D">
      <w:pPr>
        <w:jc w:val="left"/>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4526D" w:rsidTr="0004526D">
        <w:trPr>
          <w:trHeight w:hRule="exact" w:val="280"/>
        </w:trPr>
        <w:tc>
          <w:tcPr>
            <w:tcW w:w="40" w:type="dxa"/>
          </w:tcPr>
          <w:p w:rsidR="0004526D" w:rsidRDefault="0004526D" w:rsidP="0004526D">
            <w:pPr>
              <w:pStyle w:val="EMPTYCELLSTYLE"/>
            </w:pPr>
          </w:p>
        </w:tc>
        <w:tc>
          <w:tcPr>
            <w:tcW w:w="1380" w:type="dxa"/>
            <w:tcBorders>
              <w:bottom w:val="single" w:sz="4" w:space="0" w:color="000000"/>
            </w:tcBorders>
            <w:tcMar>
              <w:top w:w="40" w:type="dxa"/>
              <w:left w:w="60" w:type="dxa"/>
              <w:bottom w:w="0" w:type="dxa"/>
              <w:right w:w="0" w:type="dxa"/>
            </w:tcMar>
          </w:tcPr>
          <w:p w:rsidR="0004526D" w:rsidRDefault="0004526D" w:rsidP="0004526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4526D" w:rsidRDefault="0004526D" w:rsidP="0004526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4526D" w:rsidRDefault="0004526D" w:rsidP="0004526D">
            <w:pPr>
              <w:pStyle w:val="DOC-TabellaIntestazioni"/>
            </w:pPr>
            <w:r>
              <w:t>EQF</w:t>
            </w:r>
          </w:p>
        </w:tc>
        <w:tc>
          <w:tcPr>
            <w:tcW w:w="3119" w:type="dxa"/>
            <w:tcBorders>
              <w:bottom w:val="single" w:sz="4" w:space="0" w:color="000000"/>
            </w:tcBorders>
          </w:tcPr>
          <w:p w:rsidR="0004526D" w:rsidRDefault="0004526D" w:rsidP="0004526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4526D" w:rsidRDefault="0004526D" w:rsidP="0004526D">
            <w:pPr>
              <w:pStyle w:val="DOC-TabellaIntestazioni"/>
            </w:pPr>
            <w:r>
              <w:t>Note sulla SST correlata</w:t>
            </w: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QPR-GRA-01</w:t>
            </w:r>
          </w:p>
        </w:tc>
        <w:tc>
          <w:tcPr>
            <w:tcW w:w="6792" w:type="dxa"/>
            <w:tcBorders>
              <w:top w:val="single"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PROGETTAZIONE GRAFICA E COMUNICATIVA</w:t>
            </w:r>
          </w:p>
        </w:tc>
        <w:tc>
          <w:tcPr>
            <w:tcW w:w="992" w:type="dxa"/>
            <w:tcBorders>
              <w:top w:val="single"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single" w:sz="4" w:space="0" w:color="000000"/>
              <w:bottom w:val="dotted" w:sz="4" w:space="0" w:color="000000"/>
            </w:tcBorders>
          </w:tcPr>
          <w:p w:rsidR="0004526D" w:rsidRDefault="0004526D" w:rsidP="0004526D">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QPR-GRA-02</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REALIZZAZIONE DI FOTOGRAFIE DIGITALI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3</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QPR-GRA-03</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ELABORAZIONE DIGITALE DELLE IMMAGINI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QPR-GRA-04</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CREAZIONE DI ILLUSTRAZIONI VETTORIALI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QPR-GRA-05</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IMPAGINAZIONE DIGITALE DI PRODOTTI GRAFICI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3</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QPR-GRA-06</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REALIZZAZIONE DI RIPRESE AUDIOVISIVE</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QPR-GRA-07</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REALIZZAZIONE DI ANIMAZIONI 2D</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3</w:t>
            </w:r>
          </w:p>
        </w:tc>
        <w:tc>
          <w:tcPr>
            <w:tcW w:w="3119" w:type="dxa"/>
            <w:tcBorders>
              <w:top w:val="dotted" w:sz="4" w:space="0" w:color="000000"/>
              <w:bottom w:val="dotted" w:sz="4" w:space="0" w:color="000000"/>
            </w:tcBorders>
          </w:tcPr>
          <w:p w:rsidR="0004526D" w:rsidRDefault="0004526D" w:rsidP="0004526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QPR-GRA-08</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REALIZZAZIONE DI MODELLI E ANIMAZIONI 3D</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QPR-GRA-09</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MONTAGGIO DIGITALE DI AUDIOVISIVI</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QPR-GRA-10</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REALIZZAZIONE DI INTERFACCE GRAFICHE</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4</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r w:rsidR="0004526D" w:rsidTr="0004526D">
        <w:trPr>
          <w:trHeight w:hRule="exact" w:val="280"/>
        </w:trPr>
        <w:tc>
          <w:tcPr>
            <w:tcW w:w="40" w:type="dxa"/>
          </w:tcPr>
          <w:p w:rsidR="0004526D" w:rsidRDefault="0004526D" w:rsidP="0004526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4526D" w:rsidRDefault="0004526D" w:rsidP="0004526D">
            <w:pPr>
              <w:pStyle w:val="DOC-TabellaGrassetto"/>
            </w:pPr>
            <w:r>
              <w:t>QPR-GRA-11</w:t>
            </w:r>
          </w:p>
        </w:tc>
        <w:tc>
          <w:tcPr>
            <w:tcW w:w="6792" w:type="dxa"/>
            <w:tcBorders>
              <w:top w:val="dotted" w:sz="4" w:space="0" w:color="000000"/>
              <w:bottom w:val="dotted" w:sz="4" w:space="0" w:color="000000"/>
            </w:tcBorders>
            <w:tcMar>
              <w:top w:w="0" w:type="dxa"/>
              <w:left w:w="100" w:type="dxa"/>
              <w:bottom w:w="0" w:type="dxa"/>
              <w:right w:w="0" w:type="dxa"/>
            </w:tcMar>
          </w:tcPr>
          <w:p w:rsidR="0004526D" w:rsidRDefault="0004526D" w:rsidP="00D16798">
            <w:pPr>
              <w:pStyle w:val="DOC-TabellaTesto"/>
            </w:pPr>
            <w:r>
              <w:t>REALIZZAZIONE DI SITI WEB CON PIATTAFORME CMS</w:t>
            </w:r>
          </w:p>
        </w:tc>
        <w:tc>
          <w:tcPr>
            <w:tcW w:w="992"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r>
              <w:t>3</w:t>
            </w:r>
          </w:p>
        </w:tc>
        <w:tc>
          <w:tcPr>
            <w:tcW w:w="3119" w:type="dxa"/>
            <w:tcBorders>
              <w:top w:val="dotted" w:sz="4" w:space="0" w:color="000000"/>
              <w:bottom w:val="dotted" w:sz="4" w:space="0" w:color="000000"/>
            </w:tcBorders>
          </w:tcPr>
          <w:p w:rsidR="0004526D" w:rsidRDefault="0004526D" w:rsidP="0004526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04526D" w:rsidRDefault="0004526D" w:rsidP="0004526D">
            <w:pPr>
              <w:pStyle w:val="DOC-TabellaTestoCx"/>
            </w:pPr>
          </w:p>
        </w:tc>
        <w:tc>
          <w:tcPr>
            <w:tcW w:w="40" w:type="dxa"/>
          </w:tcPr>
          <w:p w:rsidR="0004526D" w:rsidRDefault="0004526D" w:rsidP="0004526D">
            <w:pPr>
              <w:pStyle w:val="EMPTYCELLSTYLE"/>
            </w:pPr>
          </w:p>
        </w:tc>
      </w:tr>
    </w:tbl>
    <w:p w:rsidR="0004526D" w:rsidRDefault="0004526D" w:rsidP="0034094F">
      <w:pPr>
        <w:pStyle w:val="DOC-TestoBase"/>
      </w:pPr>
    </w:p>
    <w:p w:rsidR="0004526D" w:rsidRPr="00493351" w:rsidRDefault="0004526D" w:rsidP="0034094F">
      <w:pPr>
        <w:pStyle w:val="DOC-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C8471C" w:rsidP="00C8471C">
      <w:pPr>
        <w:pStyle w:val="DOC-TestoBase"/>
        <w:jc w:val="center"/>
      </w:pPr>
      <w:r w:rsidRPr="00C8471C">
        <w:t xml:space="preserve">     </w:t>
      </w:r>
      <w:r w:rsidR="007D05BD" w:rsidRPr="007D05BD">
        <w:rPr>
          <w:noProof/>
          <w:lang w:eastAsia="it-IT"/>
        </w:rPr>
        <w:drawing>
          <wp:inline distT="0" distB="0" distL="0" distR="0">
            <wp:extent cx="8640000" cy="6112030"/>
            <wp:effectExtent l="0" t="0" r="8890" b="0"/>
            <wp:docPr id="503" name="Im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CF4AE0" w:rsidRPr="00CF4AE0">
        <w:rPr>
          <w:noProof/>
          <w:lang w:eastAsia="it-IT"/>
        </w:rPr>
        <w:drawing>
          <wp:inline distT="0" distB="0" distL="0" distR="0">
            <wp:extent cx="8640000" cy="6106583"/>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r w:rsidR="007D05BD" w:rsidRPr="007D05BD">
        <w:rPr>
          <w:noProof/>
          <w:lang w:eastAsia="it-IT"/>
        </w:rPr>
        <w:drawing>
          <wp:inline distT="0" distB="0" distL="0" distR="0">
            <wp:extent cx="8640000" cy="6112030"/>
            <wp:effectExtent l="0" t="0" r="8890" b="0"/>
            <wp:docPr id="505" name="Im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507" name="Immagin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511" name="Im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CF4AE0" w:rsidRPr="00CF4AE0">
        <w:rPr>
          <w:noProof/>
          <w:lang w:eastAsia="it-IT"/>
        </w:rPr>
        <w:drawing>
          <wp:inline distT="0" distB="0" distL="0" distR="0">
            <wp:extent cx="8640000" cy="6106583"/>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05BD" w:rsidRPr="007D05BD">
        <w:t xml:space="preserve"> </w:t>
      </w:r>
      <w:r w:rsidR="007D05BD" w:rsidRPr="007D05BD">
        <w:rPr>
          <w:noProof/>
          <w:lang w:eastAsia="it-IT"/>
        </w:rPr>
        <w:drawing>
          <wp:inline distT="0" distB="0" distL="0" distR="0">
            <wp:extent cx="8640000" cy="6112030"/>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34094F">
      <w:pPr>
        <w:pStyle w:val="DOC-TestoBase"/>
        <w:sectPr w:rsidR="0034094F" w:rsidRPr="00493351" w:rsidSect="001522F9">
          <w:pgSz w:w="16840" w:h="11907" w:orient="landscape" w:code="9"/>
          <w:pgMar w:top="1134" w:right="1134" w:bottom="1134" w:left="1134" w:header="567" w:footer="567" w:gutter="0"/>
          <w:cols w:space="708"/>
          <w:docGrid w:linePitch="360"/>
        </w:sectPr>
      </w:pPr>
    </w:p>
    <w:p w:rsidR="0034094F" w:rsidRPr="00493351" w:rsidRDefault="0034094F" w:rsidP="007D3F68">
      <w:pPr>
        <w:pStyle w:val="LG-Sezione"/>
      </w:pPr>
      <w:r w:rsidRPr="00493351">
        <w:t>Profilo professionale</w:t>
      </w:r>
    </w:p>
    <w:p w:rsidR="0034094F" w:rsidRPr="00493351" w:rsidRDefault="0034094F" w:rsidP="007D3F68">
      <w:pPr>
        <w:pStyle w:val="LG-CodiceProfilo"/>
      </w:pPr>
      <w:r w:rsidRPr="00493351">
        <w:t>PROF-GRA-04</w:t>
      </w:r>
    </w:p>
    <w:p w:rsidR="0034094F" w:rsidRPr="00493351" w:rsidRDefault="0034094F" w:rsidP="007D3F68">
      <w:pPr>
        <w:pStyle w:val="LG-TitoloProfilo"/>
      </w:pPr>
      <w:bookmarkStart w:id="71" w:name="_Toc508803910"/>
      <w:bookmarkStart w:id="72" w:name="_Toc41035687"/>
      <w:r w:rsidRPr="00493351">
        <w:t>Addetto alla stampa</w:t>
      </w:r>
      <w:bookmarkEnd w:id="71"/>
      <w:bookmarkEnd w:id="72"/>
    </w:p>
    <w:p w:rsidR="00DE2044" w:rsidRDefault="00DE2044" w:rsidP="00DE2044"/>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D05BD" w:rsidTr="00EE5AFE">
        <w:trPr>
          <w:trHeight w:hRule="exact" w:val="34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LG-Titoletto"/>
            </w:pPr>
            <w:r>
              <w:t>REFERENZIAZIONI</w:t>
            </w:r>
          </w:p>
        </w:tc>
        <w:tc>
          <w:tcPr>
            <w:tcW w:w="1" w:type="dxa"/>
          </w:tcPr>
          <w:p w:rsidR="007D05BD" w:rsidRDefault="007D05BD" w:rsidP="00EE5AFE">
            <w:pPr>
              <w:pStyle w:val="EMPTYCELLSTYLE"/>
            </w:pPr>
          </w:p>
        </w:tc>
      </w:tr>
      <w:tr w:rsidR="007D05BD" w:rsidTr="00EE5AFE">
        <w:trPr>
          <w:trHeight w:hRule="exact" w:val="1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DOC-TestoBase"/>
            </w:pPr>
            <w:r>
              <w:t>Professioni NUP/ISTAT correlate:</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6.3.4.2.0</w:t>
            </w:r>
          </w:p>
        </w:tc>
        <w:tc>
          <w:tcPr>
            <w:tcW w:w="7900" w:type="dxa"/>
            <w:gridSpan w:val="3"/>
            <w:tcMar>
              <w:top w:w="0" w:type="dxa"/>
              <w:left w:w="60" w:type="dxa"/>
              <w:bottom w:w="0" w:type="dxa"/>
              <w:right w:w="0" w:type="dxa"/>
            </w:tcMar>
          </w:tcPr>
          <w:p w:rsidR="007D05BD" w:rsidRDefault="007D05BD" w:rsidP="00EE5AFE">
            <w:pPr>
              <w:pStyle w:val="LG-ElencoConTabulazione"/>
            </w:pPr>
            <w:r>
              <w:t>Stampatori offset e alla rotativa</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6.3.4.4.2</w:t>
            </w:r>
          </w:p>
        </w:tc>
        <w:tc>
          <w:tcPr>
            <w:tcW w:w="7900" w:type="dxa"/>
            <w:gridSpan w:val="3"/>
            <w:tcMar>
              <w:top w:w="0" w:type="dxa"/>
              <w:left w:w="60" w:type="dxa"/>
              <w:bottom w:w="0" w:type="dxa"/>
              <w:right w:w="0" w:type="dxa"/>
            </w:tcMar>
          </w:tcPr>
          <w:p w:rsidR="007D05BD" w:rsidRDefault="007D05BD" w:rsidP="00EE5AFE">
            <w:pPr>
              <w:pStyle w:val="LG-ElencoConTabulazione"/>
            </w:pPr>
            <w:r>
              <w:t>Litografi, serigrafisti e incisori tipografici</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6.3.4.5.0</w:t>
            </w:r>
          </w:p>
        </w:tc>
        <w:tc>
          <w:tcPr>
            <w:tcW w:w="7900" w:type="dxa"/>
            <w:gridSpan w:val="3"/>
            <w:tcMar>
              <w:top w:w="0" w:type="dxa"/>
              <w:left w:w="60" w:type="dxa"/>
              <w:bottom w:w="0" w:type="dxa"/>
              <w:right w:w="0" w:type="dxa"/>
            </w:tcMar>
          </w:tcPr>
          <w:p w:rsidR="007D05BD" w:rsidRDefault="007D05BD" w:rsidP="00EE5AFE">
            <w:pPr>
              <w:pStyle w:val="LG-ElencoConTabulazione"/>
            </w:pPr>
            <w:r>
              <w:t>Rilegatori e rifinitori post stampa</w:t>
            </w:r>
          </w:p>
        </w:tc>
        <w:tc>
          <w:tcPr>
            <w:tcW w:w="1" w:type="dxa"/>
          </w:tcPr>
          <w:p w:rsidR="007D05BD" w:rsidRDefault="007D05BD" w:rsidP="00EE5AFE">
            <w:pPr>
              <w:pStyle w:val="EMPTYCELLSTYLE"/>
            </w:pPr>
          </w:p>
        </w:tc>
      </w:tr>
      <w:tr w:rsidR="007D05BD" w:rsidTr="00EE5AFE">
        <w:trPr>
          <w:trHeight w:hRule="exact" w:val="1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DOC-TestoBase"/>
            </w:pPr>
            <w:r>
              <w:t xml:space="preserve">Attività economiche di riferimento (ATECO 2007/ISTAT): </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18.11.00</w:t>
            </w:r>
          </w:p>
        </w:tc>
        <w:tc>
          <w:tcPr>
            <w:tcW w:w="7900" w:type="dxa"/>
            <w:gridSpan w:val="3"/>
            <w:tcMar>
              <w:top w:w="0" w:type="dxa"/>
              <w:left w:w="60" w:type="dxa"/>
              <w:bottom w:w="0" w:type="dxa"/>
              <w:right w:w="0" w:type="dxa"/>
            </w:tcMar>
          </w:tcPr>
          <w:p w:rsidR="007D05BD" w:rsidRDefault="007D05BD" w:rsidP="00EE5AFE">
            <w:pPr>
              <w:pStyle w:val="LG-ElencoConTabulazione"/>
            </w:pPr>
            <w:r>
              <w:t>Stampa di giornali</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18.12.00</w:t>
            </w:r>
          </w:p>
        </w:tc>
        <w:tc>
          <w:tcPr>
            <w:tcW w:w="7900" w:type="dxa"/>
            <w:gridSpan w:val="3"/>
            <w:tcMar>
              <w:top w:w="0" w:type="dxa"/>
              <w:left w:w="60" w:type="dxa"/>
              <w:bottom w:w="0" w:type="dxa"/>
              <w:right w:w="0" w:type="dxa"/>
            </w:tcMar>
          </w:tcPr>
          <w:p w:rsidR="007D05BD" w:rsidRDefault="007D05BD" w:rsidP="00EE5AFE">
            <w:pPr>
              <w:pStyle w:val="LG-ElencoConTabulazione"/>
            </w:pPr>
            <w:r>
              <w:t>Altra stampa</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600" w:type="dxa"/>
            <w:gridSpan w:val="2"/>
            <w:tcMar>
              <w:top w:w="0" w:type="dxa"/>
              <w:left w:w="60" w:type="dxa"/>
              <w:bottom w:w="0" w:type="dxa"/>
              <w:right w:w="0" w:type="dxa"/>
            </w:tcMar>
          </w:tcPr>
          <w:p w:rsidR="007D05BD" w:rsidRDefault="007D05BD" w:rsidP="00EE5AFE">
            <w:pPr>
              <w:pStyle w:val="LG-ElencoConTabulazione"/>
            </w:pPr>
            <w:r>
              <w:t>18.14.00</w:t>
            </w:r>
          </w:p>
        </w:tc>
        <w:tc>
          <w:tcPr>
            <w:tcW w:w="7900" w:type="dxa"/>
            <w:gridSpan w:val="3"/>
            <w:tcMar>
              <w:top w:w="0" w:type="dxa"/>
              <w:left w:w="60" w:type="dxa"/>
              <w:bottom w:w="0" w:type="dxa"/>
              <w:right w:w="0" w:type="dxa"/>
            </w:tcMar>
          </w:tcPr>
          <w:p w:rsidR="007D05BD" w:rsidRDefault="007D05BD" w:rsidP="00EE5AFE">
            <w:pPr>
              <w:pStyle w:val="LG-ElencoConTabulazione"/>
            </w:pPr>
            <w:r>
              <w:t>Legatoria e servizi connessi</w:t>
            </w:r>
          </w:p>
        </w:tc>
        <w:tc>
          <w:tcPr>
            <w:tcW w:w="1" w:type="dxa"/>
          </w:tcPr>
          <w:p w:rsidR="007D05BD" w:rsidRDefault="007D05BD" w:rsidP="00EE5AFE">
            <w:pPr>
              <w:pStyle w:val="EMPTYCELLSTYLE"/>
            </w:pPr>
          </w:p>
        </w:tc>
      </w:tr>
      <w:tr w:rsidR="007D05BD" w:rsidTr="00EE5AFE">
        <w:trPr>
          <w:trHeight w:hRule="exact" w:val="32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34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LG-Titoletto"/>
            </w:pPr>
            <w:r>
              <w:t>DESCRIZIONE SINTETICA DEL PROFILO</w:t>
            </w:r>
          </w:p>
        </w:tc>
        <w:tc>
          <w:tcPr>
            <w:tcW w:w="1" w:type="dxa"/>
          </w:tcPr>
          <w:p w:rsidR="007D05BD" w:rsidRDefault="007D05BD" w:rsidP="00EE5AFE">
            <w:pPr>
              <w:pStyle w:val="EMPTYCELLSTYLE"/>
            </w:pPr>
          </w:p>
        </w:tc>
      </w:tr>
      <w:tr w:rsidR="007D05BD" w:rsidTr="00EE5AFE">
        <w:trPr>
          <w:trHeight w:hRule="exact" w:val="14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146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EE5AFE">
            <w:pPr>
              <w:pStyle w:val="LG-TestoBase"/>
            </w:pPr>
            <w:r>
              <w:t>L’ADDETTO ALLA STAMPA è la figura professionale incaricata di realizzare, utilizzando elaborati (laste, file di stampa) precedentemente forniti, tutte le operazioni di stampa di un prodotto editoriale cartaceo e la sua formatura e rilegatura. Le sue principali attività consistono nel montare le forme grafiche per la stampa, preparare le attrezzature necessarie, realizzare il lavoro eseguito in prestampa, utilizzando i macchinari e le tecnologie più idonee per l’output editoriale in base al tipo di prodotto finale da ottenere, e in seguito rifilare le forme grafiche e provvedere alla rilegatura dello stampato. Svolge il suo lavoro nel reparto di stampa di aziende tipografiche, centri stampa.</w:t>
            </w:r>
          </w:p>
        </w:tc>
        <w:tc>
          <w:tcPr>
            <w:tcW w:w="1" w:type="dxa"/>
          </w:tcPr>
          <w:p w:rsidR="007D05BD" w:rsidRDefault="007D05BD" w:rsidP="00EE5AFE">
            <w:pPr>
              <w:pStyle w:val="EMPTYCELLSTYLE"/>
            </w:pPr>
          </w:p>
        </w:tc>
      </w:tr>
      <w:tr w:rsidR="007D05BD" w:rsidTr="00EE5AFE">
        <w:trPr>
          <w:trHeight w:hRule="exact" w:val="32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340"/>
        </w:trPr>
        <w:tc>
          <w:tcPr>
            <w:tcW w:w="1" w:type="dxa"/>
          </w:tcPr>
          <w:p w:rsidR="007D05BD" w:rsidRDefault="007D05BD" w:rsidP="00EE5AFE">
            <w:pPr>
              <w:pStyle w:val="EMPTYCELLSTYLE"/>
            </w:pPr>
          </w:p>
        </w:tc>
        <w:tc>
          <w:tcPr>
            <w:tcW w:w="9700" w:type="dxa"/>
            <w:gridSpan w:val="6"/>
            <w:tcMar>
              <w:top w:w="0" w:type="dxa"/>
              <w:left w:w="60" w:type="dxa"/>
              <w:bottom w:w="0" w:type="dxa"/>
              <w:right w:w="0" w:type="dxa"/>
            </w:tcMar>
          </w:tcPr>
          <w:p w:rsidR="007D05BD" w:rsidRDefault="007D05BD" w:rsidP="000F4105">
            <w:pPr>
              <w:pStyle w:val="LG-Titoletto"/>
            </w:pPr>
            <w:r>
              <w:t xml:space="preserve">COMPETENZE PROFESSIONALI CARATTERIZZANTI IL PROFILO REGIONALE </w:t>
            </w:r>
          </w:p>
        </w:tc>
        <w:tc>
          <w:tcPr>
            <w:tcW w:w="1" w:type="dxa"/>
          </w:tcPr>
          <w:p w:rsidR="007D05BD" w:rsidRDefault="007D05BD" w:rsidP="00EE5AFE">
            <w:pPr>
              <w:pStyle w:val="EMPTYCELLSTYLE"/>
            </w:pPr>
          </w:p>
        </w:tc>
      </w:tr>
      <w:tr w:rsidR="007D05BD" w:rsidTr="00EE5AFE">
        <w:trPr>
          <w:trHeight w:hRule="exact" w:val="180"/>
        </w:trPr>
        <w:tc>
          <w:tcPr>
            <w:tcW w:w="1" w:type="dxa"/>
          </w:tcPr>
          <w:p w:rsidR="007D05BD" w:rsidRDefault="007D05BD" w:rsidP="00EE5AFE">
            <w:pPr>
              <w:pStyle w:val="EMPTYCELLSTYLE"/>
            </w:pPr>
          </w:p>
        </w:tc>
        <w:tc>
          <w:tcPr>
            <w:tcW w:w="200" w:type="dxa"/>
          </w:tcPr>
          <w:p w:rsidR="007D05BD" w:rsidRDefault="007D05BD" w:rsidP="00EE5AFE">
            <w:pPr>
              <w:pStyle w:val="EMPTYCELLSTYLE"/>
            </w:pPr>
          </w:p>
        </w:tc>
        <w:tc>
          <w:tcPr>
            <w:tcW w:w="1180" w:type="dxa"/>
          </w:tcPr>
          <w:p w:rsidR="007D05BD" w:rsidRDefault="007D05BD" w:rsidP="00EE5AFE">
            <w:pPr>
              <w:pStyle w:val="EMPTYCELLSTYLE"/>
            </w:pPr>
          </w:p>
        </w:tc>
        <w:tc>
          <w:tcPr>
            <w:tcW w:w="420" w:type="dxa"/>
          </w:tcPr>
          <w:p w:rsidR="007D05BD" w:rsidRDefault="007D05BD" w:rsidP="00EE5AFE">
            <w:pPr>
              <w:pStyle w:val="EMPTYCELLSTYLE"/>
            </w:pPr>
          </w:p>
        </w:tc>
        <w:tc>
          <w:tcPr>
            <w:tcW w:w="5540" w:type="dxa"/>
          </w:tcPr>
          <w:p w:rsidR="007D05BD" w:rsidRDefault="007D05BD" w:rsidP="00EE5AFE">
            <w:pPr>
              <w:pStyle w:val="EMPTYCELLSTYLE"/>
            </w:pPr>
          </w:p>
        </w:tc>
        <w:tc>
          <w:tcPr>
            <w:tcW w:w="980" w:type="dxa"/>
          </w:tcPr>
          <w:p w:rsidR="007D05BD" w:rsidRDefault="007D05BD" w:rsidP="00EE5AFE">
            <w:pPr>
              <w:pStyle w:val="EMPTYCELLSTYLE"/>
            </w:pPr>
          </w:p>
        </w:tc>
        <w:tc>
          <w:tcPr>
            <w:tcW w:w="1380" w:type="dxa"/>
          </w:tcPr>
          <w:p w:rsidR="007D05BD" w:rsidRDefault="007D05BD" w:rsidP="00EE5AFE">
            <w:pPr>
              <w:pStyle w:val="EMPTYCELLSTYLE"/>
            </w:pP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Borders>
              <w:bottom w:val="single" w:sz="1" w:space="0" w:color="000000"/>
            </w:tcBorders>
            <w:tcMar>
              <w:top w:w="40" w:type="dxa"/>
              <w:left w:w="60" w:type="dxa"/>
              <w:bottom w:w="0" w:type="dxa"/>
              <w:right w:w="0" w:type="dxa"/>
            </w:tcMar>
          </w:tcPr>
          <w:p w:rsidR="007D05BD" w:rsidRDefault="007D05BD" w:rsidP="00EE5AF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D05BD" w:rsidRDefault="007D05BD" w:rsidP="00EE5AF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D05BD" w:rsidRDefault="007D05BD" w:rsidP="00EE5AFE">
            <w:pPr>
              <w:pStyle w:val="DOC-TabellaIntestazioni"/>
            </w:pPr>
            <w:r>
              <w:t>EQF</w:t>
            </w:r>
          </w:p>
        </w:tc>
        <w:tc>
          <w:tcPr>
            <w:tcW w:w="1380" w:type="dxa"/>
            <w:tcBorders>
              <w:bottom w:val="single" w:sz="1" w:space="0" w:color="000000"/>
            </w:tcBorders>
            <w:tcMar>
              <w:top w:w="40" w:type="dxa"/>
              <w:left w:w="60" w:type="dxa"/>
              <w:bottom w:w="0" w:type="dxa"/>
              <w:right w:w="0" w:type="dxa"/>
            </w:tcMar>
          </w:tcPr>
          <w:p w:rsidR="007D05BD" w:rsidRDefault="007D05BD" w:rsidP="00EE5AFE">
            <w:pPr>
              <w:pStyle w:val="DOC-TabellaIntestazioni"/>
            </w:pPr>
            <w:r>
              <w:t>Sviluppato in modo:</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QPR-GRA-05</w:t>
            </w:r>
          </w:p>
        </w:tc>
        <w:tc>
          <w:tcPr>
            <w:tcW w:w="5960" w:type="dxa"/>
            <w:gridSpan w:val="2"/>
            <w:tcMar>
              <w:top w:w="0" w:type="dxa"/>
              <w:left w:w="100" w:type="dxa"/>
              <w:bottom w:w="0" w:type="dxa"/>
              <w:right w:w="0" w:type="dxa"/>
            </w:tcMar>
          </w:tcPr>
          <w:p w:rsidR="007D05BD" w:rsidRDefault="007D05BD" w:rsidP="00D16798">
            <w:pPr>
              <w:pStyle w:val="DOC-TabellaTesto"/>
            </w:pPr>
            <w:r>
              <w:t>IMPAGINAZIONE DIGITALE DI PRODOTTI GRAFICI</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Parziale</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QPR-STA-01</w:t>
            </w:r>
          </w:p>
        </w:tc>
        <w:tc>
          <w:tcPr>
            <w:tcW w:w="5960" w:type="dxa"/>
            <w:gridSpan w:val="2"/>
            <w:tcMar>
              <w:top w:w="0" w:type="dxa"/>
              <w:left w:w="100" w:type="dxa"/>
              <w:bottom w:w="0" w:type="dxa"/>
              <w:right w:w="0" w:type="dxa"/>
            </w:tcMar>
          </w:tcPr>
          <w:p w:rsidR="007D05BD" w:rsidRDefault="007D05BD" w:rsidP="00D16798">
            <w:pPr>
              <w:pStyle w:val="DOC-TabellaTesto"/>
            </w:pPr>
            <w:r>
              <w:t>STAMPA CON PROCEDIMENTO OFFSET</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Completo</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QPR-STA-02</w:t>
            </w:r>
          </w:p>
        </w:tc>
        <w:tc>
          <w:tcPr>
            <w:tcW w:w="5960" w:type="dxa"/>
            <w:gridSpan w:val="2"/>
            <w:tcMar>
              <w:top w:w="0" w:type="dxa"/>
              <w:left w:w="100" w:type="dxa"/>
              <w:bottom w:w="0" w:type="dxa"/>
              <w:right w:w="0" w:type="dxa"/>
            </w:tcMar>
          </w:tcPr>
          <w:p w:rsidR="007D05BD" w:rsidRDefault="007D05BD" w:rsidP="00D16798">
            <w:pPr>
              <w:pStyle w:val="DOC-TabellaTesto"/>
            </w:pPr>
            <w:r>
              <w:t>STAMPA CON PROCEDIMENTO SERIGRAFICO</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Completo</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QPR-STA-03</w:t>
            </w:r>
          </w:p>
        </w:tc>
        <w:tc>
          <w:tcPr>
            <w:tcW w:w="5960" w:type="dxa"/>
            <w:gridSpan w:val="2"/>
            <w:tcMar>
              <w:top w:w="0" w:type="dxa"/>
              <w:left w:w="100" w:type="dxa"/>
              <w:bottom w:w="0" w:type="dxa"/>
              <w:right w:w="0" w:type="dxa"/>
            </w:tcMar>
          </w:tcPr>
          <w:p w:rsidR="007D05BD" w:rsidRDefault="007D05BD" w:rsidP="00D16798">
            <w:pPr>
              <w:pStyle w:val="DOC-TabellaTesto"/>
            </w:pPr>
            <w:r>
              <w:t>STAMPA CON PROCEDIMENTO DIGITALE</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Completo</w:t>
            </w:r>
          </w:p>
        </w:tc>
        <w:tc>
          <w:tcPr>
            <w:tcW w:w="1" w:type="dxa"/>
          </w:tcPr>
          <w:p w:rsidR="007D05BD" w:rsidRDefault="007D05BD" w:rsidP="00EE5AFE">
            <w:pPr>
              <w:pStyle w:val="EMPTYCELLSTYLE"/>
            </w:pPr>
          </w:p>
        </w:tc>
      </w:tr>
      <w:tr w:rsidR="007D05BD" w:rsidTr="00EE5AFE">
        <w:trPr>
          <w:trHeight w:hRule="exact" w:val="280"/>
        </w:trPr>
        <w:tc>
          <w:tcPr>
            <w:tcW w:w="1" w:type="dxa"/>
          </w:tcPr>
          <w:p w:rsidR="007D05BD" w:rsidRDefault="007D05BD" w:rsidP="00EE5AFE">
            <w:pPr>
              <w:pStyle w:val="EMPTYCELLSTYLE"/>
            </w:pPr>
          </w:p>
        </w:tc>
        <w:tc>
          <w:tcPr>
            <w:tcW w:w="1380" w:type="dxa"/>
            <w:gridSpan w:val="2"/>
            <w:tcMar>
              <w:top w:w="0" w:type="dxa"/>
              <w:left w:w="100" w:type="dxa"/>
              <w:bottom w:w="0" w:type="dxa"/>
              <w:right w:w="0" w:type="dxa"/>
            </w:tcMar>
          </w:tcPr>
          <w:p w:rsidR="007D05BD" w:rsidRDefault="007D05BD" w:rsidP="00EE5AFE">
            <w:pPr>
              <w:pStyle w:val="DOC-TabellaGrassetto"/>
            </w:pPr>
            <w:r>
              <w:t>QPR-STA-04</w:t>
            </w:r>
          </w:p>
        </w:tc>
        <w:tc>
          <w:tcPr>
            <w:tcW w:w="5960" w:type="dxa"/>
            <w:gridSpan w:val="2"/>
            <w:tcMar>
              <w:top w:w="0" w:type="dxa"/>
              <w:left w:w="100" w:type="dxa"/>
              <w:bottom w:w="0" w:type="dxa"/>
              <w:right w:w="0" w:type="dxa"/>
            </w:tcMar>
          </w:tcPr>
          <w:p w:rsidR="007D05BD" w:rsidRDefault="007D05BD" w:rsidP="00D16798">
            <w:pPr>
              <w:pStyle w:val="DOC-TabellaTesto"/>
            </w:pPr>
            <w:r>
              <w:t>ALLESTIMENTO DELLO STAMPATO</w:t>
            </w:r>
          </w:p>
        </w:tc>
        <w:tc>
          <w:tcPr>
            <w:tcW w:w="980" w:type="dxa"/>
            <w:tcMar>
              <w:top w:w="0" w:type="dxa"/>
              <w:left w:w="60" w:type="dxa"/>
              <w:bottom w:w="0" w:type="dxa"/>
              <w:right w:w="0" w:type="dxa"/>
            </w:tcMar>
          </w:tcPr>
          <w:p w:rsidR="007D05BD" w:rsidRDefault="007D05BD" w:rsidP="00EE5AFE">
            <w:pPr>
              <w:pStyle w:val="DOC-TabellaTestoCx"/>
            </w:pPr>
            <w:r>
              <w:t>3</w:t>
            </w:r>
          </w:p>
        </w:tc>
        <w:tc>
          <w:tcPr>
            <w:tcW w:w="1380" w:type="dxa"/>
            <w:tcMar>
              <w:top w:w="0" w:type="dxa"/>
              <w:left w:w="60" w:type="dxa"/>
              <w:bottom w:w="0" w:type="dxa"/>
              <w:right w:w="0" w:type="dxa"/>
            </w:tcMar>
          </w:tcPr>
          <w:p w:rsidR="007D05BD" w:rsidRDefault="007D05BD" w:rsidP="00EE5AFE">
            <w:pPr>
              <w:pStyle w:val="DOC-TabellaTestoCx"/>
            </w:pPr>
            <w:r>
              <w:t>Completo</w:t>
            </w:r>
          </w:p>
        </w:tc>
        <w:tc>
          <w:tcPr>
            <w:tcW w:w="1" w:type="dxa"/>
          </w:tcPr>
          <w:p w:rsidR="007D05BD" w:rsidRDefault="007D05BD" w:rsidP="00EE5AFE">
            <w:pPr>
              <w:pStyle w:val="EMPTYCELLSTYLE"/>
            </w:pPr>
          </w:p>
        </w:tc>
      </w:tr>
      <w:tr w:rsidR="007D05BD" w:rsidTr="00EE5AFE">
        <w:trPr>
          <w:trHeight w:hRule="exact" w:val="20"/>
        </w:trPr>
        <w:tc>
          <w:tcPr>
            <w:tcW w:w="1" w:type="dxa"/>
          </w:tcPr>
          <w:p w:rsidR="007D05BD" w:rsidRDefault="007D05BD" w:rsidP="00EE5AF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D05BD" w:rsidRDefault="007D05BD" w:rsidP="00EE5AFE">
            <w:pPr>
              <w:pStyle w:val="EMPTYCELLSTYLE"/>
            </w:pPr>
          </w:p>
        </w:tc>
        <w:tc>
          <w:tcPr>
            <w:tcW w:w="1" w:type="dxa"/>
          </w:tcPr>
          <w:p w:rsidR="007D05BD" w:rsidRDefault="007D05BD" w:rsidP="00EE5AFE">
            <w:pPr>
              <w:pStyle w:val="EMPTYCELLSTYLE"/>
            </w:pPr>
          </w:p>
        </w:tc>
      </w:tr>
    </w:tbl>
    <w:p w:rsidR="007D05BD" w:rsidRDefault="007D05BD" w:rsidP="007D05BD"/>
    <w:p w:rsidR="007D05BD" w:rsidRDefault="007D05BD" w:rsidP="00DE2044"/>
    <w:p w:rsidR="007D05BD" w:rsidRDefault="007D05BD" w:rsidP="00DE2044"/>
    <w:p w:rsidR="00DE2044" w:rsidRDefault="00DE2044"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t>Descrizione delle competenze caratterizzanti il profilo PROFESSIONALE regionale</w:t>
      </w:r>
    </w:p>
    <w:p w:rsidR="0034094F" w:rsidRPr="00493351" w:rsidRDefault="0034094F" w:rsidP="0034094F">
      <w:pPr>
        <w:pStyle w:val="DOC-TestoBase"/>
      </w:pPr>
    </w:p>
    <w:p w:rsidR="00D67EAF" w:rsidRDefault="00D67EAF" w:rsidP="00D67EA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IMPAGINAZIONE DIGITALE DI PRODOTTI GRAFICI</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QPR-GRA-05</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Caratteristiche dei software di impaginazione digitale</w:t>
            </w:r>
          </w:p>
          <w:p w:rsidR="00D67EAF" w:rsidRDefault="00D67EAF" w:rsidP="00D67EAF">
            <w:pPr>
              <w:pStyle w:val="QPR-ConoscenzeAbilit"/>
              <w:suppressAutoHyphens w:val="0"/>
              <w:ind w:left="283" w:hanging="198"/>
            </w:pPr>
            <w:r>
              <w:rPr>
                <w:noProof/>
              </w:rPr>
              <w:t>Differenze tecniche tra prodotti grafici da fruire su carta o in formato digitale</w:t>
            </w:r>
          </w:p>
          <w:p w:rsidR="00D67EAF" w:rsidRDefault="00D67EAF" w:rsidP="00D67EAF">
            <w:pPr>
              <w:pStyle w:val="QPR-ConoscenzeAbilit"/>
              <w:suppressAutoHyphens w:val="0"/>
              <w:ind w:left="283" w:hanging="198"/>
            </w:pPr>
            <w:r>
              <w:rPr>
                <w:noProof/>
              </w:rPr>
              <w:t>Elementi di composizione tipografica (gabbia impaginativa, pagine mastro, stili di testo, grafismi decorativi, riferimenti automatici)</w:t>
            </w:r>
          </w:p>
          <w:p w:rsidR="00D67EAF" w:rsidRDefault="00D67EAF" w:rsidP="00D67EAF">
            <w:pPr>
              <w:pStyle w:val="QPR-ConoscenzeAbilit"/>
              <w:suppressAutoHyphens w:val="0"/>
              <w:ind w:left="283" w:hanging="198"/>
            </w:pPr>
            <w:r>
              <w:rPr>
                <w:noProof/>
              </w:rPr>
              <w:t>Formati di importazione di testo e oggetti grafici e tecniche di conversione</w:t>
            </w:r>
          </w:p>
          <w:p w:rsidR="00D67EAF" w:rsidRDefault="00D67EAF" w:rsidP="00D67EAF">
            <w:pPr>
              <w:pStyle w:val="QPR-ConoscenzeAbilit"/>
              <w:suppressAutoHyphens w:val="0"/>
              <w:ind w:left="283" w:hanging="198"/>
            </w:pPr>
            <w:r>
              <w:rPr>
                <w:noProof/>
              </w:rPr>
              <w:t>Norme tipografiche che regolano la formattazione del testo e degli oggetti grafici</w:t>
            </w:r>
          </w:p>
          <w:p w:rsidR="00D67EAF" w:rsidRDefault="00D67EAF" w:rsidP="00D67EAF">
            <w:pPr>
              <w:pStyle w:val="QPR-ConoscenzeAbilit"/>
              <w:suppressAutoHyphens w:val="0"/>
              <w:ind w:left="283" w:hanging="198"/>
            </w:pPr>
            <w:r>
              <w:rPr>
                <w:noProof/>
              </w:rPr>
              <w:t>Tecniche di controllo bozze</w:t>
            </w:r>
          </w:p>
          <w:p w:rsidR="00D67EAF" w:rsidRDefault="00D67EAF" w:rsidP="00D67EAF">
            <w:pPr>
              <w:pStyle w:val="QPR-ConoscenzeAbilit"/>
              <w:suppressAutoHyphens w:val="0"/>
              <w:ind w:left="283" w:hanging="198"/>
            </w:pPr>
            <w:r>
              <w:rPr>
                <w:noProof/>
              </w:rPr>
              <w:t>Caratteristiche dei diversi formati di salvataggio in funzione dell'utilizzo dell'impaginato</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Impostare il layout di pagina e la gabbia impaginativa per prodotti grafici mono o multi pagina</w:t>
            </w:r>
          </w:p>
          <w:p w:rsidR="00D67EAF" w:rsidRDefault="00D67EAF" w:rsidP="00D67EAF">
            <w:pPr>
              <w:pStyle w:val="QPR-ConoscenzeAbilit"/>
              <w:suppressAutoHyphens w:val="0"/>
              <w:ind w:left="283" w:hanging="198"/>
            </w:pPr>
            <w:r>
              <w:rPr>
                <w:noProof/>
              </w:rPr>
              <w:t>Impostare gli stili di testo modificando quelli esistenti o creandone di nuovi</w:t>
            </w:r>
          </w:p>
          <w:p w:rsidR="00D67EAF" w:rsidRDefault="00D67EAF" w:rsidP="00D67EAF">
            <w:pPr>
              <w:pStyle w:val="QPR-ConoscenzeAbilit"/>
              <w:suppressAutoHyphens w:val="0"/>
              <w:ind w:left="283" w:hanging="198"/>
            </w:pPr>
            <w:r>
              <w:rPr>
                <w:noProof/>
              </w:rPr>
              <w:t>Creare eventuali grafismi decorativi</w:t>
            </w:r>
          </w:p>
          <w:p w:rsidR="00D67EAF" w:rsidRDefault="00D67EAF" w:rsidP="00D67EAF">
            <w:pPr>
              <w:pStyle w:val="QPR-ConoscenzeAbilit"/>
              <w:suppressAutoHyphens w:val="0"/>
              <w:ind w:left="283" w:hanging="198"/>
            </w:pPr>
            <w:r>
              <w:rPr>
                <w:noProof/>
              </w:rPr>
              <w:t>Inserire il testo corrente facendolo scorrere nei box costituenti il layout grafico</w:t>
            </w:r>
          </w:p>
          <w:p w:rsidR="00D67EAF" w:rsidRDefault="00D67EAF" w:rsidP="00D67EAF">
            <w:pPr>
              <w:pStyle w:val="QPR-ConoscenzeAbilit"/>
              <w:suppressAutoHyphens w:val="0"/>
              <w:ind w:left="283" w:hanging="198"/>
            </w:pPr>
            <w:r>
              <w:rPr>
                <w:noProof/>
              </w:rPr>
              <w:t>Importare oggetti grafici (immagini, illustrazioni, grafismi) posizionandoli o ridimensionandoli</w:t>
            </w:r>
          </w:p>
          <w:p w:rsidR="00D67EAF" w:rsidRDefault="00D67EAF" w:rsidP="00D67EAF">
            <w:pPr>
              <w:pStyle w:val="QPR-ConoscenzeAbilit"/>
              <w:suppressAutoHyphens w:val="0"/>
              <w:ind w:left="283" w:hanging="198"/>
            </w:pPr>
            <w:r>
              <w:rPr>
                <w:noProof/>
              </w:rPr>
              <w:t>Creare tabelle per organizzare dati informativi</w:t>
            </w:r>
          </w:p>
          <w:p w:rsidR="00D67EAF" w:rsidRDefault="00D67EAF" w:rsidP="00D67EAF">
            <w:pPr>
              <w:pStyle w:val="QPR-ConoscenzeAbilit"/>
              <w:suppressAutoHyphens w:val="0"/>
              <w:ind w:left="283" w:hanging="198"/>
            </w:pPr>
            <w:r>
              <w:rPr>
                <w:noProof/>
              </w:rPr>
              <w:t>Generare didascalie, note a piè pagina, sommari, indici analitici, riferimenti incrociati</w:t>
            </w:r>
          </w:p>
          <w:p w:rsidR="00D67EAF" w:rsidRDefault="00D67EAF" w:rsidP="00D67EAF">
            <w:pPr>
              <w:pStyle w:val="QPR-ConoscenzeAbilit"/>
              <w:suppressAutoHyphens w:val="0"/>
              <w:ind w:left="283" w:hanging="198"/>
            </w:pPr>
            <w:r>
              <w:rPr>
                <w:noProof/>
              </w:rPr>
              <w:t>Eseguire il controllo delle bozze stampate</w:t>
            </w:r>
          </w:p>
          <w:p w:rsidR="00D67EAF" w:rsidRDefault="00D67EAF" w:rsidP="00D67EAF">
            <w:pPr>
              <w:pStyle w:val="QPR-ConoscenzeAbilit"/>
              <w:suppressAutoHyphens w:val="0"/>
              <w:ind w:left="283" w:hanging="198"/>
            </w:pPr>
            <w:r>
              <w:rPr>
                <w:noProof/>
              </w:rPr>
              <w:t>Salvare il file nel rispetto del formato ottimale per l'utilizzo successivo</w:t>
            </w:r>
          </w:p>
          <w:p w:rsidR="00D67EAF" w:rsidRDefault="00D67EAF" w:rsidP="00D67EAF">
            <w:pPr>
              <w:pStyle w:val="QPR-ConoscenzeAbilit"/>
              <w:suppressAutoHyphens w:val="0"/>
              <w:ind w:left="283" w:hanging="198"/>
            </w:pPr>
            <w:r>
              <w:rPr>
                <w:noProof/>
              </w:rPr>
              <w:t>Operare nel rispetto delle norme di sicurezza, salute e igiene</w:t>
            </w:r>
          </w:p>
          <w:p w:rsidR="00D67EAF" w:rsidRPr="006F0970" w:rsidRDefault="00D67EAF" w:rsidP="00EE5AFE">
            <w:pPr>
              <w:pStyle w:val="QPR-ChiusuraConAbi"/>
            </w:pPr>
          </w:p>
        </w:tc>
      </w:tr>
    </w:tbl>
    <w:p w:rsidR="00D67EAF" w:rsidRDefault="00D67EAF" w:rsidP="00D67EAF">
      <w:pPr>
        <w:pStyle w:val="DOC-Spaziatura"/>
      </w:pPr>
    </w:p>
    <w:p w:rsidR="00D67EAF" w:rsidRDefault="00D67EAF" w:rsidP="00D67EAF">
      <w:r>
        <w:br w:type="page"/>
      </w:r>
    </w:p>
    <w:p w:rsidR="00D67EAF" w:rsidRDefault="00D67EAF" w:rsidP="00D67EAF">
      <w:pPr>
        <w:pStyle w:val="DOC-Spaziatura"/>
      </w:pPr>
    </w:p>
    <w:p w:rsidR="00D67EAF" w:rsidRDefault="00D67EAF" w:rsidP="00D67E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STAMPA CON PROCEDIMENTO OFFSET</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QPR-STA-01</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A partire dalle indicazioni ricevute, nel rispetto della normativa sulla sicurezza, il soggetto è in grado di gestire l'intero processo di stampa su carta di prodotti grafici mediante macchine da stampa offset (a foglio o a bobina) assicurando gli aspetti qualitativi e quantitativi specificati nel piano di produzione relativo alla commessa di riferimento.</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Caratteristiche delle principali macchine da stampa offset (a foglio: offset-piana; a bobina: roto-offset; monocolore o pluricolore)</w:t>
            </w:r>
          </w:p>
          <w:p w:rsidR="00D67EAF" w:rsidRDefault="00D67EAF" w:rsidP="00D67EAF">
            <w:pPr>
              <w:pStyle w:val="QPR-ConoscenzeAbilit"/>
              <w:suppressAutoHyphens w:val="0"/>
              <w:ind w:left="283" w:hanging="198"/>
            </w:pPr>
            <w:r>
              <w:rPr>
                <w:noProof/>
              </w:rPr>
              <w:t>Procedimenti e processi di stampa offset</w:t>
            </w:r>
          </w:p>
          <w:p w:rsidR="00D67EAF" w:rsidRDefault="00D67EAF" w:rsidP="00D67EAF">
            <w:pPr>
              <w:pStyle w:val="QPR-ConoscenzeAbilit"/>
              <w:suppressAutoHyphens w:val="0"/>
              <w:ind w:left="283" w:hanging="198"/>
            </w:pPr>
            <w:r>
              <w:rPr>
                <w:noProof/>
              </w:rPr>
              <w:t>Caratteristiche delle matrici per stampa offset</w:t>
            </w:r>
          </w:p>
          <w:p w:rsidR="00D67EAF" w:rsidRDefault="00D67EAF" w:rsidP="00D67EAF">
            <w:pPr>
              <w:pStyle w:val="QPR-ConoscenzeAbilit"/>
              <w:suppressAutoHyphens w:val="0"/>
              <w:ind w:left="283" w:hanging="198"/>
            </w:pPr>
            <w:r>
              <w:rPr>
                <w:noProof/>
              </w:rPr>
              <w:t>Processo di realizzazione delle matrici di stampa mediante l'utilizzo del CTP (computer to plate)</w:t>
            </w:r>
          </w:p>
          <w:p w:rsidR="00D67EAF" w:rsidRDefault="00D67EAF" w:rsidP="00D67EAF">
            <w:pPr>
              <w:pStyle w:val="QPR-ConoscenzeAbilit"/>
              <w:suppressAutoHyphens w:val="0"/>
              <w:ind w:left="283" w:hanging="198"/>
            </w:pPr>
            <w:r>
              <w:rPr>
                <w:noProof/>
              </w:rPr>
              <w:t>Proprietà degli inchiostri (semitrasparenti o coprenti)</w:t>
            </w:r>
          </w:p>
          <w:p w:rsidR="00D67EAF" w:rsidRDefault="00D67EAF" w:rsidP="00D67EAF">
            <w:pPr>
              <w:pStyle w:val="QPR-ConoscenzeAbilit"/>
              <w:suppressAutoHyphens w:val="0"/>
              <w:ind w:left="283" w:hanging="198"/>
            </w:pPr>
            <w:r>
              <w:rPr>
                <w:noProof/>
              </w:rPr>
              <w:t>Proprietà, tipologie e formati della carta</w:t>
            </w:r>
          </w:p>
          <w:p w:rsidR="00D67EAF" w:rsidRDefault="00D67EAF" w:rsidP="00D67EAF">
            <w:pPr>
              <w:pStyle w:val="QPR-ConoscenzeAbilit"/>
              <w:suppressAutoHyphens w:val="0"/>
              <w:ind w:left="283" w:hanging="198"/>
            </w:pPr>
            <w:r>
              <w:rPr>
                <w:noProof/>
              </w:rPr>
              <w:t>Elementi di colorimetria</w:t>
            </w:r>
          </w:p>
          <w:p w:rsidR="00D67EAF" w:rsidRDefault="00D67EAF" w:rsidP="00D67EAF">
            <w:pPr>
              <w:pStyle w:val="QPR-ConoscenzeAbilit"/>
              <w:suppressAutoHyphens w:val="0"/>
              <w:ind w:left="283" w:hanging="198"/>
            </w:pPr>
            <w:r>
              <w:rPr>
                <w:noProof/>
              </w:rPr>
              <w:t>Elementi di densitometria e spettrofotometria applicate al controllo della qualità degli stampati</w:t>
            </w:r>
          </w:p>
          <w:p w:rsidR="00D67EAF" w:rsidRDefault="00D67EAF" w:rsidP="00D67EAF">
            <w:pPr>
              <w:pStyle w:val="QPR-ConoscenzeAbilit"/>
              <w:suppressAutoHyphens w:val="0"/>
              <w:ind w:left="283" w:hanging="198"/>
            </w:pPr>
            <w:r>
              <w:rPr>
                <w:noProof/>
              </w:rPr>
              <w:t>Principali problematiche di stampa</w:t>
            </w:r>
          </w:p>
          <w:p w:rsidR="00D67EAF" w:rsidRDefault="00D67EAF" w:rsidP="00D67EAF">
            <w:pPr>
              <w:pStyle w:val="QPR-ConoscenzeAbilit"/>
              <w:suppressAutoHyphens w:val="0"/>
              <w:ind w:left="283" w:hanging="198"/>
            </w:pPr>
            <w:r>
              <w:rPr>
                <w:noProof/>
              </w:rPr>
              <w:t>Procedure di analisi e registrazione dei dispositivi della macchina da stampa offset</w:t>
            </w:r>
          </w:p>
          <w:p w:rsidR="00D67EAF" w:rsidRDefault="00D67EAF" w:rsidP="00D67EAF">
            <w:pPr>
              <w:pStyle w:val="QPR-ConoscenzeAbilit"/>
              <w:suppressAutoHyphens w:val="0"/>
              <w:ind w:left="283" w:hanging="198"/>
            </w:pPr>
            <w:r>
              <w:rPr>
                <w:noProof/>
              </w:rPr>
              <w:t>Tecniche e procedure di ricerca di malfunzionamenti e guasti</w:t>
            </w:r>
          </w:p>
          <w:p w:rsidR="00D67EAF" w:rsidRDefault="00D67EAF" w:rsidP="00D67EAF">
            <w:pPr>
              <w:pStyle w:val="QPR-ConoscenzeAbilit"/>
              <w:suppressAutoHyphens w:val="0"/>
              <w:ind w:left="283" w:hanging="198"/>
            </w:pPr>
            <w:r>
              <w:rPr>
                <w:noProof/>
              </w:rPr>
              <w:t>Tecniche e procedure per la manutenzione ordinaria e programmata di attrezzature, macchinari, utensili, etc.</w:t>
            </w:r>
          </w:p>
          <w:p w:rsidR="00D67EAF" w:rsidRDefault="00D67EAF" w:rsidP="00D67EAF">
            <w:pPr>
              <w:pStyle w:val="QPR-ConoscenzeAbilit"/>
              <w:suppressAutoHyphens w:val="0"/>
              <w:ind w:left="283" w:hanging="198"/>
            </w:pPr>
            <w:r>
              <w:rPr>
                <w:noProof/>
              </w:rPr>
              <w:t>Procedure di compilazione del registro manutenzioni</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Montare in macchina i materiali di consumo (carta, inchiostro, soluzione di bagnatura)</w:t>
            </w:r>
          </w:p>
          <w:p w:rsidR="00D67EAF" w:rsidRDefault="00D67EAF" w:rsidP="00D67EAF">
            <w:pPr>
              <w:pStyle w:val="QPR-ConoscenzeAbilit"/>
              <w:suppressAutoHyphens w:val="0"/>
              <w:ind w:left="283" w:hanging="198"/>
            </w:pPr>
            <w:r>
              <w:rPr>
                <w:noProof/>
              </w:rPr>
              <w:t>Preparare le lastre litografiche (matrici) di stampa</w:t>
            </w:r>
          </w:p>
          <w:p w:rsidR="00D67EAF" w:rsidRDefault="00D67EAF" w:rsidP="00D67EAF">
            <w:pPr>
              <w:pStyle w:val="QPR-ConoscenzeAbilit"/>
              <w:suppressAutoHyphens w:val="0"/>
              <w:ind w:left="283" w:hanging="198"/>
            </w:pPr>
            <w:r>
              <w:rPr>
                <w:noProof/>
              </w:rPr>
              <w:t>Montare la lastra di stampa ed effettuare le regolazioni iniziali (passaggio in macchina della carta, regolazione del calamaio in funzione del soggetto da stampare)</w:t>
            </w:r>
          </w:p>
          <w:p w:rsidR="00D67EAF" w:rsidRDefault="00D67EAF" w:rsidP="00D67EAF">
            <w:pPr>
              <w:pStyle w:val="QPR-ConoscenzeAbilit"/>
              <w:suppressAutoHyphens w:val="0"/>
              <w:ind w:left="283" w:hanging="198"/>
            </w:pPr>
            <w:r>
              <w:rPr>
                <w:noProof/>
              </w:rPr>
              <w:t>Gestire la fase di avviamento della macchina per la stampa su un lato a un colore, su un lato a più colori e la stampa in bianca e volta</w:t>
            </w:r>
          </w:p>
          <w:p w:rsidR="00D67EAF" w:rsidRDefault="00D67EAF" w:rsidP="00D67EAF">
            <w:pPr>
              <w:pStyle w:val="QPR-ConoscenzeAbilit"/>
              <w:suppressAutoHyphens w:val="0"/>
              <w:ind w:left="283" w:hanging="198"/>
            </w:pPr>
            <w:r>
              <w:rPr>
                <w:noProof/>
              </w:rPr>
              <w:t>Avviare la fase di tiratura monitorando sistematicamente l'andamento della stampa</w:t>
            </w:r>
          </w:p>
          <w:p w:rsidR="00D67EAF" w:rsidRDefault="00D67EAF" w:rsidP="00D67EAF">
            <w:pPr>
              <w:pStyle w:val="QPR-ConoscenzeAbilit"/>
              <w:suppressAutoHyphens w:val="0"/>
              <w:ind w:left="283" w:hanging="198"/>
            </w:pPr>
            <w:r>
              <w:rPr>
                <w:noProof/>
              </w:rPr>
              <w:t>Individuare e intervenire sulle principali problematiche di stampa</w:t>
            </w:r>
          </w:p>
          <w:p w:rsidR="00D67EAF" w:rsidRDefault="00D67EAF" w:rsidP="00D67EAF">
            <w:pPr>
              <w:pStyle w:val="QPR-ConoscenzeAbilit"/>
              <w:suppressAutoHyphens w:val="0"/>
              <w:ind w:left="283" w:hanging="198"/>
            </w:pPr>
            <w:r>
              <w:rPr>
                <w:noProof/>
              </w:rPr>
              <w:t>Eseguire le operazioni di fine tiratura</w:t>
            </w:r>
          </w:p>
          <w:p w:rsidR="00D67EAF" w:rsidRDefault="00D67EAF" w:rsidP="00D67EAF">
            <w:pPr>
              <w:pStyle w:val="QPR-ConoscenzeAbilit"/>
              <w:suppressAutoHyphens w:val="0"/>
              <w:ind w:left="283" w:hanging="198"/>
            </w:pPr>
            <w:r>
              <w:rPr>
                <w:noProof/>
              </w:rPr>
              <w:t>Operare nel rispetto delle norme di sicurezza, salute e igiene</w:t>
            </w:r>
          </w:p>
          <w:p w:rsidR="00D67EAF" w:rsidRDefault="00D67EAF" w:rsidP="00D67EAF">
            <w:pPr>
              <w:pStyle w:val="QPR-ConoscenzeAbilit"/>
              <w:suppressAutoHyphens w:val="0"/>
              <w:ind w:left="283" w:hanging="198"/>
            </w:pPr>
            <w:r>
              <w:rPr>
                <w:noProof/>
              </w:rPr>
              <w:t>Eseguire la ricerca dei guasti attraverso una rilevazione visiva e strumentale</w:t>
            </w:r>
          </w:p>
          <w:p w:rsidR="00D67EAF" w:rsidRDefault="00D67EAF" w:rsidP="00D67EAF">
            <w:pPr>
              <w:pStyle w:val="QPR-ConoscenzeAbilit"/>
              <w:suppressAutoHyphens w:val="0"/>
              <w:ind w:left="283" w:hanging="198"/>
            </w:pPr>
            <w:r>
              <w:rPr>
                <w:noProof/>
              </w:rPr>
              <w:t>Eseguire la compilazione della commessa di lavoro</w:t>
            </w:r>
          </w:p>
          <w:p w:rsidR="00D67EAF" w:rsidRDefault="00D67EAF" w:rsidP="00D67EAF">
            <w:pPr>
              <w:pStyle w:val="QPR-ConoscenzeAbilit"/>
              <w:suppressAutoHyphens w:val="0"/>
              <w:ind w:left="283" w:hanging="198"/>
            </w:pPr>
            <w:r>
              <w:rPr>
                <w:noProof/>
              </w:rPr>
              <w:t>Eseguire la manutenzione ordinaria e programmata</w:t>
            </w:r>
          </w:p>
          <w:p w:rsidR="00D67EAF" w:rsidRDefault="00D67EAF" w:rsidP="00D67EAF">
            <w:pPr>
              <w:pStyle w:val="QPR-ConoscenzeAbilit"/>
              <w:suppressAutoHyphens w:val="0"/>
              <w:ind w:left="283" w:hanging="198"/>
            </w:pPr>
            <w:r>
              <w:rPr>
                <w:noProof/>
              </w:rPr>
              <w:t>Compilare il registro manutenzione</w:t>
            </w:r>
          </w:p>
          <w:p w:rsidR="00D67EAF" w:rsidRPr="006F0970" w:rsidRDefault="00D67EAF" w:rsidP="00EE5AFE">
            <w:pPr>
              <w:pStyle w:val="QPR-ChiusuraConAbi"/>
            </w:pPr>
          </w:p>
        </w:tc>
      </w:tr>
    </w:tbl>
    <w:p w:rsidR="00D67EAF" w:rsidRDefault="00D67EAF" w:rsidP="00D67EAF">
      <w:pPr>
        <w:pStyle w:val="DOC-Spaziatura"/>
      </w:pPr>
    </w:p>
    <w:p w:rsidR="00D67EAF" w:rsidRDefault="00D67EAF" w:rsidP="00D67EAF">
      <w:r>
        <w:br w:type="page"/>
      </w:r>
    </w:p>
    <w:p w:rsidR="00D67EAF" w:rsidRDefault="00D67EAF" w:rsidP="00D67EAF">
      <w:pPr>
        <w:pStyle w:val="DOC-Spaziatura"/>
      </w:pPr>
    </w:p>
    <w:p w:rsidR="00D67EAF" w:rsidRDefault="00D67EAF" w:rsidP="00D67E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STAMPA CON PROCEDIMENTO SERIGRAFICO</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QPR-STA-02</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Sulla base delle indicazioni ricevute, il soggetto è in grado di gestire l'intero processo di stampa serigrafica di prodotti grafici su supporti di varia natura (es. tessuto, vetro, ceramica), assicurando gli aspetti qualitativi e quantitativi specificati nel piano di produzione relativo alla commessa di riferimento.</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Caratteristiche e usi delle macchine da stampa serigrafica (manuali, semi-automatiche e automatiche)</w:t>
            </w:r>
          </w:p>
          <w:p w:rsidR="00D67EAF" w:rsidRDefault="00D67EAF" w:rsidP="00D67EAF">
            <w:pPr>
              <w:pStyle w:val="QPR-ConoscenzeAbilit"/>
              <w:suppressAutoHyphens w:val="0"/>
              <w:ind w:left="283" w:hanging="198"/>
            </w:pPr>
            <w:r>
              <w:rPr>
                <w:noProof/>
              </w:rPr>
              <w:t>Tecniche per la preparazione dei telai serigrafici</w:t>
            </w:r>
          </w:p>
          <w:p w:rsidR="00D67EAF" w:rsidRDefault="00D67EAF" w:rsidP="00D67EAF">
            <w:pPr>
              <w:pStyle w:val="QPR-ConoscenzeAbilit"/>
              <w:suppressAutoHyphens w:val="0"/>
              <w:ind w:left="283" w:hanging="198"/>
            </w:pPr>
            <w:r>
              <w:rPr>
                <w:noProof/>
              </w:rPr>
              <w:t>Caratteristiche degli inchiostri utilizzati in serigrafia</w:t>
            </w:r>
          </w:p>
          <w:p w:rsidR="00D67EAF" w:rsidRDefault="00D67EAF" w:rsidP="00D67EAF">
            <w:pPr>
              <w:pStyle w:val="QPR-ConoscenzeAbilit"/>
              <w:suppressAutoHyphens w:val="0"/>
              <w:ind w:left="283" w:hanging="198"/>
            </w:pPr>
            <w:r>
              <w:rPr>
                <w:noProof/>
              </w:rPr>
              <w:t>Le tecniche di stampa serigrafica e gli effetti sui diversi supporti finali (es. tessuto, vetro, ceramica, porcellana)</w:t>
            </w:r>
          </w:p>
          <w:p w:rsidR="00D67EAF" w:rsidRDefault="00D67EAF" w:rsidP="00D67EAF">
            <w:pPr>
              <w:pStyle w:val="QPR-ConoscenzeAbilit"/>
              <w:suppressAutoHyphens w:val="0"/>
              <w:ind w:left="283" w:hanging="198"/>
            </w:pPr>
            <w:r>
              <w:rPr>
                <w:noProof/>
              </w:rPr>
              <w:t>Tecniche di controllo della qualità degli stampati</w:t>
            </w:r>
          </w:p>
          <w:p w:rsidR="00D67EAF" w:rsidRDefault="00D67EAF" w:rsidP="00D67EAF">
            <w:pPr>
              <w:pStyle w:val="QPR-ConoscenzeAbilit"/>
              <w:suppressAutoHyphens w:val="0"/>
              <w:ind w:left="283" w:hanging="198"/>
            </w:pPr>
            <w:r>
              <w:rPr>
                <w:noProof/>
              </w:rPr>
              <w:t>La serigrafia nella stampa tessile</w:t>
            </w:r>
          </w:p>
          <w:p w:rsidR="00D67EAF" w:rsidRDefault="00D67EAF" w:rsidP="00D67EAF">
            <w:pPr>
              <w:pStyle w:val="QPR-ConoscenzeAbilit"/>
              <w:suppressAutoHyphens w:val="0"/>
              <w:ind w:left="283" w:hanging="198"/>
            </w:pPr>
            <w:r>
              <w:rPr>
                <w:noProof/>
              </w:rPr>
              <w:t>Tecniche di nobilitazione di uno stampato</w:t>
            </w:r>
          </w:p>
          <w:p w:rsidR="00D67EAF" w:rsidRDefault="00D67EAF" w:rsidP="00D67EAF">
            <w:pPr>
              <w:pStyle w:val="QPR-ConoscenzeAbilit"/>
              <w:suppressAutoHyphens w:val="0"/>
              <w:ind w:left="283" w:hanging="198"/>
            </w:pPr>
            <w:r>
              <w:rPr>
                <w:noProof/>
              </w:rPr>
              <w:t>Tecniche di asciugatura dello stampato (forno con lampade UV, spray protettivi, cottura in forno, …)</w:t>
            </w:r>
          </w:p>
          <w:p w:rsidR="00D67EAF" w:rsidRDefault="00D67EAF" w:rsidP="00D67EAF">
            <w:pPr>
              <w:pStyle w:val="QPR-ConoscenzeAbilit"/>
              <w:suppressAutoHyphens w:val="0"/>
              <w:ind w:left="283" w:hanging="198"/>
            </w:pPr>
            <w:r>
              <w:rPr>
                <w:noProof/>
              </w:rPr>
              <w:t>Tecniche e procedure di ricerca di malfunzionamenti e guasti</w:t>
            </w:r>
          </w:p>
          <w:p w:rsidR="00D67EAF" w:rsidRDefault="00D67EAF" w:rsidP="00D67EAF">
            <w:pPr>
              <w:pStyle w:val="QPR-ConoscenzeAbilit"/>
              <w:suppressAutoHyphens w:val="0"/>
              <w:ind w:left="283" w:hanging="198"/>
            </w:pPr>
            <w:r>
              <w:rPr>
                <w:noProof/>
              </w:rPr>
              <w:t>Tecniche e procedure per la manutenzione ordinaria e programmata di attrezzature, macchinari, utensili, etc.</w:t>
            </w:r>
          </w:p>
          <w:p w:rsidR="00D67EAF" w:rsidRDefault="00D67EAF" w:rsidP="00D67EAF">
            <w:pPr>
              <w:pStyle w:val="QPR-ConoscenzeAbilit"/>
              <w:suppressAutoHyphens w:val="0"/>
              <w:ind w:left="283" w:hanging="198"/>
            </w:pPr>
            <w:r>
              <w:rPr>
                <w:noProof/>
              </w:rPr>
              <w:t>Procedure di compilazione del registro manutenzioni</w:t>
            </w:r>
          </w:p>
          <w:p w:rsidR="00D67EAF" w:rsidRDefault="00D67EAF" w:rsidP="00D67EAF">
            <w:pPr>
              <w:pStyle w:val="QPR-ConoscenzeAbilit"/>
              <w:suppressAutoHyphens w:val="0"/>
              <w:ind w:left="283" w:hanging="198"/>
            </w:pPr>
            <w:r>
              <w:rPr>
                <w:noProof/>
              </w:rPr>
              <w:t>Elementi di sicurezza, salute ed igiene sul lavoro per l’esecuzione della stampa serigrafica</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Scegliere il tessuto per serigrafia adatto al tipo di grafismo da realizzare</w:t>
            </w:r>
          </w:p>
          <w:p w:rsidR="00D67EAF" w:rsidRDefault="00D67EAF" w:rsidP="00D67EAF">
            <w:pPr>
              <w:pStyle w:val="QPR-ConoscenzeAbilit"/>
              <w:suppressAutoHyphens w:val="0"/>
              <w:ind w:left="283" w:hanging="198"/>
            </w:pPr>
            <w:r>
              <w:rPr>
                <w:noProof/>
              </w:rPr>
              <w:t>Preparare e montare il telaio serigrafico</w:t>
            </w:r>
          </w:p>
          <w:p w:rsidR="00D67EAF" w:rsidRDefault="00D67EAF" w:rsidP="00D67EAF">
            <w:pPr>
              <w:pStyle w:val="QPR-ConoscenzeAbilit"/>
              <w:suppressAutoHyphens w:val="0"/>
              <w:ind w:left="283" w:hanging="198"/>
            </w:pPr>
            <w:r>
              <w:rPr>
                <w:noProof/>
              </w:rPr>
              <w:t>Scegliere gli inchiostri serigrafici più adatti in funzione del supporto su cui stampare</w:t>
            </w:r>
          </w:p>
          <w:p w:rsidR="00D67EAF" w:rsidRDefault="00D67EAF" w:rsidP="00D67EAF">
            <w:pPr>
              <w:pStyle w:val="QPR-ConoscenzeAbilit"/>
              <w:suppressAutoHyphens w:val="0"/>
              <w:ind w:left="283" w:hanging="198"/>
            </w:pPr>
            <w:r>
              <w:rPr>
                <w:noProof/>
              </w:rPr>
              <w:t>Impostare la stazione di stampa (giostra)</w:t>
            </w:r>
          </w:p>
          <w:p w:rsidR="00D67EAF" w:rsidRDefault="00D67EAF" w:rsidP="00D67EAF">
            <w:pPr>
              <w:pStyle w:val="QPR-ConoscenzeAbilit"/>
              <w:suppressAutoHyphens w:val="0"/>
              <w:ind w:left="283" w:hanging="198"/>
            </w:pPr>
            <w:r>
              <w:rPr>
                <w:noProof/>
              </w:rPr>
              <w:t>Eseguire la stampa su supporti rigidi e flessibili</w:t>
            </w:r>
          </w:p>
          <w:p w:rsidR="00D67EAF" w:rsidRDefault="00D67EAF" w:rsidP="00D67EAF">
            <w:pPr>
              <w:pStyle w:val="QPR-ConoscenzeAbilit"/>
              <w:suppressAutoHyphens w:val="0"/>
              <w:ind w:left="283" w:hanging="198"/>
            </w:pPr>
            <w:r>
              <w:rPr>
                <w:noProof/>
              </w:rPr>
              <w:t>Eseguire operazioni di rifinitura e nobilitazione del prodotto finale</w:t>
            </w:r>
          </w:p>
          <w:p w:rsidR="00D67EAF" w:rsidRDefault="00D67EAF" w:rsidP="00D67EAF">
            <w:pPr>
              <w:pStyle w:val="QPR-ConoscenzeAbilit"/>
              <w:suppressAutoHyphens w:val="0"/>
              <w:ind w:left="283" w:hanging="198"/>
            </w:pPr>
            <w:r>
              <w:rPr>
                <w:noProof/>
              </w:rPr>
              <w:t>Utilizzare strumenti e materiali per il fissaggio e per l'asciugatura del grafismo</w:t>
            </w:r>
          </w:p>
          <w:p w:rsidR="00D67EAF" w:rsidRDefault="00D67EAF" w:rsidP="00D67EAF">
            <w:pPr>
              <w:pStyle w:val="QPR-ConoscenzeAbilit"/>
              <w:suppressAutoHyphens w:val="0"/>
              <w:ind w:left="283" w:hanging="198"/>
            </w:pPr>
            <w:r>
              <w:rPr>
                <w:noProof/>
              </w:rPr>
              <w:t>Eseguire le operazioni di fine tiratura</w:t>
            </w:r>
          </w:p>
          <w:p w:rsidR="00D67EAF" w:rsidRDefault="00D67EAF" w:rsidP="00D67EAF">
            <w:pPr>
              <w:pStyle w:val="QPR-ConoscenzeAbilit"/>
              <w:suppressAutoHyphens w:val="0"/>
              <w:ind w:left="283" w:hanging="198"/>
            </w:pPr>
            <w:r>
              <w:rPr>
                <w:noProof/>
              </w:rPr>
              <w:t>Avviare la fase di tiratura monitorando sistematicamente l'andamento della stampa</w:t>
            </w:r>
          </w:p>
          <w:p w:rsidR="00D67EAF" w:rsidRDefault="00D67EAF" w:rsidP="00D67EAF">
            <w:pPr>
              <w:pStyle w:val="QPR-ConoscenzeAbilit"/>
              <w:suppressAutoHyphens w:val="0"/>
              <w:ind w:left="283" w:hanging="198"/>
            </w:pPr>
            <w:r>
              <w:rPr>
                <w:noProof/>
              </w:rPr>
              <w:t>Individuare e intervenire sulle principali problematiche di stampa</w:t>
            </w:r>
          </w:p>
          <w:p w:rsidR="00D67EAF" w:rsidRDefault="00D67EAF" w:rsidP="00D67EAF">
            <w:pPr>
              <w:pStyle w:val="QPR-ConoscenzeAbilit"/>
              <w:suppressAutoHyphens w:val="0"/>
              <w:ind w:left="283" w:hanging="198"/>
            </w:pPr>
            <w:r>
              <w:rPr>
                <w:noProof/>
              </w:rPr>
              <w:t>Eseguire la ricerca dei guasti attraverso una rilevazione visiva e strumentale</w:t>
            </w:r>
          </w:p>
          <w:p w:rsidR="00D67EAF" w:rsidRDefault="00D67EAF" w:rsidP="00D67EAF">
            <w:pPr>
              <w:pStyle w:val="QPR-ConoscenzeAbilit"/>
              <w:suppressAutoHyphens w:val="0"/>
              <w:ind w:left="283" w:hanging="198"/>
            </w:pPr>
            <w:r>
              <w:rPr>
                <w:noProof/>
              </w:rPr>
              <w:t>Eseguire la compilazione della commessa di lavoro</w:t>
            </w:r>
          </w:p>
          <w:p w:rsidR="00D67EAF" w:rsidRDefault="00D67EAF" w:rsidP="00D67EAF">
            <w:pPr>
              <w:pStyle w:val="QPR-ConoscenzeAbilit"/>
              <w:suppressAutoHyphens w:val="0"/>
              <w:ind w:left="283" w:hanging="198"/>
            </w:pPr>
            <w:r>
              <w:rPr>
                <w:noProof/>
              </w:rPr>
              <w:t>Eseguire la manutenzione ordinaria e programmata</w:t>
            </w:r>
          </w:p>
          <w:p w:rsidR="00D67EAF" w:rsidRDefault="00D67EAF" w:rsidP="00D67EAF">
            <w:pPr>
              <w:pStyle w:val="QPR-ConoscenzeAbilit"/>
              <w:suppressAutoHyphens w:val="0"/>
              <w:ind w:left="283" w:hanging="198"/>
            </w:pPr>
            <w:r>
              <w:rPr>
                <w:noProof/>
              </w:rPr>
              <w:t>Compilare il registro manutenzione</w:t>
            </w:r>
          </w:p>
          <w:p w:rsidR="00D67EAF" w:rsidRPr="006F0970" w:rsidRDefault="00D67EAF" w:rsidP="00EE5AFE">
            <w:pPr>
              <w:pStyle w:val="QPR-ChiusuraConAbi"/>
            </w:pPr>
          </w:p>
        </w:tc>
      </w:tr>
    </w:tbl>
    <w:p w:rsidR="00D67EAF" w:rsidRDefault="00D67EAF" w:rsidP="00D67EAF">
      <w:pPr>
        <w:pStyle w:val="DOC-Spaziatura"/>
      </w:pPr>
    </w:p>
    <w:p w:rsidR="00D67EAF" w:rsidRDefault="00D67EAF" w:rsidP="00D67EAF">
      <w:r>
        <w:br w:type="page"/>
      </w:r>
    </w:p>
    <w:p w:rsidR="00D67EAF" w:rsidRDefault="00D67EAF" w:rsidP="00D67EAF">
      <w:pPr>
        <w:pStyle w:val="DOC-Spaziatura"/>
      </w:pPr>
    </w:p>
    <w:p w:rsidR="00D67EAF" w:rsidRDefault="00D67EAF" w:rsidP="00D67E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STAMPA CON PROCEDIMENTO DIGITALE</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QPR-STA-03</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A partire dal file in uscita dalla fase di impaginazione digitale, gestire l'intero processo di stampa in digitale di prodotti grafici su diversi supporti di formato piccolo (es. carta a fogli singoli, carta adesiva, lucidi) o grande (es. carta in bobina, vinile, canvas, tessuto) o per la realizzazione di prototipi in materiale plastico (es. stampa 3D).</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Cenni storici della stampa digitale: l'arte grafica del ventunesimo secolo</w:t>
            </w:r>
          </w:p>
          <w:p w:rsidR="00D67EAF" w:rsidRDefault="00D67EAF" w:rsidP="00D67EAF">
            <w:pPr>
              <w:pStyle w:val="QPR-ConoscenzeAbilit"/>
              <w:suppressAutoHyphens w:val="0"/>
              <w:ind w:left="283" w:hanging="198"/>
            </w:pPr>
            <w:r>
              <w:rPr>
                <w:noProof/>
              </w:rPr>
              <w:t>Elementi caratteristici della stampa digitale (grafismo, tecnologia, inchiostro, supporto e finitura)</w:t>
            </w:r>
          </w:p>
          <w:p w:rsidR="00D67EAF" w:rsidRDefault="00D67EAF" w:rsidP="00D67EAF">
            <w:pPr>
              <w:pStyle w:val="QPR-ConoscenzeAbilit"/>
              <w:suppressAutoHyphens w:val="0"/>
              <w:ind w:left="283" w:hanging="198"/>
            </w:pPr>
            <w:r>
              <w:rPr>
                <w:noProof/>
              </w:rPr>
              <w:t>La tecnologia di stampa digitale (inkjet, laser, lambda, trasferimento termico, sublimazione)</w:t>
            </w:r>
          </w:p>
          <w:p w:rsidR="00D67EAF" w:rsidRDefault="00D67EAF" w:rsidP="00D67EAF">
            <w:pPr>
              <w:pStyle w:val="QPR-ConoscenzeAbilit"/>
              <w:suppressAutoHyphens w:val="0"/>
              <w:ind w:left="283" w:hanging="198"/>
            </w:pPr>
            <w:r>
              <w:rPr>
                <w:noProof/>
              </w:rPr>
              <w:t>La prototipazione 3D: tecnologia additiva e sottrattiva</w:t>
            </w:r>
          </w:p>
          <w:p w:rsidR="00D67EAF" w:rsidRDefault="00D67EAF" w:rsidP="00D67EAF">
            <w:pPr>
              <w:pStyle w:val="QPR-ConoscenzeAbilit"/>
              <w:suppressAutoHyphens w:val="0"/>
              <w:ind w:left="283" w:hanging="198"/>
            </w:pPr>
            <w:r>
              <w:rPr>
                <w:noProof/>
              </w:rPr>
              <w:t>Caratteristiche dei diversi supporti (carta, carta adesiva, lucidi, vinile, canvas, tessuto)</w:t>
            </w:r>
          </w:p>
          <w:p w:rsidR="00D67EAF" w:rsidRDefault="00D67EAF" w:rsidP="00D67EAF">
            <w:pPr>
              <w:pStyle w:val="QPR-ConoscenzeAbilit"/>
              <w:suppressAutoHyphens w:val="0"/>
              <w:ind w:left="283" w:hanging="198"/>
            </w:pPr>
            <w:r>
              <w:rPr>
                <w:noProof/>
              </w:rPr>
              <w:t>Criteri di scelta della macchina digitale in funzione del formato e del supporto di stampa</w:t>
            </w:r>
          </w:p>
          <w:p w:rsidR="00D67EAF" w:rsidRDefault="00D67EAF" w:rsidP="00D67EAF">
            <w:pPr>
              <w:pStyle w:val="QPR-ConoscenzeAbilit"/>
              <w:suppressAutoHyphens w:val="0"/>
              <w:ind w:left="283" w:hanging="198"/>
            </w:pPr>
            <w:r>
              <w:rPr>
                <w:noProof/>
              </w:rPr>
              <w:t>Concetto di stampa certificata (profili colore ICC)</w:t>
            </w:r>
          </w:p>
          <w:p w:rsidR="00D67EAF" w:rsidRDefault="00D67EAF" w:rsidP="00D67EAF">
            <w:pPr>
              <w:pStyle w:val="QPR-ConoscenzeAbilit"/>
              <w:suppressAutoHyphens w:val="0"/>
              <w:ind w:left="283" w:hanging="198"/>
            </w:pPr>
            <w:r>
              <w:rPr>
                <w:noProof/>
              </w:rPr>
              <w:t>Tecniche e procedure di ricerca di malfunzionamenti e guasti</w:t>
            </w:r>
          </w:p>
          <w:p w:rsidR="00D67EAF" w:rsidRDefault="00D67EAF" w:rsidP="00D67EAF">
            <w:pPr>
              <w:pStyle w:val="QPR-ConoscenzeAbilit"/>
              <w:suppressAutoHyphens w:val="0"/>
              <w:ind w:left="283" w:hanging="198"/>
            </w:pPr>
            <w:r>
              <w:rPr>
                <w:noProof/>
              </w:rPr>
              <w:t>Tecniche e procedure per la manutenzione ordinaria e programmata di attrezzature, macchinari, utensili, etc.</w:t>
            </w:r>
          </w:p>
          <w:p w:rsidR="00D67EAF" w:rsidRDefault="00D67EAF" w:rsidP="00D67EAF">
            <w:pPr>
              <w:pStyle w:val="QPR-ConoscenzeAbilit"/>
              <w:suppressAutoHyphens w:val="0"/>
              <w:ind w:left="283" w:hanging="198"/>
            </w:pPr>
            <w:r>
              <w:rPr>
                <w:noProof/>
              </w:rPr>
              <w:t>Procedure di compilazione del registro manutenzioni</w:t>
            </w:r>
          </w:p>
          <w:p w:rsidR="00D67EAF" w:rsidRDefault="00D67EAF" w:rsidP="00D67EAF">
            <w:pPr>
              <w:pStyle w:val="QPR-ConoscenzeAbilit"/>
              <w:suppressAutoHyphens w:val="0"/>
              <w:ind w:left="283" w:hanging="198"/>
            </w:pPr>
            <w:r>
              <w:rPr>
                <w:noProof/>
              </w:rPr>
              <w:t>Elementi di sicurezza, salute ed igiene sul lavoro per l’esecuzione della stampa serigrafica</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Scegliere e impostare la macchina digitale più adatta al tipo di stampa da eseguire</w:t>
            </w:r>
          </w:p>
          <w:p w:rsidR="00D67EAF" w:rsidRDefault="00D67EAF" w:rsidP="00D67EAF">
            <w:pPr>
              <w:pStyle w:val="QPR-ConoscenzeAbilit"/>
              <w:suppressAutoHyphens w:val="0"/>
              <w:ind w:left="283" w:hanging="198"/>
            </w:pPr>
            <w:r>
              <w:rPr>
                <w:noProof/>
              </w:rPr>
              <w:t>Eseguire stampe digitali di piccolo formato mediante stampanti laser collegate a PC direttamente o mediante server di stampa</w:t>
            </w:r>
          </w:p>
          <w:p w:rsidR="00D67EAF" w:rsidRDefault="00D67EAF" w:rsidP="00D67EAF">
            <w:pPr>
              <w:pStyle w:val="QPR-ConoscenzeAbilit"/>
              <w:suppressAutoHyphens w:val="0"/>
              <w:ind w:left="283" w:hanging="198"/>
            </w:pPr>
            <w:r>
              <w:rPr>
                <w:noProof/>
              </w:rPr>
              <w:t>Eseguire stampe composte (es. copertina da un cassetto e interni da altro) con eventuali finiture in linea (es. piega, pinzatura, brossura, perforazione)</w:t>
            </w:r>
          </w:p>
          <w:p w:rsidR="00D67EAF" w:rsidRDefault="00D67EAF" w:rsidP="00D67EAF">
            <w:pPr>
              <w:pStyle w:val="QPR-ConoscenzeAbilit"/>
              <w:suppressAutoHyphens w:val="0"/>
              <w:ind w:left="283" w:hanging="198"/>
            </w:pPr>
            <w:r>
              <w:rPr>
                <w:noProof/>
              </w:rPr>
              <w:t>Eseguire stampe digitali di grande formato su carta o altri supporti mediante plotter ink-jet</w:t>
            </w:r>
          </w:p>
          <w:p w:rsidR="00D67EAF" w:rsidRDefault="00D67EAF" w:rsidP="00D67EAF">
            <w:pPr>
              <w:pStyle w:val="QPR-ConoscenzeAbilit"/>
              <w:suppressAutoHyphens w:val="0"/>
              <w:ind w:left="283" w:hanging="198"/>
            </w:pPr>
            <w:r>
              <w:rPr>
                <w:noProof/>
              </w:rPr>
              <w:t>Gestione delle problematiche di stampa che dipendono dalle successive fasi di allestimento dello stampato (es. vele e roll-up, occhiellatura banner, applicazioni dei supporti termoretraibili)</w:t>
            </w:r>
          </w:p>
          <w:p w:rsidR="00D67EAF" w:rsidRDefault="00D67EAF" w:rsidP="00D67EAF">
            <w:pPr>
              <w:pStyle w:val="QPR-ConoscenzeAbilit"/>
              <w:suppressAutoHyphens w:val="0"/>
              <w:ind w:left="283" w:hanging="198"/>
            </w:pPr>
            <w:r>
              <w:rPr>
                <w:noProof/>
              </w:rPr>
              <w:t>Gestire la stampa digitale 3D di prototipi o gadget a piccola tiratura in materiale plastico</w:t>
            </w:r>
          </w:p>
          <w:p w:rsidR="00D67EAF" w:rsidRDefault="00D67EAF" w:rsidP="00D67EAF">
            <w:pPr>
              <w:pStyle w:val="QPR-ConoscenzeAbilit"/>
              <w:suppressAutoHyphens w:val="0"/>
              <w:ind w:left="283" w:hanging="198"/>
            </w:pPr>
            <w:r>
              <w:rPr>
                <w:noProof/>
              </w:rPr>
              <w:t>Eseguire la ricerca dei guasti attraverso una rilevazione visiva e strumentale</w:t>
            </w:r>
          </w:p>
          <w:p w:rsidR="00D67EAF" w:rsidRDefault="00D67EAF" w:rsidP="00D67EAF">
            <w:pPr>
              <w:pStyle w:val="QPR-ConoscenzeAbilit"/>
              <w:suppressAutoHyphens w:val="0"/>
              <w:ind w:left="283" w:hanging="198"/>
            </w:pPr>
            <w:r>
              <w:rPr>
                <w:noProof/>
              </w:rPr>
              <w:t>Eseguire la compilazione della commessa di lavoro</w:t>
            </w:r>
          </w:p>
          <w:p w:rsidR="00D67EAF" w:rsidRDefault="00D67EAF" w:rsidP="00D67EAF">
            <w:pPr>
              <w:pStyle w:val="QPR-ConoscenzeAbilit"/>
              <w:suppressAutoHyphens w:val="0"/>
              <w:ind w:left="283" w:hanging="198"/>
            </w:pPr>
            <w:r>
              <w:rPr>
                <w:noProof/>
              </w:rPr>
              <w:t>Eseguire la manutenzione ordinaria e programmata</w:t>
            </w:r>
          </w:p>
          <w:p w:rsidR="00D67EAF" w:rsidRDefault="00D67EAF" w:rsidP="00D67EAF">
            <w:pPr>
              <w:pStyle w:val="QPR-ConoscenzeAbilit"/>
              <w:suppressAutoHyphens w:val="0"/>
              <w:ind w:left="283" w:hanging="198"/>
            </w:pPr>
            <w:r>
              <w:rPr>
                <w:noProof/>
              </w:rPr>
              <w:t>Compilare il registro manutenzione</w:t>
            </w:r>
          </w:p>
          <w:p w:rsidR="00D67EAF" w:rsidRPr="006F0970" w:rsidRDefault="00D67EAF" w:rsidP="00EE5AFE">
            <w:pPr>
              <w:pStyle w:val="QPR-ChiusuraConAbi"/>
            </w:pPr>
          </w:p>
        </w:tc>
      </w:tr>
    </w:tbl>
    <w:p w:rsidR="00D67EAF" w:rsidRDefault="00D67EAF" w:rsidP="00D67EAF">
      <w:pPr>
        <w:pStyle w:val="DOC-Spaziatura"/>
      </w:pPr>
    </w:p>
    <w:p w:rsidR="00D67EAF" w:rsidRDefault="00D67EAF" w:rsidP="00D67EAF">
      <w:r>
        <w:br w:type="page"/>
      </w:r>
    </w:p>
    <w:p w:rsidR="00D67EAF" w:rsidRDefault="00D67EAF" w:rsidP="00D67EAF">
      <w:pPr>
        <w:pStyle w:val="DOC-Spaziatura"/>
      </w:pPr>
    </w:p>
    <w:p w:rsidR="00D67EAF" w:rsidRDefault="00D67EAF" w:rsidP="00D67EA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67EAF" w:rsidRPr="00174B50" w:rsidTr="00EE5AFE">
        <w:trPr>
          <w:trHeight w:val="397"/>
        </w:trPr>
        <w:tc>
          <w:tcPr>
            <w:tcW w:w="9749" w:type="dxa"/>
            <w:gridSpan w:val="5"/>
            <w:tcBorders>
              <w:bottom w:val="single" w:sz="4" w:space="0" w:color="auto"/>
            </w:tcBorders>
            <w:shd w:val="clear" w:color="auto" w:fill="CCECFF"/>
            <w:tcMar>
              <w:left w:w="57" w:type="dxa"/>
              <w:right w:w="57" w:type="dxa"/>
            </w:tcMar>
            <w:vAlign w:val="center"/>
          </w:tcPr>
          <w:p w:rsidR="00D67EAF" w:rsidRPr="00174B50" w:rsidRDefault="00D67EAF" w:rsidP="00EE5AFE">
            <w:pPr>
              <w:pStyle w:val="QPR-Titolo"/>
            </w:pPr>
            <w:r w:rsidRPr="005C7156">
              <w:t>ALLESTIMENTO DELLO STAMPATO</w:t>
            </w:r>
          </w:p>
        </w:tc>
      </w:tr>
      <w:tr w:rsidR="00D67EAF" w:rsidRPr="006F0970" w:rsidTr="00EE5AFE">
        <w:trPr>
          <w:trHeight w:val="340"/>
        </w:trPr>
        <w:tc>
          <w:tcPr>
            <w:tcW w:w="846" w:type="dxa"/>
            <w:tcBorders>
              <w:bottom w:val="single" w:sz="4" w:space="0" w:color="auto"/>
              <w:right w:val="nil"/>
            </w:tcBorders>
            <w:shd w:val="clear" w:color="auto" w:fill="CCECFF"/>
            <w:tcMar>
              <w:left w:w="57" w:type="dxa"/>
              <w:right w:w="57" w:type="dxa"/>
            </w:tcMar>
            <w:vAlign w:val="center"/>
          </w:tcPr>
          <w:p w:rsidR="00D67EAF" w:rsidRPr="00F80D72" w:rsidRDefault="00D67EAF" w:rsidP="00EE5AFE">
            <w:pPr>
              <w:pStyle w:val="QPR-Descrittori"/>
            </w:pPr>
            <w:r w:rsidRPr="00F80D72">
              <w:t>Codice:</w:t>
            </w:r>
          </w:p>
        </w:tc>
        <w:tc>
          <w:tcPr>
            <w:tcW w:w="2403" w:type="dxa"/>
            <w:tcBorders>
              <w:left w:val="nil"/>
              <w:bottom w:val="single" w:sz="4" w:space="0" w:color="auto"/>
              <w:right w:val="nil"/>
            </w:tcBorders>
            <w:shd w:val="clear" w:color="auto" w:fill="CCECFF"/>
            <w:vAlign w:val="center"/>
          </w:tcPr>
          <w:p w:rsidR="00D67EAF" w:rsidRPr="00F80D72" w:rsidRDefault="00D67EAF" w:rsidP="00EE5AFE">
            <w:pPr>
              <w:pStyle w:val="QPR-Codice"/>
            </w:pPr>
            <w:r w:rsidRPr="005C7156">
              <w:t>QPR-STA-04</w:t>
            </w:r>
          </w:p>
        </w:tc>
        <w:tc>
          <w:tcPr>
            <w:tcW w:w="1625" w:type="dxa"/>
            <w:tcBorders>
              <w:left w:val="nil"/>
              <w:bottom w:val="single" w:sz="4" w:space="0" w:color="auto"/>
              <w:right w:val="nil"/>
            </w:tcBorders>
            <w:shd w:val="clear" w:color="auto" w:fill="CCECFF"/>
            <w:vAlign w:val="center"/>
          </w:tcPr>
          <w:p w:rsidR="00D67EAF" w:rsidRDefault="00D67EAF" w:rsidP="00EE5AF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67EAF" w:rsidRDefault="00D67EAF" w:rsidP="00EE5AFE">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67EAF" w:rsidRPr="00F80D72" w:rsidRDefault="00D67EAF" w:rsidP="00EE5AFE">
            <w:pPr>
              <w:pStyle w:val="QPR-Versione"/>
            </w:pPr>
            <w:r w:rsidRPr="00F80D72">
              <w:t xml:space="preserve">Versione </w:t>
            </w:r>
            <w:r w:rsidRPr="005C7156">
              <w:t>2</w:t>
            </w:r>
            <w:r w:rsidRPr="00F80D72">
              <w:t xml:space="preserve"> del</w:t>
            </w:r>
            <w:r>
              <w:t xml:space="preserve"> 19/12/2019</w:t>
            </w:r>
          </w:p>
        </w:tc>
      </w:tr>
      <w:tr w:rsidR="00D67EAF" w:rsidRPr="006F0970" w:rsidTr="00EE5AF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67EAF" w:rsidRPr="004503E8" w:rsidRDefault="00D67EAF" w:rsidP="00EE5AFE">
            <w:pPr>
              <w:pStyle w:val="QPR-Titoletti"/>
            </w:pPr>
            <w:r w:rsidRPr="004503E8">
              <w:t>Descrizione del qualificatore professionale regionale</w:t>
            </w:r>
          </w:p>
        </w:tc>
      </w:tr>
      <w:tr w:rsidR="00D67EAF" w:rsidRPr="006F0970" w:rsidTr="00EE5AF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67EAF" w:rsidRPr="006F0970" w:rsidRDefault="00D67EAF" w:rsidP="00EE5AFE">
            <w:pPr>
              <w:pStyle w:val="QPR-TitoloDescrizione"/>
            </w:pPr>
            <w:r w:rsidRPr="005C7156">
              <w:rPr>
                <w:noProof/>
                <w:snapToGrid w:val="0"/>
              </w:rPr>
              <w:t>A partire dagli stampati forniti e dalle specifiche tecnico-estetiche richieste dal committente, il soggetto è in grado di allestire il prodotto grafico confezionandolo in maniera adeguata per la conservazione, il trasporto e la consegna al destinatario finale.</w:t>
            </w:r>
          </w:p>
        </w:tc>
      </w:tr>
      <w:tr w:rsidR="00D67EAF" w:rsidRPr="006F0970" w:rsidTr="00EE5AFE">
        <w:trPr>
          <w:trHeight w:hRule="exact" w:val="340"/>
        </w:trPr>
        <w:tc>
          <w:tcPr>
            <w:tcW w:w="4874" w:type="dxa"/>
            <w:gridSpan w:val="3"/>
            <w:tcBorders>
              <w:bottom w:val="nil"/>
            </w:tcBorders>
            <w:shd w:val="clear" w:color="auto" w:fill="FFFFB9"/>
            <w:vAlign w:val="center"/>
          </w:tcPr>
          <w:p w:rsidR="00D67EAF" w:rsidRPr="006F0970" w:rsidRDefault="00D67EAF" w:rsidP="00EE5AFE">
            <w:pPr>
              <w:pStyle w:val="QPR-Titoletti"/>
            </w:pPr>
            <w:r w:rsidRPr="006F0970">
              <w:t>Conoscenze</w:t>
            </w:r>
          </w:p>
        </w:tc>
        <w:tc>
          <w:tcPr>
            <w:tcW w:w="4875" w:type="dxa"/>
            <w:gridSpan w:val="2"/>
            <w:tcBorders>
              <w:bottom w:val="nil"/>
            </w:tcBorders>
            <w:shd w:val="clear" w:color="auto" w:fill="FFFFB9"/>
            <w:vAlign w:val="center"/>
          </w:tcPr>
          <w:p w:rsidR="00D67EAF" w:rsidRPr="006F0970" w:rsidRDefault="00D67EAF" w:rsidP="00EE5AFE">
            <w:pPr>
              <w:pStyle w:val="QPR-Titoletti"/>
            </w:pPr>
            <w:r w:rsidRPr="006F0970">
              <w:t>Abilità</w:t>
            </w:r>
          </w:p>
        </w:tc>
      </w:tr>
      <w:tr w:rsidR="00D67EAF" w:rsidRPr="006F0970" w:rsidTr="00EE5AF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67EAF" w:rsidRPr="00F1307A" w:rsidRDefault="00D67EAF" w:rsidP="00D67EAF">
            <w:pPr>
              <w:pStyle w:val="QPR-ConoscenzeAbilit"/>
              <w:suppressAutoHyphens w:val="0"/>
              <w:ind w:left="283" w:hanging="198"/>
            </w:pPr>
            <w:r>
              <w:rPr>
                <w:noProof/>
              </w:rPr>
              <w:t>Tipologie e caratteristiche di carta, cartoni e materiali non cartacei per stampa</w:t>
            </w:r>
          </w:p>
          <w:p w:rsidR="00D67EAF" w:rsidRDefault="00D67EAF" w:rsidP="00D67EAF">
            <w:pPr>
              <w:pStyle w:val="QPR-ConoscenzeAbilit"/>
              <w:suppressAutoHyphens w:val="0"/>
              <w:ind w:left="283" w:hanging="198"/>
            </w:pPr>
            <w:r>
              <w:rPr>
                <w:noProof/>
              </w:rPr>
              <w:t>Formati di stampa</w:t>
            </w:r>
          </w:p>
          <w:p w:rsidR="00D67EAF" w:rsidRDefault="00D67EAF" w:rsidP="00D67EAF">
            <w:pPr>
              <w:pStyle w:val="QPR-ConoscenzeAbilit"/>
              <w:suppressAutoHyphens w:val="0"/>
              <w:ind w:left="283" w:hanging="198"/>
            </w:pPr>
            <w:r>
              <w:rPr>
                <w:noProof/>
              </w:rPr>
              <w:t>Tecniche e procedure di allestimento dello stampato (taglio, piegatura, cucitura, ecc.)</w:t>
            </w:r>
          </w:p>
          <w:p w:rsidR="00D67EAF" w:rsidRDefault="00D67EAF" w:rsidP="00D67EAF">
            <w:pPr>
              <w:pStyle w:val="QPR-ConoscenzeAbilit"/>
              <w:suppressAutoHyphens w:val="0"/>
              <w:ind w:left="283" w:hanging="198"/>
            </w:pPr>
            <w:r>
              <w:rPr>
                <w:noProof/>
              </w:rPr>
              <w:t>Tecniche e procedure di finitura del prodotto stampato (plastificazione, verniciatura, fustellatura, cordonatura, ecc.)</w:t>
            </w:r>
          </w:p>
          <w:p w:rsidR="00D67EAF" w:rsidRDefault="00D67EAF" w:rsidP="00D67EAF">
            <w:pPr>
              <w:pStyle w:val="QPR-ConoscenzeAbilit"/>
              <w:suppressAutoHyphens w:val="0"/>
              <w:ind w:left="283" w:hanging="198"/>
            </w:pPr>
            <w:r>
              <w:rPr>
                <w:noProof/>
              </w:rPr>
              <w:t>Macchine e materiali per l'allestimento dello stampato (piegatrici, raccoglitrici, cucitrici, ecc.)</w:t>
            </w:r>
          </w:p>
          <w:p w:rsidR="00D67EAF" w:rsidRDefault="00D67EAF" w:rsidP="00D67EAF">
            <w:pPr>
              <w:pStyle w:val="QPR-ConoscenzeAbilit"/>
              <w:suppressAutoHyphens w:val="0"/>
              <w:ind w:left="283" w:hanging="198"/>
            </w:pPr>
            <w:r>
              <w:rPr>
                <w:noProof/>
              </w:rPr>
              <w:t>Procedure di settaggio delle macchine per l'allestimento dello stampato</w:t>
            </w:r>
          </w:p>
          <w:p w:rsidR="00D67EAF" w:rsidRDefault="00D67EAF" w:rsidP="00D67EAF">
            <w:pPr>
              <w:pStyle w:val="QPR-ConoscenzeAbilit"/>
              <w:suppressAutoHyphens w:val="0"/>
              <w:ind w:left="283" w:hanging="198"/>
            </w:pPr>
            <w:r>
              <w:rPr>
                <w:noProof/>
              </w:rPr>
              <w:t>Tecniche di controllo dei prodotti grafici allestiti</w:t>
            </w:r>
          </w:p>
          <w:p w:rsidR="00D67EAF" w:rsidRDefault="00D67EAF" w:rsidP="00D67EAF">
            <w:pPr>
              <w:pStyle w:val="QPR-ConoscenzeAbilit"/>
              <w:suppressAutoHyphens w:val="0"/>
              <w:ind w:left="283" w:hanging="198"/>
            </w:pPr>
            <w:r>
              <w:rPr>
                <w:noProof/>
              </w:rPr>
              <w:t>Tecniche e procedure di ricerca di malfunzionamenti e guasti</w:t>
            </w:r>
          </w:p>
          <w:p w:rsidR="00D67EAF" w:rsidRDefault="00D67EAF" w:rsidP="00D67EAF">
            <w:pPr>
              <w:pStyle w:val="QPR-ConoscenzeAbilit"/>
              <w:suppressAutoHyphens w:val="0"/>
              <w:ind w:left="283" w:hanging="198"/>
            </w:pPr>
            <w:r>
              <w:rPr>
                <w:noProof/>
              </w:rPr>
              <w:t>Tecniche e procedure per la manutenzione ordinaria e programmata di attrezzature, macchinari, utensili, etc.</w:t>
            </w:r>
          </w:p>
          <w:p w:rsidR="00D67EAF" w:rsidRDefault="00D67EAF" w:rsidP="00D67EAF">
            <w:pPr>
              <w:pStyle w:val="QPR-ConoscenzeAbilit"/>
              <w:suppressAutoHyphens w:val="0"/>
              <w:ind w:left="283" w:hanging="198"/>
            </w:pPr>
            <w:r>
              <w:rPr>
                <w:noProof/>
              </w:rPr>
              <w:t>Procedure di compilazione del registro manutenzioni</w:t>
            </w:r>
          </w:p>
          <w:p w:rsidR="00D67EAF" w:rsidRDefault="00D67EAF" w:rsidP="00D67EAF">
            <w:pPr>
              <w:pStyle w:val="QPR-ConoscenzeAbilit"/>
              <w:suppressAutoHyphens w:val="0"/>
              <w:ind w:left="283" w:hanging="198"/>
            </w:pPr>
            <w:r>
              <w:rPr>
                <w:noProof/>
              </w:rPr>
              <w:t>Elementi di sicurezza, salute ed igiene sul lavoro per l’esecuzione della stampa serigrafica</w:t>
            </w:r>
          </w:p>
          <w:p w:rsidR="00D67EAF" w:rsidRPr="00174B50" w:rsidRDefault="00D67EAF" w:rsidP="00EE5AF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67EAF" w:rsidRDefault="00D67EAF" w:rsidP="00D67EAF">
            <w:pPr>
              <w:pStyle w:val="QPR-ConoscenzeAbilit"/>
              <w:suppressAutoHyphens w:val="0"/>
              <w:ind w:left="283" w:hanging="198"/>
            </w:pPr>
            <w:r>
              <w:rPr>
                <w:noProof/>
              </w:rPr>
              <w:t>Scegliere il tipo di rilegatura più idoneo ai requisiti richiesti per il prodotto finito</w:t>
            </w:r>
          </w:p>
          <w:p w:rsidR="00D67EAF" w:rsidRDefault="00D67EAF" w:rsidP="00D67EAF">
            <w:pPr>
              <w:pStyle w:val="QPR-ConoscenzeAbilit"/>
              <w:suppressAutoHyphens w:val="0"/>
              <w:ind w:left="283" w:hanging="198"/>
            </w:pPr>
            <w:r>
              <w:rPr>
                <w:noProof/>
              </w:rPr>
              <w:t>Utilizzare strumenti per il taglio, la misurazione dimensionale e per regolare il controllo dello spessore del prodotto da allestire</w:t>
            </w:r>
          </w:p>
          <w:p w:rsidR="00D67EAF" w:rsidRDefault="00D67EAF" w:rsidP="00D67EAF">
            <w:pPr>
              <w:pStyle w:val="QPR-ConoscenzeAbilit"/>
              <w:suppressAutoHyphens w:val="0"/>
              <w:ind w:left="283" w:hanging="198"/>
            </w:pPr>
            <w:r>
              <w:rPr>
                <w:noProof/>
              </w:rPr>
              <w:t>Individuare e selezionare i materiali necessari alle operazioni di allestimento: colle, filo refe, ecc.</w:t>
            </w:r>
          </w:p>
          <w:p w:rsidR="00D67EAF" w:rsidRDefault="00D67EAF" w:rsidP="00D67EAF">
            <w:pPr>
              <w:pStyle w:val="QPR-ConoscenzeAbilit"/>
              <w:suppressAutoHyphens w:val="0"/>
              <w:ind w:left="283" w:hanging="198"/>
            </w:pPr>
            <w:r>
              <w:rPr>
                <w:noProof/>
              </w:rPr>
              <w:t>Settare le macchine per l'allestimento dello stampato a seconda del tipo di lavorazione richiesta</w:t>
            </w:r>
          </w:p>
          <w:p w:rsidR="00D67EAF" w:rsidRDefault="00D67EAF" w:rsidP="00D67EAF">
            <w:pPr>
              <w:pStyle w:val="QPR-ConoscenzeAbilit"/>
              <w:suppressAutoHyphens w:val="0"/>
              <w:ind w:left="283" w:hanging="198"/>
            </w:pPr>
            <w:r>
              <w:rPr>
                <w:noProof/>
              </w:rPr>
              <w:t>Utilizzare impianti di accoppiamento automatico o tecniche manuali per unire il fascicolo/insieme di fascicoli alla copertina</w:t>
            </w:r>
          </w:p>
          <w:p w:rsidR="00D67EAF" w:rsidRDefault="00D67EAF" w:rsidP="00D67EAF">
            <w:pPr>
              <w:pStyle w:val="QPR-ConoscenzeAbilit"/>
              <w:suppressAutoHyphens w:val="0"/>
              <w:ind w:left="283" w:hanging="198"/>
            </w:pPr>
            <w:r>
              <w:rPr>
                <w:noProof/>
              </w:rPr>
              <w:t>Utilizzare macchine semiautomatiche/automatiche di piega, cucitura, incollatura, fustellatura, cordonatura e rilegatura</w:t>
            </w:r>
          </w:p>
          <w:p w:rsidR="00D67EAF" w:rsidRDefault="00D67EAF" w:rsidP="00D67EAF">
            <w:pPr>
              <w:pStyle w:val="QPR-ConoscenzeAbilit"/>
              <w:suppressAutoHyphens w:val="0"/>
              <w:ind w:left="283" w:hanging="198"/>
            </w:pPr>
            <w:r>
              <w:rPr>
                <w:noProof/>
              </w:rPr>
              <w:t>Monitorare il corretto funzionamento delle macchine</w:t>
            </w:r>
          </w:p>
          <w:p w:rsidR="00D67EAF" w:rsidRDefault="00D67EAF" w:rsidP="00D67EAF">
            <w:pPr>
              <w:pStyle w:val="QPR-ConoscenzeAbilit"/>
              <w:suppressAutoHyphens w:val="0"/>
              <w:ind w:left="283" w:hanging="198"/>
            </w:pPr>
            <w:r>
              <w:rPr>
                <w:noProof/>
              </w:rPr>
              <w:t>Applicare tecniche per il controllo dei prodotti finiti</w:t>
            </w:r>
          </w:p>
          <w:p w:rsidR="00D67EAF" w:rsidRDefault="00D67EAF" w:rsidP="00D67EAF">
            <w:pPr>
              <w:pStyle w:val="QPR-ConoscenzeAbilit"/>
              <w:suppressAutoHyphens w:val="0"/>
              <w:ind w:left="283" w:hanging="198"/>
            </w:pPr>
            <w:r>
              <w:rPr>
                <w:noProof/>
              </w:rPr>
              <w:t>Confezionare il prodotto finito (packaging) in maniera adeguata per il trasporto e la conservazione</w:t>
            </w:r>
          </w:p>
          <w:p w:rsidR="00D67EAF" w:rsidRDefault="00D67EAF" w:rsidP="00D67EAF">
            <w:pPr>
              <w:pStyle w:val="QPR-ConoscenzeAbilit"/>
              <w:suppressAutoHyphens w:val="0"/>
              <w:ind w:left="283" w:hanging="198"/>
            </w:pPr>
            <w:r>
              <w:rPr>
                <w:noProof/>
              </w:rPr>
              <w:t>Eseguire la ricerca dei guasti attraverso una rilevazione visiva e strumentale</w:t>
            </w:r>
          </w:p>
          <w:p w:rsidR="00D67EAF" w:rsidRDefault="00D67EAF" w:rsidP="00D67EAF">
            <w:pPr>
              <w:pStyle w:val="QPR-ConoscenzeAbilit"/>
              <w:suppressAutoHyphens w:val="0"/>
              <w:ind w:left="283" w:hanging="198"/>
            </w:pPr>
            <w:r>
              <w:rPr>
                <w:noProof/>
              </w:rPr>
              <w:t>Eseguire la compilazione della commessa di lavoro</w:t>
            </w:r>
          </w:p>
          <w:p w:rsidR="00D67EAF" w:rsidRDefault="00D67EAF" w:rsidP="00D67EAF">
            <w:pPr>
              <w:pStyle w:val="QPR-ConoscenzeAbilit"/>
              <w:suppressAutoHyphens w:val="0"/>
              <w:ind w:left="283" w:hanging="198"/>
            </w:pPr>
            <w:r>
              <w:rPr>
                <w:noProof/>
              </w:rPr>
              <w:t>Eseguire la manutenzione ordinaria e programmata</w:t>
            </w:r>
          </w:p>
          <w:p w:rsidR="00D67EAF" w:rsidRDefault="00D67EAF" w:rsidP="00D67EAF">
            <w:pPr>
              <w:pStyle w:val="QPR-ConoscenzeAbilit"/>
              <w:suppressAutoHyphens w:val="0"/>
              <w:ind w:left="283" w:hanging="198"/>
            </w:pPr>
            <w:r>
              <w:rPr>
                <w:noProof/>
              </w:rPr>
              <w:t>Compilare il registro manutenzione</w:t>
            </w:r>
          </w:p>
          <w:p w:rsidR="00D67EAF" w:rsidRPr="006F0970" w:rsidRDefault="00D67EAF" w:rsidP="00EE5AFE">
            <w:pPr>
              <w:pStyle w:val="QPR-ChiusuraConAbi"/>
            </w:pPr>
          </w:p>
        </w:tc>
      </w:tr>
    </w:tbl>
    <w:p w:rsidR="00D67EAF" w:rsidRDefault="00D67EAF" w:rsidP="00D67EAF">
      <w:pPr>
        <w:pStyle w:val="DOC-Spaziatura"/>
      </w:pPr>
    </w:p>
    <w:p w:rsidR="0034094F" w:rsidRDefault="0034094F" w:rsidP="0034094F">
      <w:pPr>
        <w:pStyle w:val="DOC-TestoBase"/>
      </w:pPr>
    </w:p>
    <w:p w:rsidR="00D67EAF" w:rsidRDefault="00D67EAF" w:rsidP="0034094F">
      <w:pPr>
        <w:pStyle w:val="DOC-TestoBase"/>
      </w:pPr>
    </w:p>
    <w:p w:rsidR="00D67EAF" w:rsidRDefault="00D67EAF" w:rsidP="0034094F">
      <w:pPr>
        <w:pStyle w:val="DOC-TestoBase"/>
      </w:pPr>
    </w:p>
    <w:p w:rsidR="00D67EAF" w:rsidRPr="00493351" w:rsidRDefault="00D67EA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59"/>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r w:rsidRPr="00493351">
        <w:t>Addetto alla stampa</w:t>
      </w:r>
    </w:p>
    <w:tbl>
      <w:tblPr>
        <w:tblW w:w="14313" w:type="dxa"/>
        <w:tblInd w:w="10" w:type="dxa"/>
        <w:tblLayout w:type="fixed"/>
        <w:tblCellMar>
          <w:left w:w="10" w:type="dxa"/>
          <w:right w:w="10" w:type="dxa"/>
        </w:tblCellMar>
        <w:tblLook w:val="04A0" w:firstRow="1" w:lastRow="0" w:firstColumn="1" w:lastColumn="0" w:noHBand="0" w:noVBand="1"/>
      </w:tblPr>
      <w:tblGrid>
        <w:gridCol w:w="1387"/>
        <w:gridCol w:w="6830"/>
        <w:gridCol w:w="998"/>
        <w:gridCol w:w="3137"/>
        <w:gridCol w:w="1961"/>
      </w:tblGrid>
      <w:tr w:rsidR="00CB0BF5" w:rsidTr="00EE5AFE">
        <w:trPr>
          <w:trHeight w:hRule="exact" w:val="280"/>
        </w:trPr>
        <w:tc>
          <w:tcPr>
            <w:tcW w:w="1380" w:type="dxa"/>
            <w:tcBorders>
              <w:bottom w:val="single" w:sz="4" w:space="0" w:color="000000"/>
            </w:tcBorders>
            <w:tcMar>
              <w:top w:w="40" w:type="dxa"/>
              <w:left w:w="60" w:type="dxa"/>
              <w:bottom w:w="0" w:type="dxa"/>
              <w:right w:w="0" w:type="dxa"/>
            </w:tcMar>
          </w:tcPr>
          <w:p w:rsidR="00CB0BF5" w:rsidRDefault="00CB0BF5" w:rsidP="00EE5AFE">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B0BF5" w:rsidRDefault="00CB0BF5" w:rsidP="00EE5AFE">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B0BF5" w:rsidRDefault="00CB0BF5" w:rsidP="00EE5AFE">
            <w:pPr>
              <w:pStyle w:val="DOC-TabellaIntestazioni"/>
            </w:pPr>
            <w:r>
              <w:t>EQF</w:t>
            </w:r>
          </w:p>
        </w:tc>
        <w:tc>
          <w:tcPr>
            <w:tcW w:w="3119" w:type="dxa"/>
            <w:tcBorders>
              <w:bottom w:val="single" w:sz="4" w:space="0" w:color="000000"/>
            </w:tcBorders>
          </w:tcPr>
          <w:p w:rsidR="00CB0BF5" w:rsidRDefault="00CB0BF5" w:rsidP="00EE5AFE">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B0BF5" w:rsidRDefault="00CB0BF5" w:rsidP="00EE5AFE">
            <w:pPr>
              <w:pStyle w:val="DOC-TabellaIntestazioni"/>
            </w:pPr>
            <w:r>
              <w:t>Note sulla SST correlata</w:t>
            </w:r>
          </w:p>
        </w:tc>
      </w:tr>
      <w:tr w:rsidR="00CB0BF5" w:rsidTr="00EE5AFE">
        <w:trPr>
          <w:trHeight w:hRule="exact" w:val="280"/>
        </w:trPr>
        <w:tc>
          <w:tcPr>
            <w:tcW w:w="1380" w:type="dxa"/>
            <w:tcBorders>
              <w:top w:val="single"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QPR-GRA-05</w:t>
            </w:r>
          </w:p>
        </w:tc>
        <w:tc>
          <w:tcPr>
            <w:tcW w:w="6792" w:type="dxa"/>
            <w:tcBorders>
              <w:top w:val="single" w:sz="4" w:space="0" w:color="000000"/>
              <w:bottom w:val="dotted" w:sz="4" w:space="0" w:color="000000"/>
            </w:tcBorders>
            <w:tcMar>
              <w:top w:w="0" w:type="dxa"/>
              <w:left w:w="100" w:type="dxa"/>
              <w:bottom w:w="0" w:type="dxa"/>
              <w:right w:w="0" w:type="dxa"/>
            </w:tcMar>
          </w:tcPr>
          <w:p w:rsidR="00CB0BF5" w:rsidRDefault="00CB0BF5" w:rsidP="00D16798">
            <w:pPr>
              <w:pStyle w:val="DOC-TabellaTesto"/>
            </w:pPr>
            <w:r>
              <w:t>IMPAGINAZIONE DIGITALE DI PRODOTTI GRAFICI</w:t>
            </w:r>
          </w:p>
        </w:tc>
        <w:tc>
          <w:tcPr>
            <w:tcW w:w="992" w:type="dxa"/>
            <w:tcBorders>
              <w:top w:val="single"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single" w:sz="4" w:space="0" w:color="000000"/>
              <w:bottom w:val="dotted" w:sz="4" w:space="0" w:color="000000"/>
            </w:tcBorders>
          </w:tcPr>
          <w:p w:rsidR="00CB0BF5" w:rsidRDefault="00CB0BF5" w:rsidP="00EE5AFE">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r w:rsidR="00CB0BF5" w:rsidTr="00EE5AFE">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QPR-STA-01</w:t>
            </w:r>
          </w:p>
        </w:tc>
        <w:tc>
          <w:tcPr>
            <w:tcW w:w="6792" w:type="dxa"/>
            <w:tcBorders>
              <w:top w:val="dotted" w:sz="4" w:space="0" w:color="000000"/>
              <w:bottom w:val="dotted" w:sz="4" w:space="0" w:color="000000"/>
            </w:tcBorders>
            <w:tcMar>
              <w:top w:w="0" w:type="dxa"/>
              <w:left w:w="100" w:type="dxa"/>
              <w:bottom w:w="0" w:type="dxa"/>
              <w:right w:w="0" w:type="dxa"/>
            </w:tcMar>
          </w:tcPr>
          <w:p w:rsidR="00CB0BF5" w:rsidRDefault="00CB0BF5" w:rsidP="00D16798">
            <w:pPr>
              <w:pStyle w:val="DOC-TabellaTesto"/>
            </w:pPr>
            <w:r>
              <w:t>STAMPA CON PROCEDIMENTO OFFSET</w:t>
            </w:r>
          </w:p>
        </w:tc>
        <w:tc>
          <w:tcPr>
            <w:tcW w:w="992"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dotted" w:sz="4" w:space="0" w:color="000000"/>
              <w:bottom w:val="dotted" w:sz="4" w:space="0" w:color="000000"/>
            </w:tcBorders>
          </w:tcPr>
          <w:p w:rsidR="00CB0BF5" w:rsidRDefault="00CB0BF5" w:rsidP="00EE5AF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r w:rsidR="00CB0BF5" w:rsidTr="00EE5AFE">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QPR-STA-02</w:t>
            </w:r>
          </w:p>
        </w:tc>
        <w:tc>
          <w:tcPr>
            <w:tcW w:w="6792" w:type="dxa"/>
            <w:tcBorders>
              <w:top w:val="dotted" w:sz="4" w:space="0" w:color="000000"/>
              <w:bottom w:val="dotted" w:sz="4" w:space="0" w:color="000000"/>
            </w:tcBorders>
            <w:tcMar>
              <w:top w:w="0" w:type="dxa"/>
              <w:left w:w="100" w:type="dxa"/>
              <w:bottom w:w="0" w:type="dxa"/>
              <w:right w:w="0" w:type="dxa"/>
            </w:tcMar>
          </w:tcPr>
          <w:p w:rsidR="00CB0BF5" w:rsidRDefault="00CB0BF5" w:rsidP="00D16798">
            <w:pPr>
              <w:pStyle w:val="DOC-TabellaTesto"/>
            </w:pPr>
            <w:r>
              <w:t>STAMPA CON PROCEDIMENTO SERIGRAFICO</w:t>
            </w:r>
          </w:p>
        </w:tc>
        <w:tc>
          <w:tcPr>
            <w:tcW w:w="992"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dotted" w:sz="4" w:space="0" w:color="000000"/>
              <w:bottom w:val="dotted" w:sz="4" w:space="0" w:color="000000"/>
            </w:tcBorders>
          </w:tcPr>
          <w:p w:rsidR="00CB0BF5" w:rsidRDefault="00CB0BF5" w:rsidP="00EE5AF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r w:rsidR="00CB0BF5" w:rsidTr="00EE5AFE">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QPR-STA-03</w:t>
            </w:r>
          </w:p>
        </w:tc>
        <w:tc>
          <w:tcPr>
            <w:tcW w:w="6792" w:type="dxa"/>
            <w:tcBorders>
              <w:top w:val="dotted" w:sz="4" w:space="0" w:color="000000"/>
              <w:bottom w:val="dotted" w:sz="4" w:space="0" w:color="000000"/>
            </w:tcBorders>
            <w:tcMar>
              <w:top w:w="0" w:type="dxa"/>
              <w:left w:w="100" w:type="dxa"/>
              <w:bottom w:w="0" w:type="dxa"/>
              <w:right w:w="0" w:type="dxa"/>
            </w:tcMar>
          </w:tcPr>
          <w:p w:rsidR="00CB0BF5" w:rsidRDefault="00CB0BF5" w:rsidP="00D16798">
            <w:pPr>
              <w:pStyle w:val="DOC-TabellaTesto"/>
            </w:pPr>
            <w:r>
              <w:t>STAMPA CON PROCEDIMENTO DIGITALE</w:t>
            </w:r>
          </w:p>
        </w:tc>
        <w:tc>
          <w:tcPr>
            <w:tcW w:w="992"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dotted" w:sz="4" w:space="0" w:color="000000"/>
              <w:bottom w:val="dotted" w:sz="4" w:space="0" w:color="000000"/>
            </w:tcBorders>
          </w:tcPr>
          <w:p w:rsidR="00CB0BF5" w:rsidRDefault="00CB0BF5" w:rsidP="00EE5AF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r w:rsidR="00CB0BF5" w:rsidTr="00EE5AFE">
        <w:trPr>
          <w:trHeight w:hRule="exact" w:val="280"/>
        </w:trPr>
        <w:tc>
          <w:tcPr>
            <w:tcW w:w="1380" w:type="dxa"/>
            <w:tcBorders>
              <w:top w:val="dotted" w:sz="4" w:space="0" w:color="000000"/>
              <w:bottom w:val="dotted" w:sz="4" w:space="0" w:color="000000"/>
            </w:tcBorders>
            <w:tcMar>
              <w:top w:w="0" w:type="dxa"/>
              <w:left w:w="100" w:type="dxa"/>
              <w:bottom w:w="0" w:type="dxa"/>
              <w:right w:w="0" w:type="dxa"/>
            </w:tcMar>
          </w:tcPr>
          <w:p w:rsidR="00CB0BF5" w:rsidRDefault="00CB0BF5" w:rsidP="00EE5AFE">
            <w:pPr>
              <w:pStyle w:val="DOC-TabellaGrassetto"/>
            </w:pPr>
            <w:r>
              <w:t>QPR-STA-04</w:t>
            </w:r>
          </w:p>
        </w:tc>
        <w:tc>
          <w:tcPr>
            <w:tcW w:w="6792" w:type="dxa"/>
            <w:tcBorders>
              <w:top w:val="dotted" w:sz="4" w:space="0" w:color="000000"/>
              <w:bottom w:val="dotted" w:sz="4" w:space="0" w:color="000000"/>
            </w:tcBorders>
            <w:tcMar>
              <w:top w:w="0" w:type="dxa"/>
              <w:left w:w="100" w:type="dxa"/>
              <w:bottom w:w="0" w:type="dxa"/>
              <w:right w:w="0" w:type="dxa"/>
            </w:tcMar>
          </w:tcPr>
          <w:p w:rsidR="00CB0BF5" w:rsidRDefault="00CB0BF5" w:rsidP="00D16798">
            <w:pPr>
              <w:pStyle w:val="DOC-TabellaTesto"/>
            </w:pPr>
            <w:r>
              <w:t>ALLESTIMENTO DELLO STAMPATO</w:t>
            </w:r>
          </w:p>
        </w:tc>
        <w:tc>
          <w:tcPr>
            <w:tcW w:w="992"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r>
              <w:t>3</w:t>
            </w:r>
          </w:p>
        </w:tc>
        <w:tc>
          <w:tcPr>
            <w:tcW w:w="3119" w:type="dxa"/>
            <w:tcBorders>
              <w:top w:val="dotted" w:sz="4" w:space="0" w:color="000000"/>
              <w:bottom w:val="dotted" w:sz="4" w:space="0" w:color="000000"/>
            </w:tcBorders>
          </w:tcPr>
          <w:p w:rsidR="00CB0BF5" w:rsidRDefault="00CB0BF5" w:rsidP="00EE5AFE">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0BF5" w:rsidRDefault="00CB0BF5" w:rsidP="00EE5AFE">
            <w:pPr>
              <w:pStyle w:val="DOC-TabellaTestoCx"/>
            </w:pPr>
          </w:p>
        </w:tc>
      </w:tr>
    </w:tbl>
    <w:p w:rsidR="00CB0BF5" w:rsidRDefault="00CB0BF5" w:rsidP="007D3F68">
      <w:pPr>
        <w:pStyle w:val="LG-TestoBase"/>
      </w:pPr>
    </w:p>
    <w:p w:rsidR="00CB0BF5" w:rsidRPr="00493351" w:rsidRDefault="00CB0BF5"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34094F" w:rsidP="000047A3">
      <w:pPr>
        <w:pStyle w:val="DOC-TestoBase"/>
        <w:sectPr w:rsidR="0034094F" w:rsidRPr="00493351" w:rsidSect="001522F9">
          <w:pgSz w:w="16840" w:h="11907" w:orient="landscape" w:code="9"/>
          <w:pgMar w:top="1134" w:right="1134" w:bottom="1134" w:left="1134" w:header="567" w:footer="567" w:gutter="0"/>
          <w:cols w:space="708"/>
          <w:docGrid w:linePitch="360"/>
        </w:sectPr>
      </w:pPr>
      <w:r w:rsidRPr="00493351">
        <w:t xml:space="preserve">  </w:t>
      </w:r>
      <w:r w:rsidR="00AB3C95" w:rsidRPr="00AB3C95">
        <w:t xml:space="preserve"> </w:t>
      </w:r>
      <w:r w:rsidR="00303C16" w:rsidRPr="00303C16">
        <w:t xml:space="preserve">   </w:t>
      </w:r>
      <w:r w:rsidR="00D67EAF" w:rsidRPr="00D67EAF">
        <w:rPr>
          <w:noProof/>
          <w:lang w:eastAsia="it-IT"/>
        </w:rPr>
        <w:drawing>
          <wp:inline distT="0" distB="0" distL="0" distR="0">
            <wp:extent cx="8640000" cy="6112030"/>
            <wp:effectExtent l="0" t="0" r="889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D67EAF" w:rsidRPr="00D67EAF">
        <w:t xml:space="preserve"> </w:t>
      </w:r>
      <w:r w:rsidR="00D67EAF" w:rsidRPr="00D67EAF">
        <w:rPr>
          <w:noProof/>
          <w:lang w:eastAsia="it-IT"/>
        </w:rPr>
        <w:drawing>
          <wp:inline distT="0" distB="0" distL="0" distR="0">
            <wp:extent cx="8640000" cy="6112030"/>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D67EAF" w:rsidRPr="00D67EAF">
        <w:t xml:space="preserve"> </w:t>
      </w:r>
      <w:r w:rsidR="00D67EAF" w:rsidRPr="00D67EAF">
        <w:rPr>
          <w:noProof/>
          <w:lang w:eastAsia="it-IT"/>
        </w:rPr>
        <w:drawing>
          <wp:inline distT="0" distB="0" distL="0" distR="0">
            <wp:extent cx="8640000" cy="6106154"/>
            <wp:effectExtent l="0" t="0" r="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r w:rsidR="00D67EAF" w:rsidRPr="00D67EAF">
        <w:t xml:space="preserve"> </w:t>
      </w:r>
      <w:r w:rsidR="00D67EAF" w:rsidRPr="00D67EAF">
        <w:rPr>
          <w:noProof/>
          <w:lang w:eastAsia="it-IT"/>
        </w:rPr>
        <w:drawing>
          <wp:inline distT="0" distB="0" distL="0" distR="0">
            <wp:extent cx="8640000" cy="6112030"/>
            <wp:effectExtent l="0" t="0" r="889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D67EAF" w:rsidRPr="00D67EAF">
        <w:t xml:space="preserve"> </w:t>
      </w:r>
      <w:r w:rsidR="00D67EAF" w:rsidRPr="00D67EAF">
        <w:rPr>
          <w:noProof/>
          <w:lang w:eastAsia="it-IT"/>
        </w:rPr>
        <w:drawing>
          <wp:inline distT="0" distB="0" distL="0" distR="0">
            <wp:extent cx="8640000" cy="6112030"/>
            <wp:effectExtent l="0" t="0" r="889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7D3F68">
      <w:pPr>
        <w:pStyle w:val="LG-Sezione"/>
      </w:pPr>
      <w:r w:rsidRPr="00493351">
        <w:t>Profilo professionale</w:t>
      </w:r>
    </w:p>
    <w:p w:rsidR="0034094F" w:rsidRPr="00493351" w:rsidRDefault="0034094F" w:rsidP="007D3F68">
      <w:pPr>
        <w:pStyle w:val="LG-CodiceProfilo"/>
      </w:pPr>
      <w:r w:rsidRPr="00493351">
        <w:t>PROF-GRA-05</w:t>
      </w:r>
    </w:p>
    <w:p w:rsidR="0034094F" w:rsidRPr="00493351" w:rsidRDefault="0034094F" w:rsidP="007D3F68">
      <w:pPr>
        <w:pStyle w:val="LG-TitoloProfilo"/>
      </w:pPr>
      <w:bookmarkStart w:id="73" w:name="_Toc508803911"/>
      <w:bookmarkStart w:id="74" w:name="_Toc41035688"/>
      <w:r w:rsidRPr="00493351">
        <w:t>Fotografo digitale</w:t>
      </w:r>
      <w:bookmarkEnd w:id="73"/>
      <w:bookmarkEnd w:id="74"/>
    </w:p>
    <w:p w:rsidR="00DE2044" w:rsidRDefault="00DE2044" w:rsidP="0034094F">
      <w:pPr>
        <w:pStyle w:val="DOC-TestoBase"/>
      </w:pPr>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67EAF" w:rsidTr="00EE5AFE">
        <w:trPr>
          <w:trHeight w:hRule="exact" w:val="3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LG-Titoletto"/>
            </w:pPr>
            <w:r>
              <w:t>REFERENZIAZIONI</w:t>
            </w:r>
          </w:p>
        </w:tc>
        <w:tc>
          <w:tcPr>
            <w:tcW w:w="1" w:type="dxa"/>
          </w:tcPr>
          <w:p w:rsidR="00D67EAF" w:rsidRDefault="00D67EAF" w:rsidP="00EE5AFE">
            <w:pPr>
              <w:pStyle w:val="EMPTYCELLSTYLE"/>
            </w:pPr>
          </w:p>
        </w:tc>
      </w:tr>
      <w:tr w:rsidR="00D67EAF" w:rsidTr="00EE5AFE">
        <w:trPr>
          <w:trHeight w:hRule="exact" w:val="1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DOC-TestoBase"/>
            </w:pPr>
            <w:r>
              <w:t>Professioni NUP/ISTAT correlate:</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3.1.7.1.0</w:t>
            </w:r>
          </w:p>
        </w:tc>
        <w:tc>
          <w:tcPr>
            <w:tcW w:w="7900" w:type="dxa"/>
            <w:gridSpan w:val="3"/>
            <w:tcMar>
              <w:top w:w="0" w:type="dxa"/>
              <w:left w:w="60" w:type="dxa"/>
              <w:bottom w:w="0" w:type="dxa"/>
              <w:right w:w="0" w:type="dxa"/>
            </w:tcMar>
          </w:tcPr>
          <w:p w:rsidR="00D67EAF" w:rsidRDefault="00D67EAF" w:rsidP="00EE5AFE">
            <w:pPr>
              <w:pStyle w:val="LG-ElencoConTabulazione"/>
            </w:pPr>
            <w:r>
              <w:t>Fotografi e professioni assimilate</w:t>
            </w:r>
          </w:p>
        </w:tc>
        <w:tc>
          <w:tcPr>
            <w:tcW w:w="1" w:type="dxa"/>
          </w:tcPr>
          <w:p w:rsidR="00D67EAF" w:rsidRDefault="00D67EAF" w:rsidP="00EE5AFE">
            <w:pPr>
              <w:pStyle w:val="EMPTYCELLSTYLE"/>
            </w:pPr>
          </w:p>
        </w:tc>
      </w:tr>
      <w:tr w:rsidR="00D67EAF" w:rsidTr="00EE5AFE">
        <w:trPr>
          <w:trHeight w:hRule="exact" w:val="1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DOC-TestoBase"/>
            </w:pPr>
            <w:r>
              <w:t xml:space="preserve">Attività economiche di riferimento (ATECO 2007/ISTAT): </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74.20.11</w:t>
            </w:r>
          </w:p>
        </w:tc>
        <w:tc>
          <w:tcPr>
            <w:tcW w:w="7900" w:type="dxa"/>
            <w:gridSpan w:val="3"/>
            <w:tcMar>
              <w:top w:w="0" w:type="dxa"/>
              <w:left w:w="60" w:type="dxa"/>
              <w:bottom w:w="0" w:type="dxa"/>
              <w:right w:w="0" w:type="dxa"/>
            </w:tcMar>
          </w:tcPr>
          <w:p w:rsidR="00D67EAF" w:rsidRDefault="00D67EAF" w:rsidP="00EE5AFE">
            <w:pPr>
              <w:pStyle w:val="LG-ElencoConTabulazione"/>
            </w:pPr>
            <w:r>
              <w:t>Attività di fotoreporter</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74.20.12</w:t>
            </w:r>
          </w:p>
        </w:tc>
        <w:tc>
          <w:tcPr>
            <w:tcW w:w="7900" w:type="dxa"/>
            <w:gridSpan w:val="3"/>
            <w:tcMar>
              <w:top w:w="0" w:type="dxa"/>
              <w:left w:w="60" w:type="dxa"/>
              <w:bottom w:w="0" w:type="dxa"/>
              <w:right w:w="0" w:type="dxa"/>
            </w:tcMar>
          </w:tcPr>
          <w:p w:rsidR="00D67EAF" w:rsidRDefault="00D67EAF" w:rsidP="00EE5AFE">
            <w:pPr>
              <w:pStyle w:val="LG-ElencoConTabulazione"/>
            </w:pPr>
            <w:r>
              <w:t>Attività di riprese aeree nel campo della fotografia</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74.20.19</w:t>
            </w:r>
          </w:p>
        </w:tc>
        <w:tc>
          <w:tcPr>
            <w:tcW w:w="7900" w:type="dxa"/>
            <w:gridSpan w:val="3"/>
            <w:tcMar>
              <w:top w:w="0" w:type="dxa"/>
              <w:left w:w="60" w:type="dxa"/>
              <w:bottom w:w="0" w:type="dxa"/>
              <w:right w:w="0" w:type="dxa"/>
            </w:tcMar>
          </w:tcPr>
          <w:p w:rsidR="00D67EAF" w:rsidRDefault="00D67EAF" w:rsidP="00EE5AFE">
            <w:pPr>
              <w:pStyle w:val="LG-ElencoConTabulazione"/>
            </w:pPr>
            <w:r>
              <w:t>Altre attività di riprese fotografiche</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600" w:type="dxa"/>
            <w:gridSpan w:val="2"/>
            <w:tcMar>
              <w:top w:w="0" w:type="dxa"/>
              <w:left w:w="60" w:type="dxa"/>
              <w:bottom w:w="0" w:type="dxa"/>
              <w:right w:w="0" w:type="dxa"/>
            </w:tcMar>
          </w:tcPr>
          <w:p w:rsidR="00D67EAF" w:rsidRDefault="00D67EAF" w:rsidP="00EE5AFE">
            <w:pPr>
              <w:pStyle w:val="LG-ElencoConTabulazione"/>
            </w:pPr>
            <w:r>
              <w:t>74.20.20</w:t>
            </w:r>
          </w:p>
        </w:tc>
        <w:tc>
          <w:tcPr>
            <w:tcW w:w="7900" w:type="dxa"/>
            <w:gridSpan w:val="3"/>
            <w:tcMar>
              <w:top w:w="0" w:type="dxa"/>
              <w:left w:w="60" w:type="dxa"/>
              <w:bottom w:w="0" w:type="dxa"/>
              <w:right w:w="0" w:type="dxa"/>
            </w:tcMar>
          </w:tcPr>
          <w:p w:rsidR="00D67EAF" w:rsidRDefault="00D67EAF" w:rsidP="00EE5AFE">
            <w:pPr>
              <w:pStyle w:val="LG-ElencoConTabulazione"/>
            </w:pPr>
            <w:r>
              <w:t>Laboratori fotografici per lo sviluppo e la stampa</w:t>
            </w:r>
          </w:p>
        </w:tc>
        <w:tc>
          <w:tcPr>
            <w:tcW w:w="1" w:type="dxa"/>
          </w:tcPr>
          <w:p w:rsidR="00D67EAF" w:rsidRDefault="00D67EAF" w:rsidP="00EE5AFE">
            <w:pPr>
              <w:pStyle w:val="EMPTYCELLSTYLE"/>
            </w:pPr>
          </w:p>
        </w:tc>
      </w:tr>
      <w:tr w:rsidR="00D67EAF" w:rsidTr="00EE5AFE">
        <w:trPr>
          <w:trHeight w:hRule="exact" w:val="32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3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LG-Titoletto"/>
            </w:pPr>
            <w:r>
              <w:t>DESCRIZIONE SINTETICA DEL PROFILO</w:t>
            </w:r>
          </w:p>
        </w:tc>
        <w:tc>
          <w:tcPr>
            <w:tcW w:w="1" w:type="dxa"/>
          </w:tcPr>
          <w:p w:rsidR="00D67EAF" w:rsidRDefault="00D67EAF" w:rsidP="00EE5AFE">
            <w:pPr>
              <w:pStyle w:val="EMPTYCELLSTYLE"/>
            </w:pPr>
          </w:p>
        </w:tc>
      </w:tr>
      <w:tr w:rsidR="00D67EAF" w:rsidTr="00EE5AFE">
        <w:trPr>
          <w:trHeight w:hRule="exact" w:val="14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19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EE5AFE">
            <w:pPr>
              <w:pStyle w:val="LG-TestoBase"/>
            </w:pPr>
            <w:r>
              <w:t>Il FOTOGRAFO DIGITALE riproduce immagini di persone, oggetti, situazioni e ambienti utilizzando la macchina fotografica digitale. Cura l’allestimento del set: lo sfondo, le luci, la disposizione di oggetti e persone; scatta le fotografie e ne segue il successivo processo di sviluppo e miglioramento qualitativo attraverso l'utilizzo di software applicativi per l'elaborazione digitale delle immagini (es. Adobe Photoshop). Infine, seleziona le fotografie che ritiene migliori e più significative, predispone, eventualmente, un album, un book o un servizio fotografico secondo gli accordi stabiliti con la committenza. L’attività del fotografo ha sia una valenza artistica, costituita essenzialmente dalla realizzazione dell’immagine e sia una dimensione artigiana, qualora operi direttamente anche allo sviluppo e alla stampa delle immagini.</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3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D67EAF">
            <w:pPr>
              <w:pStyle w:val="LG-Titoletto"/>
            </w:pPr>
            <w:r>
              <w:t>REQUISITI FORMALI DI ACCESSO</w:t>
            </w:r>
          </w:p>
        </w:tc>
        <w:tc>
          <w:tcPr>
            <w:tcW w:w="1" w:type="dxa"/>
          </w:tcPr>
          <w:p w:rsidR="00D67EAF" w:rsidRDefault="00D67EAF" w:rsidP="00EE5AFE">
            <w:pPr>
              <w:pStyle w:val="EMPTYCELLSTYLE"/>
            </w:pPr>
          </w:p>
        </w:tc>
      </w:tr>
      <w:tr w:rsidR="00D67EAF" w:rsidTr="00EE5AFE">
        <w:trPr>
          <w:trHeight w:hRule="exact" w:val="1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19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D67EAF">
            <w:pPr>
              <w:pStyle w:val="LG-TestoBase"/>
            </w:pPr>
            <w:r>
              <w:t xml:space="preserve">Qualificazioni professionali di livello EQF 3. Sono considerate qualifiche preferenziali: </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340"/>
        </w:trPr>
        <w:tc>
          <w:tcPr>
            <w:tcW w:w="1" w:type="dxa"/>
          </w:tcPr>
          <w:p w:rsidR="00D67EAF" w:rsidRDefault="00D67EAF" w:rsidP="00EE5AFE">
            <w:pPr>
              <w:pStyle w:val="EMPTYCELLSTYLE"/>
            </w:pPr>
          </w:p>
        </w:tc>
        <w:tc>
          <w:tcPr>
            <w:tcW w:w="9700" w:type="dxa"/>
            <w:gridSpan w:val="6"/>
            <w:tcMar>
              <w:top w:w="0" w:type="dxa"/>
              <w:left w:w="60" w:type="dxa"/>
              <w:bottom w:w="0" w:type="dxa"/>
              <w:right w:w="0" w:type="dxa"/>
            </w:tcMar>
          </w:tcPr>
          <w:p w:rsidR="00D67EAF" w:rsidRDefault="00D67EAF" w:rsidP="00D67EAF">
            <w:pPr>
              <w:pStyle w:val="LG-Titoletto"/>
            </w:pPr>
            <w:r>
              <w:t xml:space="preserve">COMPETENZE PROFESSIONALI CARATTERIZZANTI IL PROFILO REGIONALE </w:t>
            </w:r>
          </w:p>
        </w:tc>
        <w:tc>
          <w:tcPr>
            <w:tcW w:w="1" w:type="dxa"/>
          </w:tcPr>
          <w:p w:rsidR="00D67EAF" w:rsidRDefault="00D67EAF" w:rsidP="00EE5AFE">
            <w:pPr>
              <w:pStyle w:val="EMPTYCELLSTYLE"/>
            </w:pPr>
          </w:p>
        </w:tc>
      </w:tr>
      <w:tr w:rsidR="00D67EAF" w:rsidTr="00EE5AFE">
        <w:trPr>
          <w:trHeight w:hRule="exact" w:val="180"/>
        </w:trPr>
        <w:tc>
          <w:tcPr>
            <w:tcW w:w="1" w:type="dxa"/>
          </w:tcPr>
          <w:p w:rsidR="00D67EAF" w:rsidRDefault="00D67EAF" w:rsidP="00EE5AFE">
            <w:pPr>
              <w:pStyle w:val="EMPTYCELLSTYLE"/>
            </w:pPr>
          </w:p>
        </w:tc>
        <w:tc>
          <w:tcPr>
            <w:tcW w:w="200" w:type="dxa"/>
          </w:tcPr>
          <w:p w:rsidR="00D67EAF" w:rsidRDefault="00D67EAF" w:rsidP="00EE5AFE">
            <w:pPr>
              <w:pStyle w:val="EMPTYCELLSTYLE"/>
            </w:pPr>
          </w:p>
        </w:tc>
        <w:tc>
          <w:tcPr>
            <w:tcW w:w="1180" w:type="dxa"/>
          </w:tcPr>
          <w:p w:rsidR="00D67EAF" w:rsidRDefault="00D67EAF" w:rsidP="00EE5AFE">
            <w:pPr>
              <w:pStyle w:val="EMPTYCELLSTYLE"/>
            </w:pPr>
          </w:p>
        </w:tc>
        <w:tc>
          <w:tcPr>
            <w:tcW w:w="420" w:type="dxa"/>
          </w:tcPr>
          <w:p w:rsidR="00D67EAF" w:rsidRDefault="00D67EAF" w:rsidP="00EE5AFE">
            <w:pPr>
              <w:pStyle w:val="EMPTYCELLSTYLE"/>
            </w:pPr>
          </w:p>
        </w:tc>
        <w:tc>
          <w:tcPr>
            <w:tcW w:w="5540" w:type="dxa"/>
          </w:tcPr>
          <w:p w:rsidR="00D67EAF" w:rsidRDefault="00D67EAF" w:rsidP="00EE5AFE">
            <w:pPr>
              <w:pStyle w:val="EMPTYCELLSTYLE"/>
            </w:pPr>
          </w:p>
        </w:tc>
        <w:tc>
          <w:tcPr>
            <w:tcW w:w="980" w:type="dxa"/>
          </w:tcPr>
          <w:p w:rsidR="00D67EAF" w:rsidRDefault="00D67EAF" w:rsidP="00EE5AFE">
            <w:pPr>
              <w:pStyle w:val="EMPTYCELLSTYLE"/>
            </w:pPr>
          </w:p>
        </w:tc>
        <w:tc>
          <w:tcPr>
            <w:tcW w:w="1380" w:type="dxa"/>
          </w:tcPr>
          <w:p w:rsidR="00D67EAF" w:rsidRDefault="00D67EAF" w:rsidP="00EE5AFE">
            <w:pPr>
              <w:pStyle w:val="EMPTYCELLSTYLE"/>
            </w:pP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1380" w:type="dxa"/>
            <w:gridSpan w:val="2"/>
            <w:tcBorders>
              <w:bottom w:val="single" w:sz="1" w:space="0" w:color="000000"/>
            </w:tcBorders>
            <w:tcMar>
              <w:top w:w="40" w:type="dxa"/>
              <w:left w:w="60" w:type="dxa"/>
              <w:bottom w:w="0" w:type="dxa"/>
              <w:right w:w="0" w:type="dxa"/>
            </w:tcMar>
          </w:tcPr>
          <w:p w:rsidR="00D67EAF" w:rsidRDefault="00D67EAF" w:rsidP="00EE5AF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67EAF" w:rsidRDefault="00D67EAF" w:rsidP="00EE5AF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67EAF" w:rsidRDefault="00D67EAF" w:rsidP="00EE5AFE">
            <w:pPr>
              <w:pStyle w:val="DOC-TabellaIntestazioni"/>
            </w:pPr>
            <w:r>
              <w:t>EQF</w:t>
            </w:r>
          </w:p>
        </w:tc>
        <w:tc>
          <w:tcPr>
            <w:tcW w:w="1380" w:type="dxa"/>
            <w:tcBorders>
              <w:bottom w:val="single" w:sz="1" w:space="0" w:color="000000"/>
            </w:tcBorders>
            <w:tcMar>
              <w:top w:w="40" w:type="dxa"/>
              <w:left w:w="60" w:type="dxa"/>
              <w:bottom w:w="0" w:type="dxa"/>
              <w:right w:w="0" w:type="dxa"/>
            </w:tcMar>
          </w:tcPr>
          <w:p w:rsidR="00D67EAF" w:rsidRDefault="00D67EAF" w:rsidP="00EE5AFE">
            <w:pPr>
              <w:pStyle w:val="DOC-TabellaIntestazioni"/>
            </w:pPr>
            <w:r>
              <w:t>Sviluppato in modo:</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1380" w:type="dxa"/>
            <w:gridSpan w:val="2"/>
            <w:tcMar>
              <w:top w:w="0" w:type="dxa"/>
              <w:left w:w="100" w:type="dxa"/>
              <w:bottom w:w="0" w:type="dxa"/>
              <w:right w:w="0" w:type="dxa"/>
            </w:tcMar>
          </w:tcPr>
          <w:p w:rsidR="00D67EAF" w:rsidRDefault="00D67EAF" w:rsidP="00EE5AFE">
            <w:pPr>
              <w:pStyle w:val="DOC-TabellaGrassetto"/>
            </w:pPr>
            <w:r>
              <w:t>QPR-GRA-02</w:t>
            </w:r>
          </w:p>
        </w:tc>
        <w:tc>
          <w:tcPr>
            <w:tcW w:w="5960" w:type="dxa"/>
            <w:gridSpan w:val="2"/>
            <w:tcMar>
              <w:top w:w="0" w:type="dxa"/>
              <w:left w:w="100" w:type="dxa"/>
              <w:bottom w:w="0" w:type="dxa"/>
              <w:right w:w="0" w:type="dxa"/>
            </w:tcMar>
          </w:tcPr>
          <w:p w:rsidR="00D67EAF" w:rsidRDefault="00D67EAF" w:rsidP="00D16798">
            <w:pPr>
              <w:pStyle w:val="DOC-TabellaTesto"/>
            </w:pPr>
            <w:r>
              <w:t>REALIZZAZIONE DI FOTOGRAFIE DIGITALI</w:t>
            </w:r>
          </w:p>
        </w:tc>
        <w:tc>
          <w:tcPr>
            <w:tcW w:w="980" w:type="dxa"/>
            <w:tcMar>
              <w:top w:w="0" w:type="dxa"/>
              <w:left w:w="60" w:type="dxa"/>
              <w:bottom w:w="0" w:type="dxa"/>
              <w:right w:w="0" w:type="dxa"/>
            </w:tcMar>
          </w:tcPr>
          <w:p w:rsidR="00D67EAF" w:rsidRDefault="00D67EAF" w:rsidP="00EE5AFE">
            <w:pPr>
              <w:pStyle w:val="DOC-TabellaTestoCx"/>
            </w:pPr>
            <w:r>
              <w:t>3</w:t>
            </w:r>
          </w:p>
        </w:tc>
        <w:tc>
          <w:tcPr>
            <w:tcW w:w="1380" w:type="dxa"/>
            <w:tcMar>
              <w:top w:w="0" w:type="dxa"/>
              <w:left w:w="60" w:type="dxa"/>
              <w:bottom w:w="0" w:type="dxa"/>
              <w:right w:w="0" w:type="dxa"/>
            </w:tcMar>
          </w:tcPr>
          <w:p w:rsidR="00D67EAF" w:rsidRDefault="00D67EAF" w:rsidP="00EE5AFE">
            <w:pPr>
              <w:pStyle w:val="DOC-TabellaTestoCx"/>
            </w:pPr>
            <w:r>
              <w:t>Completo</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1380" w:type="dxa"/>
            <w:gridSpan w:val="2"/>
            <w:tcMar>
              <w:top w:w="0" w:type="dxa"/>
              <w:left w:w="100" w:type="dxa"/>
              <w:bottom w:w="0" w:type="dxa"/>
              <w:right w:w="0" w:type="dxa"/>
            </w:tcMar>
          </w:tcPr>
          <w:p w:rsidR="00D67EAF" w:rsidRDefault="00D67EAF" w:rsidP="00EE5AFE">
            <w:pPr>
              <w:pStyle w:val="DOC-TabellaGrassetto"/>
            </w:pPr>
            <w:r>
              <w:t>QPR-GRA-12</w:t>
            </w:r>
          </w:p>
        </w:tc>
        <w:tc>
          <w:tcPr>
            <w:tcW w:w="5960" w:type="dxa"/>
            <w:gridSpan w:val="2"/>
            <w:tcMar>
              <w:top w:w="0" w:type="dxa"/>
              <w:left w:w="100" w:type="dxa"/>
              <w:bottom w:w="0" w:type="dxa"/>
              <w:right w:w="0" w:type="dxa"/>
            </w:tcMar>
          </w:tcPr>
          <w:p w:rsidR="00D67EAF" w:rsidRDefault="00D67EAF" w:rsidP="00D16798">
            <w:pPr>
              <w:pStyle w:val="DOC-TabellaTesto"/>
            </w:pPr>
            <w:r>
              <w:t>UTILIZZO DELLA STAZIONE GRAFICA</w:t>
            </w:r>
          </w:p>
        </w:tc>
        <w:tc>
          <w:tcPr>
            <w:tcW w:w="980" w:type="dxa"/>
            <w:tcMar>
              <w:top w:w="0" w:type="dxa"/>
              <w:left w:w="60" w:type="dxa"/>
              <w:bottom w:w="0" w:type="dxa"/>
              <w:right w:w="0" w:type="dxa"/>
            </w:tcMar>
          </w:tcPr>
          <w:p w:rsidR="00D67EAF" w:rsidRDefault="00D67EAF" w:rsidP="00EE5AFE">
            <w:pPr>
              <w:pStyle w:val="DOC-TabellaTestoCx"/>
            </w:pPr>
            <w:r>
              <w:t>3</w:t>
            </w:r>
          </w:p>
        </w:tc>
        <w:tc>
          <w:tcPr>
            <w:tcW w:w="1380" w:type="dxa"/>
            <w:tcMar>
              <w:top w:w="0" w:type="dxa"/>
              <w:left w:w="60" w:type="dxa"/>
              <w:bottom w:w="0" w:type="dxa"/>
              <w:right w:w="0" w:type="dxa"/>
            </w:tcMar>
          </w:tcPr>
          <w:p w:rsidR="00D67EAF" w:rsidRDefault="00D67EAF" w:rsidP="00EE5AFE">
            <w:pPr>
              <w:pStyle w:val="DOC-TabellaTestoCx"/>
            </w:pPr>
            <w:r>
              <w:t>Parziale</w:t>
            </w:r>
          </w:p>
        </w:tc>
        <w:tc>
          <w:tcPr>
            <w:tcW w:w="1" w:type="dxa"/>
          </w:tcPr>
          <w:p w:rsidR="00D67EAF" w:rsidRDefault="00D67EAF" w:rsidP="00EE5AFE">
            <w:pPr>
              <w:pStyle w:val="EMPTYCELLSTYLE"/>
            </w:pPr>
          </w:p>
        </w:tc>
      </w:tr>
      <w:tr w:rsidR="00D67EAF" w:rsidTr="00EE5AFE">
        <w:trPr>
          <w:trHeight w:hRule="exact" w:val="280"/>
        </w:trPr>
        <w:tc>
          <w:tcPr>
            <w:tcW w:w="1" w:type="dxa"/>
          </w:tcPr>
          <w:p w:rsidR="00D67EAF" w:rsidRDefault="00D67EAF" w:rsidP="00EE5AFE">
            <w:pPr>
              <w:pStyle w:val="EMPTYCELLSTYLE"/>
            </w:pPr>
          </w:p>
        </w:tc>
        <w:tc>
          <w:tcPr>
            <w:tcW w:w="1380" w:type="dxa"/>
            <w:gridSpan w:val="2"/>
            <w:tcMar>
              <w:top w:w="0" w:type="dxa"/>
              <w:left w:w="100" w:type="dxa"/>
              <w:bottom w:w="0" w:type="dxa"/>
              <w:right w:w="0" w:type="dxa"/>
            </w:tcMar>
          </w:tcPr>
          <w:p w:rsidR="00D67EAF" w:rsidRDefault="00D67EAF" w:rsidP="00EE5AFE">
            <w:pPr>
              <w:pStyle w:val="DOC-TabellaGrassetto"/>
            </w:pPr>
            <w:r>
              <w:t>QPR-GRA-03</w:t>
            </w:r>
          </w:p>
        </w:tc>
        <w:tc>
          <w:tcPr>
            <w:tcW w:w="5960" w:type="dxa"/>
            <w:gridSpan w:val="2"/>
            <w:tcMar>
              <w:top w:w="0" w:type="dxa"/>
              <w:left w:w="100" w:type="dxa"/>
              <w:bottom w:w="0" w:type="dxa"/>
              <w:right w:w="0" w:type="dxa"/>
            </w:tcMar>
          </w:tcPr>
          <w:p w:rsidR="00D67EAF" w:rsidRDefault="00D67EAF" w:rsidP="00D16798">
            <w:pPr>
              <w:pStyle w:val="DOC-TabellaTesto"/>
            </w:pPr>
            <w:r>
              <w:t>ELABORAZIONE DIGITALE DELLE IMMAGINI</w:t>
            </w:r>
          </w:p>
        </w:tc>
        <w:tc>
          <w:tcPr>
            <w:tcW w:w="980" w:type="dxa"/>
            <w:tcMar>
              <w:top w:w="0" w:type="dxa"/>
              <w:left w:w="60" w:type="dxa"/>
              <w:bottom w:w="0" w:type="dxa"/>
              <w:right w:w="0" w:type="dxa"/>
            </w:tcMar>
          </w:tcPr>
          <w:p w:rsidR="00D67EAF" w:rsidRDefault="00D67EAF" w:rsidP="00EE5AFE">
            <w:pPr>
              <w:pStyle w:val="DOC-TabellaTestoCx"/>
            </w:pPr>
            <w:r>
              <w:t>4</w:t>
            </w:r>
          </w:p>
        </w:tc>
        <w:tc>
          <w:tcPr>
            <w:tcW w:w="1380" w:type="dxa"/>
            <w:tcMar>
              <w:top w:w="0" w:type="dxa"/>
              <w:left w:w="60" w:type="dxa"/>
              <w:bottom w:w="0" w:type="dxa"/>
              <w:right w:w="0" w:type="dxa"/>
            </w:tcMar>
          </w:tcPr>
          <w:p w:rsidR="00D67EAF" w:rsidRDefault="00D67EAF" w:rsidP="00EE5AFE">
            <w:pPr>
              <w:pStyle w:val="DOC-TabellaTestoCx"/>
            </w:pPr>
            <w:r>
              <w:t>Parziale</w:t>
            </w:r>
          </w:p>
        </w:tc>
        <w:tc>
          <w:tcPr>
            <w:tcW w:w="1" w:type="dxa"/>
          </w:tcPr>
          <w:p w:rsidR="00D67EAF" w:rsidRDefault="00D67EAF" w:rsidP="00EE5AFE">
            <w:pPr>
              <w:pStyle w:val="EMPTYCELLSTYLE"/>
            </w:pPr>
          </w:p>
        </w:tc>
      </w:tr>
      <w:tr w:rsidR="00D67EAF" w:rsidTr="00EE5AFE">
        <w:trPr>
          <w:trHeight w:hRule="exact" w:val="20"/>
        </w:trPr>
        <w:tc>
          <w:tcPr>
            <w:tcW w:w="1" w:type="dxa"/>
          </w:tcPr>
          <w:p w:rsidR="00D67EAF" w:rsidRDefault="00D67EAF" w:rsidP="00EE5AF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67EAF" w:rsidRDefault="00D67EAF" w:rsidP="00EE5AFE">
            <w:pPr>
              <w:pStyle w:val="EMPTYCELLSTYLE"/>
            </w:pPr>
          </w:p>
        </w:tc>
        <w:tc>
          <w:tcPr>
            <w:tcW w:w="1" w:type="dxa"/>
          </w:tcPr>
          <w:p w:rsidR="00D67EAF" w:rsidRDefault="00D67EAF" w:rsidP="00EE5AFE">
            <w:pPr>
              <w:pStyle w:val="EMPTYCELLSTYLE"/>
            </w:pPr>
          </w:p>
        </w:tc>
      </w:tr>
    </w:tbl>
    <w:p w:rsidR="00D67EAF" w:rsidRDefault="00D67EAF" w:rsidP="00D67EAF"/>
    <w:p w:rsidR="00D67EAF" w:rsidRDefault="00D67EAF" w:rsidP="0034094F">
      <w:pPr>
        <w:pStyle w:val="DOC-TestoBase"/>
      </w:pPr>
    </w:p>
    <w:p w:rsidR="00D67EAF" w:rsidRDefault="00D67EAF"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t>Descrizione delle competenze caratterizzanti il profilo PROFESSIONALE regionale</w:t>
      </w:r>
    </w:p>
    <w:p w:rsidR="0034094F" w:rsidRDefault="0034094F" w:rsidP="0034094F">
      <w:pPr>
        <w:pStyle w:val="DOC-TestoBase"/>
      </w:pPr>
    </w:p>
    <w:p w:rsidR="00793AAE" w:rsidRDefault="00793AAE" w:rsidP="00793AA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3AAE"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793AAE" w:rsidRPr="00174B50" w:rsidRDefault="00793AAE" w:rsidP="0071109D">
            <w:pPr>
              <w:pStyle w:val="QPR-Titolo"/>
            </w:pPr>
            <w:r w:rsidRPr="005C7156">
              <w:t>REALIZZAZIONE DI FOTOGRAFIE DIGITALI</w:t>
            </w:r>
          </w:p>
        </w:tc>
      </w:tr>
      <w:tr w:rsidR="00793AAE"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793AAE" w:rsidRPr="00F80D72" w:rsidRDefault="00793AAE"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3AAE" w:rsidRPr="00F80D72" w:rsidRDefault="00793AAE" w:rsidP="0071109D">
            <w:pPr>
              <w:pStyle w:val="QPR-Codice"/>
            </w:pPr>
            <w:r w:rsidRPr="005C7156">
              <w:t>QPR-GRA-02</w:t>
            </w:r>
          </w:p>
        </w:tc>
        <w:tc>
          <w:tcPr>
            <w:tcW w:w="1625" w:type="dxa"/>
            <w:tcBorders>
              <w:left w:val="nil"/>
              <w:bottom w:val="single" w:sz="4" w:space="0" w:color="auto"/>
              <w:right w:val="nil"/>
            </w:tcBorders>
            <w:shd w:val="clear" w:color="auto" w:fill="CCECFF"/>
            <w:vAlign w:val="center"/>
          </w:tcPr>
          <w:p w:rsidR="00793AAE" w:rsidRDefault="00793AAE"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3AAE" w:rsidRDefault="00793AAE"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93AAE" w:rsidRPr="00F80D72" w:rsidRDefault="00793AAE" w:rsidP="0071109D">
            <w:pPr>
              <w:pStyle w:val="QPR-Versione"/>
            </w:pPr>
            <w:r w:rsidRPr="00F80D72">
              <w:t xml:space="preserve">Versione </w:t>
            </w:r>
            <w:r w:rsidRPr="005C7156">
              <w:t>2</w:t>
            </w:r>
            <w:r w:rsidRPr="00F80D72">
              <w:t xml:space="preserve"> del</w:t>
            </w:r>
            <w:r>
              <w:t xml:space="preserve"> 19/12/2019</w:t>
            </w:r>
          </w:p>
        </w:tc>
      </w:tr>
      <w:tr w:rsidR="00793AAE"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3AAE" w:rsidRPr="004503E8" w:rsidRDefault="00793AAE" w:rsidP="0071109D">
            <w:pPr>
              <w:pStyle w:val="QPR-Titoletti"/>
            </w:pPr>
            <w:r w:rsidRPr="004503E8">
              <w:t>Descrizione del qualificatore professionale regionale</w:t>
            </w:r>
          </w:p>
        </w:tc>
      </w:tr>
      <w:tr w:rsidR="00793AAE"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3AAE" w:rsidRPr="006F0970" w:rsidRDefault="00793AAE" w:rsidP="0071109D">
            <w:pPr>
              <w:pStyle w:val="QPR-TitoloDescrizione"/>
            </w:pPr>
            <w:r w:rsidRPr="005C7156">
              <w:rPr>
                <w:noProof/>
                <w:snapToGrid w:val="0"/>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793AAE" w:rsidRPr="006F0970" w:rsidTr="0071109D">
        <w:trPr>
          <w:trHeight w:hRule="exact" w:val="340"/>
        </w:trPr>
        <w:tc>
          <w:tcPr>
            <w:tcW w:w="4874" w:type="dxa"/>
            <w:gridSpan w:val="3"/>
            <w:tcBorders>
              <w:bottom w:val="nil"/>
            </w:tcBorders>
            <w:shd w:val="clear" w:color="auto" w:fill="FFFFB9"/>
            <w:vAlign w:val="center"/>
          </w:tcPr>
          <w:p w:rsidR="00793AAE" w:rsidRPr="006F0970" w:rsidRDefault="00793AAE" w:rsidP="0071109D">
            <w:pPr>
              <w:pStyle w:val="QPR-Titoletti"/>
            </w:pPr>
            <w:r w:rsidRPr="006F0970">
              <w:t>Conoscenze</w:t>
            </w:r>
          </w:p>
        </w:tc>
        <w:tc>
          <w:tcPr>
            <w:tcW w:w="4875" w:type="dxa"/>
            <w:gridSpan w:val="2"/>
            <w:tcBorders>
              <w:bottom w:val="nil"/>
            </w:tcBorders>
            <w:shd w:val="clear" w:color="auto" w:fill="FFFFB9"/>
            <w:vAlign w:val="center"/>
          </w:tcPr>
          <w:p w:rsidR="00793AAE" w:rsidRPr="006F0970" w:rsidRDefault="00793AAE" w:rsidP="0071109D">
            <w:pPr>
              <w:pStyle w:val="QPR-Titoletti"/>
            </w:pPr>
            <w:r w:rsidRPr="006F0970">
              <w:t>Abilità</w:t>
            </w:r>
          </w:p>
        </w:tc>
      </w:tr>
      <w:tr w:rsidR="00793AAE"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3AAE" w:rsidRPr="00F1307A" w:rsidRDefault="00793AAE" w:rsidP="00793AAE">
            <w:pPr>
              <w:pStyle w:val="QPR-ConoscenzeAbilit"/>
              <w:suppressAutoHyphens w:val="0"/>
              <w:ind w:left="283" w:hanging="198"/>
            </w:pPr>
            <w:r>
              <w:rPr>
                <w:noProof/>
              </w:rPr>
              <w:t>Fondamenti di ripresa fotografica</w:t>
            </w:r>
          </w:p>
          <w:p w:rsidR="00793AAE" w:rsidRDefault="00793AAE" w:rsidP="00793AAE">
            <w:pPr>
              <w:pStyle w:val="QPR-ConoscenzeAbilit"/>
              <w:suppressAutoHyphens w:val="0"/>
              <w:ind w:left="283" w:hanging="198"/>
            </w:pPr>
            <w:r>
              <w:rPr>
                <w:noProof/>
              </w:rPr>
              <w:t>Criteri di scelta delle attrezzature fotografiche</w:t>
            </w:r>
          </w:p>
          <w:p w:rsidR="00793AAE" w:rsidRDefault="00793AAE" w:rsidP="00793AAE">
            <w:pPr>
              <w:pStyle w:val="QPR-ConoscenzeAbilit"/>
              <w:suppressAutoHyphens w:val="0"/>
              <w:ind w:left="283" w:hanging="198"/>
            </w:pPr>
            <w:r>
              <w:rPr>
                <w:noProof/>
              </w:rPr>
              <w:t>Caratteristiche tecniche delle diverse ottiche</w:t>
            </w:r>
          </w:p>
          <w:p w:rsidR="00793AAE" w:rsidRDefault="00793AAE" w:rsidP="00793AAE">
            <w:pPr>
              <w:pStyle w:val="QPR-ConoscenzeAbilit"/>
              <w:suppressAutoHyphens w:val="0"/>
              <w:ind w:left="283" w:hanging="198"/>
            </w:pPr>
            <w:r>
              <w:rPr>
                <w:noProof/>
              </w:rPr>
              <w:t>Sistemi di illuminazione e di gestione delle luci</w:t>
            </w:r>
          </w:p>
          <w:p w:rsidR="00793AAE" w:rsidRDefault="00793AAE" w:rsidP="00793AAE">
            <w:pPr>
              <w:pStyle w:val="QPR-ConoscenzeAbilit"/>
              <w:suppressAutoHyphens w:val="0"/>
              <w:ind w:left="283" w:hanging="198"/>
            </w:pPr>
            <w:r>
              <w:rPr>
                <w:noProof/>
              </w:rPr>
              <w:t>Criteri di allestimento e styling di un set fotografico</w:t>
            </w:r>
          </w:p>
          <w:p w:rsidR="00793AAE" w:rsidRDefault="00793AAE" w:rsidP="00793AAE">
            <w:pPr>
              <w:pStyle w:val="QPR-ConoscenzeAbilit"/>
              <w:suppressAutoHyphens w:val="0"/>
              <w:ind w:left="283" w:hanging="198"/>
            </w:pPr>
            <w:r>
              <w:rPr>
                <w:noProof/>
              </w:rPr>
              <w:t>Tecniche di ripresa di soggetti still life</w:t>
            </w:r>
          </w:p>
          <w:p w:rsidR="00793AAE" w:rsidRDefault="00793AAE" w:rsidP="00793AAE">
            <w:pPr>
              <w:pStyle w:val="QPR-ConoscenzeAbilit"/>
              <w:suppressAutoHyphens w:val="0"/>
              <w:ind w:left="283" w:hanging="198"/>
            </w:pPr>
            <w:r>
              <w:rPr>
                <w:noProof/>
              </w:rPr>
              <w:t>Tecniche di esecuzione di foto ritratto</w:t>
            </w:r>
          </w:p>
          <w:p w:rsidR="00793AAE" w:rsidRDefault="00793AAE" w:rsidP="00793AAE">
            <w:pPr>
              <w:pStyle w:val="QPR-ConoscenzeAbilit"/>
              <w:suppressAutoHyphens w:val="0"/>
              <w:ind w:left="283" w:hanging="198"/>
            </w:pPr>
            <w:r>
              <w:rPr>
                <w:noProof/>
              </w:rPr>
              <w:t>Tecniche di esecuzione dello scatto di reportage</w:t>
            </w:r>
          </w:p>
          <w:p w:rsidR="00793AAE" w:rsidRDefault="00793AAE" w:rsidP="00793AAE">
            <w:pPr>
              <w:pStyle w:val="QPR-ConoscenzeAbilit"/>
              <w:suppressAutoHyphens w:val="0"/>
              <w:ind w:left="283" w:hanging="198"/>
            </w:pPr>
            <w:r>
              <w:rPr>
                <w:noProof/>
              </w:rPr>
              <w:t>Criteri di archiviazione e classificazione delle foto</w:t>
            </w:r>
          </w:p>
          <w:p w:rsidR="00793AAE" w:rsidRDefault="00793AAE" w:rsidP="00793AAE">
            <w:pPr>
              <w:pStyle w:val="QPR-ConoscenzeAbilit"/>
              <w:suppressAutoHyphens w:val="0"/>
              <w:ind w:left="283" w:hanging="198"/>
            </w:pPr>
            <w:r>
              <w:rPr>
                <w:noProof/>
              </w:rPr>
              <w:t>Norme legali di copyright</w:t>
            </w:r>
          </w:p>
          <w:p w:rsidR="00793AAE" w:rsidRPr="00174B50" w:rsidRDefault="00793AAE"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3AAE" w:rsidRDefault="00793AAE" w:rsidP="00793AAE">
            <w:pPr>
              <w:pStyle w:val="QPR-ConoscenzeAbilit"/>
              <w:suppressAutoHyphens w:val="0"/>
              <w:ind w:left="283" w:hanging="198"/>
            </w:pPr>
            <w:r>
              <w:rPr>
                <w:noProof/>
              </w:rPr>
              <w:t>Impostare i parametri della fotocamera, riprendendo in modalità manuale, con priorità di tempi e diaframmi</w:t>
            </w:r>
          </w:p>
          <w:p w:rsidR="00793AAE" w:rsidRDefault="00793AAE" w:rsidP="00793AAE">
            <w:pPr>
              <w:pStyle w:val="QPR-ConoscenzeAbilit"/>
              <w:suppressAutoHyphens w:val="0"/>
              <w:ind w:left="283" w:hanging="198"/>
            </w:pPr>
            <w:r>
              <w:rPr>
                <w:noProof/>
              </w:rPr>
              <w:t>Scegliere le ottiche in rapporto al tipo di inquadratura, luce e resa visiva prospettica</w:t>
            </w:r>
          </w:p>
          <w:p w:rsidR="00793AAE" w:rsidRDefault="00793AAE" w:rsidP="00793AAE">
            <w:pPr>
              <w:pStyle w:val="QPR-ConoscenzeAbilit"/>
              <w:suppressAutoHyphens w:val="0"/>
              <w:ind w:left="283" w:hanging="198"/>
            </w:pPr>
            <w:r>
              <w:rPr>
                <w:noProof/>
              </w:rPr>
              <w:t>Preparare ed impostare diverse tipologie di illuminazioni naturali ed artificiali creando una luce suggestiva e di impatto per il soggetto</w:t>
            </w:r>
          </w:p>
          <w:p w:rsidR="00793AAE" w:rsidRDefault="00793AAE" w:rsidP="00793AAE">
            <w:pPr>
              <w:pStyle w:val="QPR-ConoscenzeAbilit"/>
              <w:suppressAutoHyphens w:val="0"/>
              <w:ind w:left="283" w:hanging="198"/>
            </w:pPr>
            <w:r>
              <w:rPr>
                <w:noProof/>
              </w:rPr>
              <w:t>Scattare tramite l'uso del treppiede e a ripresa diretta</w:t>
            </w:r>
          </w:p>
          <w:p w:rsidR="00793AAE" w:rsidRDefault="00793AAE" w:rsidP="00793AAE">
            <w:pPr>
              <w:pStyle w:val="QPR-ConoscenzeAbilit"/>
              <w:suppressAutoHyphens w:val="0"/>
              <w:ind w:left="283" w:hanging="198"/>
            </w:pPr>
            <w:r>
              <w:rPr>
                <w:noProof/>
              </w:rPr>
              <w:t>Scattare in studio in tethering remoto (es. via wi-fi o bluetooth) con un computer</w:t>
            </w:r>
          </w:p>
          <w:p w:rsidR="00793AAE" w:rsidRDefault="00793AAE" w:rsidP="00793AAE">
            <w:pPr>
              <w:pStyle w:val="QPR-ConoscenzeAbilit"/>
              <w:suppressAutoHyphens w:val="0"/>
              <w:ind w:left="283" w:hanging="198"/>
            </w:pPr>
            <w:r>
              <w:rPr>
                <w:noProof/>
              </w:rPr>
              <w:t>Eseguire elaborazioni delle foto in camera RAW</w:t>
            </w:r>
          </w:p>
          <w:p w:rsidR="00793AAE" w:rsidRDefault="00793AAE" w:rsidP="00793AAE">
            <w:pPr>
              <w:pStyle w:val="QPR-ConoscenzeAbilit"/>
              <w:suppressAutoHyphens w:val="0"/>
              <w:ind w:left="283" w:hanging="198"/>
            </w:pPr>
            <w:r>
              <w:rPr>
                <w:noProof/>
              </w:rPr>
              <w:t>Archiviare e classificare le foto secondo criteri funzionali a query di ricerca e suddivisione degli scatti in base a contenuto e qualità</w:t>
            </w:r>
          </w:p>
          <w:p w:rsidR="00793AAE" w:rsidRDefault="00793AAE" w:rsidP="00793AAE">
            <w:pPr>
              <w:pStyle w:val="QPR-ConoscenzeAbilit"/>
              <w:suppressAutoHyphens w:val="0"/>
              <w:ind w:left="283" w:hanging="198"/>
            </w:pPr>
            <w:r>
              <w:rPr>
                <w:noProof/>
              </w:rPr>
              <w:t>Operare nel rispetto delle norme di sicurezza, salute e igiene</w:t>
            </w:r>
          </w:p>
          <w:p w:rsidR="00793AAE" w:rsidRPr="006F0970" w:rsidRDefault="00793AAE" w:rsidP="0071109D">
            <w:pPr>
              <w:pStyle w:val="QPR-ChiusuraConAbi"/>
            </w:pPr>
          </w:p>
        </w:tc>
      </w:tr>
    </w:tbl>
    <w:p w:rsidR="00793AAE" w:rsidRDefault="00793AAE" w:rsidP="00793AAE">
      <w:pPr>
        <w:pStyle w:val="DOC-Spaziatura"/>
      </w:pPr>
    </w:p>
    <w:p w:rsidR="00793AAE" w:rsidRDefault="00793AAE" w:rsidP="00793AAE">
      <w:r>
        <w:br w:type="page"/>
      </w:r>
    </w:p>
    <w:p w:rsidR="00793AAE" w:rsidRDefault="00793AAE" w:rsidP="00793AAE">
      <w:pPr>
        <w:pStyle w:val="DOC-Spaziatura"/>
      </w:pPr>
    </w:p>
    <w:p w:rsidR="00793AAE" w:rsidRDefault="00793AAE" w:rsidP="00793AA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3AAE"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793AAE" w:rsidRPr="00174B50" w:rsidRDefault="00793AAE" w:rsidP="0071109D">
            <w:pPr>
              <w:pStyle w:val="QPR-Titolo"/>
            </w:pPr>
            <w:r w:rsidRPr="005C7156">
              <w:t>UTILIZZO DELLA STAZIONE GRAFICA</w:t>
            </w:r>
          </w:p>
        </w:tc>
      </w:tr>
      <w:tr w:rsidR="00793AAE"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793AAE" w:rsidRPr="00F80D72" w:rsidRDefault="00793AAE"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3AAE" w:rsidRPr="00F80D72" w:rsidRDefault="00793AAE" w:rsidP="0071109D">
            <w:pPr>
              <w:pStyle w:val="QPR-Codice"/>
            </w:pPr>
            <w:r w:rsidRPr="005C7156">
              <w:t>QPR-GRA-12</w:t>
            </w:r>
          </w:p>
        </w:tc>
        <w:tc>
          <w:tcPr>
            <w:tcW w:w="1625" w:type="dxa"/>
            <w:tcBorders>
              <w:left w:val="nil"/>
              <w:bottom w:val="single" w:sz="4" w:space="0" w:color="auto"/>
              <w:right w:val="nil"/>
            </w:tcBorders>
            <w:shd w:val="clear" w:color="auto" w:fill="CCECFF"/>
            <w:vAlign w:val="center"/>
          </w:tcPr>
          <w:p w:rsidR="00793AAE" w:rsidRDefault="00793AAE"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3AAE" w:rsidRDefault="00793AAE"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793AAE" w:rsidRPr="00F80D72" w:rsidRDefault="00793AAE" w:rsidP="0071109D">
            <w:pPr>
              <w:pStyle w:val="QPR-Versione"/>
            </w:pPr>
            <w:r w:rsidRPr="00F80D72">
              <w:t xml:space="preserve">Versione </w:t>
            </w:r>
            <w:r w:rsidRPr="005C7156">
              <w:t>2</w:t>
            </w:r>
            <w:r w:rsidRPr="00F80D72">
              <w:t xml:space="preserve"> del</w:t>
            </w:r>
            <w:r>
              <w:t xml:space="preserve"> 19/12/2019</w:t>
            </w:r>
          </w:p>
        </w:tc>
      </w:tr>
      <w:tr w:rsidR="00793AAE"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3AAE" w:rsidRPr="004503E8" w:rsidRDefault="00793AAE" w:rsidP="0071109D">
            <w:pPr>
              <w:pStyle w:val="QPR-Titoletti"/>
            </w:pPr>
            <w:r w:rsidRPr="004503E8">
              <w:t>Descrizione del qualificatore professionale regionale</w:t>
            </w:r>
          </w:p>
        </w:tc>
      </w:tr>
      <w:tr w:rsidR="00793AAE"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3AAE" w:rsidRPr="006F0970" w:rsidRDefault="00793AAE" w:rsidP="0071109D">
            <w:pPr>
              <w:pStyle w:val="QPR-TitoloDescrizione"/>
            </w:pPr>
            <w:r w:rsidRPr="005C7156">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793AAE" w:rsidRPr="006F0970" w:rsidTr="0071109D">
        <w:trPr>
          <w:trHeight w:hRule="exact" w:val="340"/>
        </w:trPr>
        <w:tc>
          <w:tcPr>
            <w:tcW w:w="4874" w:type="dxa"/>
            <w:gridSpan w:val="3"/>
            <w:tcBorders>
              <w:bottom w:val="nil"/>
            </w:tcBorders>
            <w:shd w:val="clear" w:color="auto" w:fill="FFFFB9"/>
            <w:vAlign w:val="center"/>
          </w:tcPr>
          <w:p w:rsidR="00793AAE" w:rsidRPr="006F0970" w:rsidRDefault="00793AAE" w:rsidP="0071109D">
            <w:pPr>
              <w:pStyle w:val="QPR-Titoletti"/>
            </w:pPr>
            <w:r w:rsidRPr="006F0970">
              <w:t>Conoscenze</w:t>
            </w:r>
          </w:p>
        </w:tc>
        <w:tc>
          <w:tcPr>
            <w:tcW w:w="4875" w:type="dxa"/>
            <w:gridSpan w:val="2"/>
            <w:tcBorders>
              <w:bottom w:val="nil"/>
            </w:tcBorders>
            <w:shd w:val="clear" w:color="auto" w:fill="FFFFB9"/>
            <w:vAlign w:val="center"/>
          </w:tcPr>
          <w:p w:rsidR="00793AAE" w:rsidRPr="006F0970" w:rsidRDefault="00793AAE" w:rsidP="0071109D">
            <w:pPr>
              <w:pStyle w:val="QPR-Titoletti"/>
            </w:pPr>
            <w:r w:rsidRPr="006F0970">
              <w:t>Abilità</w:t>
            </w:r>
          </w:p>
        </w:tc>
      </w:tr>
      <w:tr w:rsidR="00793AAE"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3AAE" w:rsidRPr="00F1307A" w:rsidRDefault="00793AAE" w:rsidP="00793AAE">
            <w:pPr>
              <w:pStyle w:val="QPR-ConoscenzeAbilit"/>
              <w:suppressAutoHyphens w:val="0"/>
              <w:ind w:left="283" w:hanging="198"/>
            </w:pPr>
            <w:r>
              <w:rPr>
                <w:noProof/>
              </w:rPr>
              <w:t>Gli elementi hardware di un personal computer</w:t>
            </w:r>
          </w:p>
          <w:p w:rsidR="00793AAE" w:rsidRDefault="00793AAE" w:rsidP="00793AAE">
            <w:pPr>
              <w:pStyle w:val="QPR-ConoscenzeAbilit"/>
              <w:suppressAutoHyphens w:val="0"/>
              <w:ind w:left="283" w:hanging="198"/>
            </w:pPr>
            <w:r>
              <w:rPr>
                <w:noProof/>
              </w:rPr>
              <w:t>Le caratteristiche di un sistema operativo ad interfaccia grafica</w:t>
            </w:r>
          </w:p>
          <w:p w:rsidR="00793AAE" w:rsidRDefault="00793AAE" w:rsidP="00793AAE">
            <w:pPr>
              <w:pStyle w:val="QPR-ConoscenzeAbilit"/>
              <w:suppressAutoHyphens w:val="0"/>
              <w:ind w:left="283" w:hanging="198"/>
            </w:pPr>
            <w:r>
              <w:rPr>
                <w:noProof/>
              </w:rPr>
              <w:t>Il concetto di account e i permessi collegati</w:t>
            </w:r>
          </w:p>
          <w:p w:rsidR="00793AAE" w:rsidRDefault="00793AAE" w:rsidP="00793AAE">
            <w:pPr>
              <w:pStyle w:val="QPR-ConoscenzeAbilit"/>
              <w:suppressAutoHyphens w:val="0"/>
              <w:ind w:left="283" w:hanging="198"/>
            </w:pPr>
            <w:r>
              <w:rPr>
                <w:noProof/>
              </w:rPr>
              <w:t>Le impostazioni che possono essere personalizzate</w:t>
            </w:r>
          </w:p>
          <w:p w:rsidR="00793AAE" w:rsidRDefault="00793AAE" w:rsidP="00793AAE">
            <w:pPr>
              <w:pStyle w:val="QPR-ConoscenzeAbilit"/>
              <w:suppressAutoHyphens w:val="0"/>
              <w:ind w:left="283" w:hanging="198"/>
            </w:pPr>
            <w:r>
              <w:rPr>
                <w:noProof/>
              </w:rPr>
              <w:t>Le applicazioni di sistema e le applicazioni utente</w:t>
            </w:r>
          </w:p>
          <w:p w:rsidR="00793AAE" w:rsidRDefault="00793AAE" w:rsidP="00793AAE">
            <w:pPr>
              <w:pStyle w:val="QPR-ConoscenzeAbilit"/>
              <w:suppressAutoHyphens w:val="0"/>
              <w:ind w:left="283" w:hanging="198"/>
            </w:pPr>
            <w:r>
              <w:rPr>
                <w:noProof/>
              </w:rPr>
              <w:t>Modalità di installazione di nuove applicazioni</w:t>
            </w:r>
          </w:p>
          <w:p w:rsidR="00793AAE" w:rsidRDefault="00793AAE" w:rsidP="00793AAE">
            <w:pPr>
              <w:pStyle w:val="QPR-ConoscenzeAbilit"/>
              <w:suppressAutoHyphens w:val="0"/>
              <w:ind w:left="283" w:hanging="198"/>
            </w:pPr>
            <w:r>
              <w:rPr>
                <w:noProof/>
              </w:rPr>
              <w:t>Modalità di configurazione delle periferiche</w:t>
            </w:r>
          </w:p>
          <w:p w:rsidR="00793AAE" w:rsidRDefault="00793AAE" w:rsidP="00793AAE">
            <w:pPr>
              <w:pStyle w:val="QPR-ConoscenzeAbilit"/>
              <w:suppressAutoHyphens w:val="0"/>
              <w:ind w:left="283" w:hanging="198"/>
            </w:pPr>
            <w:r>
              <w:rPr>
                <w:noProof/>
              </w:rPr>
              <w:t>I file, le cartelle e le relative proprietà</w:t>
            </w:r>
          </w:p>
          <w:p w:rsidR="00793AAE" w:rsidRDefault="00793AAE" w:rsidP="00793AAE">
            <w:pPr>
              <w:pStyle w:val="QPR-ConoscenzeAbilit"/>
              <w:suppressAutoHyphens w:val="0"/>
              <w:ind w:left="283" w:hanging="198"/>
            </w:pPr>
            <w:r>
              <w:rPr>
                <w:noProof/>
              </w:rPr>
              <w:t>Le tecniche per l’organizzazione del proprio lavoro</w:t>
            </w:r>
          </w:p>
          <w:p w:rsidR="00793AAE" w:rsidRDefault="00793AAE" w:rsidP="00793AAE">
            <w:pPr>
              <w:pStyle w:val="QPR-ConoscenzeAbilit"/>
              <w:suppressAutoHyphens w:val="0"/>
              <w:ind w:left="283" w:hanging="198"/>
            </w:pPr>
            <w:r>
              <w:rPr>
                <w:noProof/>
              </w:rPr>
              <w:t>Le tecniche per proteggere i propri dati</w:t>
            </w:r>
          </w:p>
          <w:p w:rsidR="00793AAE" w:rsidRDefault="00793AAE" w:rsidP="00793AAE">
            <w:pPr>
              <w:pStyle w:val="QPR-ConoscenzeAbilit"/>
              <w:suppressAutoHyphens w:val="0"/>
              <w:ind w:left="283" w:hanging="198"/>
            </w:pPr>
            <w:r>
              <w:rPr>
                <w:noProof/>
              </w:rPr>
              <w:t>I virus e le principali modalità di trasmissione</w:t>
            </w:r>
          </w:p>
          <w:p w:rsidR="00793AAE" w:rsidRDefault="00793AAE" w:rsidP="00793AAE">
            <w:pPr>
              <w:pStyle w:val="QPR-ConoscenzeAbilit"/>
              <w:suppressAutoHyphens w:val="0"/>
              <w:ind w:left="283" w:hanging="198"/>
            </w:pPr>
            <w:r>
              <w:rPr>
                <w:noProof/>
              </w:rPr>
              <w:t>Il concetto di backup e le modalità di esecuzione</w:t>
            </w:r>
          </w:p>
          <w:p w:rsidR="00793AAE" w:rsidRPr="00174B50" w:rsidRDefault="00793AAE"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3AAE" w:rsidRDefault="00793AAE" w:rsidP="00793AAE">
            <w:pPr>
              <w:pStyle w:val="QPR-ConoscenzeAbilit"/>
              <w:suppressAutoHyphens w:val="0"/>
              <w:ind w:left="283" w:hanging="198"/>
            </w:pPr>
            <w:r>
              <w:rPr>
                <w:noProof/>
              </w:rPr>
              <w:t>Operare nell’ambiente di desktop</w:t>
            </w:r>
          </w:p>
          <w:p w:rsidR="00793AAE" w:rsidRDefault="00793AAE" w:rsidP="00793AAE">
            <w:pPr>
              <w:pStyle w:val="QPR-ConoscenzeAbilit"/>
              <w:suppressAutoHyphens w:val="0"/>
              <w:ind w:left="283" w:hanging="198"/>
            </w:pPr>
            <w:r>
              <w:rPr>
                <w:noProof/>
              </w:rPr>
              <w:t>Configurare i servizi personali (es. posta elettronica)</w:t>
            </w:r>
          </w:p>
          <w:p w:rsidR="00793AAE" w:rsidRDefault="00793AAE" w:rsidP="00793AAE">
            <w:pPr>
              <w:pStyle w:val="QPR-ConoscenzeAbilit"/>
              <w:suppressAutoHyphens w:val="0"/>
              <w:ind w:left="283" w:hanging="198"/>
            </w:pPr>
            <w:r>
              <w:rPr>
                <w:noProof/>
              </w:rPr>
              <w:t>Utilizzare le applicazioni standard del sistema</w:t>
            </w:r>
          </w:p>
          <w:p w:rsidR="00793AAE" w:rsidRDefault="00793AAE" w:rsidP="00793AAE">
            <w:pPr>
              <w:pStyle w:val="QPR-ConoscenzeAbilit"/>
              <w:suppressAutoHyphens w:val="0"/>
              <w:ind w:left="283" w:hanging="198"/>
            </w:pPr>
            <w:r>
              <w:rPr>
                <w:noProof/>
              </w:rPr>
              <w:t>Installare nuove applicazioni e configurare periferiche</w:t>
            </w:r>
          </w:p>
          <w:p w:rsidR="00793AAE" w:rsidRDefault="00793AAE" w:rsidP="00793AAE">
            <w:pPr>
              <w:pStyle w:val="QPR-ConoscenzeAbilit"/>
              <w:suppressAutoHyphens w:val="0"/>
              <w:ind w:left="283" w:hanging="198"/>
            </w:pPr>
            <w:r>
              <w:rPr>
                <w:noProof/>
              </w:rPr>
              <w:t>Gestire i file e delle cartelle di archiviazione</w:t>
            </w:r>
          </w:p>
          <w:p w:rsidR="00793AAE" w:rsidRDefault="00793AAE" w:rsidP="00793AAE">
            <w:pPr>
              <w:pStyle w:val="QPR-ConoscenzeAbilit"/>
              <w:suppressAutoHyphens w:val="0"/>
              <w:ind w:left="283" w:hanging="198"/>
            </w:pPr>
            <w:r>
              <w:rPr>
                <w:noProof/>
              </w:rPr>
              <w:t>Lavorare con produttività utilizzando le scorciatoie</w:t>
            </w:r>
          </w:p>
          <w:p w:rsidR="00793AAE" w:rsidRDefault="00793AAE" w:rsidP="00793AAE">
            <w:pPr>
              <w:pStyle w:val="QPR-ConoscenzeAbilit"/>
              <w:suppressAutoHyphens w:val="0"/>
              <w:ind w:left="283" w:hanging="198"/>
            </w:pPr>
            <w:r>
              <w:rPr>
                <w:noProof/>
              </w:rPr>
              <w:t>Organizzare la visualizzazione secondo le proprie necessità lavorative (es. multiscrivania, doppio schermo)</w:t>
            </w:r>
          </w:p>
          <w:p w:rsidR="00793AAE" w:rsidRDefault="00793AAE" w:rsidP="00793AAE">
            <w:pPr>
              <w:pStyle w:val="QPR-ConoscenzeAbilit"/>
              <w:suppressAutoHyphens w:val="0"/>
              <w:ind w:left="283" w:hanging="198"/>
            </w:pPr>
            <w:r>
              <w:rPr>
                <w:noProof/>
              </w:rPr>
              <w:t>Condividere contenuti con altri utenti attraverso connessioni dirette, reti locali o servizi cloud</w:t>
            </w:r>
          </w:p>
          <w:p w:rsidR="00793AAE" w:rsidRDefault="00793AAE" w:rsidP="00793AAE">
            <w:pPr>
              <w:pStyle w:val="QPR-ConoscenzeAbilit"/>
              <w:suppressAutoHyphens w:val="0"/>
              <w:ind w:left="283" w:hanging="198"/>
            </w:pPr>
            <w:r>
              <w:rPr>
                <w:noProof/>
              </w:rPr>
              <w:t>Gestire la sicurezza e la privacy dei propri dati</w:t>
            </w:r>
          </w:p>
          <w:p w:rsidR="00793AAE" w:rsidRDefault="00793AAE" w:rsidP="00793AAE">
            <w:pPr>
              <w:pStyle w:val="QPR-ConoscenzeAbilit"/>
              <w:suppressAutoHyphens w:val="0"/>
              <w:ind w:left="283" w:hanging="198"/>
            </w:pPr>
            <w:r>
              <w:rPr>
                <w:noProof/>
              </w:rPr>
              <w:t>Operare nel rispetto delle norme di sicurezza, salute e igiene</w:t>
            </w:r>
          </w:p>
          <w:p w:rsidR="00793AAE" w:rsidRPr="006F0970" w:rsidRDefault="00793AAE" w:rsidP="0071109D">
            <w:pPr>
              <w:pStyle w:val="QPR-ChiusuraConAbi"/>
            </w:pPr>
          </w:p>
        </w:tc>
      </w:tr>
    </w:tbl>
    <w:p w:rsidR="00793AAE" w:rsidRDefault="00793AAE" w:rsidP="00793AAE">
      <w:pPr>
        <w:pStyle w:val="DOC-Spaziatura"/>
      </w:pPr>
    </w:p>
    <w:p w:rsidR="00793AAE" w:rsidRDefault="00793AAE" w:rsidP="00793AAE">
      <w:r>
        <w:br w:type="page"/>
      </w:r>
    </w:p>
    <w:p w:rsidR="00793AAE" w:rsidRDefault="00793AAE" w:rsidP="00793AAE">
      <w:pPr>
        <w:pStyle w:val="DOC-Spaziatura"/>
      </w:pPr>
    </w:p>
    <w:p w:rsidR="00793AAE" w:rsidRDefault="00793AAE" w:rsidP="00793AA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3AAE"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793AAE" w:rsidRPr="00174B50" w:rsidRDefault="00793AAE" w:rsidP="0071109D">
            <w:pPr>
              <w:pStyle w:val="QPR-Titolo"/>
            </w:pPr>
            <w:r w:rsidRPr="005C7156">
              <w:t>ELABORAZIONE DIGITALE DELLE IMMAGINI</w:t>
            </w:r>
          </w:p>
        </w:tc>
      </w:tr>
      <w:tr w:rsidR="00793AAE"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793AAE" w:rsidRPr="00F80D72" w:rsidRDefault="00793AAE"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3AAE" w:rsidRPr="00F80D72" w:rsidRDefault="00793AAE" w:rsidP="0071109D">
            <w:pPr>
              <w:pStyle w:val="QPR-Codice"/>
            </w:pPr>
            <w:r w:rsidRPr="005C7156">
              <w:t>QPR-GRA-03</w:t>
            </w:r>
          </w:p>
        </w:tc>
        <w:tc>
          <w:tcPr>
            <w:tcW w:w="1625" w:type="dxa"/>
            <w:tcBorders>
              <w:left w:val="nil"/>
              <w:bottom w:val="single" w:sz="4" w:space="0" w:color="auto"/>
              <w:right w:val="nil"/>
            </w:tcBorders>
            <w:shd w:val="clear" w:color="auto" w:fill="CCECFF"/>
            <w:vAlign w:val="center"/>
          </w:tcPr>
          <w:p w:rsidR="00793AAE" w:rsidRDefault="00793AAE"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3AAE" w:rsidRDefault="00793AAE"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793AAE" w:rsidRPr="00F80D72" w:rsidRDefault="00793AAE" w:rsidP="0071109D">
            <w:pPr>
              <w:pStyle w:val="QPR-Versione"/>
            </w:pPr>
            <w:r w:rsidRPr="00F80D72">
              <w:t xml:space="preserve">Versione </w:t>
            </w:r>
            <w:r w:rsidRPr="005C7156">
              <w:t>2</w:t>
            </w:r>
            <w:r w:rsidRPr="00F80D72">
              <w:t xml:space="preserve"> del</w:t>
            </w:r>
            <w:r>
              <w:t xml:space="preserve"> 19/12/2019</w:t>
            </w:r>
          </w:p>
        </w:tc>
      </w:tr>
      <w:tr w:rsidR="00793AAE"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3AAE" w:rsidRPr="004503E8" w:rsidRDefault="00793AAE" w:rsidP="0071109D">
            <w:pPr>
              <w:pStyle w:val="QPR-Titoletti"/>
            </w:pPr>
            <w:r w:rsidRPr="004503E8">
              <w:t>Descrizione del qualificatore professionale regionale</w:t>
            </w:r>
          </w:p>
        </w:tc>
      </w:tr>
      <w:tr w:rsidR="00793AAE"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3AAE" w:rsidRPr="006F0970" w:rsidRDefault="00793AAE" w:rsidP="0071109D">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793AAE" w:rsidRPr="006F0970" w:rsidTr="0071109D">
        <w:trPr>
          <w:trHeight w:hRule="exact" w:val="340"/>
        </w:trPr>
        <w:tc>
          <w:tcPr>
            <w:tcW w:w="4874" w:type="dxa"/>
            <w:gridSpan w:val="3"/>
            <w:tcBorders>
              <w:bottom w:val="nil"/>
            </w:tcBorders>
            <w:shd w:val="clear" w:color="auto" w:fill="FFFFB9"/>
            <w:vAlign w:val="center"/>
          </w:tcPr>
          <w:p w:rsidR="00793AAE" w:rsidRPr="006F0970" w:rsidRDefault="00793AAE" w:rsidP="0071109D">
            <w:pPr>
              <w:pStyle w:val="QPR-Titoletti"/>
            </w:pPr>
            <w:r w:rsidRPr="006F0970">
              <w:t>Conoscenze</w:t>
            </w:r>
          </w:p>
        </w:tc>
        <w:tc>
          <w:tcPr>
            <w:tcW w:w="4875" w:type="dxa"/>
            <w:gridSpan w:val="2"/>
            <w:tcBorders>
              <w:bottom w:val="nil"/>
            </w:tcBorders>
            <w:shd w:val="clear" w:color="auto" w:fill="FFFFB9"/>
            <w:vAlign w:val="center"/>
          </w:tcPr>
          <w:p w:rsidR="00793AAE" w:rsidRPr="006F0970" w:rsidRDefault="00793AAE" w:rsidP="0071109D">
            <w:pPr>
              <w:pStyle w:val="QPR-Titoletti"/>
            </w:pPr>
            <w:r w:rsidRPr="006F0970">
              <w:t>Abilità</w:t>
            </w:r>
          </w:p>
        </w:tc>
      </w:tr>
      <w:tr w:rsidR="00793AAE"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3AAE" w:rsidRPr="00F1307A" w:rsidRDefault="00793AAE" w:rsidP="00793AAE">
            <w:pPr>
              <w:pStyle w:val="QPR-ConoscenzeAbilit"/>
              <w:suppressAutoHyphens w:val="0"/>
              <w:ind w:left="283" w:hanging="198"/>
            </w:pPr>
            <w:r>
              <w:rPr>
                <w:noProof/>
              </w:rPr>
              <w:t>Principio di funzionamento di dispositivi di acquisizione immagini (scanner, fotocamere digitali e SLR)</w:t>
            </w:r>
          </w:p>
          <w:p w:rsidR="00793AAE" w:rsidRDefault="00793AAE" w:rsidP="00793AAE">
            <w:pPr>
              <w:pStyle w:val="QPR-ConoscenzeAbilit"/>
              <w:suppressAutoHyphens w:val="0"/>
              <w:ind w:left="283" w:hanging="198"/>
            </w:pPr>
            <w:r>
              <w:rPr>
                <w:noProof/>
              </w:rPr>
              <w:t>Caratteristiche dei software di elaborazione grafica</w:t>
            </w:r>
          </w:p>
          <w:p w:rsidR="00793AAE" w:rsidRDefault="00793AAE" w:rsidP="00793AAE">
            <w:pPr>
              <w:pStyle w:val="QPR-ConoscenzeAbilit"/>
              <w:suppressAutoHyphens w:val="0"/>
              <w:ind w:left="283" w:hanging="198"/>
            </w:pPr>
            <w:r>
              <w:rPr>
                <w:noProof/>
              </w:rPr>
              <w:t>Modalità di organizzazione del lavoro su livelli (layers) al fine di renderlo facilmente modificabile al bisogno</w:t>
            </w:r>
          </w:p>
          <w:p w:rsidR="00793AAE" w:rsidRDefault="00793AAE" w:rsidP="00793AAE">
            <w:pPr>
              <w:pStyle w:val="QPR-ConoscenzeAbilit"/>
              <w:suppressAutoHyphens w:val="0"/>
              <w:ind w:left="283" w:hanging="198"/>
            </w:pPr>
            <w:r>
              <w:rPr>
                <w:noProof/>
              </w:rPr>
              <w:t>Concetto di scontorno, composizione, mascheratura degli oggetti grafici</w:t>
            </w:r>
          </w:p>
          <w:p w:rsidR="00793AAE" w:rsidRDefault="00793AAE" w:rsidP="00793AAE">
            <w:pPr>
              <w:pStyle w:val="QPR-ConoscenzeAbilit"/>
              <w:suppressAutoHyphens w:val="0"/>
              <w:ind w:left="283" w:hanging="198"/>
            </w:pPr>
            <w:r>
              <w:rPr>
                <w:noProof/>
              </w:rPr>
              <w:t>Principali fonti on-line per recuperare immagini digitali pronte all'uso e concetto di copyright</w:t>
            </w:r>
          </w:p>
          <w:p w:rsidR="00793AAE" w:rsidRDefault="00793AAE" w:rsidP="00793AAE">
            <w:pPr>
              <w:pStyle w:val="QPR-ConoscenzeAbilit"/>
              <w:suppressAutoHyphens w:val="0"/>
              <w:ind w:left="283" w:hanging="198"/>
            </w:pPr>
            <w:r>
              <w:rPr>
                <w:noProof/>
              </w:rPr>
              <w:t>Caratteristiche dei diversi formati di salvataggio ed esportazione dei file bitmap</w:t>
            </w:r>
          </w:p>
          <w:p w:rsidR="00793AAE" w:rsidRPr="00174B50" w:rsidRDefault="00793AAE"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3AAE" w:rsidRDefault="00793AAE" w:rsidP="00793AAE">
            <w:pPr>
              <w:pStyle w:val="QPR-ConoscenzeAbilit"/>
              <w:suppressAutoHyphens w:val="0"/>
              <w:ind w:left="283" w:hanging="198"/>
            </w:pPr>
            <w:r>
              <w:rPr>
                <w:noProof/>
              </w:rPr>
              <w:t>Ricercare e acquistare su internet immagini funzionali al progetto grafico in fase di realizzazione</w:t>
            </w:r>
          </w:p>
          <w:p w:rsidR="00793AAE" w:rsidRDefault="00793AAE" w:rsidP="00793AAE">
            <w:pPr>
              <w:pStyle w:val="QPR-ConoscenzeAbilit"/>
              <w:suppressAutoHyphens w:val="0"/>
              <w:ind w:left="283" w:hanging="198"/>
            </w:pPr>
            <w:r>
              <w:rPr>
                <w:noProof/>
              </w:rPr>
              <w:t>Acquisire mediante scanner o altri dispositivi le immagini iniziali e trattarle al fine di renderle utilizzabili</w:t>
            </w:r>
          </w:p>
          <w:p w:rsidR="00793AAE" w:rsidRDefault="00793AAE" w:rsidP="00793AAE">
            <w:pPr>
              <w:pStyle w:val="QPR-ConoscenzeAbilit"/>
              <w:suppressAutoHyphens w:val="0"/>
              <w:ind w:left="283" w:hanging="198"/>
            </w:pPr>
            <w:r>
              <w:rPr>
                <w:noProof/>
              </w:rPr>
              <w:t>Eseguire correzioni tonali sulle immagini</w:t>
            </w:r>
          </w:p>
          <w:p w:rsidR="00793AAE" w:rsidRDefault="00793AAE" w:rsidP="00793AAE">
            <w:pPr>
              <w:pStyle w:val="QPR-ConoscenzeAbilit"/>
              <w:suppressAutoHyphens w:val="0"/>
              <w:ind w:left="283" w:hanging="198"/>
            </w:pPr>
            <w:r>
              <w:rPr>
                <w:noProof/>
              </w:rPr>
              <w:t>Elaborare le immagini mediante fotoritocco</w:t>
            </w:r>
          </w:p>
          <w:p w:rsidR="00793AAE" w:rsidRDefault="00793AAE" w:rsidP="00793AAE">
            <w:pPr>
              <w:pStyle w:val="QPR-ConoscenzeAbilit"/>
              <w:suppressAutoHyphens w:val="0"/>
              <w:ind w:left="283" w:hanging="198"/>
            </w:pPr>
            <w:r>
              <w:rPr>
                <w:noProof/>
              </w:rPr>
              <w:t>Realizzare fotomontaggio tra due o più immagini</w:t>
            </w:r>
          </w:p>
          <w:p w:rsidR="00793AAE" w:rsidRDefault="00793AAE" w:rsidP="00793AAE">
            <w:pPr>
              <w:pStyle w:val="QPR-ConoscenzeAbilit"/>
              <w:suppressAutoHyphens w:val="0"/>
              <w:ind w:left="283" w:hanging="198"/>
            </w:pPr>
            <w:r>
              <w:rPr>
                <w:noProof/>
              </w:rPr>
              <w:t>Creare effetti speciali sulle immagini in via di elaborazione esaltandone gli aspetti di comunicazione visiva</w:t>
            </w:r>
          </w:p>
          <w:p w:rsidR="00793AAE" w:rsidRDefault="00793AAE" w:rsidP="00793AAE">
            <w:pPr>
              <w:pStyle w:val="QPR-ConoscenzeAbilit"/>
              <w:suppressAutoHyphens w:val="0"/>
              <w:ind w:left="283" w:hanging="198"/>
            </w:pPr>
            <w:r>
              <w:rPr>
                <w:noProof/>
              </w:rPr>
              <w:t>Gestire le proprietà dell'immagine elaborata per salvarla nel formato più adatto al successivo impiego</w:t>
            </w:r>
          </w:p>
          <w:p w:rsidR="00793AAE" w:rsidRDefault="00793AAE" w:rsidP="00793AAE">
            <w:pPr>
              <w:pStyle w:val="QPR-ConoscenzeAbilit"/>
              <w:suppressAutoHyphens w:val="0"/>
              <w:ind w:left="283" w:hanging="198"/>
            </w:pPr>
            <w:r>
              <w:rPr>
                <w:noProof/>
              </w:rPr>
              <w:t>Operare nel rispetto delle norme di sicurezza, salute e igiene</w:t>
            </w:r>
          </w:p>
          <w:p w:rsidR="00793AAE" w:rsidRPr="006F0970" w:rsidRDefault="00793AAE" w:rsidP="0071109D">
            <w:pPr>
              <w:pStyle w:val="QPR-ChiusuraConAbi"/>
            </w:pPr>
          </w:p>
        </w:tc>
      </w:tr>
    </w:tbl>
    <w:p w:rsidR="00793AAE" w:rsidRDefault="00793AAE" w:rsidP="00793AAE">
      <w:pPr>
        <w:pStyle w:val="DOC-Spaziatura"/>
      </w:pPr>
    </w:p>
    <w:p w:rsidR="00EE5AFE" w:rsidRDefault="00EE5AFE" w:rsidP="0034094F">
      <w:pPr>
        <w:pStyle w:val="DOC-TestoBase"/>
      </w:pPr>
    </w:p>
    <w:p w:rsidR="00EE5AFE" w:rsidRDefault="00EE5AFE" w:rsidP="0034094F">
      <w:pPr>
        <w:pStyle w:val="DOC-TestoBase"/>
      </w:pPr>
    </w:p>
    <w:p w:rsidR="00EE5AFE" w:rsidRDefault="00EE5AFE" w:rsidP="0034094F">
      <w:pPr>
        <w:pStyle w:val="DOC-TestoBase"/>
      </w:pPr>
    </w:p>
    <w:p w:rsidR="00EE5AFE" w:rsidRPr="00493351" w:rsidRDefault="00EE5AFE" w:rsidP="0034094F">
      <w:pPr>
        <w:pStyle w:val="DOC-TestoBase"/>
        <w:sectPr w:rsidR="00EE5AFE" w:rsidRPr="00493351" w:rsidSect="0045696F">
          <w:headerReference w:type="first" r:id="rId265"/>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r w:rsidRPr="00493351">
        <w:t>fotografo digitale</w:t>
      </w:r>
    </w:p>
    <w:p w:rsidR="00EE5AFE" w:rsidRDefault="00EE5AFE" w:rsidP="007D3F68">
      <w:pPr>
        <w:pStyle w:val="LG-TestoBase"/>
      </w:pP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EE5AFE" w:rsidTr="00EE5AFE">
        <w:trPr>
          <w:trHeight w:hRule="exact" w:val="280"/>
        </w:trPr>
        <w:tc>
          <w:tcPr>
            <w:tcW w:w="40" w:type="dxa"/>
          </w:tcPr>
          <w:p w:rsidR="00EE5AFE" w:rsidRDefault="00EE5AFE" w:rsidP="00EE5AFE">
            <w:pPr>
              <w:pStyle w:val="EMPTYCELLSTYLE"/>
            </w:pPr>
          </w:p>
        </w:tc>
        <w:tc>
          <w:tcPr>
            <w:tcW w:w="1380" w:type="dxa"/>
            <w:tcBorders>
              <w:bottom w:val="single" w:sz="4" w:space="0" w:color="000000"/>
            </w:tcBorders>
            <w:tcMar>
              <w:top w:w="40" w:type="dxa"/>
              <w:left w:w="60" w:type="dxa"/>
              <w:bottom w:w="0" w:type="dxa"/>
              <w:right w:w="0" w:type="dxa"/>
            </w:tcMar>
          </w:tcPr>
          <w:p w:rsidR="00EE5AFE" w:rsidRDefault="00EE5AFE" w:rsidP="00EE5AFE">
            <w:pPr>
              <w:pStyle w:val="DOC-TabellaIntestazioni"/>
            </w:pPr>
            <w:r>
              <w:t>Codice</w:t>
            </w:r>
          </w:p>
        </w:tc>
        <w:tc>
          <w:tcPr>
            <w:tcW w:w="6792" w:type="dxa"/>
            <w:tcBorders>
              <w:bottom w:val="single" w:sz="4" w:space="0" w:color="000000"/>
            </w:tcBorders>
            <w:tcMar>
              <w:top w:w="40" w:type="dxa"/>
              <w:left w:w="60" w:type="dxa"/>
              <w:bottom w:w="0" w:type="dxa"/>
              <w:right w:w="0" w:type="dxa"/>
            </w:tcMar>
          </w:tcPr>
          <w:p w:rsidR="00EE5AFE" w:rsidRDefault="00EE5AFE" w:rsidP="00EE5AFE">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EE5AFE" w:rsidRDefault="00EE5AFE" w:rsidP="00EE5AFE">
            <w:pPr>
              <w:pStyle w:val="DOC-TabellaIntestazioni"/>
            </w:pPr>
            <w:r>
              <w:t>EQF</w:t>
            </w:r>
          </w:p>
        </w:tc>
        <w:tc>
          <w:tcPr>
            <w:tcW w:w="3119" w:type="dxa"/>
            <w:tcBorders>
              <w:bottom w:val="single" w:sz="4" w:space="0" w:color="000000"/>
            </w:tcBorders>
          </w:tcPr>
          <w:p w:rsidR="00EE5AFE" w:rsidRDefault="00EE5AFE" w:rsidP="00EE5AFE">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EE5AFE" w:rsidRDefault="00EE5AFE" w:rsidP="00EE5AFE">
            <w:pPr>
              <w:pStyle w:val="DOC-TabellaIntestazioni"/>
            </w:pPr>
            <w:r>
              <w:t>Note sulla SST correlata</w:t>
            </w:r>
          </w:p>
        </w:tc>
      </w:tr>
      <w:tr w:rsidR="00EE5AFE" w:rsidTr="00EE5AFE">
        <w:trPr>
          <w:trHeight w:hRule="exact" w:val="280"/>
        </w:trPr>
        <w:tc>
          <w:tcPr>
            <w:tcW w:w="40" w:type="dxa"/>
          </w:tcPr>
          <w:p w:rsidR="00EE5AFE" w:rsidRDefault="00EE5AFE" w:rsidP="00EE5AFE">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EE5AFE" w:rsidRDefault="00EE5AFE" w:rsidP="00EE5AFE">
            <w:pPr>
              <w:pStyle w:val="DOC-TabellaGrassetto"/>
            </w:pPr>
            <w:r>
              <w:t>QPR-GRA-02</w:t>
            </w:r>
          </w:p>
        </w:tc>
        <w:tc>
          <w:tcPr>
            <w:tcW w:w="6792" w:type="dxa"/>
            <w:tcBorders>
              <w:top w:val="single" w:sz="4" w:space="0" w:color="000000"/>
              <w:bottom w:val="dotted" w:sz="4" w:space="0" w:color="000000"/>
            </w:tcBorders>
            <w:tcMar>
              <w:top w:w="0" w:type="dxa"/>
              <w:left w:w="100" w:type="dxa"/>
              <w:bottom w:w="0" w:type="dxa"/>
              <w:right w:w="0" w:type="dxa"/>
            </w:tcMar>
          </w:tcPr>
          <w:p w:rsidR="00EE5AFE" w:rsidRDefault="00EE5AFE" w:rsidP="00D16798">
            <w:pPr>
              <w:pStyle w:val="DOC-TabellaTesto"/>
            </w:pPr>
            <w:r>
              <w:t>REALIZZAZIONE DI FOTOGRAFIE DIGITALI</w:t>
            </w:r>
          </w:p>
        </w:tc>
        <w:tc>
          <w:tcPr>
            <w:tcW w:w="992" w:type="dxa"/>
            <w:tcBorders>
              <w:top w:val="single" w:sz="4" w:space="0" w:color="000000"/>
              <w:bottom w:val="dotted" w:sz="4" w:space="0" w:color="000000"/>
            </w:tcBorders>
            <w:tcMar>
              <w:top w:w="0" w:type="dxa"/>
              <w:left w:w="60" w:type="dxa"/>
              <w:bottom w:w="0" w:type="dxa"/>
              <w:right w:w="0" w:type="dxa"/>
            </w:tcMar>
          </w:tcPr>
          <w:p w:rsidR="00EE5AFE" w:rsidRDefault="00EE5AFE" w:rsidP="00EE5AFE">
            <w:pPr>
              <w:pStyle w:val="DOC-TabellaTestoCx"/>
            </w:pPr>
            <w:r>
              <w:t>3</w:t>
            </w:r>
          </w:p>
        </w:tc>
        <w:tc>
          <w:tcPr>
            <w:tcW w:w="3119" w:type="dxa"/>
            <w:tcBorders>
              <w:top w:val="single" w:sz="4" w:space="0" w:color="000000"/>
              <w:bottom w:val="dotted" w:sz="4" w:space="0" w:color="000000"/>
            </w:tcBorders>
          </w:tcPr>
          <w:p w:rsidR="00EE5AFE" w:rsidRDefault="00EE5AFE" w:rsidP="00EE5AFE">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EE5AFE" w:rsidRDefault="00EE5AFE" w:rsidP="00EE5AFE">
            <w:pPr>
              <w:pStyle w:val="DOC-TabellaTestoCx"/>
            </w:pPr>
          </w:p>
        </w:tc>
      </w:tr>
      <w:tr w:rsidR="00EE5AFE" w:rsidTr="00EE5AFE">
        <w:trPr>
          <w:trHeight w:hRule="exact" w:val="280"/>
        </w:trPr>
        <w:tc>
          <w:tcPr>
            <w:tcW w:w="40" w:type="dxa"/>
          </w:tcPr>
          <w:p w:rsidR="00EE5AFE" w:rsidRDefault="00EE5AFE" w:rsidP="00EE5AFE">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5AFE" w:rsidRDefault="00EE5AFE" w:rsidP="00EE5AFE">
            <w:pPr>
              <w:pStyle w:val="DOC-TabellaGrassetto"/>
            </w:pPr>
            <w:r>
              <w:t>QPR-GRA-12</w:t>
            </w:r>
          </w:p>
        </w:tc>
        <w:tc>
          <w:tcPr>
            <w:tcW w:w="6792" w:type="dxa"/>
            <w:tcBorders>
              <w:top w:val="dotted" w:sz="4" w:space="0" w:color="000000"/>
              <w:bottom w:val="dotted" w:sz="4" w:space="0" w:color="000000"/>
            </w:tcBorders>
            <w:tcMar>
              <w:top w:w="0" w:type="dxa"/>
              <w:left w:w="100" w:type="dxa"/>
              <w:bottom w:w="0" w:type="dxa"/>
              <w:right w:w="0" w:type="dxa"/>
            </w:tcMar>
          </w:tcPr>
          <w:p w:rsidR="00EE5AFE" w:rsidRDefault="00EE5AFE" w:rsidP="00D16798">
            <w:pPr>
              <w:pStyle w:val="DOC-TabellaTesto"/>
            </w:pPr>
            <w:r>
              <w:t>UTILIZZO DELLA STAZIONE GRAFICA</w:t>
            </w:r>
          </w:p>
        </w:tc>
        <w:tc>
          <w:tcPr>
            <w:tcW w:w="992" w:type="dxa"/>
            <w:tcBorders>
              <w:top w:val="dotted" w:sz="4" w:space="0" w:color="000000"/>
              <w:bottom w:val="dotted" w:sz="4" w:space="0" w:color="000000"/>
            </w:tcBorders>
            <w:tcMar>
              <w:top w:w="0" w:type="dxa"/>
              <w:left w:w="60" w:type="dxa"/>
              <w:bottom w:w="0" w:type="dxa"/>
              <w:right w:w="0" w:type="dxa"/>
            </w:tcMar>
          </w:tcPr>
          <w:p w:rsidR="00EE5AFE" w:rsidRDefault="00EE5AFE" w:rsidP="00EE5AFE">
            <w:pPr>
              <w:pStyle w:val="DOC-TabellaTestoCx"/>
            </w:pPr>
            <w:r>
              <w:t>3</w:t>
            </w:r>
          </w:p>
        </w:tc>
        <w:tc>
          <w:tcPr>
            <w:tcW w:w="3119" w:type="dxa"/>
            <w:tcBorders>
              <w:top w:val="dotted" w:sz="4" w:space="0" w:color="000000"/>
              <w:bottom w:val="dotted" w:sz="4" w:space="0" w:color="000000"/>
            </w:tcBorders>
          </w:tcPr>
          <w:p w:rsidR="00EE5AFE" w:rsidRDefault="00EE5AFE" w:rsidP="00EE5AFE">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5AFE" w:rsidRDefault="00EE5AFE" w:rsidP="00EE5AFE">
            <w:pPr>
              <w:pStyle w:val="DOC-TabellaTestoCx"/>
            </w:pPr>
          </w:p>
        </w:tc>
      </w:tr>
      <w:tr w:rsidR="00EE5AFE" w:rsidTr="00EE5AFE">
        <w:trPr>
          <w:trHeight w:hRule="exact" w:val="280"/>
        </w:trPr>
        <w:tc>
          <w:tcPr>
            <w:tcW w:w="40" w:type="dxa"/>
          </w:tcPr>
          <w:p w:rsidR="00EE5AFE" w:rsidRDefault="00EE5AFE" w:rsidP="00EE5AFE">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5AFE" w:rsidRDefault="00EE5AFE" w:rsidP="00EE5AFE">
            <w:pPr>
              <w:pStyle w:val="DOC-TabellaGrassetto"/>
            </w:pPr>
            <w:r>
              <w:t>QPR-GRA-03</w:t>
            </w:r>
          </w:p>
        </w:tc>
        <w:tc>
          <w:tcPr>
            <w:tcW w:w="6792" w:type="dxa"/>
            <w:tcBorders>
              <w:top w:val="dotted" w:sz="4" w:space="0" w:color="000000"/>
              <w:bottom w:val="dotted" w:sz="4" w:space="0" w:color="000000"/>
            </w:tcBorders>
            <w:tcMar>
              <w:top w:w="0" w:type="dxa"/>
              <w:left w:w="100" w:type="dxa"/>
              <w:bottom w:w="0" w:type="dxa"/>
              <w:right w:w="0" w:type="dxa"/>
            </w:tcMar>
          </w:tcPr>
          <w:p w:rsidR="00EE5AFE" w:rsidRDefault="00EE5AFE" w:rsidP="00D16798">
            <w:pPr>
              <w:pStyle w:val="DOC-TabellaTesto"/>
            </w:pPr>
            <w:r>
              <w:t>ELABORAZIONE DIGITALE DELLE IMMAGINI</w:t>
            </w:r>
          </w:p>
        </w:tc>
        <w:tc>
          <w:tcPr>
            <w:tcW w:w="992" w:type="dxa"/>
            <w:tcBorders>
              <w:top w:val="dotted" w:sz="4" w:space="0" w:color="000000"/>
              <w:bottom w:val="dotted" w:sz="4" w:space="0" w:color="000000"/>
            </w:tcBorders>
            <w:tcMar>
              <w:top w:w="0" w:type="dxa"/>
              <w:left w:w="60" w:type="dxa"/>
              <w:bottom w:w="0" w:type="dxa"/>
              <w:right w:w="0" w:type="dxa"/>
            </w:tcMar>
          </w:tcPr>
          <w:p w:rsidR="00EE5AFE" w:rsidRDefault="00EE5AFE" w:rsidP="00EE5AFE">
            <w:pPr>
              <w:pStyle w:val="DOC-TabellaTestoCx"/>
            </w:pPr>
            <w:r>
              <w:t>4</w:t>
            </w:r>
          </w:p>
        </w:tc>
        <w:tc>
          <w:tcPr>
            <w:tcW w:w="3119" w:type="dxa"/>
            <w:tcBorders>
              <w:top w:val="dotted" w:sz="4" w:space="0" w:color="000000"/>
              <w:bottom w:val="dotted" w:sz="4" w:space="0" w:color="000000"/>
            </w:tcBorders>
          </w:tcPr>
          <w:p w:rsidR="00EE5AFE" w:rsidRDefault="00EE5AFE" w:rsidP="00EE5AFE">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5AFE" w:rsidRDefault="00EE5AFE" w:rsidP="00EE5AFE">
            <w:pPr>
              <w:pStyle w:val="DOC-TabellaTestoCx"/>
            </w:pPr>
          </w:p>
        </w:tc>
      </w:tr>
    </w:tbl>
    <w:p w:rsidR="00EE5AFE" w:rsidRDefault="00EE5AFE" w:rsidP="007D3F68">
      <w:pPr>
        <w:pStyle w:val="LG-TestoBase"/>
      </w:pPr>
    </w:p>
    <w:p w:rsidR="00EE5AFE" w:rsidRPr="00493351" w:rsidRDefault="00EE5AFE"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EE5AFE" w:rsidP="00083B87">
      <w:pPr>
        <w:pStyle w:val="DOC-TestoBase"/>
        <w:jc w:val="center"/>
      </w:pPr>
      <w:r w:rsidRPr="00EE5AFE">
        <w:rPr>
          <w:noProof/>
          <w:lang w:eastAsia="it-IT"/>
        </w:rPr>
        <w:drawing>
          <wp:inline distT="0" distB="0" distL="0" distR="0">
            <wp:extent cx="8640000" cy="6112030"/>
            <wp:effectExtent l="0" t="0" r="889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EE5AFE" w:rsidP="00083B87">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EE5AFE">
        <w:rPr>
          <w:noProof/>
          <w:lang w:eastAsia="it-IT"/>
        </w:rPr>
        <w:drawing>
          <wp:inline distT="0" distB="0" distL="0" distR="0">
            <wp:extent cx="8640000" cy="6112030"/>
            <wp:effectExtent l="0" t="0" r="889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EE5AFE">
        <w:t xml:space="preserve"> </w:t>
      </w:r>
      <w:r w:rsidRPr="00EE5AFE">
        <w:rPr>
          <w:noProof/>
          <w:lang w:eastAsia="it-IT"/>
        </w:rPr>
        <w:drawing>
          <wp:inline distT="0" distB="0" distL="0" distR="0">
            <wp:extent cx="8640000" cy="6112030"/>
            <wp:effectExtent l="0" t="0" r="889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7D3F68">
      <w:pPr>
        <w:pStyle w:val="LG-Sezione"/>
      </w:pPr>
      <w:r w:rsidRPr="00493351">
        <w:t>Profilo professionale</w:t>
      </w:r>
    </w:p>
    <w:p w:rsidR="0034094F" w:rsidRPr="00493351" w:rsidRDefault="0034094F" w:rsidP="007D3F68">
      <w:pPr>
        <w:pStyle w:val="LG-CodiceProfilo"/>
      </w:pPr>
      <w:r w:rsidRPr="00493351">
        <w:t>PROF-GRA-06</w:t>
      </w:r>
    </w:p>
    <w:p w:rsidR="0034094F" w:rsidRPr="00493351" w:rsidRDefault="0034094F" w:rsidP="007D3F68">
      <w:pPr>
        <w:pStyle w:val="LG-TitoloProfilo"/>
      </w:pPr>
      <w:bookmarkStart w:id="75" w:name="_Toc508803912"/>
      <w:bookmarkStart w:id="76" w:name="_Toc41035689"/>
      <w:r w:rsidRPr="00493351">
        <w:t>Tecnico della produzione di video digitali</w:t>
      </w:r>
      <w:bookmarkEnd w:id="75"/>
      <w:bookmarkEnd w:id="76"/>
    </w:p>
    <w:p w:rsidR="00F6711B" w:rsidRDefault="00F6711B" w:rsidP="00F6711B"/>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47167C" w:rsidTr="0071109D">
        <w:trPr>
          <w:trHeight w:hRule="exact" w:val="3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LG-Titoletto"/>
            </w:pPr>
            <w:r>
              <w:t>REFERENZIAZIONI</w:t>
            </w:r>
          </w:p>
        </w:tc>
        <w:tc>
          <w:tcPr>
            <w:tcW w:w="1" w:type="dxa"/>
          </w:tcPr>
          <w:p w:rsidR="0047167C" w:rsidRDefault="0047167C" w:rsidP="0071109D">
            <w:pPr>
              <w:pStyle w:val="EMPTYCELLSTYLE"/>
            </w:pPr>
          </w:p>
        </w:tc>
      </w:tr>
      <w:tr w:rsidR="0047167C" w:rsidTr="0071109D">
        <w:trPr>
          <w:trHeight w:hRule="exact" w:val="1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DOC-TestoBase"/>
            </w:pPr>
            <w:r>
              <w:t>Professioni NUP/ISTAT correlate: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600" w:type="dxa"/>
            <w:gridSpan w:val="2"/>
            <w:tcMar>
              <w:top w:w="0" w:type="dxa"/>
              <w:left w:w="60" w:type="dxa"/>
              <w:bottom w:w="0" w:type="dxa"/>
              <w:right w:w="0" w:type="dxa"/>
            </w:tcMar>
          </w:tcPr>
          <w:p w:rsidR="0047167C" w:rsidRDefault="0047167C" w:rsidP="0071109D">
            <w:pPr>
              <w:pStyle w:val="LG-ElencoConTabulazione"/>
            </w:pPr>
            <w:r>
              <w:t>3.1.7.1.0.0</w:t>
            </w:r>
          </w:p>
        </w:tc>
        <w:tc>
          <w:tcPr>
            <w:tcW w:w="7900" w:type="dxa"/>
            <w:gridSpan w:val="3"/>
            <w:tcMar>
              <w:top w:w="0" w:type="dxa"/>
              <w:left w:w="60" w:type="dxa"/>
              <w:bottom w:w="0" w:type="dxa"/>
              <w:right w:w="0" w:type="dxa"/>
            </w:tcMar>
          </w:tcPr>
          <w:p w:rsidR="0047167C" w:rsidRDefault="0047167C" w:rsidP="0071109D">
            <w:pPr>
              <w:pStyle w:val="LG-ElencoConTabulazione"/>
            </w:pPr>
            <w:r>
              <w:t>Fotografi e professioni assimilate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600" w:type="dxa"/>
            <w:gridSpan w:val="2"/>
            <w:tcMar>
              <w:top w:w="0" w:type="dxa"/>
              <w:left w:w="60" w:type="dxa"/>
              <w:bottom w:w="0" w:type="dxa"/>
              <w:right w:w="0" w:type="dxa"/>
            </w:tcMar>
          </w:tcPr>
          <w:p w:rsidR="0047167C" w:rsidRDefault="0047167C" w:rsidP="0071109D">
            <w:pPr>
              <w:pStyle w:val="LG-ElencoConTabulazione"/>
            </w:pPr>
            <w:r>
              <w:t>3.4.4.1.1.1</w:t>
            </w:r>
          </w:p>
        </w:tc>
        <w:tc>
          <w:tcPr>
            <w:tcW w:w="7900" w:type="dxa"/>
            <w:gridSpan w:val="3"/>
            <w:tcMar>
              <w:top w:w="0" w:type="dxa"/>
              <w:left w:w="60" w:type="dxa"/>
              <w:bottom w:w="0" w:type="dxa"/>
              <w:right w:w="0" w:type="dxa"/>
            </w:tcMar>
          </w:tcPr>
          <w:p w:rsidR="0047167C" w:rsidRDefault="0047167C" w:rsidP="0071109D">
            <w:pPr>
              <w:pStyle w:val="LG-ElencoConTabulazione"/>
            </w:pPr>
            <w:r>
              <w:t>grafico pubblicitario</w:t>
            </w:r>
          </w:p>
        </w:tc>
        <w:tc>
          <w:tcPr>
            <w:tcW w:w="1" w:type="dxa"/>
          </w:tcPr>
          <w:p w:rsidR="0047167C" w:rsidRDefault="0047167C" w:rsidP="0071109D">
            <w:pPr>
              <w:pStyle w:val="EMPTYCELLSTYLE"/>
            </w:pPr>
          </w:p>
        </w:tc>
      </w:tr>
      <w:tr w:rsidR="0047167C" w:rsidTr="0071109D">
        <w:trPr>
          <w:trHeight w:hRule="exact" w:val="1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DOC-TestoBase"/>
            </w:pPr>
            <w:r>
              <w:t xml:space="preserve">Attività economiche di riferimento (ATECO 2007/ISTAT): </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600" w:type="dxa"/>
            <w:gridSpan w:val="2"/>
            <w:tcMar>
              <w:top w:w="0" w:type="dxa"/>
              <w:left w:w="60" w:type="dxa"/>
              <w:bottom w:w="0" w:type="dxa"/>
              <w:right w:w="0" w:type="dxa"/>
            </w:tcMar>
          </w:tcPr>
          <w:p w:rsidR="0047167C" w:rsidRDefault="0047167C" w:rsidP="0071109D">
            <w:pPr>
              <w:pStyle w:val="LG-ElencoConTabulazione"/>
            </w:pPr>
            <w:r>
              <w:t>70.21.00</w:t>
            </w:r>
          </w:p>
        </w:tc>
        <w:tc>
          <w:tcPr>
            <w:tcW w:w="7900" w:type="dxa"/>
            <w:gridSpan w:val="3"/>
            <w:tcMar>
              <w:top w:w="0" w:type="dxa"/>
              <w:left w:w="60" w:type="dxa"/>
              <w:bottom w:w="0" w:type="dxa"/>
              <w:right w:w="0" w:type="dxa"/>
            </w:tcMar>
          </w:tcPr>
          <w:p w:rsidR="0047167C" w:rsidRDefault="0047167C" w:rsidP="0071109D">
            <w:pPr>
              <w:pStyle w:val="LG-ElencoConTabulazione"/>
            </w:pPr>
            <w:r>
              <w:t>Pubbliche relazioni e comunicazione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600" w:type="dxa"/>
            <w:gridSpan w:val="2"/>
            <w:tcMar>
              <w:top w:w="0" w:type="dxa"/>
              <w:left w:w="60" w:type="dxa"/>
              <w:bottom w:w="0" w:type="dxa"/>
              <w:right w:w="0" w:type="dxa"/>
            </w:tcMar>
          </w:tcPr>
          <w:p w:rsidR="0047167C" w:rsidRDefault="0047167C" w:rsidP="0071109D">
            <w:pPr>
              <w:pStyle w:val="LG-ElencoConTabulazione"/>
            </w:pPr>
            <w:r>
              <w:t>73.11.02</w:t>
            </w:r>
          </w:p>
        </w:tc>
        <w:tc>
          <w:tcPr>
            <w:tcW w:w="7900" w:type="dxa"/>
            <w:gridSpan w:val="3"/>
            <w:tcMar>
              <w:top w:w="0" w:type="dxa"/>
              <w:left w:w="60" w:type="dxa"/>
              <w:bottom w:w="0" w:type="dxa"/>
              <w:right w:w="0" w:type="dxa"/>
            </w:tcMar>
          </w:tcPr>
          <w:p w:rsidR="0047167C" w:rsidRDefault="0047167C" w:rsidP="0071109D">
            <w:pPr>
              <w:pStyle w:val="LG-ElencoConTabulazione"/>
            </w:pPr>
            <w:r>
              <w:t>Conduzione di campagne di marketing e altri servizi pubblicitari</w:t>
            </w:r>
          </w:p>
        </w:tc>
        <w:tc>
          <w:tcPr>
            <w:tcW w:w="1" w:type="dxa"/>
          </w:tcPr>
          <w:p w:rsidR="0047167C" w:rsidRDefault="0047167C" w:rsidP="0071109D">
            <w:pPr>
              <w:pStyle w:val="EMPTYCELLSTYLE"/>
            </w:pPr>
          </w:p>
        </w:tc>
      </w:tr>
      <w:tr w:rsidR="0047167C" w:rsidTr="0071109D">
        <w:trPr>
          <w:trHeight w:hRule="exact" w:val="32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3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LG-Titoletto"/>
            </w:pPr>
            <w:r>
              <w:t>DESCRIZIONE SINTETICA DEL PROFILO</w:t>
            </w:r>
          </w:p>
        </w:tc>
        <w:tc>
          <w:tcPr>
            <w:tcW w:w="1" w:type="dxa"/>
          </w:tcPr>
          <w:p w:rsidR="0047167C" w:rsidRDefault="0047167C" w:rsidP="0071109D">
            <w:pPr>
              <w:pStyle w:val="EMPTYCELLSTYLE"/>
            </w:pPr>
          </w:p>
        </w:tc>
      </w:tr>
      <w:tr w:rsidR="0047167C" w:rsidTr="0071109D">
        <w:trPr>
          <w:trHeight w:hRule="exact" w:val="14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122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71109D">
            <w:pPr>
              <w:pStyle w:val="LG-TestoBase"/>
            </w:pPr>
            <w:r>
              <w:t>Il TECNICO DELLA PRODUZIONE DI VIDEO DIGITALI (Digital video maker) è il responsabile della creazione di un prodotto audiovisivo di varia natura (es. corto, videoclip, documentario, spot pubblicitario, …). Segue il processo lavorativo dalla formulazione dell'idea alla elaborazione dello storyboard, alla realizzazione delle riprese, al montaggio dell’audiovisivo utilizzando specifici software di video editing digitale (es. Adobe Premiere, Final Cut) fino ad arrivare alla distribuzione del montato definitivo nel formato più adatto in funzione della destinazione d’uso.</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3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47167C">
            <w:pPr>
              <w:pStyle w:val="LG-Titoletto"/>
            </w:pPr>
            <w:r>
              <w:t>REQUISITI FORMALI DI ACCESSO</w:t>
            </w:r>
          </w:p>
        </w:tc>
        <w:tc>
          <w:tcPr>
            <w:tcW w:w="1" w:type="dxa"/>
          </w:tcPr>
          <w:p w:rsidR="0047167C" w:rsidRDefault="0047167C" w:rsidP="0071109D">
            <w:pPr>
              <w:pStyle w:val="EMPTYCELLSTYLE"/>
            </w:pPr>
          </w:p>
        </w:tc>
      </w:tr>
      <w:tr w:rsidR="0047167C" w:rsidTr="0071109D">
        <w:trPr>
          <w:trHeight w:hRule="exact" w:val="1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19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47167C">
            <w:pPr>
              <w:pStyle w:val="LG-TestoBase"/>
            </w:pPr>
            <w:r>
              <w:t xml:space="preserve">Qualificazioni professionali di livello EQF 3. Sono considerate qualifiche preferenziali: </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340"/>
        </w:trPr>
        <w:tc>
          <w:tcPr>
            <w:tcW w:w="1" w:type="dxa"/>
          </w:tcPr>
          <w:p w:rsidR="0047167C" w:rsidRDefault="0047167C" w:rsidP="0071109D">
            <w:pPr>
              <w:pStyle w:val="EMPTYCELLSTYLE"/>
            </w:pPr>
          </w:p>
        </w:tc>
        <w:tc>
          <w:tcPr>
            <w:tcW w:w="9700" w:type="dxa"/>
            <w:gridSpan w:val="6"/>
            <w:tcMar>
              <w:top w:w="0" w:type="dxa"/>
              <w:left w:w="60" w:type="dxa"/>
              <w:bottom w:w="0" w:type="dxa"/>
              <w:right w:w="0" w:type="dxa"/>
            </w:tcMar>
          </w:tcPr>
          <w:p w:rsidR="0047167C" w:rsidRDefault="0047167C" w:rsidP="0047167C">
            <w:pPr>
              <w:pStyle w:val="LG-Titoletto"/>
            </w:pPr>
            <w:r>
              <w:t xml:space="preserve">COMPETENZE PROFESSIONALI CARATTERIZZANTI IL PROFILO REGIONALE </w:t>
            </w:r>
          </w:p>
        </w:tc>
        <w:tc>
          <w:tcPr>
            <w:tcW w:w="1" w:type="dxa"/>
          </w:tcPr>
          <w:p w:rsidR="0047167C" w:rsidRDefault="0047167C" w:rsidP="0071109D">
            <w:pPr>
              <w:pStyle w:val="EMPTYCELLSTYLE"/>
            </w:pPr>
          </w:p>
        </w:tc>
      </w:tr>
      <w:tr w:rsidR="0047167C" w:rsidTr="0071109D">
        <w:trPr>
          <w:trHeight w:hRule="exact" w:val="180"/>
        </w:trPr>
        <w:tc>
          <w:tcPr>
            <w:tcW w:w="1" w:type="dxa"/>
          </w:tcPr>
          <w:p w:rsidR="0047167C" w:rsidRDefault="0047167C" w:rsidP="0071109D">
            <w:pPr>
              <w:pStyle w:val="EMPTYCELLSTYLE"/>
            </w:pPr>
          </w:p>
        </w:tc>
        <w:tc>
          <w:tcPr>
            <w:tcW w:w="200" w:type="dxa"/>
          </w:tcPr>
          <w:p w:rsidR="0047167C" w:rsidRDefault="0047167C" w:rsidP="0071109D">
            <w:pPr>
              <w:pStyle w:val="EMPTYCELLSTYLE"/>
            </w:pPr>
          </w:p>
        </w:tc>
        <w:tc>
          <w:tcPr>
            <w:tcW w:w="1180" w:type="dxa"/>
          </w:tcPr>
          <w:p w:rsidR="0047167C" w:rsidRDefault="0047167C" w:rsidP="0071109D">
            <w:pPr>
              <w:pStyle w:val="EMPTYCELLSTYLE"/>
            </w:pPr>
          </w:p>
        </w:tc>
        <w:tc>
          <w:tcPr>
            <w:tcW w:w="420" w:type="dxa"/>
          </w:tcPr>
          <w:p w:rsidR="0047167C" w:rsidRDefault="0047167C" w:rsidP="0071109D">
            <w:pPr>
              <w:pStyle w:val="EMPTYCELLSTYLE"/>
            </w:pPr>
          </w:p>
        </w:tc>
        <w:tc>
          <w:tcPr>
            <w:tcW w:w="5540" w:type="dxa"/>
          </w:tcPr>
          <w:p w:rsidR="0047167C" w:rsidRDefault="0047167C" w:rsidP="0071109D">
            <w:pPr>
              <w:pStyle w:val="EMPTYCELLSTYLE"/>
            </w:pPr>
          </w:p>
        </w:tc>
        <w:tc>
          <w:tcPr>
            <w:tcW w:w="980" w:type="dxa"/>
          </w:tcPr>
          <w:p w:rsidR="0047167C" w:rsidRDefault="0047167C" w:rsidP="0071109D">
            <w:pPr>
              <w:pStyle w:val="EMPTYCELLSTYLE"/>
            </w:pPr>
          </w:p>
        </w:tc>
        <w:tc>
          <w:tcPr>
            <w:tcW w:w="1380" w:type="dxa"/>
          </w:tcPr>
          <w:p w:rsidR="0047167C" w:rsidRDefault="0047167C" w:rsidP="0071109D">
            <w:pPr>
              <w:pStyle w:val="EMPTYCELLSTYLE"/>
            </w:pP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1380" w:type="dxa"/>
            <w:gridSpan w:val="2"/>
            <w:tcBorders>
              <w:bottom w:val="single" w:sz="1" w:space="0" w:color="000000"/>
            </w:tcBorders>
            <w:tcMar>
              <w:top w:w="40" w:type="dxa"/>
              <w:left w:w="60" w:type="dxa"/>
              <w:bottom w:w="0" w:type="dxa"/>
              <w:right w:w="0" w:type="dxa"/>
            </w:tcMar>
          </w:tcPr>
          <w:p w:rsidR="0047167C" w:rsidRDefault="0047167C" w:rsidP="0071109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7167C" w:rsidRDefault="0047167C" w:rsidP="0071109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7167C" w:rsidRDefault="0047167C" w:rsidP="0071109D">
            <w:pPr>
              <w:pStyle w:val="DOC-TabellaIntestazioni"/>
            </w:pPr>
            <w:r>
              <w:t>EQF</w:t>
            </w:r>
          </w:p>
        </w:tc>
        <w:tc>
          <w:tcPr>
            <w:tcW w:w="1380" w:type="dxa"/>
            <w:tcBorders>
              <w:bottom w:val="single" w:sz="1" w:space="0" w:color="000000"/>
            </w:tcBorders>
            <w:tcMar>
              <w:top w:w="40" w:type="dxa"/>
              <w:left w:w="60" w:type="dxa"/>
              <w:bottom w:w="0" w:type="dxa"/>
              <w:right w:w="0" w:type="dxa"/>
            </w:tcMar>
          </w:tcPr>
          <w:p w:rsidR="0047167C" w:rsidRDefault="0047167C" w:rsidP="0071109D">
            <w:pPr>
              <w:pStyle w:val="DOC-TabellaIntestazioni"/>
            </w:pPr>
            <w:r>
              <w:t>Sviluppato in modo:</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1380" w:type="dxa"/>
            <w:gridSpan w:val="2"/>
            <w:tcMar>
              <w:top w:w="0" w:type="dxa"/>
              <w:left w:w="100" w:type="dxa"/>
              <w:bottom w:w="0" w:type="dxa"/>
              <w:right w:w="0" w:type="dxa"/>
            </w:tcMar>
          </w:tcPr>
          <w:p w:rsidR="0047167C" w:rsidRDefault="0047167C" w:rsidP="0071109D">
            <w:pPr>
              <w:pStyle w:val="DOC-TabellaGrassetto"/>
            </w:pPr>
            <w:r>
              <w:t>QPR-GRA-03</w:t>
            </w:r>
          </w:p>
        </w:tc>
        <w:tc>
          <w:tcPr>
            <w:tcW w:w="5960" w:type="dxa"/>
            <w:gridSpan w:val="2"/>
            <w:tcMar>
              <w:top w:w="0" w:type="dxa"/>
              <w:left w:w="100" w:type="dxa"/>
              <w:bottom w:w="0" w:type="dxa"/>
              <w:right w:w="0" w:type="dxa"/>
            </w:tcMar>
          </w:tcPr>
          <w:p w:rsidR="0047167C" w:rsidRDefault="0047167C" w:rsidP="00D16798">
            <w:pPr>
              <w:pStyle w:val="DOC-TabellaTesto"/>
            </w:pPr>
            <w:r>
              <w:t>ELABORAZIONE DIGITALE DELLE IMMAGINI</w:t>
            </w:r>
          </w:p>
        </w:tc>
        <w:tc>
          <w:tcPr>
            <w:tcW w:w="980" w:type="dxa"/>
            <w:tcMar>
              <w:top w:w="0" w:type="dxa"/>
              <w:left w:w="60" w:type="dxa"/>
              <w:bottom w:w="0" w:type="dxa"/>
              <w:right w:w="0" w:type="dxa"/>
            </w:tcMar>
          </w:tcPr>
          <w:p w:rsidR="0047167C" w:rsidRDefault="0047167C" w:rsidP="0071109D">
            <w:pPr>
              <w:pStyle w:val="DOC-TabellaTestoCx"/>
            </w:pPr>
            <w:r>
              <w:t>4</w:t>
            </w:r>
          </w:p>
        </w:tc>
        <w:tc>
          <w:tcPr>
            <w:tcW w:w="1380" w:type="dxa"/>
            <w:tcMar>
              <w:top w:w="0" w:type="dxa"/>
              <w:left w:w="60" w:type="dxa"/>
              <w:bottom w:w="0" w:type="dxa"/>
              <w:right w:w="0" w:type="dxa"/>
            </w:tcMar>
          </w:tcPr>
          <w:p w:rsidR="0047167C" w:rsidRDefault="0047167C" w:rsidP="0071109D">
            <w:pPr>
              <w:pStyle w:val="DOC-TabellaTestoCx"/>
            </w:pPr>
            <w:r>
              <w:t>Parziale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1380" w:type="dxa"/>
            <w:gridSpan w:val="2"/>
            <w:tcMar>
              <w:top w:w="0" w:type="dxa"/>
              <w:left w:w="100" w:type="dxa"/>
              <w:bottom w:w="0" w:type="dxa"/>
              <w:right w:w="0" w:type="dxa"/>
            </w:tcMar>
          </w:tcPr>
          <w:p w:rsidR="0047167C" w:rsidRDefault="0047167C" w:rsidP="0071109D">
            <w:pPr>
              <w:pStyle w:val="DOC-TabellaGrassetto"/>
            </w:pPr>
            <w:r>
              <w:t>QPR-GRA-06</w:t>
            </w:r>
          </w:p>
        </w:tc>
        <w:tc>
          <w:tcPr>
            <w:tcW w:w="5960" w:type="dxa"/>
            <w:gridSpan w:val="2"/>
            <w:tcMar>
              <w:top w:w="0" w:type="dxa"/>
              <w:left w:w="100" w:type="dxa"/>
              <w:bottom w:w="0" w:type="dxa"/>
              <w:right w:w="0" w:type="dxa"/>
            </w:tcMar>
          </w:tcPr>
          <w:p w:rsidR="0047167C" w:rsidRDefault="0047167C" w:rsidP="00D16798">
            <w:pPr>
              <w:pStyle w:val="DOC-TabellaTesto"/>
            </w:pPr>
            <w:r>
              <w:t>REALIZZAZIONE DI RIPRESE AUDIOVISIVE</w:t>
            </w:r>
          </w:p>
        </w:tc>
        <w:tc>
          <w:tcPr>
            <w:tcW w:w="980" w:type="dxa"/>
            <w:tcMar>
              <w:top w:w="0" w:type="dxa"/>
              <w:left w:w="60" w:type="dxa"/>
              <w:bottom w:w="0" w:type="dxa"/>
              <w:right w:w="0" w:type="dxa"/>
            </w:tcMar>
          </w:tcPr>
          <w:p w:rsidR="0047167C" w:rsidRDefault="0047167C" w:rsidP="0071109D">
            <w:pPr>
              <w:pStyle w:val="DOC-TabellaTestoCx"/>
            </w:pPr>
            <w:r>
              <w:t>4</w:t>
            </w:r>
          </w:p>
        </w:tc>
        <w:tc>
          <w:tcPr>
            <w:tcW w:w="1380" w:type="dxa"/>
            <w:tcMar>
              <w:top w:w="0" w:type="dxa"/>
              <w:left w:w="60" w:type="dxa"/>
              <w:bottom w:w="0" w:type="dxa"/>
              <w:right w:w="0" w:type="dxa"/>
            </w:tcMar>
          </w:tcPr>
          <w:p w:rsidR="0047167C" w:rsidRDefault="0047167C" w:rsidP="0071109D">
            <w:pPr>
              <w:pStyle w:val="DOC-TabellaTestoCx"/>
            </w:pPr>
            <w:r>
              <w:t>Parziale</w:t>
            </w:r>
          </w:p>
        </w:tc>
        <w:tc>
          <w:tcPr>
            <w:tcW w:w="1" w:type="dxa"/>
          </w:tcPr>
          <w:p w:rsidR="0047167C" w:rsidRDefault="0047167C" w:rsidP="0071109D">
            <w:pPr>
              <w:pStyle w:val="EMPTYCELLSTYLE"/>
            </w:pPr>
          </w:p>
        </w:tc>
      </w:tr>
      <w:tr w:rsidR="0047167C" w:rsidTr="0071109D">
        <w:trPr>
          <w:trHeight w:hRule="exact" w:val="280"/>
        </w:trPr>
        <w:tc>
          <w:tcPr>
            <w:tcW w:w="1" w:type="dxa"/>
          </w:tcPr>
          <w:p w:rsidR="0047167C" w:rsidRDefault="0047167C" w:rsidP="0071109D">
            <w:pPr>
              <w:pStyle w:val="EMPTYCELLSTYLE"/>
            </w:pPr>
          </w:p>
        </w:tc>
        <w:tc>
          <w:tcPr>
            <w:tcW w:w="1380" w:type="dxa"/>
            <w:gridSpan w:val="2"/>
            <w:tcMar>
              <w:top w:w="0" w:type="dxa"/>
              <w:left w:w="100" w:type="dxa"/>
              <w:bottom w:w="0" w:type="dxa"/>
              <w:right w:w="0" w:type="dxa"/>
            </w:tcMar>
          </w:tcPr>
          <w:p w:rsidR="0047167C" w:rsidRDefault="0047167C" w:rsidP="0071109D">
            <w:pPr>
              <w:pStyle w:val="DOC-TabellaGrassetto"/>
            </w:pPr>
            <w:r>
              <w:t>QPR-GRA-09</w:t>
            </w:r>
          </w:p>
        </w:tc>
        <w:tc>
          <w:tcPr>
            <w:tcW w:w="5960" w:type="dxa"/>
            <w:gridSpan w:val="2"/>
            <w:tcMar>
              <w:top w:w="0" w:type="dxa"/>
              <w:left w:w="100" w:type="dxa"/>
              <w:bottom w:w="0" w:type="dxa"/>
              <w:right w:w="0" w:type="dxa"/>
            </w:tcMar>
          </w:tcPr>
          <w:p w:rsidR="0047167C" w:rsidRDefault="0047167C" w:rsidP="00D16798">
            <w:pPr>
              <w:pStyle w:val="DOC-TabellaTesto"/>
            </w:pPr>
            <w:r>
              <w:t>MONTAGGIO DIGITALE DI AUDIOVISIVI</w:t>
            </w:r>
          </w:p>
        </w:tc>
        <w:tc>
          <w:tcPr>
            <w:tcW w:w="980" w:type="dxa"/>
            <w:tcMar>
              <w:top w:w="0" w:type="dxa"/>
              <w:left w:w="60" w:type="dxa"/>
              <w:bottom w:w="0" w:type="dxa"/>
              <w:right w:w="0" w:type="dxa"/>
            </w:tcMar>
          </w:tcPr>
          <w:p w:rsidR="0047167C" w:rsidRDefault="0047167C" w:rsidP="0071109D">
            <w:pPr>
              <w:pStyle w:val="DOC-TabellaTestoCx"/>
            </w:pPr>
            <w:r>
              <w:t>4</w:t>
            </w:r>
          </w:p>
        </w:tc>
        <w:tc>
          <w:tcPr>
            <w:tcW w:w="1380" w:type="dxa"/>
            <w:tcMar>
              <w:top w:w="0" w:type="dxa"/>
              <w:left w:w="60" w:type="dxa"/>
              <w:bottom w:w="0" w:type="dxa"/>
              <w:right w:w="0" w:type="dxa"/>
            </w:tcMar>
          </w:tcPr>
          <w:p w:rsidR="0047167C" w:rsidRDefault="0047167C" w:rsidP="0071109D">
            <w:pPr>
              <w:pStyle w:val="DOC-TabellaTestoCx"/>
            </w:pPr>
            <w:r>
              <w:t>Completo</w:t>
            </w:r>
          </w:p>
        </w:tc>
        <w:tc>
          <w:tcPr>
            <w:tcW w:w="1" w:type="dxa"/>
          </w:tcPr>
          <w:p w:rsidR="0047167C" w:rsidRDefault="0047167C" w:rsidP="0071109D">
            <w:pPr>
              <w:pStyle w:val="EMPTYCELLSTYLE"/>
            </w:pPr>
          </w:p>
        </w:tc>
      </w:tr>
      <w:tr w:rsidR="0047167C" w:rsidTr="0071109D">
        <w:trPr>
          <w:trHeight w:hRule="exact" w:val="20"/>
        </w:trPr>
        <w:tc>
          <w:tcPr>
            <w:tcW w:w="1" w:type="dxa"/>
          </w:tcPr>
          <w:p w:rsidR="0047167C" w:rsidRDefault="0047167C" w:rsidP="0071109D">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7167C" w:rsidRDefault="0047167C" w:rsidP="0071109D">
            <w:pPr>
              <w:pStyle w:val="EMPTYCELLSTYLE"/>
            </w:pPr>
          </w:p>
        </w:tc>
        <w:tc>
          <w:tcPr>
            <w:tcW w:w="1" w:type="dxa"/>
          </w:tcPr>
          <w:p w:rsidR="0047167C" w:rsidRDefault="0047167C" w:rsidP="0071109D">
            <w:pPr>
              <w:pStyle w:val="EMPTYCELLSTYLE"/>
            </w:pPr>
          </w:p>
        </w:tc>
      </w:tr>
    </w:tbl>
    <w:p w:rsidR="0047167C" w:rsidRDefault="0047167C" w:rsidP="00F6711B"/>
    <w:p w:rsidR="0047167C" w:rsidRDefault="0047167C" w:rsidP="00F6711B"/>
    <w:p w:rsidR="0047167C" w:rsidRDefault="0047167C" w:rsidP="00F6711B"/>
    <w:p w:rsidR="00F6711B" w:rsidRDefault="00F6711B"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t>Descrizione delle competenze caratterizzanti il profilo PROFESSIONALE regionale</w:t>
      </w:r>
    </w:p>
    <w:p w:rsidR="0034094F"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7167C"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47167C" w:rsidRPr="00174B50" w:rsidRDefault="0047167C" w:rsidP="0071109D">
            <w:pPr>
              <w:pStyle w:val="QPR-Titolo"/>
            </w:pPr>
            <w:r w:rsidRPr="005C7156">
              <w:t>ELABORAZIONE DIGITALE DELLE IMMAGINI</w:t>
            </w:r>
          </w:p>
        </w:tc>
      </w:tr>
      <w:tr w:rsidR="0047167C"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47167C" w:rsidRPr="00F80D72" w:rsidRDefault="0047167C"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7167C" w:rsidRPr="00F80D72" w:rsidRDefault="0047167C" w:rsidP="0071109D">
            <w:pPr>
              <w:pStyle w:val="QPR-Codice"/>
            </w:pPr>
            <w:r w:rsidRPr="005C7156">
              <w:t>QPR-GRA-03</w:t>
            </w:r>
          </w:p>
        </w:tc>
        <w:tc>
          <w:tcPr>
            <w:tcW w:w="1625" w:type="dxa"/>
            <w:tcBorders>
              <w:left w:val="nil"/>
              <w:bottom w:val="single" w:sz="4" w:space="0" w:color="auto"/>
              <w:right w:val="nil"/>
            </w:tcBorders>
            <w:shd w:val="clear" w:color="auto" w:fill="CCECFF"/>
            <w:vAlign w:val="center"/>
          </w:tcPr>
          <w:p w:rsidR="0047167C" w:rsidRDefault="0047167C"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7167C" w:rsidRDefault="0047167C"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47167C" w:rsidRPr="00F80D72" w:rsidRDefault="0047167C" w:rsidP="0071109D">
            <w:pPr>
              <w:pStyle w:val="QPR-Versione"/>
            </w:pPr>
            <w:r w:rsidRPr="00F80D72">
              <w:t xml:space="preserve">Versione </w:t>
            </w:r>
            <w:r w:rsidRPr="005C7156">
              <w:t>2</w:t>
            </w:r>
            <w:r w:rsidRPr="00F80D72">
              <w:t xml:space="preserve"> del</w:t>
            </w:r>
            <w:r>
              <w:t xml:space="preserve"> 19/12/2019</w:t>
            </w:r>
          </w:p>
        </w:tc>
      </w:tr>
      <w:tr w:rsidR="0047167C"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7167C" w:rsidRPr="004503E8" w:rsidRDefault="0047167C" w:rsidP="0071109D">
            <w:pPr>
              <w:pStyle w:val="QPR-Titoletti"/>
            </w:pPr>
            <w:r w:rsidRPr="004503E8">
              <w:t>Descrizione del qualificatore professionale regionale</w:t>
            </w:r>
          </w:p>
        </w:tc>
      </w:tr>
      <w:tr w:rsidR="0047167C"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7167C" w:rsidRPr="006F0970" w:rsidRDefault="0047167C" w:rsidP="0071109D">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47167C" w:rsidRPr="006F0970" w:rsidTr="0071109D">
        <w:trPr>
          <w:trHeight w:hRule="exact" w:val="340"/>
        </w:trPr>
        <w:tc>
          <w:tcPr>
            <w:tcW w:w="4874" w:type="dxa"/>
            <w:gridSpan w:val="3"/>
            <w:tcBorders>
              <w:bottom w:val="nil"/>
            </w:tcBorders>
            <w:shd w:val="clear" w:color="auto" w:fill="FFFFB9"/>
            <w:vAlign w:val="center"/>
          </w:tcPr>
          <w:p w:rsidR="0047167C" w:rsidRPr="006F0970" w:rsidRDefault="0047167C" w:rsidP="0071109D">
            <w:pPr>
              <w:pStyle w:val="QPR-Titoletti"/>
            </w:pPr>
            <w:r w:rsidRPr="006F0970">
              <w:t>Conoscenze</w:t>
            </w:r>
          </w:p>
        </w:tc>
        <w:tc>
          <w:tcPr>
            <w:tcW w:w="4875" w:type="dxa"/>
            <w:gridSpan w:val="2"/>
            <w:tcBorders>
              <w:bottom w:val="nil"/>
            </w:tcBorders>
            <w:shd w:val="clear" w:color="auto" w:fill="FFFFB9"/>
            <w:vAlign w:val="center"/>
          </w:tcPr>
          <w:p w:rsidR="0047167C" w:rsidRPr="006F0970" w:rsidRDefault="0047167C" w:rsidP="0071109D">
            <w:pPr>
              <w:pStyle w:val="QPR-Titoletti"/>
            </w:pPr>
            <w:r w:rsidRPr="006F0970">
              <w:t>Abilità</w:t>
            </w:r>
          </w:p>
        </w:tc>
      </w:tr>
      <w:tr w:rsidR="0047167C"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7167C" w:rsidRPr="00F1307A" w:rsidRDefault="0047167C" w:rsidP="0047167C">
            <w:pPr>
              <w:pStyle w:val="QPR-ConoscenzeAbilit"/>
              <w:suppressAutoHyphens w:val="0"/>
              <w:ind w:left="283" w:hanging="198"/>
            </w:pPr>
            <w:r>
              <w:rPr>
                <w:noProof/>
              </w:rPr>
              <w:t>Principio di funzionamento di dispositivi di acquisizione immagini (scanner, fotocamere digitali e SLR)</w:t>
            </w:r>
          </w:p>
          <w:p w:rsidR="0047167C" w:rsidRDefault="0047167C" w:rsidP="0047167C">
            <w:pPr>
              <w:pStyle w:val="QPR-ConoscenzeAbilit"/>
              <w:suppressAutoHyphens w:val="0"/>
              <w:ind w:left="283" w:hanging="198"/>
            </w:pPr>
            <w:r>
              <w:rPr>
                <w:noProof/>
              </w:rPr>
              <w:t>Caratteristiche dei software di elaborazione grafica</w:t>
            </w:r>
          </w:p>
          <w:p w:rsidR="0047167C" w:rsidRDefault="0047167C" w:rsidP="0047167C">
            <w:pPr>
              <w:pStyle w:val="QPR-ConoscenzeAbilit"/>
              <w:suppressAutoHyphens w:val="0"/>
              <w:ind w:left="283" w:hanging="198"/>
            </w:pPr>
            <w:r>
              <w:rPr>
                <w:noProof/>
              </w:rPr>
              <w:t>Modalità di organizzazione del lavoro su livelli (layers) al fine di renderlo facilmente modificabile al bisogno</w:t>
            </w:r>
          </w:p>
          <w:p w:rsidR="0047167C" w:rsidRDefault="0047167C" w:rsidP="0047167C">
            <w:pPr>
              <w:pStyle w:val="QPR-ConoscenzeAbilit"/>
              <w:suppressAutoHyphens w:val="0"/>
              <w:ind w:left="283" w:hanging="198"/>
            </w:pPr>
            <w:r>
              <w:rPr>
                <w:noProof/>
              </w:rPr>
              <w:t>Concetto di scontorno, composizione, mascheratura degli oggetti grafici</w:t>
            </w:r>
          </w:p>
          <w:p w:rsidR="0047167C" w:rsidRDefault="0047167C" w:rsidP="0047167C">
            <w:pPr>
              <w:pStyle w:val="QPR-ConoscenzeAbilit"/>
              <w:suppressAutoHyphens w:val="0"/>
              <w:ind w:left="283" w:hanging="198"/>
            </w:pPr>
            <w:r>
              <w:rPr>
                <w:noProof/>
              </w:rPr>
              <w:t>Principali fonti on-line per recuperare immagini digitali pronte all'uso e concetto di copyright</w:t>
            </w:r>
          </w:p>
          <w:p w:rsidR="0047167C" w:rsidRDefault="0047167C" w:rsidP="0047167C">
            <w:pPr>
              <w:pStyle w:val="QPR-ConoscenzeAbilit"/>
              <w:suppressAutoHyphens w:val="0"/>
              <w:ind w:left="283" w:hanging="198"/>
            </w:pPr>
            <w:r>
              <w:rPr>
                <w:noProof/>
              </w:rPr>
              <w:t>Caratteristiche dei diversi formati di salvataggio ed esportazione dei file bitmap</w:t>
            </w:r>
          </w:p>
          <w:p w:rsidR="0047167C" w:rsidRPr="00174B50" w:rsidRDefault="0047167C"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7167C" w:rsidRDefault="0047167C" w:rsidP="0047167C">
            <w:pPr>
              <w:pStyle w:val="QPR-ConoscenzeAbilit"/>
              <w:suppressAutoHyphens w:val="0"/>
              <w:ind w:left="283" w:hanging="198"/>
            </w:pPr>
            <w:r>
              <w:rPr>
                <w:noProof/>
              </w:rPr>
              <w:t>Ricercare e acquistare su internet immagini funzionali al progetto grafico in fase di realizzazione</w:t>
            </w:r>
          </w:p>
          <w:p w:rsidR="0047167C" w:rsidRDefault="0047167C" w:rsidP="0047167C">
            <w:pPr>
              <w:pStyle w:val="QPR-ConoscenzeAbilit"/>
              <w:suppressAutoHyphens w:val="0"/>
              <w:ind w:left="283" w:hanging="198"/>
            </w:pPr>
            <w:r>
              <w:rPr>
                <w:noProof/>
              </w:rPr>
              <w:t>Acquisire mediante scanner o altri dispositivi le immagini iniziali e trattarle al fine di renderle utilizzabili</w:t>
            </w:r>
          </w:p>
          <w:p w:rsidR="0047167C" w:rsidRDefault="0047167C" w:rsidP="0047167C">
            <w:pPr>
              <w:pStyle w:val="QPR-ConoscenzeAbilit"/>
              <w:suppressAutoHyphens w:val="0"/>
              <w:ind w:left="283" w:hanging="198"/>
            </w:pPr>
            <w:r>
              <w:rPr>
                <w:noProof/>
              </w:rPr>
              <w:t>Eseguire correzioni tonali sulle immagini</w:t>
            </w:r>
          </w:p>
          <w:p w:rsidR="0047167C" w:rsidRDefault="0047167C" w:rsidP="0047167C">
            <w:pPr>
              <w:pStyle w:val="QPR-ConoscenzeAbilit"/>
              <w:suppressAutoHyphens w:val="0"/>
              <w:ind w:left="283" w:hanging="198"/>
            </w:pPr>
            <w:r>
              <w:rPr>
                <w:noProof/>
              </w:rPr>
              <w:t>Elaborare le immagini mediante fotoritocco</w:t>
            </w:r>
          </w:p>
          <w:p w:rsidR="0047167C" w:rsidRDefault="0047167C" w:rsidP="0047167C">
            <w:pPr>
              <w:pStyle w:val="QPR-ConoscenzeAbilit"/>
              <w:suppressAutoHyphens w:val="0"/>
              <w:ind w:left="283" w:hanging="198"/>
            </w:pPr>
            <w:r>
              <w:rPr>
                <w:noProof/>
              </w:rPr>
              <w:t>Realizzare fotomontaggio tra due o più immagini</w:t>
            </w:r>
          </w:p>
          <w:p w:rsidR="0047167C" w:rsidRDefault="0047167C" w:rsidP="0047167C">
            <w:pPr>
              <w:pStyle w:val="QPR-ConoscenzeAbilit"/>
              <w:suppressAutoHyphens w:val="0"/>
              <w:ind w:left="283" w:hanging="198"/>
            </w:pPr>
            <w:r>
              <w:rPr>
                <w:noProof/>
              </w:rPr>
              <w:t>Creare effetti speciali sulle immagini in via di elaborazione esaltandone gli aspetti di comunicazione visiva</w:t>
            </w:r>
          </w:p>
          <w:p w:rsidR="0047167C" w:rsidRDefault="0047167C" w:rsidP="0047167C">
            <w:pPr>
              <w:pStyle w:val="QPR-ConoscenzeAbilit"/>
              <w:suppressAutoHyphens w:val="0"/>
              <w:ind w:left="283" w:hanging="198"/>
            </w:pPr>
            <w:r>
              <w:rPr>
                <w:noProof/>
              </w:rPr>
              <w:t>Gestire le proprietà dell'immagine elaborata per salvarla nel formato più adatto al successivo impiego</w:t>
            </w:r>
          </w:p>
          <w:p w:rsidR="0047167C" w:rsidRDefault="0047167C" w:rsidP="0047167C">
            <w:pPr>
              <w:pStyle w:val="QPR-ConoscenzeAbilit"/>
              <w:suppressAutoHyphens w:val="0"/>
              <w:ind w:left="283" w:hanging="198"/>
            </w:pPr>
            <w:r>
              <w:rPr>
                <w:noProof/>
              </w:rPr>
              <w:t>Operare nel rispetto delle norme di sicurezza, salute e igiene</w:t>
            </w:r>
          </w:p>
          <w:p w:rsidR="0047167C" w:rsidRPr="006F0970" w:rsidRDefault="0047167C" w:rsidP="0071109D">
            <w:pPr>
              <w:pStyle w:val="QPR-ChiusuraConAbi"/>
            </w:pPr>
          </w:p>
        </w:tc>
      </w:tr>
    </w:tbl>
    <w:p w:rsidR="0047167C" w:rsidRDefault="0047167C" w:rsidP="0047167C">
      <w:pPr>
        <w:pStyle w:val="DOC-Spaziatura"/>
      </w:pPr>
    </w:p>
    <w:p w:rsidR="0047167C" w:rsidRDefault="0047167C" w:rsidP="0047167C">
      <w:r>
        <w:br w:type="page"/>
      </w:r>
    </w:p>
    <w:p w:rsidR="0047167C" w:rsidRDefault="0047167C" w:rsidP="0047167C">
      <w:pPr>
        <w:pStyle w:val="DOC-Spaziatura"/>
      </w:pPr>
    </w:p>
    <w:p w:rsidR="0047167C" w:rsidRDefault="0047167C" w:rsidP="0047167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7167C"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47167C" w:rsidRPr="00174B50" w:rsidRDefault="0047167C" w:rsidP="0071109D">
            <w:pPr>
              <w:pStyle w:val="QPR-Titolo"/>
            </w:pPr>
            <w:r w:rsidRPr="005C7156">
              <w:t>REALIZZAZIONE DI RIPRESE AUDIOVISIVE</w:t>
            </w:r>
          </w:p>
        </w:tc>
      </w:tr>
      <w:tr w:rsidR="0047167C"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47167C" w:rsidRPr="00F80D72" w:rsidRDefault="0047167C"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7167C" w:rsidRPr="00F80D72" w:rsidRDefault="0047167C" w:rsidP="0071109D">
            <w:pPr>
              <w:pStyle w:val="QPR-Codice"/>
            </w:pPr>
            <w:r w:rsidRPr="005C7156">
              <w:t>QPR-GRA-06</w:t>
            </w:r>
          </w:p>
        </w:tc>
        <w:tc>
          <w:tcPr>
            <w:tcW w:w="1625" w:type="dxa"/>
            <w:tcBorders>
              <w:left w:val="nil"/>
              <w:bottom w:val="single" w:sz="4" w:space="0" w:color="auto"/>
              <w:right w:val="nil"/>
            </w:tcBorders>
            <w:shd w:val="clear" w:color="auto" w:fill="CCECFF"/>
            <w:vAlign w:val="center"/>
          </w:tcPr>
          <w:p w:rsidR="0047167C" w:rsidRDefault="0047167C"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7167C" w:rsidRDefault="0047167C"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47167C" w:rsidRPr="00F80D72" w:rsidRDefault="0047167C" w:rsidP="0071109D">
            <w:pPr>
              <w:pStyle w:val="QPR-Versione"/>
            </w:pPr>
            <w:r w:rsidRPr="00F80D72">
              <w:t xml:space="preserve">Versione </w:t>
            </w:r>
            <w:r w:rsidRPr="005C7156">
              <w:t>2</w:t>
            </w:r>
            <w:r w:rsidRPr="00F80D72">
              <w:t xml:space="preserve"> del</w:t>
            </w:r>
            <w:r>
              <w:t xml:space="preserve"> 19/12/2019</w:t>
            </w:r>
          </w:p>
        </w:tc>
      </w:tr>
      <w:tr w:rsidR="0047167C"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7167C" w:rsidRPr="004503E8" w:rsidRDefault="0047167C" w:rsidP="0071109D">
            <w:pPr>
              <w:pStyle w:val="QPR-Titoletti"/>
            </w:pPr>
            <w:r w:rsidRPr="004503E8">
              <w:t>Descrizione del qualificatore professionale regionale</w:t>
            </w:r>
          </w:p>
        </w:tc>
      </w:tr>
      <w:tr w:rsidR="0047167C"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7167C" w:rsidRPr="006F0970" w:rsidRDefault="0047167C" w:rsidP="0071109D">
            <w:pPr>
              <w:pStyle w:val="QPR-TitoloDescrizione"/>
            </w:pPr>
            <w:r w:rsidRPr="005C7156">
              <w:rPr>
                <w:noProof/>
                <w:snapToGrid w:val="0"/>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47167C" w:rsidRPr="006F0970" w:rsidTr="0071109D">
        <w:trPr>
          <w:trHeight w:hRule="exact" w:val="340"/>
        </w:trPr>
        <w:tc>
          <w:tcPr>
            <w:tcW w:w="4874" w:type="dxa"/>
            <w:gridSpan w:val="3"/>
            <w:tcBorders>
              <w:bottom w:val="nil"/>
            </w:tcBorders>
            <w:shd w:val="clear" w:color="auto" w:fill="FFFFB9"/>
            <w:vAlign w:val="center"/>
          </w:tcPr>
          <w:p w:rsidR="0047167C" w:rsidRPr="006F0970" w:rsidRDefault="0047167C" w:rsidP="0071109D">
            <w:pPr>
              <w:pStyle w:val="QPR-Titoletti"/>
            </w:pPr>
            <w:r w:rsidRPr="006F0970">
              <w:t>Conoscenze</w:t>
            </w:r>
          </w:p>
        </w:tc>
        <w:tc>
          <w:tcPr>
            <w:tcW w:w="4875" w:type="dxa"/>
            <w:gridSpan w:val="2"/>
            <w:tcBorders>
              <w:bottom w:val="nil"/>
            </w:tcBorders>
            <w:shd w:val="clear" w:color="auto" w:fill="FFFFB9"/>
            <w:vAlign w:val="center"/>
          </w:tcPr>
          <w:p w:rsidR="0047167C" w:rsidRPr="006F0970" w:rsidRDefault="0047167C" w:rsidP="0071109D">
            <w:pPr>
              <w:pStyle w:val="QPR-Titoletti"/>
            </w:pPr>
            <w:r w:rsidRPr="006F0970">
              <w:t>Abilità</w:t>
            </w:r>
          </w:p>
        </w:tc>
      </w:tr>
      <w:tr w:rsidR="0047167C"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7167C" w:rsidRPr="00F1307A" w:rsidRDefault="0047167C" w:rsidP="0047167C">
            <w:pPr>
              <w:pStyle w:val="QPR-ConoscenzeAbilit"/>
              <w:suppressAutoHyphens w:val="0"/>
              <w:ind w:left="283" w:hanging="198"/>
            </w:pPr>
            <w:r>
              <w:rPr>
                <w:noProof/>
              </w:rPr>
              <w:t>Tecniche comuni nella ripresa video digitale</w:t>
            </w:r>
          </w:p>
          <w:p w:rsidR="0047167C" w:rsidRDefault="0047167C" w:rsidP="0047167C">
            <w:pPr>
              <w:pStyle w:val="QPR-ConoscenzeAbilit"/>
              <w:suppressAutoHyphens w:val="0"/>
              <w:ind w:left="283" w:hanging="198"/>
            </w:pPr>
            <w:r>
              <w:rPr>
                <w:noProof/>
              </w:rPr>
              <w:t>Obiettivi, diaframmi, temperatura colore, bilanciamento del bianco, filtri</w:t>
            </w:r>
          </w:p>
          <w:p w:rsidR="0047167C" w:rsidRDefault="0047167C" w:rsidP="0047167C">
            <w:pPr>
              <w:pStyle w:val="QPR-ConoscenzeAbilit"/>
              <w:suppressAutoHyphens w:val="0"/>
              <w:ind w:left="283" w:hanging="198"/>
            </w:pPr>
            <w:r>
              <w:rPr>
                <w:noProof/>
              </w:rPr>
              <w:t>Caratteristiche dei vari supporti di registrazione nella tecnologia digitale</w:t>
            </w:r>
          </w:p>
          <w:p w:rsidR="0047167C" w:rsidRDefault="0047167C" w:rsidP="0047167C">
            <w:pPr>
              <w:pStyle w:val="QPR-ConoscenzeAbilit"/>
              <w:suppressAutoHyphens w:val="0"/>
              <w:ind w:left="283" w:hanging="198"/>
            </w:pPr>
            <w:r>
              <w:rPr>
                <w:noProof/>
              </w:rPr>
              <w:t>Tecniche per l’inquadratura dell’immagine fissa e in movimento</w:t>
            </w:r>
          </w:p>
          <w:p w:rsidR="0047167C" w:rsidRDefault="0047167C" w:rsidP="0047167C">
            <w:pPr>
              <w:pStyle w:val="QPR-ConoscenzeAbilit"/>
              <w:suppressAutoHyphens w:val="0"/>
              <w:ind w:left="283" w:hanging="198"/>
            </w:pPr>
            <w:r>
              <w:rPr>
                <w:noProof/>
              </w:rPr>
              <w:t>Tecniche per la ripresa in movimento</w:t>
            </w:r>
          </w:p>
          <w:p w:rsidR="0047167C" w:rsidRDefault="0047167C" w:rsidP="0047167C">
            <w:pPr>
              <w:pStyle w:val="QPR-ConoscenzeAbilit"/>
              <w:suppressAutoHyphens w:val="0"/>
              <w:ind w:left="283" w:hanging="198"/>
            </w:pPr>
            <w:r>
              <w:rPr>
                <w:noProof/>
              </w:rPr>
              <w:t>Modalità di utilizzo di carrelli, dolly, steadycam ecc.</w:t>
            </w:r>
          </w:p>
          <w:p w:rsidR="0047167C" w:rsidRDefault="0047167C" w:rsidP="0047167C">
            <w:pPr>
              <w:pStyle w:val="QPR-ConoscenzeAbilit"/>
              <w:suppressAutoHyphens w:val="0"/>
              <w:ind w:left="283" w:hanging="198"/>
            </w:pPr>
            <w:r>
              <w:rPr>
                <w:noProof/>
              </w:rPr>
              <w:t>Riprese video con tempi alterati, accelerazioni, rallentamenti, time-lapse</w:t>
            </w:r>
          </w:p>
          <w:p w:rsidR="0047167C" w:rsidRDefault="0047167C" w:rsidP="0047167C">
            <w:pPr>
              <w:pStyle w:val="QPR-ConoscenzeAbilit"/>
              <w:suppressAutoHyphens w:val="0"/>
              <w:ind w:left="283" w:hanging="198"/>
            </w:pPr>
            <w:r>
              <w:rPr>
                <w:noProof/>
              </w:rPr>
              <w:t>Criteri di scelta ed utilizzo di microfoni</w:t>
            </w:r>
          </w:p>
          <w:p w:rsidR="0047167C" w:rsidRDefault="0047167C" w:rsidP="0047167C">
            <w:pPr>
              <w:pStyle w:val="QPR-ConoscenzeAbilit"/>
              <w:suppressAutoHyphens w:val="0"/>
              <w:ind w:left="283" w:hanging="198"/>
            </w:pPr>
            <w:r>
              <w:rPr>
                <w:noProof/>
              </w:rPr>
              <w:t>Tecnica di ripresa audio per voce e strumenti</w:t>
            </w:r>
          </w:p>
          <w:p w:rsidR="0047167C" w:rsidRDefault="0047167C" w:rsidP="0047167C">
            <w:pPr>
              <w:pStyle w:val="QPR-ConoscenzeAbilit"/>
              <w:suppressAutoHyphens w:val="0"/>
              <w:ind w:left="283" w:hanging="198"/>
            </w:pPr>
            <w:r>
              <w:rPr>
                <w:noProof/>
              </w:rPr>
              <w:t>Tecniche di utilizzo di mixer e relativi outboard</w:t>
            </w:r>
          </w:p>
          <w:p w:rsidR="0047167C" w:rsidRDefault="0047167C" w:rsidP="0047167C">
            <w:pPr>
              <w:pStyle w:val="QPR-ConoscenzeAbilit"/>
              <w:suppressAutoHyphens w:val="0"/>
              <w:ind w:left="283" w:hanging="198"/>
            </w:pPr>
            <w:r>
              <w:rPr>
                <w:noProof/>
              </w:rPr>
              <w:t>I principali sistemi digitali di registrazione e montaggio come ProTools e LogicX</w:t>
            </w:r>
          </w:p>
          <w:p w:rsidR="0047167C" w:rsidRPr="00174B50" w:rsidRDefault="0047167C"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7167C" w:rsidRDefault="0047167C" w:rsidP="0047167C">
            <w:pPr>
              <w:pStyle w:val="QPR-ConoscenzeAbilit"/>
              <w:suppressAutoHyphens w:val="0"/>
              <w:ind w:left="283" w:hanging="198"/>
            </w:pPr>
            <w:r>
              <w:rPr>
                <w:noProof/>
              </w:rPr>
              <w:t>Preparare il set per la ripresa, impostando la videocamera digitale ed i suoi parametri</w:t>
            </w:r>
          </w:p>
          <w:p w:rsidR="0047167C" w:rsidRDefault="0047167C" w:rsidP="0047167C">
            <w:pPr>
              <w:pStyle w:val="QPR-ConoscenzeAbilit"/>
              <w:suppressAutoHyphens w:val="0"/>
              <w:ind w:left="283" w:hanging="198"/>
            </w:pPr>
            <w:r>
              <w:rPr>
                <w:noProof/>
              </w:rPr>
              <w:t>Ottimizzare le riprese in rapporto alla luce, al tipo di inquadratura e alla dotazione tecnica</w:t>
            </w:r>
          </w:p>
          <w:p w:rsidR="0047167C" w:rsidRDefault="0047167C" w:rsidP="0047167C">
            <w:pPr>
              <w:pStyle w:val="QPR-ConoscenzeAbilit"/>
              <w:suppressAutoHyphens w:val="0"/>
              <w:ind w:left="283" w:hanging="198"/>
            </w:pPr>
            <w:r>
              <w:rPr>
                <w:noProof/>
              </w:rPr>
              <w:t>Effettuare le riprese a spalla e tramite l’utilizzo di treppiedi, carrelli e sistemi steadycam</w:t>
            </w:r>
          </w:p>
          <w:p w:rsidR="0047167C" w:rsidRDefault="0047167C" w:rsidP="0047167C">
            <w:pPr>
              <w:pStyle w:val="QPR-ConoscenzeAbilit"/>
              <w:suppressAutoHyphens w:val="0"/>
              <w:ind w:left="283" w:hanging="198"/>
            </w:pPr>
            <w:r>
              <w:rPr>
                <w:noProof/>
              </w:rPr>
              <w:t>Effettuare i backup video dai supporti digitali al PC preparando materiali di playback istantaneo e file pronti per il montaggio</w:t>
            </w:r>
          </w:p>
          <w:p w:rsidR="0047167C" w:rsidRDefault="0047167C" w:rsidP="0047167C">
            <w:pPr>
              <w:pStyle w:val="QPR-ConoscenzeAbilit"/>
              <w:suppressAutoHyphens w:val="0"/>
              <w:ind w:left="283" w:hanging="198"/>
            </w:pPr>
            <w:r>
              <w:rPr>
                <w:noProof/>
              </w:rPr>
              <w:t>Tarare il sistema di ripresa valutando livelli di ingresso, la distanza di ripresa e la qualità complessiva</w:t>
            </w:r>
          </w:p>
          <w:p w:rsidR="0047167C" w:rsidRDefault="0047167C" w:rsidP="0047167C">
            <w:pPr>
              <w:pStyle w:val="QPR-ConoscenzeAbilit"/>
              <w:suppressAutoHyphens w:val="0"/>
              <w:ind w:left="283" w:hanging="198"/>
            </w:pPr>
            <w:r>
              <w:rPr>
                <w:noProof/>
              </w:rPr>
              <w:t>Impostare un sistema digitale multitraccia per riprendere più fonti sonore contemporaneamente</w:t>
            </w:r>
          </w:p>
          <w:p w:rsidR="0047167C" w:rsidRDefault="0047167C" w:rsidP="0047167C">
            <w:pPr>
              <w:pStyle w:val="QPR-ConoscenzeAbilit"/>
              <w:suppressAutoHyphens w:val="0"/>
              <w:ind w:left="283" w:hanging="198"/>
            </w:pPr>
            <w:r>
              <w:rPr>
                <w:noProof/>
              </w:rPr>
              <w:t>Realizzare basi musicali e jingle utilizzando le riprese di strumenti, vocali, di strumenti virtuali e precampionati</w:t>
            </w:r>
          </w:p>
          <w:p w:rsidR="0047167C" w:rsidRDefault="0047167C" w:rsidP="0047167C">
            <w:pPr>
              <w:pStyle w:val="QPR-ConoscenzeAbilit"/>
              <w:suppressAutoHyphens w:val="0"/>
              <w:ind w:left="283" w:hanging="198"/>
            </w:pPr>
            <w:r>
              <w:rPr>
                <w:noProof/>
              </w:rPr>
              <w:t>Operare nel rispetto delle norme di sicurezza, salute e igiene</w:t>
            </w:r>
          </w:p>
          <w:p w:rsidR="0047167C" w:rsidRPr="006F0970" w:rsidRDefault="0047167C" w:rsidP="0071109D">
            <w:pPr>
              <w:pStyle w:val="QPR-ChiusuraConAbi"/>
            </w:pPr>
          </w:p>
        </w:tc>
      </w:tr>
    </w:tbl>
    <w:p w:rsidR="0047167C" w:rsidRDefault="0047167C" w:rsidP="0047167C">
      <w:pPr>
        <w:pStyle w:val="DOC-Spaziatura"/>
      </w:pPr>
    </w:p>
    <w:p w:rsidR="0047167C" w:rsidRDefault="0047167C" w:rsidP="0047167C">
      <w:r>
        <w:br w:type="page"/>
      </w:r>
    </w:p>
    <w:p w:rsidR="0047167C" w:rsidRDefault="0047167C" w:rsidP="0047167C">
      <w:pPr>
        <w:pStyle w:val="DOC-Spaziatura"/>
      </w:pPr>
    </w:p>
    <w:p w:rsidR="0047167C" w:rsidRDefault="0047167C" w:rsidP="0047167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7167C"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47167C" w:rsidRPr="00174B50" w:rsidRDefault="0047167C" w:rsidP="0071109D">
            <w:pPr>
              <w:pStyle w:val="QPR-Titolo"/>
            </w:pPr>
            <w:r w:rsidRPr="005C7156">
              <w:t>MONTAGGIO DIGITALE DI AUDIOVISIVI</w:t>
            </w:r>
          </w:p>
        </w:tc>
      </w:tr>
      <w:tr w:rsidR="0047167C"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47167C" w:rsidRPr="00F80D72" w:rsidRDefault="0047167C"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7167C" w:rsidRPr="00F80D72" w:rsidRDefault="0047167C" w:rsidP="0071109D">
            <w:pPr>
              <w:pStyle w:val="QPR-Codice"/>
            </w:pPr>
            <w:r w:rsidRPr="005C7156">
              <w:t>QPR-GRA-09</w:t>
            </w:r>
          </w:p>
        </w:tc>
        <w:tc>
          <w:tcPr>
            <w:tcW w:w="1625" w:type="dxa"/>
            <w:tcBorders>
              <w:left w:val="nil"/>
              <w:bottom w:val="single" w:sz="4" w:space="0" w:color="auto"/>
              <w:right w:val="nil"/>
            </w:tcBorders>
            <w:shd w:val="clear" w:color="auto" w:fill="CCECFF"/>
            <w:vAlign w:val="center"/>
          </w:tcPr>
          <w:p w:rsidR="0047167C" w:rsidRDefault="0047167C"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7167C" w:rsidRDefault="0047167C"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47167C" w:rsidRPr="00F80D72" w:rsidRDefault="0047167C" w:rsidP="0071109D">
            <w:pPr>
              <w:pStyle w:val="QPR-Versione"/>
            </w:pPr>
            <w:r w:rsidRPr="00F80D72">
              <w:t xml:space="preserve">Versione </w:t>
            </w:r>
            <w:r w:rsidRPr="005C7156">
              <w:t>2</w:t>
            </w:r>
            <w:r w:rsidRPr="00F80D72">
              <w:t xml:space="preserve"> del</w:t>
            </w:r>
            <w:r>
              <w:t xml:space="preserve"> 19/12/2019</w:t>
            </w:r>
          </w:p>
        </w:tc>
      </w:tr>
      <w:tr w:rsidR="0047167C"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7167C" w:rsidRPr="004503E8" w:rsidRDefault="0047167C" w:rsidP="0071109D">
            <w:pPr>
              <w:pStyle w:val="QPR-Titoletti"/>
            </w:pPr>
            <w:r w:rsidRPr="004503E8">
              <w:t>Descrizione del qualificatore professionale regionale</w:t>
            </w:r>
          </w:p>
        </w:tc>
      </w:tr>
      <w:tr w:rsidR="0047167C"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7167C" w:rsidRPr="006F0970" w:rsidRDefault="0047167C" w:rsidP="0071109D">
            <w:pPr>
              <w:pStyle w:val="QPR-TitoloDescrizione"/>
            </w:pPr>
            <w:r w:rsidRPr="005C7156">
              <w:rPr>
                <w:noProof/>
                <w:snapToGrid w:val="0"/>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47167C" w:rsidRPr="006F0970" w:rsidTr="0071109D">
        <w:trPr>
          <w:trHeight w:hRule="exact" w:val="340"/>
        </w:trPr>
        <w:tc>
          <w:tcPr>
            <w:tcW w:w="4874" w:type="dxa"/>
            <w:gridSpan w:val="3"/>
            <w:tcBorders>
              <w:bottom w:val="nil"/>
            </w:tcBorders>
            <w:shd w:val="clear" w:color="auto" w:fill="FFFFB9"/>
            <w:vAlign w:val="center"/>
          </w:tcPr>
          <w:p w:rsidR="0047167C" w:rsidRPr="006F0970" w:rsidRDefault="0047167C" w:rsidP="0071109D">
            <w:pPr>
              <w:pStyle w:val="QPR-Titoletti"/>
            </w:pPr>
            <w:r w:rsidRPr="006F0970">
              <w:t>Conoscenze</w:t>
            </w:r>
          </w:p>
        </w:tc>
        <w:tc>
          <w:tcPr>
            <w:tcW w:w="4875" w:type="dxa"/>
            <w:gridSpan w:val="2"/>
            <w:tcBorders>
              <w:bottom w:val="nil"/>
            </w:tcBorders>
            <w:shd w:val="clear" w:color="auto" w:fill="FFFFB9"/>
            <w:vAlign w:val="center"/>
          </w:tcPr>
          <w:p w:rsidR="0047167C" w:rsidRPr="006F0970" w:rsidRDefault="0047167C" w:rsidP="0071109D">
            <w:pPr>
              <w:pStyle w:val="QPR-Titoletti"/>
            </w:pPr>
            <w:r w:rsidRPr="006F0970">
              <w:t>Abilità</w:t>
            </w:r>
          </w:p>
        </w:tc>
      </w:tr>
      <w:tr w:rsidR="0047167C"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7167C" w:rsidRPr="00F1307A" w:rsidRDefault="0047167C" w:rsidP="0047167C">
            <w:pPr>
              <w:pStyle w:val="QPR-ConoscenzeAbilit"/>
              <w:suppressAutoHyphens w:val="0"/>
              <w:ind w:left="283" w:hanging="198"/>
            </w:pPr>
            <w:r>
              <w:rPr>
                <w:noProof/>
              </w:rPr>
              <w:t>Caratteristiche e requisiti tecnici delle piattaforme web e social</w:t>
            </w:r>
          </w:p>
          <w:p w:rsidR="0047167C" w:rsidRDefault="0047167C" w:rsidP="0047167C">
            <w:pPr>
              <w:pStyle w:val="QPR-ConoscenzeAbilit"/>
              <w:suppressAutoHyphens w:val="0"/>
              <w:ind w:left="283" w:hanging="198"/>
            </w:pPr>
            <w:r>
              <w:rPr>
                <w:noProof/>
              </w:rPr>
              <w:t>Stili e sistemi di montaggio come AVID e FCP</w:t>
            </w:r>
          </w:p>
          <w:p w:rsidR="0047167C" w:rsidRDefault="0047167C" w:rsidP="0047167C">
            <w:pPr>
              <w:pStyle w:val="QPR-ConoscenzeAbilit"/>
              <w:suppressAutoHyphens w:val="0"/>
              <w:ind w:left="283" w:hanging="198"/>
            </w:pPr>
            <w:r>
              <w:rPr>
                <w:noProof/>
              </w:rPr>
              <w:t>Formati video, protocolli di trasferimento, settaggi sistema di editing</w:t>
            </w:r>
          </w:p>
          <w:p w:rsidR="0047167C" w:rsidRDefault="0047167C" w:rsidP="0047167C">
            <w:pPr>
              <w:pStyle w:val="QPR-ConoscenzeAbilit"/>
              <w:suppressAutoHyphens w:val="0"/>
              <w:ind w:left="283" w:hanging="198"/>
            </w:pPr>
            <w:r>
              <w:rPr>
                <w:noProof/>
              </w:rPr>
              <w:t>Tecniche di Loggin, cattura riprese, batch list sia da nastri che da sistemi a scheda digitale</w:t>
            </w:r>
          </w:p>
          <w:p w:rsidR="0047167C" w:rsidRDefault="0047167C" w:rsidP="0047167C">
            <w:pPr>
              <w:pStyle w:val="QPR-ConoscenzeAbilit"/>
              <w:suppressAutoHyphens w:val="0"/>
              <w:ind w:left="283" w:hanging="198"/>
            </w:pPr>
            <w:r>
              <w:rPr>
                <w:noProof/>
              </w:rPr>
              <w:t>Conoscenza delle funzioni per l’editing non-lineare</w:t>
            </w:r>
          </w:p>
          <w:p w:rsidR="0047167C" w:rsidRDefault="0047167C" w:rsidP="0047167C">
            <w:pPr>
              <w:pStyle w:val="QPR-ConoscenzeAbilit"/>
              <w:suppressAutoHyphens w:val="0"/>
              <w:ind w:left="283" w:hanging="198"/>
            </w:pPr>
            <w:r>
              <w:rPr>
                <w:noProof/>
              </w:rPr>
              <w:t>Linguaggio del montaggio, uso di transizioni, compositing ed effetti video</w:t>
            </w:r>
          </w:p>
          <w:p w:rsidR="0047167C" w:rsidRDefault="0047167C" w:rsidP="0047167C">
            <w:pPr>
              <w:pStyle w:val="QPR-ConoscenzeAbilit"/>
              <w:suppressAutoHyphens w:val="0"/>
              <w:ind w:left="283" w:hanging="198"/>
            </w:pPr>
            <w:r>
              <w:rPr>
                <w:noProof/>
              </w:rPr>
              <w:t>Montaggio sincronizzato con suono, colonna sonora, labiale e voiceover</w:t>
            </w:r>
          </w:p>
          <w:p w:rsidR="0047167C" w:rsidRPr="00174B50" w:rsidRDefault="0047167C"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7167C" w:rsidRDefault="0047167C" w:rsidP="0047167C">
            <w:pPr>
              <w:pStyle w:val="QPR-ConoscenzeAbilit"/>
              <w:suppressAutoHyphens w:val="0"/>
              <w:ind w:left="283" w:hanging="198"/>
            </w:pPr>
            <w:r>
              <w:rPr>
                <w:noProof/>
              </w:rPr>
              <w:t>Applicare tecniche di base di Social Media Management per realizzare immagini appropriate ed efficaci per i vari canali</w:t>
            </w:r>
          </w:p>
          <w:p w:rsidR="0047167C" w:rsidRDefault="0047167C" w:rsidP="0047167C">
            <w:pPr>
              <w:pStyle w:val="QPR-ConoscenzeAbilit"/>
              <w:suppressAutoHyphens w:val="0"/>
              <w:ind w:left="283" w:hanging="198"/>
            </w:pPr>
            <w:r>
              <w:rPr>
                <w:noProof/>
              </w:rPr>
              <w:t>Impostare il sistema di lavoro con l’importazione, il backup e la configurazione e transcodifica dei file provenienti dalle videocamere</w:t>
            </w:r>
          </w:p>
          <w:p w:rsidR="0047167C" w:rsidRDefault="0047167C" w:rsidP="0047167C">
            <w:pPr>
              <w:pStyle w:val="QPR-ConoscenzeAbilit"/>
              <w:suppressAutoHyphens w:val="0"/>
              <w:ind w:left="283" w:hanging="198"/>
            </w:pPr>
            <w:r>
              <w:rPr>
                <w:noProof/>
              </w:rPr>
              <w:t>Impostare l’ambiente di editing controllando le preferenze software e le configurazioni di I/O su schede video e memorie di massa</w:t>
            </w:r>
          </w:p>
          <w:p w:rsidR="0047167C" w:rsidRDefault="0047167C" w:rsidP="0047167C">
            <w:pPr>
              <w:pStyle w:val="QPR-ConoscenzeAbilit"/>
              <w:suppressAutoHyphens w:val="0"/>
              <w:ind w:left="283" w:hanging="198"/>
            </w:pPr>
            <w:r>
              <w:rPr>
                <w:noProof/>
              </w:rPr>
              <w:t>Realizzare il montaggio utilizzando diverse tracce video e audio, precedentemente uniformate nei loro formati</w:t>
            </w:r>
          </w:p>
          <w:p w:rsidR="0047167C" w:rsidRDefault="0047167C" w:rsidP="0047167C">
            <w:pPr>
              <w:pStyle w:val="QPR-ConoscenzeAbilit"/>
              <w:suppressAutoHyphens w:val="0"/>
              <w:ind w:left="283" w:hanging="198"/>
            </w:pPr>
            <w:r>
              <w:rPr>
                <w:noProof/>
              </w:rPr>
              <w:t>Applicare effetti e miglioramenti al video e al suono per ottenere un montaggio di impatto visivo</w:t>
            </w:r>
          </w:p>
          <w:p w:rsidR="0047167C" w:rsidRDefault="0047167C" w:rsidP="0047167C">
            <w:pPr>
              <w:pStyle w:val="QPR-ConoscenzeAbilit"/>
              <w:suppressAutoHyphens w:val="0"/>
              <w:ind w:left="283" w:hanging="198"/>
            </w:pPr>
            <w:r>
              <w:rPr>
                <w:noProof/>
              </w:rPr>
              <w:t>Finalizzare correttamente il montaggio tenendo conto dell’output di destinazione (Web, TV, ecc.)</w:t>
            </w:r>
          </w:p>
          <w:p w:rsidR="0047167C" w:rsidRDefault="0047167C" w:rsidP="0047167C">
            <w:pPr>
              <w:pStyle w:val="QPR-ConoscenzeAbilit"/>
              <w:suppressAutoHyphens w:val="0"/>
              <w:ind w:left="283" w:hanging="198"/>
            </w:pPr>
            <w:r>
              <w:rPr>
                <w:noProof/>
              </w:rPr>
              <w:t>Operare nel rispetto delle norme di sicurezza, salute e igiene</w:t>
            </w:r>
          </w:p>
          <w:p w:rsidR="0047167C" w:rsidRPr="006F0970" w:rsidRDefault="0047167C" w:rsidP="0071109D">
            <w:pPr>
              <w:pStyle w:val="QPR-ChiusuraConAbi"/>
            </w:pPr>
          </w:p>
        </w:tc>
      </w:tr>
    </w:tbl>
    <w:p w:rsidR="0047167C" w:rsidRDefault="0047167C" w:rsidP="0047167C">
      <w:pPr>
        <w:pStyle w:val="DOC-Spaziatura"/>
      </w:pPr>
    </w:p>
    <w:p w:rsidR="0047167C" w:rsidRDefault="0047167C"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69"/>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r w:rsidRPr="00493351">
        <w:t>tecnico della produzione di video digitali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47167C" w:rsidTr="0071109D">
        <w:trPr>
          <w:trHeight w:hRule="exact" w:val="280"/>
        </w:trPr>
        <w:tc>
          <w:tcPr>
            <w:tcW w:w="40" w:type="dxa"/>
          </w:tcPr>
          <w:p w:rsidR="0047167C" w:rsidRDefault="0047167C" w:rsidP="0071109D">
            <w:pPr>
              <w:pStyle w:val="EMPTYCELLSTYLE"/>
            </w:pPr>
          </w:p>
        </w:tc>
        <w:tc>
          <w:tcPr>
            <w:tcW w:w="1380" w:type="dxa"/>
            <w:tcBorders>
              <w:bottom w:val="single" w:sz="4" w:space="0" w:color="000000"/>
            </w:tcBorders>
            <w:tcMar>
              <w:top w:w="40" w:type="dxa"/>
              <w:left w:w="60" w:type="dxa"/>
              <w:bottom w:w="0" w:type="dxa"/>
              <w:right w:w="0" w:type="dxa"/>
            </w:tcMar>
          </w:tcPr>
          <w:p w:rsidR="0047167C" w:rsidRDefault="0047167C" w:rsidP="0071109D">
            <w:pPr>
              <w:pStyle w:val="DOC-TabellaIntestazioni"/>
            </w:pPr>
            <w:r>
              <w:t>Codice</w:t>
            </w:r>
          </w:p>
        </w:tc>
        <w:tc>
          <w:tcPr>
            <w:tcW w:w="6792" w:type="dxa"/>
            <w:tcBorders>
              <w:bottom w:val="single" w:sz="4" w:space="0" w:color="000000"/>
            </w:tcBorders>
            <w:tcMar>
              <w:top w:w="40" w:type="dxa"/>
              <w:left w:w="60" w:type="dxa"/>
              <w:bottom w:w="0" w:type="dxa"/>
              <w:right w:w="0" w:type="dxa"/>
            </w:tcMar>
          </w:tcPr>
          <w:p w:rsidR="0047167C" w:rsidRDefault="0047167C" w:rsidP="0071109D">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47167C" w:rsidRDefault="0047167C" w:rsidP="0071109D">
            <w:pPr>
              <w:pStyle w:val="DOC-TabellaIntestazioni"/>
            </w:pPr>
            <w:r>
              <w:t>EQF</w:t>
            </w:r>
          </w:p>
        </w:tc>
        <w:tc>
          <w:tcPr>
            <w:tcW w:w="3119" w:type="dxa"/>
            <w:tcBorders>
              <w:bottom w:val="single" w:sz="4" w:space="0" w:color="000000"/>
            </w:tcBorders>
          </w:tcPr>
          <w:p w:rsidR="0047167C" w:rsidRDefault="0047167C" w:rsidP="0071109D">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47167C" w:rsidRDefault="0047167C" w:rsidP="0071109D">
            <w:pPr>
              <w:pStyle w:val="DOC-TabellaIntestazioni"/>
            </w:pPr>
            <w:r>
              <w:t>Note sulla SST correlata</w:t>
            </w:r>
          </w:p>
        </w:tc>
      </w:tr>
      <w:tr w:rsidR="0047167C" w:rsidTr="0071109D">
        <w:trPr>
          <w:trHeight w:hRule="exact" w:val="280"/>
        </w:trPr>
        <w:tc>
          <w:tcPr>
            <w:tcW w:w="40" w:type="dxa"/>
          </w:tcPr>
          <w:p w:rsidR="0047167C" w:rsidRDefault="0047167C" w:rsidP="0071109D">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47167C" w:rsidRDefault="0047167C" w:rsidP="0071109D">
            <w:pPr>
              <w:pStyle w:val="DOC-TabellaGrassetto"/>
            </w:pPr>
            <w:r>
              <w:t>QPR-GRA-03</w:t>
            </w:r>
          </w:p>
        </w:tc>
        <w:tc>
          <w:tcPr>
            <w:tcW w:w="6792" w:type="dxa"/>
            <w:tcBorders>
              <w:top w:val="single" w:sz="4" w:space="0" w:color="000000"/>
              <w:bottom w:val="dotted" w:sz="4" w:space="0" w:color="000000"/>
            </w:tcBorders>
            <w:tcMar>
              <w:top w:w="0" w:type="dxa"/>
              <w:left w:w="100" w:type="dxa"/>
              <w:bottom w:w="0" w:type="dxa"/>
              <w:right w:w="0" w:type="dxa"/>
            </w:tcMar>
          </w:tcPr>
          <w:p w:rsidR="0047167C" w:rsidRDefault="0047167C" w:rsidP="00D16798">
            <w:pPr>
              <w:pStyle w:val="DOC-TabellaTesto"/>
            </w:pPr>
            <w:r>
              <w:t>ELABORAZIONE DIGITALE DELLE IMMAGINI</w:t>
            </w:r>
          </w:p>
        </w:tc>
        <w:tc>
          <w:tcPr>
            <w:tcW w:w="992" w:type="dxa"/>
            <w:tcBorders>
              <w:top w:val="single" w:sz="4" w:space="0" w:color="000000"/>
              <w:bottom w:val="dotted" w:sz="4" w:space="0" w:color="000000"/>
            </w:tcBorders>
            <w:tcMar>
              <w:top w:w="0" w:type="dxa"/>
              <w:left w:w="60" w:type="dxa"/>
              <w:bottom w:w="0" w:type="dxa"/>
              <w:right w:w="0" w:type="dxa"/>
            </w:tcMar>
          </w:tcPr>
          <w:p w:rsidR="0047167C" w:rsidRDefault="0047167C" w:rsidP="0071109D">
            <w:pPr>
              <w:pStyle w:val="DOC-TabellaTestoCx"/>
            </w:pPr>
            <w:r>
              <w:t>4</w:t>
            </w:r>
          </w:p>
        </w:tc>
        <w:tc>
          <w:tcPr>
            <w:tcW w:w="3119" w:type="dxa"/>
            <w:tcBorders>
              <w:top w:val="single" w:sz="4" w:space="0" w:color="000000"/>
              <w:bottom w:val="dotted" w:sz="4" w:space="0" w:color="000000"/>
            </w:tcBorders>
          </w:tcPr>
          <w:p w:rsidR="0047167C" w:rsidRDefault="0047167C" w:rsidP="0071109D">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47167C" w:rsidRDefault="0047167C" w:rsidP="0071109D">
            <w:pPr>
              <w:pStyle w:val="DOC-TabellaTestoCx"/>
            </w:pPr>
          </w:p>
        </w:tc>
      </w:tr>
      <w:tr w:rsidR="0047167C" w:rsidTr="0071109D">
        <w:trPr>
          <w:trHeight w:hRule="exact" w:val="280"/>
        </w:trPr>
        <w:tc>
          <w:tcPr>
            <w:tcW w:w="40" w:type="dxa"/>
          </w:tcPr>
          <w:p w:rsidR="0047167C" w:rsidRDefault="0047167C"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7167C" w:rsidRDefault="0047167C" w:rsidP="0071109D">
            <w:pPr>
              <w:pStyle w:val="DOC-TabellaGrassetto"/>
            </w:pPr>
            <w:r>
              <w:t>QPR-GRA-06</w:t>
            </w:r>
          </w:p>
        </w:tc>
        <w:tc>
          <w:tcPr>
            <w:tcW w:w="6792" w:type="dxa"/>
            <w:tcBorders>
              <w:top w:val="dotted" w:sz="4" w:space="0" w:color="000000"/>
              <w:bottom w:val="dotted" w:sz="4" w:space="0" w:color="000000"/>
            </w:tcBorders>
            <w:tcMar>
              <w:top w:w="0" w:type="dxa"/>
              <w:left w:w="100" w:type="dxa"/>
              <w:bottom w:w="0" w:type="dxa"/>
              <w:right w:w="0" w:type="dxa"/>
            </w:tcMar>
          </w:tcPr>
          <w:p w:rsidR="0047167C" w:rsidRDefault="0047167C" w:rsidP="00D16798">
            <w:pPr>
              <w:pStyle w:val="DOC-TabellaTesto"/>
            </w:pPr>
            <w:r>
              <w:t>REALIZZAZIONE DI RIPRESE AUDIOVISIVE</w:t>
            </w:r>
          </w:p>
        </w:tc>
        <w:tc>
          <w:tcPr>
            <w:tcW w:w="992" w:type="dxa"/>
            <w:tcBorders>
              <w:top w:val="dotted" w:sz="4" w:space="0" w:color="000000"/>
              <w:bottom w:val="dotted" w:sz="4" w:space="0" w:color="000000"/>
            </w:tcBorders>
            <w:tcMar>
              <w:top w:w="0" w:type="dxa"/>
              <w:left w:w="60" w:type="dxa"/>
              <w:bottom w:w="0" w:type="dxa"/>
              <w:right w:w="0" w:type="dxa"/>
            </w:tcMar>
          </w:tcPr>
          <w:p w:rsidR="0047167C" w:rsidRDefault="0047167C" w:rsidP="0071109D">
            <w:pPr>
              <w:pStyle w:val="DOC-TabellaTestoCx"/>
            </w:pPr>
            <w:r>
              <w:t>4</w:t>
            </w:r>
          </w:p>
        </w:tc>
        <w:tc>
          <w:tcPr>
            <w:tcW w:w="3119" w:type="dxa"/>
            <w:tcBorders>
              <w:top w:val="dotted" w:sz="4" w:space="0" w:color="000000"/>
              <w:bottom w:val="dotted" w:sz="4" w:space="0" w:color="000000"/>
            </w:tcBorders>
          </w:tcPr>
          <w:p w:rsidR="0047167C" w:rsidRDefault="0047167C" w:rsidP="0071109D">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7167C" w:rsidRDefault="0047167C" w:rsidP="0071109D">
            <w:pPr>
              <w:pStyle w:val="DOC-TabellaTestoCx"/>
            </w:pPr>
          </w:p>
        </w:tc>
      </w:tr>
      <w:tr w:rsidR="0047167C" w:rsidTr="0071109D">
        <w:trPr>
          <w:trHeight w:hRule="exact" w:val="280"/>
        </w:trPr>
        <w:tc>
          <w:tcPr>
            <w:tcW w:w="40" w:type="dxa"/>
          </w:tcPr>
          <w:p w:rsidR="0047167C" w:rsidRDefault="0047167C" w:rsidP="0071109D">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7167C" w:rsidRDefault="0047167C" w:rsidP="0071109D">
            <w:pPr>
              <w:pStyle w:val="DOC-TabellaGrassetto"/>
            </w:pPr>
            <w:r>
              <w:t>QPR-GRA-09</w:t>
            </w:r>
          </w:p>
        </w:tc>
        <w:tc>
          <w:tcPr>
            <w:tcW w:w="6792" w:type="dxa"/>
            <w:tcBorders>
              <w:top w:val="dotted" w:sz="4" w:space="0" w:color="000000"/>
              <w:bottom w:val="dotted" w:sz="4" w:space="0" w:color="000000"/>
            </w:tcBorders>
            <w:tcMar>
              <w:top w:w="0" w:type="dxa"/>
              <w:left w:w="100" w:type="dxa"/>
              <w:bottom w:w="0" w:type="dxa"/>
              <w:right w:w="0" w:type="dxa"/>
            </w:tcMar>
          </w:tcPr>
          <w:p w:rsidR="0047167C" w:rsidRDefault="0047167C" w:rsidP="00D16798">
            <w:pPr>
              <w:pStyle w:val="DOC-TabellaTesto"/>
            </w:pPr>
            <w:r>
              <w:t>MONTAGGIO DIGITALE DI AUDIOVISIVI</w:t>
            </w:r>
          </w:p>
        </w:tc>
        <w:tc>
          <w:tcPr>
            <w:tcW w:w="992" w:type="dxa"/>
            <w:tcBorders>
              <w:top w:val="dotted" w:sz="4" w:space="0" w:color="000000"/>
              <w:bottom w:val="dotted" w:sz="4" w:space="0" w:color="000000"/>
            </w:tcBorders>
            <w:tcMar>
              <w:top w:w="0" w:type="dxa"/>
              <w:left w:w="60" w:type="dxa"/>
              <w:bottom w:w="0" w:type="dxa"/>
              <w:right w:w="0" w:type="dxa"/>
            </w:tcMar>
          </w:tcPr>
          <w:p w:rsidR="0047167C" w:rsidRDefault="0047167C" w:rsidP="0071109D">
            <w:pPr>
              <w:pStyle w:val="DOC-TabellaTestoCx"/>
            </w:pPr>
            <w:r>
              <w:t>4</w:t>
            </w:r>
          </w:p>
        </w:tc>
        <w:tc>
          <w:tcPr>
            <w:tcW w:w="3119" w:type="dxa"/>
            <w:tcBorders>
              <w:top w:val="dotted" w:sz="4" w:space="0" w:color="000000"/>
              <w:bottom w:val="dotted" w:sz="4" w:space="0" w:color="000000"/>
            </w:tcBorders>
          </w:tcPr>
          <w:p w:rsidR="0047167C" w:rsidRDefault="0047167C" w:rsidP="0071109D">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7167C" w:rsidRDefault="0047167C" w:rsidP="0071109D">
            <w:pPr>
              <w:pStyle w:val="DOC-TabellaTestoCx"/>
            </w:pPr>
          </w:p>
        </w:tc>
      </w:tr>
    </w:tbl>
    <w:p w:rsidR="0047167C" w:rsidRDefault="0047167C" w:rsidP="007D3F68">
      <w:pPr>
        <w:pStyle w:val="LG-TestoBase"/>
      </w:pPr>
    </w:p>
    <w:p w:rsidR="0047167C" w:rsidRPr="00493351" w:rsidRDefault="0047167C"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D95992" w:rsidP="005757E7">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D95992">
        <w:rPr>
          <w:noProof/>
          <w:lang w:eastAsia="it-IT"/>
        </w:rPr>
        <w:drawing>
          <wp:inline distT="0" distB="0" distL="0" distR="0">
            <wp:extent cx="8640000" cy="6112030"/>
            <wp:effectExtent l="0" t="0" r="889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4094F" w:rsidRPr="00493351" w:rsidRDefault="0034094F" w:rsidP="007D3F68">
      <w:pPr>
        <w:pStyle w:val="LG-Sezione"/>
      </w:pPr>
      <w:r w:rsidRPr="00493351">
        <w:t>Profilo professionale</w:t>
      </w:r>
    </w:p>
    <w:p w:rsidR="0034094F" w:rsidRPr="00493351" w:rsidRDefault="0034094F" w:rsidP="007D3F68">
      <w:pPr>
        <w:pStyle w:val="LG-CodiceProfilo"/>
      </w:pPr>
      <w:r w:rsidRPr="00493351">
        <w:t>PROF-GRA-0</w:t>
      </w:r>
      <w:r>
        <w:t>7</w:t>
      </w:r>
    </w:p>
    <w:p w:rsidR="0034094F" w:rsidRDefault="0034094F" w:rsidP="007D3F68">
      <w:pPr>
        <w:pStyle w:val="LG-TitoloProfilo"/>
      </w:pPr>
      <w:bookmarkStart w:id="77" w:name="_Toc508803913"/>
      <w:bookmarkStart w:id="78" w:name="_Toc41035690"/>
      <w:r>
        <w:t>Grafico esecutivista</w:t>
      </w:r>
      <w:bookmarkEnd w:id="77"/>
      <w:bookmarkEnd w:id="78"/>
    </w:p>
    <w:p w:rsidR="00F3362E" w:rsidRDefault="00F3362E" w:rsidP="00F3362E"/>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95992" w:rsidTr="0071109D">
        <w:trPr>
          <w:trHeight w:hRule="exact" w:val="34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LG-Titoletto"/>
            </w:pPr>
            <w:r>
              <w:t>REFERENZIAZIONI</w:t>
            </w:r>
          </w:p>
        </w:tc>
        <w:tc>
          <w:tcPr>
            <w:tcW w:w="1" w:type="dxa"/>
          </w:tcPr>
          <w:p w:rsidR="00D95992" w:rsidRDefault="00D95992" w:rsidP="0071109D">
            <w:pPr>
              <w:pStyle w:val="EMPTYCELLSTYLE"/>
            </w:pPr>
          </w:p>
        </w:tc>
      </w:tr>
      <w:tr w:rsidR="00D95992" w:rsidTr="0071109D">
        <w:trPr>
          <w:trHeight w:hRule="exact" w:val="1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DOC-TestoBase"/>
            </w:pPr>
            <w:r>
              <w:t>Professioni NUP/ISTAT correlate:</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600" w:type="dxa"/>
            <w:gridSpan w:val="2"/>
            <w:tcMar>
              <w:top w:w="0" w:type="dxa"/>
              <w:left w:w="60" w:type="dxa"/>
              <w:bottom w:w="0" w:type="dxa"/>
              <w:right w:w="0" w:type="dxa"/>
            </w:tcMar>
          </w:tcPr>
          <w:p w:rsidR="00D95992" w:rsidRDefault="00D95992" w:rsidP="0071109D">
            <w:pPr>
              <w:pStyle w:val="LG-ElencoConTabulazione"/>
            </w:pPr>
            <w:r>
              <w:t>3.4.4.1.1</w:t>
            </w:r>
          </w:p>
        </w:tc>
        <w:tc>
          <w:tcPr>
            <w:tcW w:w="7900" w:type="dxa"/>
            <w:gridSpan w:val="3"/>
            <w:tcMar>
              <w:top w:w="0" w:type="dxa"/>
              <w:left w:w="60" w:type="dxa"/>
              <w:bottom w:w="0" w:type="dxa"/>
              <w:right w:w="0" w:type="dxa"/>
            </w:tcMar>
          </w:tcPr>
          <w:p w:rsidR="00D95992" w:rsidRDefault="00D95992" w:rsidP="0071109D">
            <w:pPr>
              <w:pStyle w:val="LG-ElencoConTabulazione"/>
            </w:pPr>
            <w:r>
              <w:t>Grafici</w:t>
            </w:r>
          </w:p>
        </w:tc>
        <w:tc>
          <w:tcPr>
            <w:tcW w:w="1" w:type="dxa"/>
          </w:tcPr>
          <w:p w:rsidR="00D95992" w:rsidRDefault="00D95992" w:rsidP="0071109D">
            <w:pPr>
              <w:pStyle w:val="EMPTYCELLSTYLE"/>
            </w:pPr>
          </w:p>
        </w:tc>
      </w:tr>
      <w:tr w:rsidR="00D95992" w:rsidTr="0071109D">
        <w:trPr>
          <w:trHeight w:hRule="exact" w:val="1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DOC-TestoBase"/>
            </w:pPr>
            <w:r>
              <w:t xml:space="preserve">Attività economiche di riferimento (ATECO 2007/ISTAT): </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600" w:type="dxa"/>
            <w:gridSpan w:val="2"/>
            <w:tcMar>
              <w:top w:w="0" w:type="dxa"/>
              <w:left w:w="60" w:type="dxa"/>
              <w:bottom w:w="0" w:type="dxa"/>
              <w:right w:w="0" w:type="dxa"/>
            </w:tcMar>
          </w:tcPr>
          <w:p w:rsidR="00D95992" w:rsidRDefault="00D95992" w:rsidP="0071109D">
            <w:pPr>
              <w:pStyle w:val="LG-ElencoConTabulazione"/>
            </w:pPr>
            <w:r>
              <w:t>58.11.00</w:t>
            </w:r>
          </w:p>
        </w:tc>
        <w:tc>
          <w:tcPr>
            <w:tcW w:w="7900" w:type="dxa"/>
            <w:gridSpan w:val="3"/>
            <w:tcMar>
              <w:top w:w="0" w:type="dxa"/>
              <w:left w:w="60" w:type="dxa"/>
              <w:bottom w:w="0" w:type="dxa"/>
              <w:right w:w="0" w:type="dxa"/>
            </w:tcMar>
          </w:tcPr>
          <w:p w:rsidR="00D95992" w:rsidRDefault="00D95992" w:rsidP="0071109D">
            <w:pPr>
              <w:pStyle w:val="LG-ElencoConTabulazione"/>
            </w:pPr>
            <w:r>
              <w:t>Edizione di libri</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600" w:type="dxa"/>
            <w:gridSpan w:val="2"/>
            <w:tcMar>
              <w:top w:w="0" w:type="dxa"/>
              <w:left w:w="60" w:type="dxa"/>
              <w:bottom w:w="0" w:type="dxa"/>
              <w:right w:w="0" w:type="dxa"/>
            </w:tcMar>
          </w:tcPr>
          <w:p w:rsidR="00D95992" w:rsidRDefault="00D95992" w:rsidP="0071109D">
            <w:pPr>
              <w:pStyle w:val="LG-ElencoConTabulazione"/>
            </w:pPr>
            <w:r>
              <w:t>58.13.00</w:t>
            </w:r>
          </w:p>
        </w:tc>
        <w:tc>
          <w:tcPr>
            <w:tcW w:w="7900" w:type="dxa"/>
            <w:gridSpan w:val="3"/>
            <w:tcMar>
              <w:top w:w="0" w:type="dxa"/>
              <w:left w:w="60" w:type="dxa"/>
              <w:bottom w:w="0" w:type="dxa"/>
              <w:right w:w="0" w:type="dxa"/>
            </w:tcMar>
          </w:tcPr>
          <w:p w:rsidR="00D95992" w:rsidRDefault="00D95992" w:rsidP="0071109D">
            <w:pPr>
              <w:pStyle w:val="LG-ElencoConTabulazione"/>
            </w:pPr>
            <w:r>
              <w:t>Edizione di quotidiani</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600" w:type="dxa"/>
            <w:gridSpan w:val="2"/>
            <w:tcMar>
              <w:top w:w="0" w:type="dxa"/>
              <w:left w:w="60" w:type="dxa"/>
              <w:bottom w:w="0" w:type="dxa"/>
              <w:right w:w="0" w:type="dxa"/>
            </w:tcMar>
          </w:tcPr>
          <w:p w:rsidR="00D95992" w:rsidRDefault="00D95992" w:rsidP="0071109D">
            <w:pPr>
              <w:pStyle w:val="LG-ElencoConTabulazione"/>
            </w:pPr>
            <w:r>
              <w:t>58.14.00</w:t>
            </w:r>
          </w:p>
        </w:tc>
        <w:tc>
          <w:tcPr>
            <w:tcW w:w="7900" w:type="dxa"/>
            <w:gridSpan w:val="3"/>
            <w:tcMar>
              <w:top w:w="0" w:type="dxa"/>
              <w:left w:w="60" w:type="dxa"/>
              <w:bottom w:w="0" w:type="dxa"/>
              <w:right w:w="0" w:type="dxa"/>
            </w:tcMar>
          </w:tcPr>
          <w:p w:rsidR="00D95992" w:rsidRDefault="00D95992" w:rsidP="0071109D">
            <w:pPr>
              <w:pStyle w:val="LG-ElencoConTabulazione"/>
            </w:pPr>
            <w:r>
              <w:t>Edizione di riviste e periodici</w:t>
            </w:r>
          </w:p>
        </w:tc>
        <w:tc>
          <w:tcPr>
            <w:tcW w:w="1" w:type="dxa"/>
          </w:tcPr>
          <w:p w:rsidR="00D95992" w:rsidRDefault="00D95992" w:rsidP="0071109D">
            <w:pPr>
              <w:pStyle w:val="EMPTYCELLSTYLE"/>
            </w:pPr>
          </w:p>
        </w:tc>
      </w:tr>
      <w:tr w:rsidR="00D95992" w:rsidTr="0071109D">
        <w:trPr>
          <w:trHeight w:hRule="exact" w:val="32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34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LG-Titoletto"/>
            </w:pPr>
            <w:r>
              <w:t>DESCRIZIONE SINTETICA DEL PROFILO</w:t>
            </w:r>
          </w:p>
        </w:tc>
        <w:tc>
          <w:tcPr>
            <w:tcW w:w="1" w:type="dxa"/>
          </w:tcPr>
          <w:p w:rsidR="00D95992" w:rsidRDefault="00D95992" w:rsidP="0071109D">
            <w:pPr>
              <w:pStyle w:val="EMPTYCELLSTYLE"/>
            </w:pPr>
          </w:p>
        </w:tc>
      </w:tr>
      <w:tr w:rsidR="00D95992" w:rsidTr="0071109D">
        <w:trPr>
          <w:trHeight w:hRule="exact" w:val="14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194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71109D">
            <w:pPr>
              <w:pStyle w:val="LG-TestoBase"/>
            </w:pPr>
            <w:r>
              <w:t>Il GRAFICO ESECUTIVISTA, sulla base del progetto esecutivo, dei materiali forniti e con la supervisione del responsabile di processo (es. titolare impresa, art director, capo reparto), è in grado di elaborare le immagini digitali attraverso operazioni di fotoritocco e/o fotomontaggio, di creare illustrazioni vettoriali e di effettuare l’impaginazione digitale di semplici prodotti grafici (es. locandine, pieghevoli, brochure, calendari) contenenti testo, immagini, illustrazioni, tabelle e grafismi. Inoltre, utilizzando una piattaforma CMS (content management system) e rispettando le specifiche fornite (es. idea grafica, struttura di navigazione), è in grado di realizzare un semplice sito web, dalla definizione dell’aspetto visivo all'inserimento dei contenuti (es. testo, tabelle, immagini, video e audio), dalla strutturazione dei menu di navigazione fino alla messa online.</w:t>
            </w:r>
          </w:p>
        </w:tc>
        <w:tc>
          <w:tcPr>
            <w:tcW w:w="1" w:type="dxa"/>
          </w:tcPr>
          <w:p w:rsidR="00D95992" w:rsidRDefault="00D95992" w:rsidP="0071109D">
            <w:pPr>
              <w:pStyle w:val="EMPTYCELLSTYLE"/>
            </w:pPr>
          </w:p>
        </w:tc>
      </w:tr>
      <w:tr w:rsidR="00D95992" w:rsidTr="0071109D">
        <w:trPr>
          <w:trHeight w:hRule="exact" w:val="32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340"/>
        </w:trPr>
        <w:tc>
          <w:tcPr>
            <w:tcW w:w="1" w:type="dxa"/>
          </w:tcPr>
          <w:p w:rsidR="00D95992" w:rsidRDefault="00D95992" w:rsidP="0071109D">
            <w:pPr>
              <w:pStyle w:val="EMPTYCELLSTYLE"/>
            </w:pPr>
          </w:p>
        </w:tc>
        <w:tc>
          <w:tcPr>
            <w:tcW w:w="9700" w:type="dxa"/>
            <w:gridSpan w:val="6"/>
            <w:tcMar>
              <w:top w:w="0" w:type="dxa"/>
              <w:left w:w="60" w:type="dxa"/>
              <w:bottom w:w="0" w:type="dxa"/>
              <w:right w:w="0" w:type="dxa"/>
            </w:tcMar>
          </w:tcPr>
          <w:p w:rsidR="00D95992" w:rsidRDefault="00D95992" w:rsidP="0061347A">
            <w:pPr>
              <w:pStyle w:val="LG-Titoletto"/>
            </w:pPr>
            <w:r>
              <w:t xml:space="preserve">COMPETENZE PROFESSIONALI CARATTERIZZANTI IL PROFILO REGIONALE </w:t>
            </w:r>
          </w:p>
        </w:tc>
        <w:tc>
          <w:tcPr>
            <w:tcW w:w="1" w:type="dxa"/>
          </w:tcPr>
          <w:p w:rsidR="00D95992" w:rsidRDefault="00D95992" w:rsidP="0071109D">
            <w:pPr>
              <w:pStyle w:val="EMPTYCELLSTYLE"/>
            </w:pPr>
          </w:p>
        </w:tc>
      </w:tr>
      <w:tr w:rsidR="00D95992" w:rsidTr="0071109D">
        <w:trPr>
          <w:trHeight w:hRule="exact" w:val="180"/>
        </w:trPr>
        <w:tc>
          <w:tcPr>
            <w:tcW w:w="1" w:type="dxa"/>
          </w:tcPr>
          <w:p w:rsidR="00D95992" w:rsidRDefault="00D95992" w:rsidP="0071109D">
            <w:pPr>
              <w:pStyle w:val="EMPTYCELLSTYLE"/>
            </w:pPr>
          </w:p>
        </w:tc>
        <w:tc>
          <w:tcPr>
            <w:tcW w:w="200" w:type="dxa"/>
          </w:tcPr>
          <w:p w:rsidR="00D95992" w:rsidRDefault="00D95992" w:rsidP="0071109D">
            <w:pPr>
              <w:pStyle w:val="EMPTYCELLSTYLE"/>
            </w:pPr>
          </w:p>
        </w:tc>
        <w:tc>
          <w:tcPr>
            <w:tcW w:w="1180" w:type="dxa"/>
          </w:tcPr>
          <w:p w:rsidR="00D95992" w:rsidRDefault="00D95992" w:rsidP="0071109D">
            <w:pPr>
              <w:pStyle w:val="EMPTYCELLSTYLE"/>
            </w:pPr>
          </w:p>
        </w:tc>
        <w:tc>
          <w:tcPr>
            <w:tcW w:w="420" w:type="dxa"/>
          </w:tcPr>
          <w:p w:rsidR="00D95992" w:rsidRDefault="00D95992" w:rsidP="0071109D">
            <w:pPr>
              <w:pStyle w:val="EMPTYCELLSTYLE"/>
            </w:pPr>
          </w:p>
        </w:tc>
        <w:tc>
          <w:tcPr>
            <w:tcW w:w="5540" w:type="dxa"/>
          </w:tcPr>
          <w:p w:rsidR="00D95992" w:rsidRDefault="00D95992" w:rsidP="0071109D">
            <w:pPr>
              <w:pStyle w:val="EMPTYCELLSTYLE"/>
            </w:pPr>
          </w:p>
        </w:tc>
        <w:tc>
          <w:tcPr>
            <w:tcW w:w="980" w:type="dxa"/>
          </w:tcPr>
          <w:p w:rsidR="00D95992" w:rsidRDefault="00D95992" w:rsidP="0071109D">
            <w:pPr>
              <w:pStyle w:val="EMPTYCELLSTYLE"/>
            </w:pPr>
          </w:p>
        </w:tc>
        <w:tc>
          <w:tcPr>
            <w:tcW w:w="1380" w:type="dxa"/>
          </w:tcPr>
          <w:p w:rsidR="00D95992" w:rsidRDefault="00D95992" w:rsidP="0071109D">
            <w:pPr>
              <w:pStyle w:val="EMPTYCELLSTYLE"/>
            </w:pP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Borders>
              <w:bottom w:val="single" w:sz="1" w:space="0" w:color="000000"/>
            </w:tcBorders>
            <w:tcMar>
              <w:top w:w="40" w:type="dxa"/>
              <w:left w:w="60" w:type="dxa"/>
              <w:bottom w:w="0" w:type="dxa"/>
              <w:right w:w="0" w:type="dxa"/>
            </w:tcMar>
          </w:tcPr>
          <w:p w:rsidR="00D95992" w:rsidRDefault="00D95992" w:rsidP="0071109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95992" w:rsidRDefault="00D95992" w:rsidP="0071109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95992" w:rsidRDefault="00D95992" w:rsidP="0071109D">
            <w:pPr>
              <w:pStyle w:val="DOC-TabellaIntestazioni"/>
            </w:pPr>
            <w:r>
              <w:t>EQF</w:t>
            </w:r>
          </w:p>
        </w:tc>
        <w:tc>
          <w:tcPr>
            <w:tcW w:w="1380" w:type="dxa"/>
            <w:tcBorders>
              <w:bottom w:val="single" w:sz="1" w:space="0" w:color="000000"/>
            </w:tcBorders>
            <w:tcMar>
              <w:top w:w="40" w:type="dxa"/>
              <w:left w:w="60" w:type="dxa"/>
              <w:bottom w:w="0" w:type="dxa"/>
              <w:right w:w="0" w:type="dxa"/>
            </w:tcMar>
          </w:tcPr>
          <w:p w:rsidR="00D95992" w:rsidRDefault="00D95992" w:rsidP="0071109D">
            <w:pPr>
              <w:pStyle w:val="DOC-TabellaIntestazioni"/>
            </w:pPr>
            <w:r>
              <w:t>Sviluppato in modo:</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QPR-GRA-12</w:t>
            </w:r>
          </w:p>
        </w:tc>
        <w:tc>
          <w:tcPr>
            <w:tcW w:w="5960" w:type="dxa"/>
            <w:gridSpan w:val="2"/>
            <w:tcMar>
              <w:top w:w="0" w:type="dxa"/>
              <w:left w:w="100" w:type="dxa"/>
              <w:bottom w:w="0" w:type="dxa"/>
              <w:right w:w="0" w:type="dxa"/>
            </w:tcMar>
          </w:tcPr>
          <w:p w:rsidR="00D95992" w:rsidRDefault="00D95992" w:rsidP="00D16798">
            <w:pPr>
              <w:pStyle w:val="DOC-TabellaTesto"/>
            </w:pPr>
            <w:r>
              <w:t>UTILIZZO DELLA STAZIONE GRAFICA</w:t>
            </w:r>
          </w:p>
        </w:tc>
        <w:tc>
          <w:tcPr>
            <w:tcW w:w="980" w:type="dxa"/>
            <w:tcMar>
              <w:top w:w="0" w:type="dxa"/>
              <w:left w:w="60" w:type="dxa"/>
              <w:bottom w:w="0" w:type="dxa"/>
              <w:right w:w="0" w:type="dxa"/>
            </w:tcMar>
          </w:tcPr>
          <w:p w:rsidR="00D95992" w:rsidRDefault="00D95992" w:rsidP="0071109D">
            <w:pPr>
              <w:pStyle w:val="DOC-TabellaTestoCx"/>
            </w:pPr>
            <w:r>
              <w:t>3</w:t>
            </w:r>
          </w:p>
        </w:tc>
        <w:tc>
          <w:tcPr>
            <w:tcW w:w="1380" w:type="dxa"/>
            <w:tcMar>
              <w:top w:w="0" w:type="dxa"/>
              <w:left w:w="60" w:type="dxa"/>
              <w:bottom w:w="0" w:type="dxa"/>
              <w:right w:w="0" w:type="dxa"/>
            </w:tcMar>
          </w:tcPr>
          <w:p w:rsidR="00D95992" w:rsidRDefault="00D95992" w:rsidP="0071109D">
            <w:pPr>
              <w:pStyle w:val="DOC-TabellaTestoCx"/>
            </w:pPr>
            <w:r>
              <w:t>Completo</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QPR-GRA-03</w:t>
            </w:r>
          </w:p>
        </w:tc>
        <w:tc>
          <w:tcPr>
            <w:tcW w:w="5960" w:type="dxa"/>
            <w:gridSpan w:val="2"/>
            <w:tcMar>
              <w:top w:w="0" w:type="dxa"/>
              <w:left w:w="100" w:type="dxa"/>
              <w:bottom w:w="0" w:type="dxa"/>
              <w:right w:w="0" w:type="dxa"/>
            </w:tcMar>
          </w:tcPr>
          <w:p w:rsidR="00D95992" w:rsidRDefault="00D95992" w:rsidP="00D16798">
            <w:pPr>
              <w:pStyle w:val="DOC-TabellaTesto"/>
            </w:pPr>
            <w:r>
              <w:t>ELABORAZIONE DIGITALE DELLE IMMAGINI</w:t>
            </w:r>
          </w:p>
        </w:tc>
        <w:tc>
          <w:tcPr>
            <w:tcW w:w="980" w:type="dxa"/>
            <w:tcMar>
              <w:top w:w="0" w:type="dxa"/>
              <w:left w:w="60" w:type="dxa"/>
              <w:bottom w:w="0" w:type="dxa"/>
              <w:right w:w="0" w:type="dxa"/>
            </w:tcMar>
          </w:tcPr>
          <w:p w:rsidR="00D95992" w:rsidRDefault="00D95992" w:rsidP="0071109D">
            <w:pPr>
              <w:pStyle w:val="DOC-TabellaTestoCx"/>
            </w:pPr>
            <w:r>
              <w:t>4</w:t>
            </w:r>
          </w:p>
        </w:tc>
        <w:tc>
          <w:tcPr>
            <w:tcW w:w="1380" w:type="dxa"/>
            <w:tcMar>
              <w:top w:w="0" w:type="dxa"/>
              <w:left w:w="60" w:type="dxa"/>
              <w:bottom w:w="0" w:type="dxa"/>
              <w:right w:w="0" w:type="dxa"/>
            </w:tcMar>
          </w:tcPr>
          <w:p w:rsidR="00D95992" w:rsidRDefault="00D95992" w:rsidP="0071109D">
            <w:pPr>
              <w:pStyle w:val="DOC-TabellaTestoCx"/>
            </w:pPr>
            <w:r>
              <w:t>Parziale</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QPR-GRA-04</w:t>
            </w:r>
          </w:p>
        </w:tc>
        <w:tc>
          <w:tcPr>
            <w:tcW w:w="5960" w:type="dxa"/>
            <w:gridSpan w:val="2"/>
            <w:tcMar>
              <w:top w:w="0" w:type="dxa"/>
              <w:left w:w="100" w:type="dxa"/>
              <w:bottom w:w="0" w:type="dxa"/>
              <w:right w:w="0" w:type="dxa"/>
            </w:tcMar>
          </w:tcPr>
          <w:p w:rsidR="00D95992" w:rsidRDefault="00D95992" w:rsidP="00D16798">
            <w:pPr>
              <w:pStyle w:val="DOC-TabellaTesto"/>
            </w:pPr>
            <w:r>
              <w:t>CREAZIONE DI ILLUSTRAZIONI VETTORIALI</w:t>
            </w:r>
          </w:p>
        </w:tc>
        <w:tc>
          <w:tcPr>
            <w:tcW w:w="980" w:type="dxa"/>
            <w:tcMar>
              <w:top w:w="0" w:type="dxa"/>
              <w:left w:w="60" w:type="dxa"/>
              <w:bottom w:w="0" w:type="dxa"/>
              <w:right w:w="0" w:type="dxa"/>
            </w:tcMar>
          </w:tcPr>
          <w:p w:rsidR="00D95992" w:rsidRDefault="00D95992" w:rsidP="0071109D">
            <w:pPr>
              <w:pStyle w:val="DOC-TabellaTestoCx"/>
            </w:pPr>
            <w:r>
              <w:t>4</w:t>
            </w:r>
          </w:p>
        </w:tc>
        <w:tc>
          <w:tcPr>
            <w:tcW w:w="1380" w:type="dxa"/>
            <w:tcMar>
              <w:top w:w="0" w:type="dxa"/>
              <w:left w:w="60" w:type="dxa"/>
              <w:bottom w:w="0" w:type="dxa"/>
              <w:right w:w="0" w:type="dxa"/>
            </w:tcMar>
          </w:tcPr>
          <w:p w:rsidR="00D95992" w:rsidRDefault="00D95992" w:rsidP="0071109D">
            <w:pPr>
              <w:pStyle w:val="DOC-TabellaTestoCx"/>
            </w:pPr>
            <w:r>
              <w:t>Parziale</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QPR-GRA-05</w:t>
            </w:r>
          </w:p>
        </w:tc>
        <w:tc>
          <w:tcPr>
            <w:tcW w:w="5960" w:type="dxa"/>
            <w:gridSpan w:val="2"/>
            <w:tcMar>
              <w:top w:w="0" w:type="dxa"/>
              <w:left w:w="100" w:type="dxa"/>
              <w:bottom w:w="0" w:type="dxa"/>
              <w:right w:w="0" w:type="dxa"/>
            </w:tcMar>
          </w:tcPr>
          <w:p w:rsidR="00D95992" w:rsidRDefault="00D95992" w:rsidP="00D16798">
            <w:pPr>
              <w:pStyle w:val="DOC-TabellaTesto"/>
            </w:pPr>
            <w:r>
              <w:t>IMPAGINAZIONE DIGITALE DI PRODOTTI GRAFICI</w:t>
            </w:r>
          </w:p>
        </w:tc>
        <w:tc>
          <w:tcPr>
            <w:tcW w:w="980" w:type="dxa"/>
            <w:tcMar>
              <w:top w:w="0" w:type="dxa"/>
              <w:left w:w="60" w:type="dxa"/>
              <w:bottom w:w="0" w:type="dxa"/>
              <w:right w:w="0" w:type="dxa"/>
            </w:tcMar>
          </w:tcPr>
          <w:p w:rsidR="00D95992" w:rsidRDefault="00D95992" w:rsidP="0071109D">
            <w:pPr>
              <w:pStyle w:val="DOC-TabellaTestoCx"/>
            </w:pPr>
            <w:r>
              <w:t>3</w:t>
            </w:r>
          </w:p>
        </w:tc>
        <w:tc>
          <w:tcPr>
            <w:tcW w:w="1380" w:type="dxa"/>
            <w:tcMar>
              <w:top w:w="0" w:type="dxa"/>
              <w:left w:w="60" w:type="dxa"/>
              <w:bottom w:w="0" w:type="dxa"/>
              <w:right w:w="0" w:type="dxa"/>
            </w:tcMar>
          </w:tcPr>
          <w:p w:rsidR="00D95992" w:rsidRDefault="00D95992" w:rsidP="0071109D">
            <w:pPr>
              <w:pStyle w:val="DOC-TabellaTestoCx"/>
            </w:pPr>
            <w:r>
              <w:t>Parziale</w:t>
            </w:r>
          </w:p>
        </w:tc>
        <w:tc>
          <w:tcPr>
            <w:tcW w:w="1" w:type="dxa"/>
          </w:tcPr>
          <w:p w:rsidR="00D95992" w:rsidRDefault="00D95992" w:rsidP="0071109D">
            <w:pPr>
              <w:pStyle w:val="EMPTYCELLSTYLE"/>
            </w:pPr>
          </w:p>
        </w:tc>
      </w:tr>
      <w:tr w:rsidR="00D95992" w:rsidTr="0071109D">
        <w:trPr>
          <w:trHeight w:hRule="exact" w:val="280"/>
        </w:trPr>
        <w:tc>
          <w:tcPr>
            <w:tcW w:w="1" w:type="dxa"/>
          </w:tcPr>
          <w:p w:rsidR="00D95992" w:rsidRDefault="00D95992" w:rsidP="0071109D">
            <w:pPr>
              <w:pStyle w:val="EMPTYCELLSTYLE"/>
            </w:pPr>
          </w:p>
        </w:tc>
        <w:tc>
          <w:tcPr>
            <w:tcW w:w="1380" w:type="dxa"/>
            <w:gridSpan w:val="2"/>
            <w:tcMar>
              <w:top w:w="0" w:type="dxa"/>
              <w:left w:w="100" w:type="dxa"/>
              <w:bottom w:w="0" w:type="dxa"/>
              <w:right w:w="0" w:type="dxa"/>
            </w:tcMar>
          </w:tcPr>
          <w:p w:rsidR="00D95992" w:rsidRDefault="00D95992" w:rsidP="0071109D">
            <w:pPr>
              <w:pStyle w:val="DOC-TabellaGrassetto"/>
            </w:pPr>
            <w:r>
              <w:t>QPR-GRA-11</w:t>
            </w:r>
          </w:p>
        </w:tc>
        <w:tc>
          <w:tcPr>
            <w:tcW w:w="5960" w:type="dxa"/>
            <w:gridSpan w:val="2"/>
            <w:tcMar>
              <w:top w:w="0" w:type="dxa"/>
              <w:left w:w="100" w:type="dxa"/>
              <w:bottom w:w="0" w:type="dxa"/>
              <w:right w:w="0" w:type="dxa"/>
            </w:tcMar>
          </w:tcPr>
          <w:p w:rsidR="00D95992" w:rsidRDefault="00D95992" w:rsidP="00D16798">
            <w:pPr>
              <w:pStyle w:val="DOC-TabellaTesto"/>
            </w:pPr>
            <w:r>
              <w:t>REALIZZAZIONE DI SITI WEB CON PIATTAFORME CMS</w:t>
            </w:r>
          </w:p>
        </w:tc>
        <w:tc>
          <w:tcPr>
            <w:tcW w:w="980" w:type="dxa"/>
            <w:tcMar>
              <w:top w:w="0" w:type="dxa"/>
              <w:left w:w="60" w:type="dxa"/>
              <w:bottom w:w="0" w:type="dxa"/>
              <w:right w:w="0" w:type="dxa"/>
            </w:tcMar>
          </w:tcPr>
          <w:p w:rsidR="00D95992" w:rsidRDefault="00D95992" w:rsidP="0071109D">
            <w:pPr>
              <w:pStyle w:val="DOC-TabellaTestoCx"/>
            </w:pPr>
            <w:r>
              <w:t>3</w:t>
            </w:r>
          </w:p>
        </w:tc>
        <w:tc>
          <w:tcPr>
            <w:tcW w:w="1380" w:type="dxa"/>
            <w:tcMar>
              <w:top w:w="0" w:type="dxa"/>
              <w:left w:w="60" w:type="dxa"/>
              <w:bottom w:w="0" w:type="dxa"/>
              <w:right w:w="0" w:type="dxa"/>
            </w:tcMar>
          </w:tcPr>
          <w:p w:rsidR="00D95992" w:rsidRDefault="00D95992" w:rsidP="0071109D">
            <w:pPr>
              <w:pStyle w:val="DOC-TabellaTestoCx"/>
            </w:pPr>
            <w:r>
              <w:t>Parziale</w:t>
            </w:r>
          </w:p>
        </w:tc>
        <w:tc>
          <w:tcPr>
            <w:tcW w:w="1" w:type="dxa"/>
          </w:tcPr>
          <w:p w:rsidR="00D95992" w:rsidRDefault="00D95992" w:rsidP="0071109D">
            <w:pPr>
              <w:pStyle w:val="EMPTYCELLSTYLE"/>
            </w:pPr>
          </w:p>
        </w:tc>
      </w:tr>
      <w:tr w:rsidR="00D95992" w:rsidTr="0071109D">
        <w:trPr>
          <w:trHeight w:hRule="exact" w:val="20"/>
        </w:trPr>
        <w:tc>
          <w:tcPr>
            <w:tcW w:w="1" w:type="dxa"/>
          </w:tcPr>
          <w:p w:rsidR="00D95992" w:rsidRDefault="00D95992" w:rsidP="0071109D">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95992" w:rsidRDefault="00D95992" w:rsidP="0071109D">
            <w:pPr>
              <w:pStyle w:val="EMPTYCELLSTYLE"/>
            </w:pPr>
          </w:p>
        </w:tc>
        <w:tc>
          <w:tcPr>
            <w:tcW w:w="1" w:type="dxa"/>
          </w:tcPr>
          <w:p w:rsidR="00D95992" w:rsidRDefault="00D95992" w:rsidP="0071109D">
            <w:pPr>
              <w:pStyle w:val="EMPTYCELLSTYLE"/>
            </w:pPr>
          </w:p>
        </w:tc>
      </w:tr>
    </w:tbl>
    <w:p w:rsidR="00D95992" w:rsidRDefault="00D95992" w:rsidP="00D95992"/>
    <w:p w:rsidR="00D95992" w:rsidRDefault="00D95992" w:rsidP="00F3362E"/>
    <w:p w:rsidR="00F3362E" w:rsidRDefault="00F3362E" w:rsidP="00F3362E">
      <w:pPr>
        <w:pStyle w:val="LG-TestoBase"/>
      </w:pPr>
    </w:p>
    <w:p w:rsidR="00D95992" w:rsidRDefault="00D95992" w:rsidP="00F3362E">
      <w:pPr>
        <w:pStyle w:val="LG-TestoBase"/>
      </w:pPr>
    </w:p>
    <w:p w:rsidR="00D95992" w:rsidRDefault="00D95992" w:rsidP="00F3362E">
      <w:pPr>
        <w:pStyle w:val="LG-TestoBase"/>
      </w:pPr>
    </w:p>
    <w:p w:rsidR="00D95992" w:rsidRDefault="00D95992" w:rsidP="00F3362E">
      <w:pPr>
        <w:pStyle w:val="LG-TestoBase"/>
      </w:pPr>
    </w:p>
    <w:p w:rsidR="0034094F" w:rsidRDefault="0034094F" w:rsidP="00F3362E">
      <w:pPr>
        <w:pStyle w:val="LG-TestoBase"/>
        <w:rPr>
          <w:color w:val="7030A0"/>
          <w:sz w:val="24"/>
        </w:rPr>
      </w:pPr>
      <w:r>
        <w:br w:type="page"/>
      </w:r>
    </w:p>
    <w:p w:rsidR="0034094F" w:rsidRPr="00493351" w:rsidRDefault="0034094F" w:rsidP="007D3F68">
      <w:pPr>
        <w:pStyle w:val="LG-Titoletto"/>
      </w:pPr>
      <w:r w:rsidRPr="00493351">
        <w:t>Descrizione delle competenze caratterizzanti il profilo PROFESSIONALE regionale</w:t>
      </w:r>
    </w:p>
    <w:p w:rsidR="00073B53" w:rsidRDefault="00073B53" w:rsidP="00073B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UTILIZZO DELLA STAZIONE GRAFICA</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QPR-GRA-12</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Gli elementi hardware di un personal computer</w:t>
            </w:r>
          </w:p>
          <w:p w:rsidR="00D95992" w:rsidRDefault="00D95992" w:rsidP="00D95992">
            <w:pPr>
              <w:pStyle w:val="QPR-ConoscenzeAbilit"/>
              <w:suppressAutoHyphens w:val="0"/>
              <w:ind w:left="283" w:hanging="198"/>
            </w:pPr>
            <w:r>
              <w:rPr>
                <w:noProof/>
              </w:rPr>
              <w:t>Le caratteristiche di un sistema operativo ad interfaccia grafica</w:t>
            </w:r>
          </w:p>
          <w:p w:rsidR="00D95992" w:rsidRDefault="00D95992" w:rsidP="00D95992">
            <w:pPr>
              <w:pStyle w:val="QPR-ConoscenzeAbilit"/>
              <w:suppressAutoHyphens w:val="0"/>
              <w:ind w:left="283" w:hanging="198"/>
            </w:pPr>
            <w:r>
              <w:rPr>
                <w:noProof/>
              </w:rPr>
              <w:t>Il concetto di account e i permessi collegati</w:t>
            </w:r>
          </w:p>
          <w:p w:rsidR="00D95992" w:rsidRDefault="00D95992" w:rsidP="00D95992">
            <w:pPr>
              <w:pStyle w:val="QPR-ConoscenzeAbilit"/>
              <w:suppressAutoHyphens w:val="0"/>
              <w:ind w:left="283" w:hanging="198"/>
            </w:pPr>
            <w:r>
              <w:rPr>
                <w:noProof/>
              </w:rPr>
              <w:t>Le impostazioni che possono essere personalizzate</w:t>
            </w:r>
          </w:p>
          <w:p w:rsidR="00D95992" w:rsidRDefault="00D95992" w:rsidP="00D95992">
            <w:pPr>
              <w:pStyle w:val="QPR-ConoscenzeAbilit"/>
              <w:suppressAutoHyphens w:val="0"/>
              <w:ind w:left="283" w:hanging="198"/>
            </w:pPr>
            <w:r>
              <w:rPr>
                <w:noProof/>
              </w:rPr>
              <w:t>Le applicazioni di sistema e le applicazioni utente</w:t>
            </w:r>
          </w:p>
          <w:p w:rsidR="00D95992" w:rsidRDefault="00D95992" w:rsidP="00D95992">
            <w:pPr>
              <w:pStyle w:val="QPR-ConoscenzeAbilit"/>
              <w:suppressAutoHyphens w:val="0"/>
              <w:ind w:left="283" w:hanging="198"/>
            </w:pPr>
            <w:r>
              <w:rPr>
                <w:noProof/>
              </w:rPr>
              <w:t>Modalità di installazione di nuove applicazioni</w:t>
            </w:r>
          </w:p>
          <w:p w:rsidR="00D95992" w:rsidRDefault="00D95992" w:rsidP="00D95992">
            <w:pPr>
              <w:pStyle w:val="QPR-ConoscenzeAbilit"/>
              <w:suppressAutoHyphens w:val="0"/>
              <w:ind w:left="283" w:hanging="198"/>
            </w:pPr>
            <w:r>
              <w:rPr>
                <w:noProof/>
              </w:rPr>
              <w:t>Modalità di configurazione delle periferiche</w:t>
            </w:r>
          </w:p>
          <w:p w:rsidR="00D95992" w:rsidRDefault="00D95992" w:rsidP="00D95992">
            <w:pPr>
              <w:pStyle w:val="QPR-ConoscenzeAbilit"/>
              <w:suppressAutoHyphens w:val="0"/>
              <w:ind w:left="283" w:hanging="198"/>
            </w:pPr>
            <w:r>
              <w:rPr>
                <w:noProof/>
              </w:rPr>
              <w:t>I file, le cartelle e le relative proprietà</w:t>
            </w:r>
          </w:p>
          <w:p w:rsidR="00D95992" w:rsidRDefault="00D95992" w:rsidP="00D95992">
            <w:pPr>
              <w:pStyle w:val="QPR-ConoscenzeAbilit"/>
              <w:suppressAutoHyphens w:val="0"/>
              <w:ind w:left="283" w:hanging="198"/>
            </w:pPr>
            <w:r>
              <w:rPr>
                <w:noProof/>
              </w:rPr>
              <w:t>Le tecniche per l’organizzazione del proprio lavoro</w:t>
            </w:r>
          </w:p>
          <w:p w:rsidR="00D95992" w:rsidRDefault="00D95992" w:rsidP="00D95992">
            <w:pPr>
              <w:pStyle w:val="QPR-ConoscenzeAbilit"/>
              <w:suppressAutoHyphens w:val="0"/>
              <w:ind w:left="283" w:hanging="198"/>
            </w:pPr>
            <w:r>
              <w:rPr>
                <w:noProof/>
              </w:rPr>
              <w:t>Le tecniche per proteggere i propri dati</w:t>
            </w:r>
          </w:p>
          <w:p w:rsidR="00D95992" w:rsidRDefault="00D95992" w:rsidP="00D95992">
            <w:pPr>
              <w:pStyle w:val="QPR-ConoscenzeAbilit"/>
              <w:suppressAutoHyphens w:val="0"/>
              <w:ind w:left="283" w:hanging="198"/>
            </w:pPr>
            <w:r>
              <w:rPr>
                <w:noProof/>
              </w:rPr>
              <w:t>I virus e le principali modalità di trasmissione</w:t>
            </w:r>
          </w:p>
          <w:p w:rsidR="00D95992" w:rsidRDefault="00D95992" w:rsidP="00D95992">
            <w:pPr>
              <w:pStyle w:val="QPR-ConoscenzeAbilit"/>
              <w:suppressAutoHyphens w:val="0"/>
              <w:ind w:left="283" w:hanging="198"/>
            </w:pPr>
            <w:r>
              <w:rPr>
                <w:noProof/>
              </w:rPr>
              <w:t>Il concetto di backup e le modalità di esecuzione</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Operare nell’ambiente di desktop</w:t>
            </w:r>
          </w:p>
          <w:p w:rsidR="00D95992" w:rsidRDefault="00D95992" w:rsidP="00D95992">
            <w:pPr>
              <w:pStyle w:val="QPR-ConoscenzeAbilit"/>
              <w:suppressAutoHyphens w:val="0"/>
              <w:ind w:left="283" w:hanging="198"/>
            </w:pPr>
            <w:r>
              <w:rPr>
                <w:noProof/>
              </w:rPr>
              <w:t>Configurare i servizi personali (es. posta elettronica)</w:t>
            </w:r>
          </w:p>
          <w:p w:rsidR="00D95992" w:rsidRDefault="00D95992" w:rsidP="00D95992">
            <w:pPr>
              <w:pStyle w:val="QPR-ConoscenzeAbilit"/>
              <w:suppressAutoHyphens w:val="0"/>
              <w:ind w:left="283" w:hanging="198"/>
            </w:pPr>
            <w:r>
              <w:rPr>
                <w:noProof/>
              </w:rPr>
              <w:t>Utilizzare le applicazioni standard del sistema</w:t>
            </w:r>
          </w:p>
          <w:p w:rsidR="00D95992" w:rsidRDefault="00D95992" w:rsidP="00D95992">
            <w:pPr>
              <w:pStyle w:val="QPR-ConoscenzeAbilit"/>
              <w:suppressAutoHyphens w:val="0"/>
              <w:ind w:left="283" w:hanging="198"/>
            </w:pPr>
            <w:r>
              <w:rPr>
                <w:noProof/>
              </w:rPr>
              <w:t>Installare nuove applicazioni e configurare periferiche</w:t>
            </w:r>
          </w:p>
          <w:p w:rsidR="00D95992" w:rsidRDefault="00D95992" w:rsidP="00D95992">
            <w:pPr>
              <w:pStyle w:val="QPR-ConoscenzeAbilit"/>
              <w:suppressAutoHyphens w:val="0"/>
              <w:ind w:left="283" w:hanging="198"/>
            </w:pPr>
            <w:r>
              <w:rPr>
                <w:noProof/>
              </w:rPr>
              <w:t>Gestire i file e delle cartelle di archiviazione</w:t>
            </w:r>
          </w:p>
          <w:p w:rsidR="00D95992" w:rsidRDefault="00D95992" w:rsidP="00D95992">
            <w:pPr>
              <w:pStyle w:val="QPR-ConoscenzeAbilit"/>
              <w:suppressAutoHyphens w:val="0"/>
              <w:ind w:left="283" w:hanging="198"/>
            </w:pPr>
            <w:r>
              <w:rPr>
                <w:noProof/>
              </w:rPr>
              <w:t>Lavorare con produttività utilizzando le scorciatoie</w:t>
            </w:r>
          </w:p>
          <w:p w:rsidR="00D95992" w:rsidRDefault="00D95992" w:rsidP="00D95992">
            <w:pPr>
              <w:pStyle w:val="QPR-ConoscenzeAbilit"/>
              <w:suppressAutoHyphens w:val="0"/>
              <w:ind w:left="283" w:hanging="198"/>
            </w:pPr>
            <w:r>
              <w:rPr>
                <w:noProof/>
              </w:rPr>
              <w:t>Organizzare la visualizzazione secondo le proprie necessità lavorative (es. multiscrivania, doppio schermo)</w:t>
            </w:r>
          </w:p>
          <w:p w:rsidR="00D95992" w:rsidRDefault="00D95992" w:rsidP="00D95992">
            <w:pPr>
              <w:pStyle w:val="QPR-ConoscenzeAbilit"/>
              <w:suppressAutoHyphens w:val="0"/>
              <w:ind w:left="283" w:hanging="198"/>
            </w:pPr>
            <w:r>
              <w:rPr>
                <w:noProof/>
              </w:rPr>
              <w:t>Condividere contenuti con altri utenti attraverso connessioni dirette, reti locali o servizi cloud</w:t>
            </w:r>
          </w:p>
          <w:p w:rsidR="00D95992" w:rsidRDefault="00D95992" w:rsidP="00D95992">
            <w:pPr>
              <w:pStyle w:val="QPR-ConoscenzeAbilit"/>
              <w:suppressAutoHyphens w:val="0"/>
              <w:ind w:left="283" w:hanging="198"/>
            </w:pPr>
            <w:r>
              <w:rPr>
                <w:noProof/>
              </w:rPr>
              <w:t>Gestire la sicurezza e la privacy dei propri dati</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D95992" w:rsidRDefault="00D95992" w:rsidP="00D95992">
      <w:r>
        <w:br w:type="page"/>
      </w:r>
    </w:p>
    <w:p w:rsidR="00D95992" w:rsidRDefault="00D95992" w:rsidP="00D95992">
      <w:pPr>
        <w:pStyle w:val="DOC-Spaziatura"/>
      </w:pPr>
    </w:p>
    <w:p w:rsidR="00D95992" w:rsidRDefault="00D95992" w:rsidP="00D959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ELABORAZIONE DIGITALE DELLE IMMAGINI</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QPR-GRA-03</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Principio di funzionamento di dispositivi di acquisizione immagini (scanner, fotocamere digitali e SLR)</w:t>
            </w:r>
          </w:p>
          <w:p w:rsidR="00D95992" w:rsidRDefault="00D95992" w:rsidP="00D95992">
            <w:pPr>
              <w:pStyle w:val="QPR-ConoscenzeAbilit"/>
              <w:suppressAutoHyphens w:val="0"/>
              <w:ind w:left="283" w:hanging="198"/>
            </w:pPr>
            <w:r>
              <w:rPr>
                <w:noProof/>
              </w:rPr>
              <w:t>Caratteristiche dei software di elaborazione grafica</w:t>
            </w:r>
          </w:p>
          <w:p w:rsidR="00D95992" w:rsidRDefault="00D95992" w:rsidP="00D95992">
            <w:pPr>
              <w:pStyle w:val="QPR-ConoscenzeAbilit"/>
              <w:suppressAutoHyphens w:val="0"/>
              <w:ind w:left="283" w:hanging="198"/>
            </w:pPr>
            <w:r>
              <w:rPr>
                <w:noProof/>
              </w:rPr>
              <w:t>Modalità di organizzazione del lavoro su livelli (layers) al fine di renderlo facilmente modificabile al bisogno</w:t>
            </w:r>
          </w:p>
          <w:p w:rsidR="00D95992" w:rsidRDefault="00D95992" w:rsidP="00D95992">
            <w:pPr>
              <w:pStyle w:val="QPR-ConoscenzeAbilit"/>
              <w:suppressAutoHyphens w:val="0"/>
              <w:ind w:left="283" w:hanging="198"/>
            </w:pPr>
            <w:r>
              <w:rPr>
                <w:noProof/>
              </w:rPr>
              <w:t>Concetto di scontorno, composizione, mascheratura degli oggetti grafici</w:t>
            </w:r>
          </w:p>
          <w:p w:rsidR="00D95992" w:rsidRDefault="00D95992" w:rsidP="00D95992">
            <w:pPr>
              <w:pStyle w:val="QPR-ConoscenzeAbilit"/>
              <w:suppressAutoHyphens w:val="0"/>
              <w:ind w:left="283" w:hanging="198"/>
            </w:pPr>
            <w:r>
              <w:rPr>
                <w:noProof/>
              </w:rPr>
              <w:t>Principali fonti on-line per recuperare immagini digitali pronte all'uso e concetto di copyright</w:t>
            </w:r>
          </w:p>
          <w:p w:rsidR="00D95992" w:rsidRDefault="00D95992" w:rsidP="00D95992">
            <w:pPr>
              <w:pStyle w:val="QPR-ConoscenzeAbilit"/>
              <w:suppressAutoHyphens w:val="0"/>
              <w:ind w:left="283" w:hanging="198"/>
            </w:pPr>
            <w:r>
              <w:rPr>
                <w:noProof/>
              </w:rPr>
              <w:t>Caratteristiche dei diversi formati di salvataggio ed esportazione dei file bitmap</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Ricercare e acquistare su internet immagini funzionali al progetto grafico in fase di realizzazione</w:t>
            </w:r>
          </w:p>
          <w:p w:rsidR="00D95992" w:rsidRDefault="00D95992" w:rsidP="00D95992">
            <w:pPr>
              <w:pStyle w:val="QPR-ConoscenzeAbilit"/>
              <w:suppressAutoHyphens w:val="0"/>
              <w:ind w:left="283" w:hanging="198"/>
            </w:pPr>
            <w:r>
              <w:rPr>
                <w:noProof/>
              </w:rPr>
              <w:t>Acquisire mediante scanner o altri dispositivi le immagini iniziali e trattarle al fine di renderle utilizzabili</w:t>
            </w:r>
          </w:p>
          <w:p w:rsidR="00D95992" w:rsidRDefault="00D95992" w:rsidP="00D95992">
            <w:pPr>
              <w:pStyle w:val="QPR-ConoscenzeAbilit"/>
              <w:suppressAutoHyphens w:val="0"/>
              <w:ind w:left="283" w:hanging="198"/>
            </w:pPr>
            <w:r>
              <w:rPr>
                <w:noProof/>
              </w:rPr>
              <w:t>Eseguire correzioni tonali sulle immagini</w:t>
            </w:r>
          </w:p>
          <w:p w:rsidR="00D95992" w:rsidRDefault="00D95992" w:rsidP="00D95992">
            <w:pPr>
              <w:pStyle w:val="QPR-ConoscenzeAbilit"/>
              <w:suppressAutoHyphens w:val="0"/>
              <w:ind w:left="283" w:hanging="198"/>
            </w:pPr>
            <w:r>
              <w:rPr>
                <w:noProof/>
              </w:rPr>
              <w:t>Elaborare le immagini mediante fotoritocco</w:t>
            </w:r>
          </w:p>
          <w:p w:rsidR="00D95992" w:rsidRDefault="00D95992" w:rsidP="00D95992">
            <w:pPr>
              <w:pStyle w:val="QPR-ConoscenzeAbilit"/>
              <w:suppressAutoHyphens w:val="0"/>
              <w:ind w:left="283" w:hanging="198"/>
            </w:pPr>
            <w:r>
              <w:rPr>
                <w:noProof/>
              </w:rPr>
              <w:t>Realizzare fotomontaggio tra due o più immagini</w:t>
            </w:r>
          </w:p>
          <w:p w:rsidR="00D95992" w:rsidRDefault="00D95992" w:rsidP="00D95992">
            <w:pPr>
              <w:pStyle w:val="QPR-ConoscenzeAbilit"/>
              <w:suppressAutoHyphens w:val="0"/>
              <w:ind w:left="283" w:hanging="198"/>
            </w:pPr>
            <w:r>
              <w:rPr>
                <w:noProof/>
              </w:rPr>
              <w:t>Creare effetti speciali sulle immagini in via di elaborazione esaltandone gli aspetti di comunicazione visiva</w:t>
            </w:r>
          </w:p>
          <w:p w:rsidR="00D95992" w:rsidRDefault="00D95992" w:rsidP="00D95992">
            <w:pPr>
              <w:pStyle w:val="QPR-ConoscenzeAbilit"/>
              <w:suppressAutoHyphens w:val="0"/>
              <w:ind w:left="283" w:hanging="198"/>
            </w:pPr>
            <w:r>
              <w:rPr>
                <w:noProof/>
              </w:rPr>
              <w:t>Gestire le proprietà dell'immagine elaborata per salvarla nel formato più adatto al successivo impiego</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D95992" w:rsidRDefault="00D95992" w:rsidP="00D95992">
      <w:r>
        <w:br w:type="page"/>
      </w:r>
    </w:p>
    <w:p w:rsidR="00D95992" w:rsidRDefault="00D95992" w:rsidP="00D95992">
      <w:pPr>
        <w:pStyle w:val="DOC-Spaziatura"/>
      </w:pPr>
    </w:p>
    <w:p w:rsidR="00D95992" w:rsidRDefault="00D95992" w:rsidP="00D959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CREAZIONE DI ILLUSTRAZIONI VETTORIALI</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QPR-GRA-04</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4</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Proprietà grafiche di un'illustrazione vettoriale</w:t>
            </w:r>
          </w:p>
          <w:p w:rsidR="00D95992" w:rsidRDefault="00D95992" w:rsidP="00D95992">
            <w:pPr>
              <w:pStyle w:val="QPR-ConoscenzeAbilit"/>
              <w:suppressAutoHyphens w:val="0"/>
              <w:ind w:left="283" w:hanging="198"/>
            </w:pPr>
            <w:r>
              <w:rPr>
                <w:noProof/>
              </w:rPr>
              <w:t>Caratteristiche dei software di illustrazione grafica</w:t>
            </w:r>
          </w:p>
          <w:p w:rsidR="00D95992" w:rsidRDefault="00D95992" w:rsidP="00D95992">
            <w:pPr>
              <w:pStyle w:val="QPR-ConoscenzeAbilit"/>
              <w:suppressAutoHyphens w:val="0"/>
              <w:ind w:left="283" w:hanging="198"/>
            </w:pPr>
            <w:r>
              <w:rPr>
                <w:noProof/>
              </w:rPr>
              <w:t>Tecniche di creazione dal nuovo di un illustrazione</w:t>
            </w:r>
          </w:p>
          <w:p w:rsidR="00D95992" w:rsidRDefault="00D95992" w:rsidP="00D95992">
            <w:pPr>
              <w:pStyle w:val="QPR-ConoscenzeAbilit"/>
              <w:suppressAutoHyphens w:val="0"/>
              <w:ind w:left="283" w:hanging="198"/>
            </w:pPr>
            <w:r>
              <w:rPr>
                <w:noProof/>
              </w:rPr>
              <w:t>Funzionamento delle curve di Beziér</w:t>
            </w:r>
          </w:p>
          <w:p w:rsidR="00D95992" w:rsidRDefault="00D95992" w:rsidP="00D95992">
            <w:pPr>
              <w:pStyle w:val="QPR-ConoscenzeAbilit"/>
              <w:suppressAutoHyphens w:val="0"/>
              <w:ind w:left="283" w:hanging="198"/>
            </w:pPr>
            <w:r>
              <w:rPr>
                <w:noProof/>
              </w:rPr>
              <w:t>Tecniche di ricalco dinamico di un bozzetto o immagine da vettorializzare</w:t>
            </w:r>
          </w:p>
          <w:p w:rsidR="00D95992" w:rsidRDefault="00D95992" w:rsidP="00D95992">
            <w:pPr>
              <w:pStyle w:val="QPR-ConoscenzeAbilit"/>
              <w:suppressAutoHyphens w:val="0"/>
              <w:ind w:left="283" w:hanging="198"/>
            </w:pPr>
            <w:r>
              <w:rPr>
                <w:noProof/>
              </w:rPr>
              <w:t>Principi di disegno in prospettiva</w:t>
            </w:r>
          </w:p>
          <w:p w:rsidR="00D95992" w:rsidRDefault="00D95992" w:rsidP="00D95992">
            <w:pPr>
              <w:pStyle w:val="QPR-ConoscenzeAbilit"/>
              <w:suppressAutoHyphens w:val="0"/>
              <w:ind w:left="283" w:hanging="198"/>
            </w:pPr>
            <w:r>
              <w:rPr>
                <w:noProof/>
              </w:rPr>
              <w:t>Principali fonti on-line per recuperare oggetti grafici pronti all'uso e rispetto del copyright</w:t>
            </w:r>
          </w:p>
          <w:p w:rsidR="00D95992" w:rsidRDefault="00D95992" w:rsidP="00D95992">
            <w:pPr>
              <w:pStyle w:val="QPR-ConoscenzeAbilit"/>
              <w:suppressAutoHyphens w:val="0"/>
              <w:ind w:left="283" w:hanging="198"/>
            </w:pPr>
            <w:r>
              <w:rPr>
                <w:noProof/>
              </w:rPr>
              <w:t>Caratteristiche dei diversi formati di salvataggio ed esportazione dei file vettoriali</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D95992" w:rsidRDefault="00D95992" w:rsidP="00D95992">
            <w:pPr>
              <w:pStyle w:val="QPR-ConoscenzeAbilit"/>
              <w:suppressAutoHyphens w:val="0"/>
              <w:ind w:left="283" w:hanging="198"/>
            </w:pPr>
            <w:r>
              <w:rPr>
                <w:noProof/>
              </w:rPr>
              <w:t>Impostare e modificare le proprietà grafiche (colore, spessore, riempimento) degli elementi grafici</w:t>
            </w:r>
          </w:p>
          <w:p w:rsidR="00D95992" w:rsidRDefault="00D95992" w:rsidP="00D95992">
            <w:pPr>
              <w:pStyle w:val="QPR-ConoscenzeAbilit"/>
              <w:suppressAutoHyphens w:val="0"/>
              <w:ind w:left="283" w:hanging="198"/>
            </w:pPr>
            <w:r>
              <w:rPr>
                <w:noProof/>
              </w:rPr>
              <w:t>Utilizzare lo strumento testo per ottenere oggetti grafici con proprietà tipografiche editabili</w:t>
            </w:r>
          </w:p>
          <w:p w:rsidR="00D95992" w:rsidRDefault="00D95992" w:rsidP="00D95992">
            <w:pPr>
              <w:pStyle w:val="QPR-ConoscenzeAbilit"/>
              <w:suppressAutoHyphens w:val="0"/>
              <w:ind w:left="283" w:hanging="198"/>
            </w:pPr>
            <w:r>
              <w:rPr>
                <w:noProof/>
              </w:rPr>
              <w:t>Usare colorazioni (es. trama, sfumatura, fusione) e filtri per ottenere effetti visuali particolari (es. riflessi, bagliori, trasparenze, ombre)</w:t>
            </w:r>
          </w:p>
          <w:p w:rsidR="00D95992" w:rsidRDefault="00D95992" w:rsidP="00D95992">
            <w:pPr>
              <w:pStyle w:val="QPR-ConoscenzeAbilit"/>
              <w:suppressAutoHyphens w:val="0"/>
              <w:ind w:left="283" w:hanging="198"/>
            </w:pPr>
            <w:r>
              <w:rPr>
                <w:noProof/>
              </w:rPr>
              <w:t>Integrare nella propria illustrazione oggetti grafici provenienti da librerie esterne</w:t>
            </w:r>
          </w:p>
          <w:p w:rsidR="00D95992" w:rsidRDefault="00D95992" w:rsidP="00D95992">
            <w:pPr>
              <w:pStyle w:val="QPR-ConoscenzeAbilit"/>
              <w:suppressAutoHyphens w:val="0"/>
              <w:ind w:left="283" w:hanging="198"/>
            </w:pPr>
            <w:r>
              <w:rPr>
                <w:noProof/>
              </w:rPr>
              <w:t>Salvare il file nel rispetto delle caratteristiche qualitative e di formato richieste</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D95992" w:rsidRDefault="00D95992" w:rsidP="00D95992">
      <w:r>
        <w:br w:type="page"/>
      </w:r>
    </w:p>
    <w:p w:rsidR="00D95992" w:rsidRDefault="00D95992" w:rsidP="00D95992">
      <w:pPr>
        <w:pStyle w:val="DOC-Spaziatura"/>
      </w:pPr>
    </w:p>
    <w:p w:rsidR="00D95992" w:rsidRDefault="00D95992" w:rsidP="00D959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IMPAGINAZIONE DIGITALE DI PRODOTTI GRAFICI</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QPR-GRA-05</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Caratteristiche dei software di impaginazione digitale</w:t>
            </w:r>
          </w:p>
          <w:p w:rsidR="00D95992" w:rsidRDefault="00D95992" w:rsidP="00D95992">
            <w:pPr>
              <w:pStyle w:val="QPR-ConoscenzeAbilit"/>
              <w:suppressAutoHyphens w:val="0"/>
              <w:ind w:left="283" w:hanging="198"/>
            </w:pPr>
            <w:r>
              <w:rPr>
                <w:noProof/>
              </w:rPr>
              <w:t>Differenze tecniche tra prodotti grafici da fruire su carta o in formato digitale</w:t>
            </w:r>
          </w:p>
          <w:p w:rsidR="00D95992" w:rsidRDefault="00D95992" w:rsidP="00D95992">
            <w:pPr>
              <w:pStyle w:val="QPR-ConoscenzeAbilit"/>
              <w:suppressAutoHyphens w:val="0"/>
              <w:ind w:left="283" w:hanging="198"/>
            </w:pPr>
            <w:r>
              <w:rPr>
                <w:noProof/>
              </w:rPr>
              <w:t>Elementi di composizione tipografica (gabbia impaginativa, pagine mastro, stili di testo, grafismi decorativi, riferimenti automatici)</w:t>
            </w:r>
          </w:p>
          <w:p w:rsidR="00D95992" w:rsidRDefault="00D95992" w:rsidP="00D95992">
            <w:pPr>
              <w:pStyle w:val="QPR-ConoscenzeAbilit"/>
              <w:suppressAutoHyphens w:val="0"/>
              <w:ind w:left="283" w:hanging="198"/>
            </w:pPr>
            <w:r>
              <w:rPr>
                <w:noProof/>
              </w:rPr>
              <w:t>Formati di importazione di testo e oggetti grafici e tecniche di conversione</w:t>
            </w:r>
          </w:p>
          <w:p w:rsidR="00D95992" w:rsidRDefault="00D95992" w:rsidP="00D95992">
            <w:pPr>
              <w:pStyle w:val="QPR-ConoscenzeAbilit"/>
              <w:suppressAutoHyphens w:val="0"/>
              <w:ind w:left="283" w:hanging="198"/>
            </w:pPr>
            <w:r>
              <w:rPr>
                <w:noProof/>
              </w:rPr>
              <w:t>Norme tipografiche che regolano la formattazione del testo e degli oggetti grafici</w:t>
            </w:r>
          </w:p>
          <w:p w:rsidR="00D95992" w:rsidRDefault="00D95992" w:rsidP="00D95992">
            <w:pPr>
              <w:pStyle w:val="QPR-ConoscenzeAbilit"/>
              <w:suppressAutoHyphens w:val="0"/>
              <w:ind w:left="283" w:hanging="198"/>
            </w:pPr>
            <w:r>
              <w:rPr>
                <w:noProof/>
              </w:rPr>
              <w:t>Tecniche di controllo bozze</w:t>
            </w:r>
          </w:p>
          <w:p w:rsidR="00D95992" w:rsidRDefault="00D95992" w:rsidP="00D95992">
            <w:pPr>
              <w:pStyle w:val="QPR-ConoscenzeAbilit"/>
              <w:suppressAutoHyphens w:val="0"/>
              <w:ind w:left="283" w:hanging="198"/>
            </w:pPr>
            <w:r>
              <w:rPr>
                <w:noProof/>
              </w:rPr>
              <w:t>Caratteristiche dei diversi formati di salvataggio in funzione dell'utilizzo dell'impaginato</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Impostare il layout di pagina e la gabbia impaginativa per prodotti grafici mono o multi pagina</w:t>
            </w:r>
          </w:p>
          <w:p w:rsidR="00D95992" w:rsidRDefault="00D95992" w:rsidP="00D95992">
            <w:pPr>
              <w:pStyle w:val="QPR-ConoscenzeAbilit"/>
              <w:suppressAutoHyphens w:val="0"/>
              <w:ind w:left="283" w:hanging="198"/>
            </w:pPr>
            <w:r>
              <w:rPr>
                <w:noProof/>
              </w:rPr>
              <w:t>Impostare gli stili di testo modificando quelli esistenti o creandone di nuovi</w:t>
            </w:r>
          </w:p>
          <w:p w:rsidR="00D95992" w:rsidRDefault="00D95992" w:rsidP="00D95992">
            <w:pPr>
              <w:pStyle w:val="QPR-ConoscenzeAbilit"/>
              <w:suppressAutoHyphens w:val="0"/>
              <w:ind w:left="283" w:hanging="198"/>
            </w:pPr>
            <w:r>
              <w:rPr>
                <w:noProof/>
              </w:rPr>
              <w:t>Creare eventuali grafismi decorativi</w:t>
            </w:r>
          </w:p>
          <w:p w:rsidR="00D95992" w:rsidRDefault="00D95992" w:rsidP="00D95992">
            <w:pPr>
              <w:pStyle w:val="QPR-ConoscenzeAbilit"/>
              <w:suppressAutoHyphens w:val="0"/>
              <w:ind w:left="283" w:hanging="198"/>
            </w:pPr>
            <w:r>
              <w:rPr>
                <w:noProof/>
              </w:rPr>
              <w:t>Inserire il testo corrente facendolo scorrere nei box costituenti il layout grafico</w:t>
            </w:r>
          </w:p>
          <w:p w:rsidR="00D95992" w:rsidRDefault="00D95992" w:rsidP="00D95992">
            <w:pPr>
              <w:pStyle w:val="QPR-ConoscenzeAbilit"/>
              <w:suppressAutoHyphens w:val="0"/>
              <w:ind w:left="283" w:hanging="198"/>
            </w:pPr>
            <w:r>
              <w:rPr>
                <w:noProof/>
              </w:rPr>
              <w:t>Importare oggetti grafici (immagini, illustrazioni, grafismi) posizionandoli o ridimensionandoli</w:t>
            </w:r>
          </w:p>
          <w:p w:rsidR="00D95992" w:rsidRDefault="00D95992" w:rsidP="00D95992">
            <w:pPr>
              <w:pStyle w:val="QPR-ConoscenzeAbilit"/>
              <w:suppressAutoHyphens w:val="0"/>
              <w:ind w:left="283" w:hanging="198"/>
            </w:pPr>
            <w:r>
              <w:rPr>
                <w:noProof/>
              </w:rPr>
              <w:t>Creare tabelle per organizzare dati informativi</w:t>
            </w:r>
          </w:p>
          <w:p w:rsidR="00D95992" w:rsidRDefault="00D95992" w:rsidP="00D95992">
            <w:pPr>
              <w:pStyle w:val="QPR-ConoscenzeAbilit"/>
              <w:suppressAutoHyphens w:val="0"/>
              <w:ind w:left="283" w:hanging="198"/>
            </w:pPr>
            <w:r>
              <w:rPr>
                <w:noProof/>
              </w:rPr>
              <w:t>Generare didascalie, note a piè pagina, sommari, indici analitici, riferimenti incrociati</w:t>
            </w:r>
          </w:p>
          <w:p w:rsidR="00D95992" w:rsidRDefault="00D95992" w:rsidP="00D95992">
            <w:pPr>
              <w:pStyle w:val="QPR-ConoscenzeAbilit"/>
              <w:suppressAutoHyphens w:val="0"/>
              <w:ind w:left="283" w:hanging="198"/>
            </w:pPr>
            <w:r>
              <w:rPr>
                <w:noProof/>
              </w:rPr>
              <w:t>Eseguire il controllo delle bozze stampate</w:t>
            </w:r>
          </w:p>
          <w:p w:rsidR="00D95992" w:rsidRDefault="00D95992" w:rsidP="00D95992">
            <w:pPr>
              <w:pStyle w:val="QPR-ConoscenzeAbilit"/>
              <w:suppressAutoHyphens w:val="0"/>
              <w:ind w:left="283" w:hanging="198"/>
            </w:pPr>
            <w:r>
              <w:rPr>
                <w:noProof/>
              </w:rPr>
              <w:t>Salvare il file nel rispetto del formato ottimale per l'utilizzo successivo</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D95992" w:rsidRDefault="00D95992" w:rsidP="00D95992">
      <w:r>
        <w:br w:type="page"/>
      </w:r>
    </w:p>
    <w:p w:rsidR="00D95992" w:rsidRDefault="00D95992" w:rsidP="00D95992">
      <w:pPr>
        <w:pStyle w:val="DOC-Spaziatura"/>
      </w:pPr>
    </w:p>
    <w:p w:rsidR="00D95992" w:rsidRDefault="00D95992" w:rsidP="00D959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5992" w:rsidRPr="00174B50" w:rsidTr="0071109D">
        <w:trPr>
          <w:trHeight w:val="397"/>
        </w:trPr>
        <w:tc>
          <w:tcPr>
            <w:tcW w:w="9749" w:type="dxa"/>
            <w:gridSpan w:val="5"/>
            <w:tcBorders>
              <w:bottom w:val="single" w:sz="4" w:space="0" w:color="auto"/>
            </w:tcBorders>
            <w:shd w:val="clear" w:color="auto" w:fill="CCECFF"/>
            <w:tcMar>
              <w:left w:w="57" w:type="dxa"/>
              <w:right w:w="57" w:type="dxa"/>
            </w:tcMar>
            <w:vAlign w:val="center"/>
          </w:tcPr>
          <w:p w:rsidR="00D95992" w:rsidRPr="00174B50" w:rsidRDefault="00D95992" w:rsidP="0071109D">
            <w:pPr>
              <w:pStyle w:val="QPR-Titolo"/>
            </w:pPr>
            <w:r w:rsidRPr="005C7156">
              <w:t>REALIZZAZIONE DI SITI WEB CON PIATTAFORME CMS</w:t>
            </w:r>
          </w:p>
        </w:tc>
      </w:tr>
      <w:tr w:rsidR="00D95992" w:rsidRPr="006F0970" w:rsidTr="0071109D">
        <w:trPr>
          <w:trHeight w:val="340"/>
        </w:trPr>
        <w:tc>
          <w:tcPr>
            <w:tcW w:w="846" w:type="dxa"/>
            <w:tcBorders>
              <w:bottom w:val="single" w:sz="4" w:space="0" w:color="auto"/>
              <w:right w:val="nil"/>
            </w:tcBorders>
            <w:shd w:val="clear" w:color="auto" w:fill="CCECFF"/>
            <w:tcMar>
              <w:left w:w="57" w:type="dxa"/>
              <w:right w:w="57" w:type="dxa"/>
            </w:tcMar>
            <w:vAlign w:val="center"/>
          </w:tcPr>
          <w:p w:rsidR="00D95992" w:rsidRPr="00F80D72" w:rsidRDefault="00D95992" w:rsidP="0071109D">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5992" w:rsidRPr="00F80D72" w:rsidRDefault="00D95992" w:rsidP="0071109D">
            <w:pPr>
              <w:pStyle w:val="QPR-Codice"/>
            </w:pPr>
            <w:r w:rsidRPr="005C7156">
              <w:t>QPR-GRA-11</w:t>
            </w:r>
          </w:p>
        </w:tc>
        <w:tc>
          <w:tcPr>
            <w:tcW w:w="1625" w:type="dxa"/>
            <w:tcBorders>
              <w:left w:val="nil"/>
              <w:bottom w:val="single" w:sz="4" w:space="0" w:color="auto"/>
              <w:right w:val="nil"/>
            </w:tcBorders>
            <w:shd w:val="clear" w:color="auto" w:fill="CCECFF"/>
            <w:vAlign w:val="center"/>
          </w:tcPr>
          <w:p w:rsidR="00D95992" w:rsidRDefault="00D95992" w:rsidP="0071109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5992" w:rsidRDefault="00D95992" w:rsidP="0071109D">
            <w:pPr>
              <w:pStyle w:val="QPR-LivelloEQF"/>
            </w:pPr>
            <w:r>
              <w:t>EQF-</w:t>
            </w:r>
            <w:r w:rsidRPr="005C7156">
              <w:rPr>
                <w:noProof/>
              </w:rPr>
              <w:t>3</w:t>
            </w:r>
          </w:p>
        </w:tc>
        <w:tc>
          <w:tcPr>
            <w:tcW w:w="3250" w:type="dxa"/>
            <w:tcBorders>
              <w:left w:val="nil"/>
              <w:bottom w:val="single" w:sz="4" w:space="0" w:color="auto"/>
            </w:tcBorders>
            <w:shd w:val="clear" w:color="auto" w:fill="CCECFF"/>
            <w:vAlign w:val="center"/>
          </w:tcPr>
          <w:p w:rsidR="00D95992" w:rsidRPr="00F80D72" w:rsidRDefault="00D95992" w:rsidP="0071109D">
            <w:pPr>
              <w:pStyle w:val="QPR-Versione"/>
            </w:pPr>
            <w:r w:rsidRPr="00F80D72">
              <w:t xml:space="preserve">Versione </w:t>
            </w:r>
            <w:r w:rsidRPr="005C7156">
              <w:t>2</w:t>
            </w:r>
            <w:r w:rsidRPr="00F80D72">
              <w:t xml:space="preserve"> del</w:t>
            </w:r>
            <w:r>
              <w:t xml:space="preserve"> 19/12/2019</w:t>
            </w:r>
          </w:p>
        </w:tc>
      </w:tr>
      <w:tr w:rsidR="00D95992" w:rsidRPr="006F0970" w:rsidTr="0071109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5992" w:rsidRPr="004503E8" w:rsidRDefault="00D95992" w:rsidP="0071109D">
            <w:pPr>
              <w:pStyle w:val="QPR-Titoletti"/>
            </w:pPr>
            <w:r w:rsidRPr="004503E8">
              <w:t>Descrizione del qualificatore professionale regionale</w:t>
            </w:r>
          </w:p>
        </w:tc>
      </w:tr>
      <w:tr w:rsidR="00D95992" w:rsidRPr="006F0970" w:rsidTr="0071109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5992" w:rsidRPr="006F0970" w:rsidRDefault="00D95992" w:rsidP="0071109D">
            <w:pPr>
              <w:pStyle w:val="QPR-TitoloDescrizione"/>
            </w:pPr>
            <w:r w:rsidRPr="005C7156">
              <w:rPr>
                <w:noProof/>
                <w:snapToGrid w:val="0"/>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D95992" w:rsidRPr="006F0970" w:rsidTr="0071109D">
        <w:trPr>
          <w:trHeight w:hRule="exact" w:val="340"/>
        </w:trPr>
        <w:tc>
          <w:tcPr>
            <w:tcW w:w="4874" w:type="dxa"/>
            <w:gridSpan w:val="3"/>
            <w:tcBorders>
              <w:bottom w:val="nil"/>
            </w:tcBorders>
            <w:shd w:val="clear" w:color="auto" w:fill="FFFFB9"/>
            <w:vAlign w:val="center"/>
          </w:tcPr>
          <w:p w:rsidR="00D95992" w:rsidRPr="006F0970" w:rsidRDefault="00D95992" w:rsidP="0071109D">
            <w:pPr>
              <w:pStyle w:val="QPR-Titoletti"/>
            </w:pPr>
            <w:r w:rsidRPr="006F0970">
              <w:t>Conoscenze</w:t>
            </w:r>
          </w:p>
        </w:tc>
        <w:tc>
          <w:tcPr>
            <w:tcW w:w="4875" w:type="dxa"/>
            <w:gridSpan w:val="2"/>
            <w:tcBorders>
              <w:bottom w:val="nil"/>
            </w:tcBorders>
            <w:shd w:val="clear" w:color="auto" w:fill="FFFFB9"/>
            <w:vAlign w:val="center"/>
          </w:tcPr>
          <w:p w:rsidR="00D95992" w:rsidRPr="006F0970" w:rsidRDefault="00D95992" w:rsidP="0071109D">
            <w:pPr>
              <w:pStyle w:val="QPR-Titoletti"/>
            </w:pPr>
            <w:r w:rsidRPr="006F0970">
              <w:t>Abilità</w:t>
            </w:r>
          </w:p>
        </w:tc>
      </w:tr>
      <w:tr w:rsidR="00D95992" w:rsidRPr="006F0970" w:rsidTr="0071109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5992" w:rsidRPr="00F1307A" w:rsidRDefault="00D95992" w:rsidP="00D95992">
            <w:pPr>
              <w:pStyle w:val="QPR-ConoscenzeAbilit"/>
              <w:suppressAutoHyphens w:val="0"/>
              <w:ind w:left="283" w:hanging="198"/>
            </w:pPr>
            <w:r>
              <w:rPr>
                <w:noProof/>
              </w:rPr>
              <w:t>Criteri guida per la scelta del Content Management System (es. Wordpress; Joomla; Drupal)</w:t>
            </w:r>
          </w:p>
          <w:p w:rsidR="00D95992" w:rsidRDefault="00D95992" w:rsidP="00D95992">
            <w:pPr>
              <w:pStyle w:val="QPR-ConoscenzeAbilit"/>
              <w:suppressAutoHyphens w:val="0"/>
              <w:ind w:left="283" w:hanging="198"/>
            </w:pPr>
            <w:r>
              <w:rPr>
                <w:noProof/>
              </w:rPr>
              <w:t>Tipologie di servizi offerti dai differenti web hosting (es. Altervista, Netsons)</w:t>
            </w:r>
          </w:p>
          <w:p w:rsidR="00D95992" w:rsidRDefault="00D95992" w:rsidP="00D95992">
            <w:pPr>
              <w:pStyle w:val="QPR-ConoscenzeAbilit"/>
              <w:suppressAutoHyphens w:val="0"/>
              <w:ind w:left="283" w:hanging="198"/>
            </w:pPr>
            <w:r>
              <w:rPr>
                <w:noProof/>
              </w:rPr>
              <w:t>Proprietà di domini ed estensioni web</w:t>
            </w:r>
          </w:p>
          <w:p w:rsidR="00D95992" w:rsidRDefault="00D95992" w:rsidP="00D95992">
            <w:pPr>
              <w:pStyle w:val="QPR-ConoscenzeAbilit"/>
              <w:suppressAutoHyphens w:val="0"/>
              <w:ind w:left="283" w:hanging="198"/>
            </w:pPr>
            <w:r>
              <w:rPr>
                <w:noProof/>
              </w:rPr>
              <w:t>Criteri guida per la scelta di un tema esistente da utilizzare per la realizzazione del sito web</w:t>
            </w:r>
          </w:p>
          <w:p w:rsidR="00D95992" w:rsidRDefault="00D95992" w:rsidP="00D95992">
            <w:pPr>
              <w:pStyle w:val="QPR-ConoscenzeAbilit"/>
              <w:suppressAutoHyphens w:val="0"/>
              <w:ind w:left="283" w:hanging="198"/>
            </w:pPr>
            <w:r>
              <w:rPr>
                <w:noProof/>
              </w:rPr>
              <w:t>Caratteristiche dei diversi componenti aggiuntivi installabili all’interno di un CMS</w:t>
            </w:r>
          </w:p>
          <w:p w:rsidR="00D95992" w:rsidRDefault="00D95992" w:rsidP="00D95992">
            <w:pPr>
              <w:pStyle w:val="QPR-ConoscenzeAbilit"/>
              <w:suppressAutoHyphens w:val="0"/>
              <w:ind w:left="283" w:hanging="198"/>
            </w:pPr>
            <w:r>
              <w:rPr>
                <w:noProof/>
              </w:rPr>
              <w:t>Modalità di acquisizione di temi e componenti aggiuntivi (es. librerie pubbliche, librerie a pagamento, sottoscrizione di abbonamenti)</w:t>
            </w:r>
          </w:p>
          <w:p w:rsidR="00D95992" w:rsidRDefault="00D95992" w:rsidP="00D95992">
            <w:pPr>
              <w:pStyle w:val="QPR-ConoscenzeAbilit"/>
              <w:suppressAutoHyphens w:val="0"/>
              <w:ind w:left="283" w:hanging="198"/>
            </w:pPr>
            <w:r>
              <w:rPr>
                <w:noProof/>
              </w:rPr>
              <w:t>Tecniche di inserimento di componenti multimediali (es. link su proprio server, link su piattaforme esterne)</w:t>
            </w:r>
          </w:p>
          <w:p w:rsidR="00D95992" w:rsidRDefault="00D95992" w:rsidP="00D95992">
            <w:pPr>
              <w:pStyle w:val="QPR-ConoscenzeAbilit"/>
              <w:suppressAutoHyphens w:val="0"/>
              <w:ind w:left="283" w:hanging="198"/>
            </w:pPr>
            <w:r>
              <w:rPr>
                <w:noProof/>
              </w:rPr>
              <w:t>Importanza e problematiche legate agli aggiornamenti del software</w:t>
            </w:r>
          </w:p>
          <w:p w:rsidR="00D95992" w:rsidRPr="00174B50" w:rsidRDefault="00D95992" w:rsidP="0071109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5992" w:rsidRDefault="00D95992" w:rsidP="00D95992">
            <w:pPr>
              <w:pStyle w:val="QPR-ConoscenzeAbilit"/>
              <w:suppressAutoHyphens w:val="0"/>
              <w:ind w:left="283" w:hanging="198"/>
            </w:pPr>
            <w:r>
              <w:rPr>
                <w:noProof/>
              </w:rPr>
              <w:t>Scegliere la piattaforma CMS più idonea al progetto da sviluppare</w:t>
            </w:r>
          </w:p>
          <w:p w:rsidR="00D95992" w:rsidRDefault="00D95992" w:rsidP="00D95992">
            <w:pPr>
              <w:pStyle w:val="QPR-ConoscenzeAbilit"/>
              <w:suppressAutoHyphens w:val="0"/>
              <w:ind w:left="283" w:hanging="198"/>
            </w:pPr>
            <w:r>
              <w:rPr>
                <w:noProof/>
              </w:rPr>
              <w:t>Installare il sito web in locale o in remoto</w:t>
            </w:r>
          </w:p>
          <w:p w:rsidR="00D95992" w:rsidRDefault="00D95992" w:rsidP="00D95992">
            <w:pPr>
              <w:pStyle w:val="QPR-ConoscenzeAbilit"/>
              <w:suppressAutoHyphens w:val="0"/>
              <w:ind w:left="283" w:hanging="198"/>
            </w:pPr>
            <w:r>
              <w:rPr>
                <w:noProof/>
              </w:rPr>
              <w:t>Installare e utilizzare i componenti aggiuntivi necessari</w:t>
            </w:r>
          </w:p>
          <w:p w:rsidR="00D95992" w:rsidRDefault="00D95992" w:rsidP="00D95992">
            <w:pPr>
              <w:pStyle w:val="QPR-ConoscenzeAbilit"/>
              <w:suppressAutoHyphens w:val="0"/>
              <w:ind w:left="283" w:hanging="198"/>
            </w:pPr>
            <w:r>
              <w:rPr>
                <w:noProof/>
              </w:rPr>
              <w:t>Definire l’aspetto grafico del sito web</w:t>
            </w:r>
          </w:p>
          <w:p w:rsidR="00D95992" w:rsidRDefault="00D95992" w:rsidP="00D95992">
            <w:pPr>
              <w:pStyle w:val="QPR-ConoscenzeAbilit"/>
              <w:suppressAutoHyphens w:val="0"/>
              <w:ind w:left="283" w:hanging="198"/>
            </w:pPr>
            <w:r>
              <w:rPr>
                <w:noProof/>
              </w:rPr>
              <w:t>Inserire i contenuti testuali, grafici e multimediali</w:t>
            </w:r>
          </w:p>
          <w:p w:rsidR="00D95992" w:rsidRDefault="00D95992" w:rsidP="00D95992">
            <w:pPr>
              <w:pStyle w:val="QPR-ConoscenzeAbilit"/>
              <w:suppressAutoHyphens w:val="0"/>
              <w:ind w:left="283" w:hanging="198"/>
            </w:pPr>
            <w:r>
              <w:rPr>
                <w:noProof/>
              </w:rPr>
              <w:t>Strutturare la navigazione del sito web</w:t>
            </w:r>
          </w:p>
          <w:p w:rsidR="00D95992" w:rsidRDefault="00D95992" w:rsidP="00D95992">
            <w:pPr>
              <w:pStyle w:val="QPR-ConoscenzeAbilit"/>
              <w:suppressAutoHyphens w:val="0"/>
              <w:ind w:left="283" w:hanging="198"/>
            </w:pPr>
            <w:r>
              <w:rPr>
                <w:noProof/>
              </w:rPr>
              <w:t>Effettuare le operazioni di testing e ottimizzazione</w:t>
            </w:r>
          </w:p>
          <w:p w:rsidR="00D95992" w:rsidRDefault="00D95992" w:rsidP="00D95992">
            <w:pPr>
              <w:pStyle w:val="QPR-ConoscenzeAbilit"/>
              <w:suppressAutoHyphens w:val="0"/>
              <w:ind w:left="283" w:hanging="198"/>
            </w:pPr>
            <w:r>
              <w:rPr>
                <w:noProof/>
              </w:rPr>
              <w:t>Effettuare le operazioni di manutenzione e aggiornamento del sito web</w:t>
            </w:r>
          </w:p>
          <w:p w:rsidR="00D95992" w:rsidRDefault="00D95992" w:rsidP="00D95992">
            <w:pPr>
              <w:pStyle w:val="QPR-ConoscenzeAbilit"/>
              <w:suppressAutoHyphens w:val="0"/>
              <w:ind w:left="283" w:hanging="198"/>
            </w:pPr>
            <w:r>
              <w:rPr>
                <w:noProof/>
              </w:rPr>
              <w:t>Effettuare le operazioni di backup e ripristino</w:t>
            </w:r>
          </w:p>
          <w:p w:rsidR="00D95992" w:rsidRDefault="00D95992" w:rsidP="00D95992">
            <w:pPr>
              <w:pStyle w:val="QPR-ConoscenzeAbilit"/>
              <w:suppressAutoHyphens w:val="0"/>
              <w:ind w:left="283" w:hanging="198"/>
            </w:pPr>
            <w:r>
              <w:rPr>
                <w:noProof/>
              </w:rPr>
              <w:t>Eseguire la pubblicazione del sito web</w:t>
            </w:r>
          </w:p>
          <w:p w:rsidR="00D95992" w:rsidRDefault="00D95992" w:rsidP="00D95992">
            <w:pPr>
              <w:pStyle w:val="QPR-ConoscenzeAbilit"/>
              <w:suppressAutoHyphens w:val="0"/>
              <w:ind w:left="283" w:hanging="198"/>
            </w:pPr>
            <w:r>
              <w:rPr>
                <w:noProof/>
              </w:rPr>
              <w:t>Operare nel rispetto delle norme di sicurezza, salute e igiene</w:t>
            </w:r>
          </w:p>
          <w:p w:rsidR="00D95992" w:rsidRPr="006F0970" w:rsidRDefault="00D95992" w:rsidP="0071109D">
            <w:pPr>
              <w:pStyle w:val="QPR-ChiusuraConAbi"/>
            </w:pPr>
          </w:p>
        </w:tc>
      </w:tr>
    </w:tbl>
    <w:p w:rsidR="00D95992" w:rsidRDefault="00D95992" w:rsidP="00D95992">
      <w:pPr>
        <w:pStyle w:val="DOC-Spaziatura"/>
      </w:pPr>
    </w:p>
    <w:p w:rsidR="0034094F" w:rsidRDefault="0034094F" w:rsidP="0034094F">
      <w:pPr>
        <w:pStyle w:val="DOC-TestoBase"/>
      </w:pPr>
    </w:p>
    <w:p w:rsidR="00D95992" w:rsidRDefault="00D95992" w:rsidP="0034094F">
      <w:pPr>
        <w:pStyle w:val="DOC-TestoBase"/>
      </w:pPr>
    </w:p>
    <w:p w:rsidR="00D95992" w:rsidRDefault="00D95992" w:rsidP="0034094F">
      <w:pPr>
        <w:pStyle w:val="DOC-TestoBase"/>
      </w:pPr>
    </w:p>
    <w:p w:rsidR="00D95992" w:rsidRPr="00493351" w:rsidRDefault="00D95992" w:rsidP="0034094F">
      <w:pPr>
        <w:pStyle w:val="DOC-TestoBase"/>
        <w:sectPr w:rsidR="00D95992" w:rsidRPr="00493351" w:rsidSect="0045696F">
          <w:headerReference w:type="first" r:id="rId273"/>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t>Descrizione degli standard professionali caratterizzanti il profilo regionale</w:t>
      </w:r>
    </w:p>
    <w:p w:rsidR="0034094F" w:rsidRDefault="0034094F" w:rsidP="007D3F68">
      <w:pPr>
        <w:pStyle w:val="LG-TitoloProfiloRichiamo"/>
      </w:pPr>
      <w:r>
        <w:t>grafico esecutivista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4"/>
        <w:gridCol w:w="6811"/>
        <w:gridCol w:w="995"/>
        <w:gridCol w:w="3128"/>
        <w:gridCol w:w="1955"/>
      </w:tblGrid>
      <w:tr w:rsidR="00D95992" w:rsidTr="00D95992">
        <w:trPr>
          <w:trHeight w:hRule="exact" w:val="280"/>
        </w:trPr>
        <w:tc>
          <w:tcPr>
            <w:tcW w:w="40" w:type="dxa"/>
          </w:tcPr>
          <w:p w:rsidR="00D95992" w:rsidRDefault="00D95992" w:rsidP="0071109D">
            <w:pPr>
              <w:pStyle w:val="EMPTYCELLSTYLE"/>
            </w:pPr>
          </w:p>
        </w:tc>
        <w:tc>
          <w:tcPr>
            <w:tcW w:w="1384" w:type="dxa"/>
            <w:tcBorders>
              <w:bottom w:val="single" w:sz="4" w:space="0" w:color="000000"/>
            </w:tcBorders>
            <w:tcMar>
              <w:top w:w="40" w:type="dxa"/>
              <w:left w:w="60" w:type="dxa"/>
              <w:bottom w:w="0" w:type="dxa"/>
              <w:right w:w="0" w:type="dxa"/>
            </w:tcMar>
          </w:tcPr>
          <w:p w:rsidR="00D95992" w:rsidRDefault="00D95992" w:rsidP="0071109D">
            <w:pPr>
              <w:pStyle w:val="DOC-TabellaIntestazioni"/>
            </w:pPr>
            <w:r>
              <w:t>Codice</w:t>
            </w:r>
          </w:p>
        </w:tc>
        <w:tc>
          <w:tcPr>
            <w:tcW w:w="6811" w:type="dxa"/>
            <w:tcBorders>
              <w:bottom w:val="single" w:sz="4" w:space="0" w:color="000000"/>
            </w:tcBorders>
            <w:tcMar>
              <w:top w:w="40" w:type="dxa"/>
              <w:left w:w="60" w:type="dxa"/>
              <w:bottom w:w="0" w:type="dxa"/>
              <w:right w:w="0" w:type="dxa"/>
            </w:tcMar>
          </w:tcPr>
          <w:p w:rsidR="00D95992" w:rsidRDefault="00D95992" w:rsidP="0071109D">
            <w:pPr>
              <w:pStyle w:val="DOC-TabellaIntestazioni"/>
            </w:pPr>
            <w:r>
              <w:t>Titolo del QPR</w:t>
            </w:r>
          </w:p>
        </w:tc>
        <w:tc>
          <w:tcPr>
            <w:tcW w:w="995" w:type="dxa"/>
            <w:tcBorders>
              <w:bottom w:val="single" w:sz="4" w:space="0" w:color="000000"/>
            </w:tcBorders>
            <w:tcMar>
              <w:top w:w="40" w:type="dxa"/>
              <w:left w:w="60" w:type="dxa"/>
              <w:bottom w:w="0" w:type="dxa"/>
              <w:right w:w="0" w:type="dxa"/>
            </w:tcMar>
          </w:tcPr>
          <w:p w:rsidR="00D95992" w:rsidRDefault="00D95992" w:rsidP="0071109D">
            <w:pPr>
              <w:pStyle w:val="DOC-TabellaIntestazioni"/>
            </w:pPr>
            <w:r>
              <w:t>EQF</w:t>
            </w:r>
          </w:p>
        </w:tc>
        <w:tc>
          <w:tcPr>
            <w:tcW w:w="3128" w:type="dxa"/>
            <w:tcBorders>
              <w:bottom w:val="single" w:sz="4" w:space="0" w:color="000000"/>
            </w:tcBorders>
          </w:tcPr>
          <w:p w:rsidR="00D95992" w:rsidRDefault="00D95992" w:rsidP="0071109D">
            <w:pPr>
              <w:pStyle w:val="DOC-TabellaIntestazioni"/>
            </w:pPr>
            <w:r>
              <w:t>Nel profilo il QPR è sviluppato in modo:</w:t>
            </w:r>
          </w:p>
        </w:tc>
        <w:tc>
          <w:tcPr>
            <w:tcW w:w="1955" w:type="dxa"/>
            <w:tcBorders>
              <w:bottom w:val="single" w:sz="4" w:space="0" w:color="000000"/>
            </w:tcBorders>
            <w:tcMar>
              <w:top w:w="40" w:type="dxa"/>
              <w:left w:w="60" w:type="dxa"/>
              <w:bottom w:w="0" w:type="dxa"/>
              <w:right w:w="0" w:type="dxa"/>
            </w:tcMar>
          </w:tcPr>
          <w:p w:rsidR="00D95992" w:rsidRDefault="00D95992" w:rsidP="0071109D">
            <w:pPr>
              <w:pStyle w:val="DOC-TabellaIntestazioni"/>
            </w:pPr>
            <w:r>
              <w:t>Note sulla SST correlata</w:t>
            </w:r>
          </w:p>
        </w:tc>
      </w:tr>
      <w:tr w:rsidR="00D95992" w:rsidTr="00D95992">
        <w:trPr>
          <w:trHeight w:hRule="exact" w:val="280"/>
        </w:trPr>
        <w:tc>
          <w:tcPr>
            <w:tcW w:w="40" w:type="dxa"/>
          </w:tcPr>
          <w:p w:rsidR="00D95992" w:rsidRDefault="00D95992" w:rsidP="0071109D">
            <w:pPr>
              <w:pStyle w:val="EMPTYCELLSTYLE"/>
            </w:pPr>
          </w:p>
        </w:tc>
        <w:tc>
          <w:tcPr>
            <w:tcW w:w="1384" w:type="dxa"/>
            <w:tcBorders>
              <w:top w:val="single"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QPR-GRA-12</w:t>
            </w:r>
          </w:p>
        </w:tc>
        <w:tc>
          <w:tcPr>
            <w:tcW w:w="6811" w:type="dxa"/>
            <w:tcBorders>
              <w:top w:val="single" w:sz="4" w:space="0" w:color="000000"/>
              <w:bottom w:val="dotted" w:sz="4" w:space="0" w:color="000000"/>
            </w:tcBorders>
            <w:tcMar>
              <w:top w:w="0" w:type="dxa"/>
              <w:left w:w="100" w:type="dxa"/>
              <w:bottom w:w="0" w:type="dxa"/>
              <w:right w:w="0" w:type="dxa"/>
            </w:tcMar>
          </w:tcPr>
          <w:p w:rsidR="00D95992" w:rsidRDefault="00D95992" w:rsidP="00D16798">
            <w:pPr>
              <w:pStyle w:val="DOC-TabellaTesto"/>
            </w:pPr>
            <w:r>
              <w:t>UTILIZZO DELLA STAZIONE GRAFICA</w:t>
            </w:r>
          </w:p>
        </w:tc>
        <w:tc>
          <w:tcPr>
            <w:tcW w:w="995" w:type="dxa"/>
            <w:tcBorders>
              <w:top w:val="single"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3</w:t>
            </w:r>
          </w:p>
        </w:tc>
        <w:tc>
          <w:tcPr>
            <w:tcW w:w="3128" w:type="dxa"/>
            <w:tcBorders>
              <w:top w:val="single" w:sz="4" w:space="0" w:color="000000"/>
              <w:bottom w:val="dotted" w:sz="4" w:space="0" w:color="000000"/>
            </w:tcBorders>
          </w:tcPr>
          <w:p w:rsidR="00D95992" w:rsidRDefault="00D95992" w:rsidP="0071109D">
            <w:pPr>
              <w:pStyle w:val="DOC-TabellaTestoCx"/>
            </w:pPr>
            <w:r>
              <w:t>Completo</w:t>
            </w:r>
          </w:p>
        </w:tc>
        <w:tc>
          <w:tcPr>
            <w:tcW w:w="1955" w:type="dxa"/>
            <w:tcBorders>
              <w:top w:val="single"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r w:rsidR="00D95992" w:rsidTr="00D95992">
        <w:trPr>
          <w:trHeight w:hRule="exact" w:val="280"/>
        </w:trPr>
        <w:tc>
          <w:tcPr>
            <w:tcW w:w="40" w:type="dxa"/>
          </w:tcPr>
          <w:p w:rsidR="00D95992" w:rsidRDefault="00D95992" w:rsidP="0071109D">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QPR-GRA-03</w:t>
            </w:r>
          </w:p>
        </w:tc>
        <w:tc>
          <w:tcPr>
            <w:tcW w:w="6811" w:type="dxa"/>
            <w:tcBorders>
              <w:top w:val="dotted" w:sz="4" w:space="0" w:color="000000"/>
              <w:bottom w:val="dotted" w:sz="4" w:space="0" w:color="000000"/>
            </w:tcBorders>
            <w:tcMar>
              <w:top w:w="0" w:type="dxa"/>
              <w:left w:w="100" w:type="dxa"/>
              <w:bottom w:w="0" w:type="dxa"/>
              <w:right w:w="0" w:type="dxa"/>
            </w:tcMar>
          </w:tcPr>
          <w:p w:rsidR="00D95992" w:rsidRDefault="00D95992" w:rsidP="00D16798">
            <w:pPr>
              <w:pStyle w:val="DOC-TabellaTesto"/>
            </w:pPr>
            <w:r>
              <w:t>ELABORAZIONE DIGITALE DELLE IMMAGINI</w:t>
            </w:r>
          </w:p>
        </w:tc>
        <w:tc>
          <w:tcPr>
            <w:tcW w:w="99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4</w:t>
            </w:r>
          </w:p>
        </w:tc>
        <w:tc>
          <w:tcPr>
            <w:tcW w:w="3128" w:type="dxa"/>
            <w:tcBorders>
              <w:top w:val="dotted" w:sz="4" w:space="0" w:color="000000"/>
              <w:bottom w:val="dotted" w:sz="4" w:space="0" w:color="000000"/>
            </w:tcBorders>
          </w:tcPr>
          <w:p w:rsidR="00D95992" w:rsidRDefault="00D95992" w:rsidP="0071109D">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r w:rsidR="00D95992" w:rsidTr="00D95992">
        <w:trPr>
          <w:trHeight w:hRule="exact" w:val="280"/>
        </w:trPr>
        <w:tc>
          <w:tcPr>
            <w:tcW w:w="40" w:type="dxa"/>
          </w:tcPr>
          <w:p w:rsidR="00D95992" w:rsidRDefault="00D95992" w:rsidP="0071109D">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QPR-GRA-04</w:t>
            </w:r>
          </w:p>
        </w:tc>
        <w:tc>
          <w:tcPr>
            <w:tcW w:w="6811" w:type="dxa"/>
            <w:tcBorders>
              <w:top w:val="dotted" w:sz="4" w:space="0" w:color="000000"/>
              <w:bottom w:val="dotted" w:sz="4" w:space="0" w:color="000000"/>
            </w:tcBorders>
            <w:tcMar>
              <w:top w:w="0" w:type="dxa"/>
              <w:left w:w="100" w:type="dxa"/>
              <w:bottom w:w="0" w:type="dxa"/>
              <w:right w:w="0" w:type="dxa"/>
            </w:tcMar>
          </w:tcPr>
          <w:p w:rsidR="00D95992" w:rsidRDefault="00D95992" w:rsidP="00D16798">
            <w:pPr>
              <w:pStyle w:val="DOC-TabellaTesto"/>
            </w:pPr>
            <w:r>
              <w:t>CREAZIONE DI ILLUSTRAZIONI VETTORIALI</w:t>
            </w:r>
          </w:p>
        </w:tc>
        <w:tc>
          <w:tcPr>
            <w:tcW w:w="99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4</w:t>
            </w:r>
          </w:p>
        </w:tc>
        <w:tc>
          <w:tcPr>
            <w:tcW w:w="3128" w:type="dxa"/>
            <w:tcBorders>
              <w:top w:val="dotted" w:sz="4" w:space="0" w:color="000000"/>
              <w:bottom w:val="dotted" w:sz="4" w:space="0" w:color="000000"/>
            </w:tcBorders>
          </w:tcPr>
          <w:p w:rsidR="00D95992" w:rsidRDefault="00D95992" w:rsidP="0071109D">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r w:rsidR="00D95992" w:rsidTr="00D95992">
        <w:trPr>
          <w:trHeight w:hRule="exact" w:val="280"/>
        </w:trPr>
        <w:tc>
          <w:tcPr>
            <w:tcW w:w="40" w:type="dxa"/>
          </w:tcPr>
          <w:p w:rsidR="00D95992" w:rsidRDefault="00D95992" w:rsidP="0071109D">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QPR-GRA-05</w:t>
            </w:r>
          </w:p>
        </w:tc>
        <w:tc>
          <w:tcPr>
            <w:tcW w:w="6811" w:type="dxa"/>
            <w:tcBorders>
              <w:top w:val="dotted" w:sz="4" w:space="0" w:color="000000"/>
              <w:bottom w:val="dotted" w:sz="4" w:space="0" w:color="000000"/>
            </w:tcBorders>
            <w:tcMar>
              <w:top w:w="0" w:type="dxa"/>
              <w:left w:w="100" w:type="dxa"/>
              <w:bottom w:w="0" w:type="dxa"/>
              <w:right w:w="0" w:type="dxa"/>
            </w:tcMar>
          </w:tcPr>
          <w:p w:rsidR="00D95992" w:rsidRDefault="00D95992" w:rsidP="00D16798">
            <w:pPr>
              <w:pStyle w:val="DOC-TabellaTesto"/>
            </w:pPr>
            <w:r>
              <w:t>IMPAGINAZIONE DIGITALE DI PRODOTTI GRAFICI</w:t>
            </w:r>
          </w:p>
        </w:tc>
        <w:tc>
          <w:tcPr>
            <w:tcW w:w="99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3</w:t>
            </w:r>
          </w:p>
        </w:tc>
        <w:tc>
          <w:tcPr>
            <w:tcW w:w="3128" w:type="dxa"/>
            <w:tcBorders>
              <w:top w:val="dotted" w:sz="4" w:space="0" w:color="000000"/>
              <w:bottom w:val="dotted" w:sz="4" w:space="0" w:color="000000"/>
            </w:tcBorders>
          </w:tcPr>
          <w:p w:rsidR="00D95992" w:rsidRDefault="00D95992" w:rsidP="0071109D">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r w:rsidR="00D95992" w:rsidTr="00D95992">
        <w:trPr>
          <w:trHeight w:hRule="exact" w:val="280"/>
        </w:trPr>
        <w:tc>
          <w:tcPr>
            <w:tcW w:w="40" w:type="dxa"/>
          </w:tcPr>
          <w:p w:rsidR="00D95992" w:rsidRDefault="00D95992" w:rsidP="0071109D">
            <w:pPr>
              <w:pStyle w:val="EMPTYCELLSTYLE"/>
            </w:pPr>
          </w:p>
        </w:tc>
        <w:tc>
          <w:tcPr>
            <w:tcW w:w="1384" w:type="dxa"/>
            <w:tcBorders>
              <w:top w:val="dotted" w:sz="4" w:space="0" w:color="000000"/>
              <w:bottom w:val="dotted" w:sz="4" w:space="0" w:color="000000"/>
            </w:tcBorders>
            <w:tcMar>
              <w:top w:w="0" w:type="dxa"/>
              <w:left w:w="100" w:type="dxa"/>
              <w:bottom w:w="0" w:type="dxa"/>
              <w:right w:w="0" w:type="dxa"/>
            </w:tcMar>
          </w:tcPr>
          <w:p w:rsidR="00D95992" w:rsidRDefault="00D95992" w:rsidP="0071109D">
            <w:pPr>
              <w:pStyle w:val="DOC-TabellaGrassetto"/>
            </w:pPr>
            <w:r>
              <w:t>QPR-GRA-11</w:t>
            </w:r>
          </w:p>
        </w:tc>
        <w:tc>
          <w:tcPr>
            <w:tcW w:w="6811" w:type="dxa"/>
            <w:tcBorders>
              <w:top w:val="dotted" w:sz="4" w:space="0" w:color="000000"/>
              <w:bottom w:val="dotted" w:sz="4" w:space="0" w:color="000000"/>
            </w:tcBorders>
            <w:tcMar>
              <w:top w:w="0" w:type="dxa"/>
              <w:left w:w="100" w:type="dxa"/>
              <w:bottom w:w="0" w:type="dxa"/>
              <w:right w:w="0" w:type="dxa"/>
            </w:tcMar>
          </w:tcPr>
          <w:p w:rsidR="00D95992" w:rsidRDefault="00D95992" w:rsidP="00D16798">
            <w:pPr>
              <w:pStyle w:val="DOC-TabellaTesto"/>
            </w:pPr>
            <w:r>
              <w:t>REALIZZAZIONE DI SITI WEB CON PIATTAFORME CMS</w:t>
            </w:r>
          </w:p>
        </w:tc>
        <w:tc>
          <w:tcPr>
            <w:tcW w:w="99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r>
              <w:t>3</w:t>
            </w:r>
          </w:p>
        </w:tc>
        <w:tc>
          <w:tcPr>
            <w:tcW w:w="3128" w:type="dxa"/>
            <w:tcBorders>
              <w:top w:val="dotted" w:sz="4" w:space="0" w:color="000000"/>
              <w:bottom w:val="dotted" w:sz="4" w:space="0" w:color="000000"/>
            </w:tcBorders>
          </w:tcPr>
          <w:p w:rsidR="00D95992" w:rsidRDefault="00D95992" w:rsidP="0071109D">
            <w:pPr>
              <w:pStyle w:val="DOC-TabellaTestoCx"/>
            </w:pPr>
            <w:r>
              <w:t>Parziale</w:t>
            </w:r>
          </w:p>
        </w:tc>
        <w:tc>
          <w:tcPr>
            <w:tcW w:w="1955" w:type="dxa"/>
            <w:tcBorders>
              <w:top w:val="dotted" w:sz="4" w:space="0" w:color="000000"/>
              <w:bottom w:val="dotted" w:sz="4" w:space="0" w:color="000000"/>
            </w:tcBorders>
            <w:tcMar>
              <w:top w:w="0" w:type="dxa"/>
              <w:left w:w="60" w:type="dxa"/>
              <w:bottom w:w="0" w:type="dxa"/>
              <w:right w:w="0" w:type="dxa"/>
            </w:tcMar>
          </w:tcPr>
          <w:p w:rsidR="00D95992" w:rsidRDefault="00D95992" w:rsidP="0071109D">
            <w:pPr>
              <w:pStyle w:val="DOC-TabellaTestoCx"/>
            </w:pPr>
          </w:p>
        </w:tc>
      </w:tr>
    </w:tbl>
    <w:p w:rsidR="00D95992" w:rsidRPr="00493351" w:rsidRDefault="00D95992"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073B53">
      <w:pPr>
        <w:pStyle w:val="DOC-TestoBase"/>
      </w:pPr>
      <w:r w:rsidRPr="00493351">
        <w:br w:type="page"/>
      </w:r>
    </w:p>
    <w:p w:rsidR="0034094F" w:rsidRPr="00493351" w:rsidRDefault="00D95992" w:rsidP="00541D62">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D95992">
        <w:rPr>
          <w:noProof/>
          <w:lang w:eastAsia="it-IT"/>
        </w:rPr>
        <w:drawing>
          <wp:inline distT="0" distB="0" distL="0" distR="0">
            <wp:extent cx="8640000" cy="6112030"/>
            <wp:effectExtent l="0" t="0" r="889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D95992">
        <w:t xml:space="preserve"> </w:t>
      </w:r>
      <w:r w:rsidRPr="00D95992">
        <w:rPr>
          <w:noProof/>
          <w:lang w:eastAsia="it-IT"/>
        </w:rPr>
        <w:drawing>
          <wp:inline distT="0" distB="0" distL="0" distR="0">
            <wp:extent cx="8640000" cy="6112030"/>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073B53" w:rsidRPr="00073B53">
        <w:t xml:space="preserve"> </w:t>
      </w:r>
    </w:p>
    <w:p w:rsidR="009C73DE" w:rsidRPr="00493351" w:rsidRDefault="009C73DE" w:rsidP="00D86CE7">
      <w:pPr>
        <w:pStyle w:val="DOC-TestoBase"/>
      </w:pPr>
    </w:p>
    <w:sectPr w:rsidR="009C73DE" w:rsidRPr="00493351" w:rsidSect="001522F9">
      <w:headerReference w:type="default" r:id="rId279"/>
      <w:footerReference w:type="default" r:id="rId280"/>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75D" w:rsidRDefault="00D6775D" w:rsidP="006F5D86">
      <w:r>
        <w:separator/>
      </w:r>
    </w:p>
  </w:endnote>
  <w:endnote w:type="continuationSeparator" w:id="0">
    <w:p w:rsidR="00D6775D" w:rsidRDefault="00D6775D" w:rsidP="006F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DecimaWE Rg">
    <w:altName w:val="Times New Roman"/>
    <w:panose1 w:val="02000000000000000000"/>
    <w:charset w:val="00"/>
    <w:family w:val="auto"/>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C96672" w:rsidRDefault="00D6775D" w:rsidP="00E168A9">
    <w:pPr>
      <w:pStyle w:val="DOC-PiDiPagina"/>
      <w:tabs>
        <w:tab w:val="center" w:pos="4820"/>
      </w:tabs>
    </w:pPr>
    <w:r>
      <w:t>Volume 1 - Pagina</w:t>
    </w:r>
    <w:r w:rsidRPr="00C96672">
      <w:t xml:space="preserve"> </w:t>
    </w:r>
    <w:r w:rsidRPr="00C96672">
      <w:fldChar w:fldCharType="begin"/>
    </w:r>
    <w:r w:rsidRPr="00C96672">
      <w:instrText>PAGE   \* MERGEFORMAT</w:instrText>
    </w:r>
    <w:r w:rsidRPr="00C96672">
      <w:fldChar w:fldCharType="separate"/>
    </w:r>
    <w:r w:rsidR="00AD0637">
      <w:rPr>
        <w:noProof/>
      </w:rPr>
      <w:t>2</w:t>
    </w:r>
    <w:r w:rsidRPr="00C9667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891E10" w:rsidRDefault="00D6775D" w:rsidP="006F5D86">
    <w:pPr>
      <w:pStyle w:val="Pidipagina"/>
    </w:pPr>
    <w:r>
      <w:t xml:space="preserve">- </w:t>
    </w:r>
    <w:r>
      <w:fldChar w:fldCharType="begin"/>
    </w:r>
    <w:r>
      <w:instrText>PAGE   \* MERGEFORMAT</w:instrText>
    </w:r>
    <w:r>
      <w:fldChar w:fldCharType="separate"/>
    </w:r>
    <w:r w:rsidR="00AD0637">
      <w:t>92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Pidipagina"/>
    </w:pPr>
    <w:r>
      <w:t xml:space="preserve">Volume 1 - Pagina </w:t>
    </w:r>
    <w:r>
      <w:fldChar w:fldCharType="begin"/>
    </w:r>
    <w:r>
      <w:instrText>PAGE   \* MERGEFORMAT</w:instrText>
    </w:r>
    <w:r>
      <w:fldChar w:fldCharType="separate"/>
    </w:r>
    <w:r w:rsidR="00AD0637">
      <w:t>223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891E10" w:rsidRDefault="00D6775D" w:rsidP="006F5D86">
    <w:pPr>
      <w:pStyle w:val="Pidipagina"/>
    </w:pPr>
    <w:r>
      <w:t xml:space="preserve">- </w:t>
    </w:r>
    <w:r>
      <w:fldChar w:fldCharType="begin"/>
    </w:r>
    <w:r>
      <w:instrText>PAGE   \* MERGEFORMAT</w:instrText>
    </w:r>
    <w:r>
      <w:fldChar w:fldCharType="separate"/>
    </w:r>
    <w:r w:rsidR="00AD0637">
      <w:t>108</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Pidipagina"/>
    </w:pPr>
    <w:r>
      <w:t xml:space="preserve">- </w:t>
    </w:r>
    <w:r>
      <w:fldChar w:fldCharType="begin"/>
    </w:r>
    <w:r>
      <w:instrText>PAGE   \* MERGEFORMAT</w:instrText>
    </w:r>
    <w:r>
      <w:fldChar w:fldCharType="separate"/>
    </w:r>
    <w:r w:rsidR="00AD0637">
      <w:t>236</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891E10" w:rsidRDefault="00D6775D" w:rsidP="006F5D86">
    <w:pPr>
      <w:pStyle w:val="Pidipagina"/>
    </w:pPr>
    <w:r>
      <w:t xml:space="preserve">- </w:t>
    </w:r>
    <w:r>
      <w:fldChar w:fldCharType="begin"/>
    </w:r>
    <w:r>
      <w:instrText>PAGE   \* MERGEFORMAT</w:instrText>
    </w:r>
    <w:r>
      <w:fldChar w:fldCharType="separate"/>
    </w:r>
    <w:r w:rsidR="00AD0637">
      <w:t>224</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Pidipagina"/>
    </w:pPr>
    <w:r>
      <w:t xml:space="preserve">Volume 1 – Pagina </w:t>
    </w:r>
    <w:r>
      <w:fldChar w:fldCharType="begin"/>
    </w:r>
    <w:r>
      <w:instrText>PAGE   \* MERGEFORMAT</w:instrText>
    </w:r>
    <w:r>
      <w:fldChar w:fldCharType="separate"/>
    </w:r>
    <w:r w:rsidR="00AD0637">
      <w:t>506</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34094F" w:rsidRDefault="00D6775D" w:rsidP="0034094F">
    <w:pPr>
      <w:pStyle w:val="Pidipagina"/>
    </w:pPr>
    <w:r>
      <w:t xml:space="preserve">Volume 1 – Pagina </w:t>
    </w:r>
    <w:r>
      <w:fldChar w:fldCharType="begin"/>
    </w:r>
    <w:r>
      <w:instrText>PAGE   \* MERGEFORMAT</w:instrText>
    </w:r>
    <w:r>
      <w:fldChar w:fldCharType="separate"/>
    </w:r>
    <w:r w:rsidR="00AD0637">
      <w:t>393</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34094F" w:rsidRDefault="00D6775D" w:rsidP="0034094F">
    <w:pPr>
      <w:pStyle w:val="Pidipagina"/>
    </w:pPr>
    <w:r>
      <w:t xml:space="preserve">Volume 1 – Pagina </w:t>
    </w:r>
    <w:r>
      <w:fldChar w:fldCharType="begin"/>
    </w:r>
    <w:r>
      <w:instrText>PAGE   \* MERGEFORMAT</w:instrText>
    </w:r>
    <w:r>
      <w:fldChar w:fldCharType="separate"/>
    </w:r>
    <w:r w:rsidR="00AD0637">
      <w:t>507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1256C0" w:rsidRDefault="00D6775D" w:rsidP="0040146C">
    <w:pPr>
      <w:pStyle w:val="Copertina-PiDiPagina"/>
    </w:pPr>
    <w:r>
      <w:tab/>
    </w:r>
    <w:r>
      <w:rPr>
        <w:sz w:val="28"/>
      </w:rPr>
      <w:t>Maggio</w:t>
    </w:r>
    <w:r w:rsidRPr="00777F3F">
      <w:rPr>
        <w:sz w:val="28"/>
      </w:rPr>
      <w:t xml:space="preserve"> 20</w:t>
    </w:r>
    <w:r>
      <w:rPr>
        <w:sz w:val="28"/>
      </w:rPr>
      <w:t>20</w:t>
    </w:r>
    <w:r>
      <w:tab/>
      <w:t>(Versione 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Pidipagina"/>
    </w:pPr>
    <w:r>
      <w:t xml:space="preserve">- </w:t>
    </w:r>
    <w:r>
      <w:fldChar w:fldCharType="begin"/>
    </w:r>
    <w:r>
      <w:instrText>PAGE   \* MERGEFORMAT</w:instrText>
    </w:r>
    <w:r>
      <w:fldChar w:fldCharType="separate"/>
    </w:r>
    <w:r w:rsidR="00AD0637">
      <w:t>65</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891E10" w:rsidRDefault="00D6775D" w:rsidP="006F5D86">
    <w:pPr>
      <w:pStyle w:val="Pidipagina"/>
    </w:pPr>
    <w:r>
      <w:t xml:space="preserve">- </w:t>
    </w:r>
    <w:r>
      <w:fldChar w:fldCharType="begin"/>
    </w:r>
    <w:r>
      <w:instrText>PAGE   \* MERGEFORMAT</w:instrText>
    </w:r>
    <w:r>
      <w:fldChar w:fldCharType="separate"/>
    </w:r>
    <w:r w:rsidR="00AD0637">
      <w:t>54</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Pidipagina"/>
    </w:pPr>
    <w:r>
      <w:t xml:space="preserve">- </w:t>
    </w:r>
    <w:r>
      <w:fldChar w:fldCharType="begin"/>
    </w:r>
    <w:r>
      <w:instrText>PAGE   \* MERGEFORMAT</w:instrText>
    </w:r>
    <w:r>
      <w:fldChar w:fldCharType="separate"/>
    </w:r>
    <w:r w:rsidR="00AD0637">
      <w:t>83</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891E10" w:rsidRDefault="00D6775D" w:rsidP="006F5D86">
    <w:pPr>
      <w:pStyle w:val="Pidipagina"/>
    </w:pPr>
    <w:r>
      <w:t xml:space="preserve">- </w:t>
    </w:r>
    <w:r>
      <w:fldChar w:fldCharType="begin"/>
    </w:r>
    <w:r>
      <w:instrText>PAGE   \* MERGEFORMAT</w:instrText>
    </w:r>
    <w:r>
      <w:fldChar w:fldCharType="separate"/>
    </w:r>
    <w:r w:rsidR="00AD0637">
      <w:t>66</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Pidipagina"/>
    </w:pPr>
    <w:r>
      <w:t xml:space="preserve">- </w:t>
    </w:r>
    <w:r>
      <w:fldChar w:fldCharType="begin"/>
    </w:r>
    <w:r>
      <w:instrText>PAGE   \* MERGEFORMAT</w:instrText>
    </w:r>
    <w:r>
      <w:fldChar w:fldCharType="separate"/>
    </w:r>
    <w:r w:rsidR="00AD0637">
      <w:t>91</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891E10" w:rsidRDefault="00D6775D" w:rsidP="006F5D86">
    <w:pPr>
      <w:pStyle w:val="Pidipagina"/>
    </w:pPr>
    <w:r>
      <w:t xml:space="preserve">- </w:t>
    </w:r>
    <w:r>
      <w:fldChar w:fldCharType="begin"/>
    </w:r>
    <w:r>
      <w:instrText>PAGE   \* MERGEFORMAT</w:instrText>
    </w:r>
    <w:r>
      <w:fldChar w:fldCharType="separate"/>
    </w:r>
    <w:r w:rsidR="00AD0637">
      <w:t>84</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Pidipagina"/>
    </w:pPr>
    <w:r>
      <w:t xml:space="preserve">Volume 1 - Pagina </w:t>
    </w:r>
    <w:r>
      <w:fldChar w:fldCharType="begin"/>
    </w:r>
    <w:r>
      <w:instrText>PAGE   \* MERGEFORMAT</w:instrText>
    </w:r>
    <w:r>
      <w:fldChar w:fldCharType="separate"/>
    </w:r>
    <w:r w:rsidR="00AD0637">
      <w:t>107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75D" w:rsidRDefault="00D6775D" w:rsidP="006F5D86">
      <w:r>
        <w:separator/>
      </w:r>
    </w:p>
  </w:footnote>
  <w:footnote w:type="continuationSeparator" w:id="0">
    <w:p w:rsidR="00D6775D" w:rsidRDefault="00D6775D" w:rsidP="006F5D86">
      <w:r>
        <w:continuationSeparator/>
      </w:r>
    </w:p>
  </w:footnote>
  <w:footnote w:id="1">
    <w:p w:rsidR="00D6775D" w:rsidRPr="00BC5528" w:rsidRDefault="00D6775D"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D6775D" w:rsidRPr="00BC5528" w:rsidRDefault="00D6775D"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D6775D" w:rsidRDefault="00D6775D"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C96672" w:rsidRDefault="00D6775D" w:rsidP="006F352C">
    <w:pPr>
      <w:pStyle w:val="DOC-Intestazione"/>
      <w:jc w:val="right"/>
    </w:pPr>
    <w:r w:rsidRPr="00C96672">
      <w:t>Repertorio delle qualificazioni</w:t>
    </w:r>
    <w:r>
      <w:t xml:space="preserve"> regionali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tab/>
    </w:r>
    <w:r>
      <w:tab/>
    </w: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tab/>
    </w:r>
    <w:r>
      <w:tab/>
    </w: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AD0637" w:rsidP="0079294E">
    <w:pPr>
      <w:pStyle w:val="DOC-TestoCentr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69.5pt">
          <v:imagedata r:id="rId1" o:title="FSE-istituzionale-1000px"/>
        </v:shape>
      </w:pict>
    </w:r>
  </w:p>
  <w:p w:rsidR="00D6775D" w:rsidRDefault="00D6775D" w:rsidP="0079294E">
    <w:pPr>
      <w:pStyle w:val="DOC-TestoCentrato"/>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446A7C">
    <w:pPr>
      <w:pStyle w:val="DOC-Intestazione"/>
      <w:jc w:val="right"/>
    </w:pPr>
    <w:r w:rsidRPr="00C96672">
      <w:t>Repertorio delle qualificazioni</w:t>
    </w:r>
    <w:r>
      <w:t xml:space="preserve"> regionali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446A7C">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446A7C">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446A7C">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446A7C">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446A7C">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446A7C">
    <w:pPr>
      <w:pStyle w:val="Intestazione"/>
    </w:pPr>
    <w:r w:rsidRPr="00246CBC">
      <w:t>Repertorio regionale delle qualificazioni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Pr="00D04771" w:rsidRDefault="00D6775D" w:rsidP="006F5D86">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tab/>
    </w:r>
    <w:r>
      <w:tab/>
    </w: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tab/>
    </w:r>
    <w:r>
      <w:tab/>
    </w: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5D" w:rsidRDefault="00D6775D" w:rsidP="006F5D86">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3"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D67DE0"/>
    <w:multiLevelType w:val="hybridMultilevel"/>
    <w:tmpl w:val="F7F07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603233"/>
    <w:multiLevelType w:val="hybridMultilevel"/>
    <w:tmpl w:val="3A8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A0262"/>
    <w:multiLevelType w:val="hybridMultilevel"/>
    <w:tmpl w:val="54DC0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E4860"/>
    <w:multiLevelType w:val="hybridMultilevel"/>
    <w:tmpl w:val="B814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6"/>
  </w:num>
  <w:num w:numId="4">
    <w:abstractNumId w:val="9"/>
  </w:num>
  <w:num w:numId="5">
    <w:abstractNumId w:val="3"/>
  </w:num>
  <w:num w:numId="6">
    <w:abstractNumId w:val="2"/>
  </w:num>
  <w:num w:numId="7">
    <w:abstractNumId w:val="8"/>
  </w:num>
  <w:num w:numId="8">
    <w:abstractNumId w:val="10"/>
  </w:num>
  <w:num w:numId="9">
    <w:abstractNumId w:val="13"/>
  </w:num>
  <w:num w:numId="10">
    <w:abstractNumId w:val="7"/>
  </w:num>
  <w:num w:numId="11">
    <w:abstractNumId w:val="37"/>
  </w:num>
  <w:num w:numId="12">
    <w:abstractNumId w:val="16"/>
  </w:num>
  <w:num w:numId="13">
    <w:abstractNumId w:val="42"/>
  </w:num>
  <w:num w:numId="14">
    <w:abstractNumId w:val="15"/>
  </w:num>
  <w:num w:numId="15">
    <w:abstractNumId w:val="30"/>
  </w:num>
  <w:num w:numId="16">
    <w:abstractNumId w:val="27"/>
  </w:num>
  <w:num w:numId="17">
    <w:abstractNumId w:val="24"/>
  </w:num>
  <w:num w:numId="18">
    <w:abstractNumId w:val="19"/>
  </w:num>
  <w:num w:numId="19">
    <w:abstractNumId w:val="45"/>
  </w:num>
  <w:num w:numId="20">
    <w:abstractNumId w:val="4"/>
  </w:num>
  <w:num w:numId="21">
    <w:abstractNumId w:val="18"/>
  </w:num>
  <w:num w:numId="22">
    <w:abstractNumId w:val="5"/>
  </w:num>
  <w:num w:numId="23">
    <w:abstractNumId w:val="33"/>
  </w:num>
  <w:num w:numId="24">
    <w:abstractNumId w:val="40"/>
  </w:num>
  <w:num w:numId="25">
    <w:abstractNumId w:val="28"/>
  </w:num>
  <w:num w:numId="26">
    <w:abstractNumId w:val="35"/>
  </w:num>
  <w:num w:numId="27">
    <w:abstractNumId w:val="20"/>
  </w:num>
  <w:num w:numId="28">
    <w:abstractNumId w:val="11"/>
  </w:num>
  <w:num w:numId="29">
    <w:abstractNumId w:val="39"/>
  </w:num>
  <w:num w:numId="30">
    <w:abstractNumId w:val="32"/>
  </w:num>
  <w:num w:numId="31">
    <w:abstractNumId w:val="46"/>
  </w:num>
  <w:num w:numId="32">
    <w:abstractNumId w:val="34"/>
  </w:num>
  <w:num w:numId="33">
    <w:abstractNumId w:val="43"/>
  </w:num>
  <w:num w:numId="34">
    <w:abstractNumId w:val="38"/>
  </w:num>
  <w:num w:numId="35">
    <w:abstractNumId w:val="47"/>
  </w:num>
  <w:num w:numId="36">
    <w:abstractNumId w:val="36"/>
  </w:num>
  <w:num w:numId="37">
    <w:abstractNumId w:val="31"/>
  </w:num>
  <w:num w:numId="38">
    <w:abstractNumId w:val="41"/>
  </w:num>
  <w:num w:numId="39">
    <w:abstractNumId w:val="17"/>
  </w:num>
  <w:num w:numId="40">
    <w:abstractNumId w:val="1"/>
  </w:num>
  <w:num w:numId="41">
    <w:abstractNumId w:val="0"/>
  </w:num>
  <w:num w:numId="42">
    <w:abstractNumId w:val="44"/>
  </w:num>
  <w:num w:numId="43">
    <w:abstractNumId w:val="14"/>
  </w:num>
  <w:num w:numId="44">
    <w:abstractNumId w:val="23"/>
  </w:num>
  <w:num w:numId="45">
    <w:abstractNumId w:val="22"/>
  </w:num>
  <w:num w:numId="46">
    <w:abstractNumId w:val="21"/>
  </w:num>
  <w:num w:numId="47">
    <w:abstractNumId w:val="6"/>
  </w:num>
  <w:num w:numId="48">
    <w:abstractNumId w:val="29"/>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it-IT" w:vendorID="64" w:dllVersion="131078" w:nlCheck="1" w:checkStyle="0"/>
  <w:activeWritingStyle w:appName="MSWord" w:lang="en-US" w:vendorID="64" w:dllVersion="131078" w:nlCheck="1" w:checkStyle="0"/>
  <w:defaultTabStop w:val="709"/>
  <w:autoHyphenation/>
  <w:hyphenationZone w:val="283"/>
  <w:drawingGridHorizontalSpacing w:val="100"/>
  <w:displayHorizontalDrawingGridEvery w:val="2"/>
  <w:characterSpacingControl w:val="doNotCompress"/>
  <w:hdrShapeDefaults>
    <o:shapedefaults v:ext="edit" spidmax="2283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0F0"/>
    <w:rsid w:val="00001767"/>
    <w:rsid w:val="00001D4A"/>
    <w:rsid w:val="00002281"/>
    <w:rsid w:val="000029D7"/>
    <w:rsid w:val="000047A3"/>
    <w:rsid w:val="000048CF"/>
    <w:rsid w:val="000061FB"/>
    <w:rsid w:val="00006FE5"/>
    <w:rsid w:val="0001016E"/>
    <w:rsid w:val="000105D9"/>
    <w:rsid w:val="000107AE"/>
    <w:rsid w:val="00012760"/>
    <w:rsid w:val="00013613"/>
    <w:rsid w:val="000142D1"/>
    <w:rsid w:val="0002043D"/>
    <w:rsid w:val="0002071D"/>
    <w:rsid w:val="000216B7"/>
    <w:rsid w:val="00023A87"/>
    <w:rsid w:val="0002634B"/>
    <w:rsid w:val="0003142C"/>
    <w:rsid w:val="00031A30"/>
    <w:rsid w:val="00031AC2"/>
    <w:rsid w:val="00031F11"/>
    <w:rsid w:val="00031F58"/>
    <w:rsid w:val="00032497"/>
    <w:rsid w:val="000329D6"/>
    <w:rsid w:val="00034ABA"/>
    <w:rsid w:val="00036E76"/>
    <w:rsid w:val="000400EC"/>
    <w:rsid w:val="00044C73"/>
    <w:rsid w:val="0004526D"/>
    <w:rsid w:val="00045287"/>
    <w:rsid w:val="00053130"/>
    <w:rsid w:val="00053E0A"/>
    <w:rsid w:val="00054F5D"/>
    <w:rsid w:val="000553F9"/>
    <w:rsid w:val="00055E94"/>
    <w:rsid w:val="00057F36"/>
    <w:rsid w:val="00062038"/>
    <w:rsid w:val="00064FB6"/>
    <w:rsid w:val="0006608B"/>
    <w:rsid w:val="000709F1"/>
    <w:rsid w:val="00070B66"/>
    <w:rsid w:val="000713FA"/>
    <w:rsid w:val="00073B53"/>
    <w:rsid w:val="00075AB7"/>
    <w:rsid w:val="00076456"/>
    <w:rsid w:val="000801F9"/>
    <w:rsid w:val="000803F4"/>
    <w:rsid w:val="00083B87"/>
    <w:rsid w:val="00085617"/>
    <w:rsid w:val="00085740"/>
    <w:rsid w:val="000875D9"/>
    <w:rsid w:val="0009155C"/>
    <w:rsid w:val="000916A1"/>
    <w:rsid w:val="0009275F"/>
    <w:rsid w:val="00092FB5"/>
    <w:rsid w:val="0009366F"/>
    <w:rsid w:val="000954FC"/>
    <w:rsid w:val="000964C5"/>
    <w:rsid w:val="000A0CEB"/>
    <w:rsid w:val="000A1C69"/>
    <w:rsid w:val="000A2327"/>
    <w:rsid w:val="000A2616"/>
    <w:rsid w:val="000A2D20"/>
    <w:rsid w:val="000A3F73"/>
    <w:rsid w:val="000A5932"/>
    <w:rsid w:val="000A6DA8"/>
    <w:rsid w:val="000B04A5"/>
    <w:rsid w:val="000B3797"/>
    <w:rsid w:val="000B51B0"/>
    <w:rsid w:val="000B521A"/>
    <w:rsid w:val="000B5C0F"/>
    <w:rsid w:val="000B66A0"/>
    <w:rsid w:val="000B79BF"/>
    <w:rsid w:val="000C23AB"/>
    <w:rsid w:val="000C2BBF"/>
    <w:rsid w:val="000C3D39"/>
    <w:rsid w:val="000C7472"/>
    <w:rsid w:val="000D365F"/>
    <w:rsid w:val="000E164E"/>
    <w:rsid w:val="000E5B3B"/>
    <w:rsid w:val="000E653E"/>
    <w:rsid w:val="000F3840"/>
    <w:rsid w:val="000F4105"/>
    <w:rsid w:val="000F455D"/>
    <w:rsid w:val="000F55B0"/>
    <w:rsid w:val="000F55BE"/>
    <w:rsid w:val="000F5978"/>
    <w:rsid w:val="000F6B34"/>
    <w:rsid w:val="0010215E"/>
    <w:rsid w:val="00102C68"/>
    <w:rsid w:val="00103C3D"/>
    <w:rsid w:val="0010459E"/>
    <w:rsid w:val="00105D0F"/>
    <w:rsid w:val="00107030"/>
    <w:rsid w:val="00107601"/>
    <w:rsid w:val="00110A16"/>
    <w:rsid w:val="00110F2B"/>
    <w:rsid w:val="00113D28"/>
    <w:rsid w:val="00114032"/>
    <w:rsid w:val="0011596E"/>
    <w:rsid w:val="001166B3"/>
    <w:rsid w:val="00116F73"/>
    <w:rsid w:val="001215B1"/>
    <w:rsid w:val="00121876"/>
    <w:rsid w:val="00122F8D"/>
    <w:rsid w:val="00123C08"/>
    <w:rsid w:val="001256C0"/>
    <w:rsid w:val="001273EB"/>
    <w:rsid w:val="00133A66"/>
    <w:rsid w:val="00134A81"/>
    <w:rsid w:val="00135EDE"/>
    <w:rsid w:val="001379A2"/>
    <w:rsid w:val="00143EC6"/>
    <w:rsid w:val="001448D0"/>
    <w:rsid w:val="00144999"/>
    <w:rsid w:val="001463B3"/>
    <w:rsid w:val="00147F22"/>
    <w:rsid w:val="00150269"/>
    <w:rsid w:val="001506E9"/>
    <w:rsid w:val="001517CF"/>
    <w:rsid w:val="001522F9"/>
    <w:rsid w:val="0015423A"/>
    <w:rsid w:val="00156C6B"/>
    <w:rsid w:val="00162818"/>
    <w:rsid w:val="001651F4"/>
    <w:rsid w:val="0016564A"/>
    <w:rsid w:val="001678CF"/>
    <w:rsid w:val="00172A03"/>
    <w:rsid w:val="00172CE0"/>
    <w:rsid w:val="00173578"/>
    <w:rsid w:val="0018280D"/>
    <w:rsid w:val="00182815"/>
    <w:rsid w:val="00187127"/>
    <w:rsid w:val="00193B16"/>
    <w:rsid w:val="00194174"/>
    <w:rsid w:val="00195247"/>
    <w:rsid w:val="001A1D83"/>
    <w:rsid w:val="001A4E8B"/>
    <w:rsid w:val="001A5858"/>
    <w:rsid w:val="001A5FC3"/>
    <w:rsid w:val="001A6C4E"/>
    <w:rsid w:val="001B0A9D"/>
    <w:rsid w:val="001B3D46"/>
    <w:rsid w:val="001B41E3"/>
    <w:rsid w:val="001B4324"/>
    <w:rsid w:val="001B5378"/>
    <w:rsid w:val="001B54A2"/>
    <w:rsid w:val="001B5F7A"/>
    <w:rsid w:val="001B7AAD"/>
    <w:rsid w:val="001B7B0A"/>
    <w:rsid w:val="001B7EF3"/>
    <w:rsid w:val="001C0EC5"/>
    <w:rsid w:val="001C149A"/>
    <w:rsid w:val="001C1AE6"/>
    <w:rsid w:val="001C2BA7"/>
    <w:rsid w:val="001C41DB"/>
    <w:rsid w:val="001C41F6"/>
    <w:rsid w:val="001C569E"/>
    <w:rsid w:val="001C7375"/>
    <w:rsid w:val="001C76E9"/>
    <w:rsid w:val="001D1CBD"/>
    <w:rsid w:val="001D2427"/>
    <w:rsid w:val="001D2D1A"/>
    <w:rsid w:val="001D507A"/>
    <w:rsid w:val="001D6FED"/>
    <w:rsid w:val="001E3352"/>
    <w:rsid w:val="001E3785"/>
    <w:rsid w:val="001E3862"/>
    <w:rsid w:val="001E4E5A"/>
    <w:rsid w:val="001E589E"/>
    <w:rsid w:val="001E59E0"/>
    <w:rsid w:val="001E5D1F"/>
    <w:rsid w:val="001E7821"/>
    <w:rsid w:val="001F3091"/>
    <w:rsid w:val="001F48A9"/>
    <w:rsid w:val="001F54D8"/>
    <w:rsid w:val="002017E0"/>
    <w:rsid w:val="00202D0C"/>
    <w:rsid w:val="00205556"/>
    <w:rsid w:val="00205989"/>
    <w:rsid w:val="00205B2A"/>
    <w:rsid w:val="00205C3D"/>
    <w:rsid w:val="00206EF0"/>
    <w:rsid w:val="0020771C"/>
    <w:rsid w:val="00207F24"/>
    <w:rsid w:val="00211318"/>
    <w:rsid w:val="002130AA"/>
    <w:rsid w:val="002148FD"/>
    <w:rsid w:val="002177D7"/>
    <w:rsid w:val="00222108"/>
    <w:rsid w:val="00222A8B"/>
    <w:rsid w:val="00222BF0"/>
    <w:rsid w:val="00224A3D"/>
    <w:rsid w:val="00224FBA"/>
    <w:rsid w:val="00225D89"/>
    <w:rsid w:val="00226158"/>
    <w:rsid w:val="00226B4F"/>
    <w:rsid w:val="002305D0"/>
    <w:rsid w:val="00230E47"/>
    <w:rsid w:val="00231966"/>
    <w:rsid w:val="00234574"/>
    <w:rsid w:val="00234F95"/>
    <w:rsid w:val="00235BE1"/>
    <w:rsid w:val="00236F34"/>
    <w:rsid w:val="00244BFA"/>
    <w:rsid w:val="00246CBC"/>
    <w:rsid w:val="002470E8"/>
    <w:rsid w:val="00247B37"/>
    <w:rsid w:val="00247BDF"/>
    <w:rsid w:val="00252346"/>
    <w:rsid w:val="00252826"/>
    <w:rsid w:val="002541DD"/>
    <w:rsid w:val="002570DA"/>
    <w:rsid w:val="00257BCC"/>
    <w:rsid w:val="00260E60"/>
    <w:rsid w:val="0026122B"/>
    <w:rsid w:val="00261C3D"/>
    <w:rsid w:val="00262560"/>
    <w:rsid w:val="0026318F"/>
    <w:rsid w:val="00265D40"/>
    <w:rsid w:val="002665C6"/>
    <w:rsid w:val="00270274"/>
    <w:rsid w:val="00272D9E"/>
    <w:rsid w:val="002730F0"/>
    <w:rsid w:val="0027578B"/>
    <w:rsid w:val="00276016"/>
    <w:rsid w:val="00280EB2"/>
    <w:rsid w:val="00282802"/>
    <w:rsid w:val="002840D3"/>
    <w:rsid w:val="00290206"/>
    <w:rsid w:val="00291E43"/>
    <w:rsid w:val="00292586"/>
    <w:rsid w:val="00292ED0"/>
    <w:rsid w:val="002952B1"/>
    <w:rsid w:val="002A08FF"/>
    <w:rsid w:val="002A1D5D"/>
    <w:rsid w:val="002A242E"/>
    <w:rsid w:val="002A550D"/>
    <w:rsid w:val="002A690C"/>
    <w:rsid w:val="002A795A"/>
    <w:rsid w:val="002B185C"/>
    <w:rsid w:val="002B536A"/>
    <w:rsid w:val="002B57FF"/>
    <w:rsid w:val="002B68A5"/>
    <w:rsid w:val="002C06B0"/>
    <w:rsid w:val="002C1383"/>
    <w:rsid w:val="002C13AE"/>
    <w:rsid w:val="002C22CC"/>
    <w:rsid w:val="002C5D8B"/>
    <w:rsid w:val="002C6FA6"/>
    <w:rsid w:val="002E2543"/>
    <w:rsid w:val="002E4562"/>
    <w:rsid w:val="002E523E"/>
    <w:rsid w:val="002E53E7"/>
    <w:rsid w:val="002F11FE"/>
    <w:rsid w:val="002F6E87"/>
    <w:rsid w:val="002F74EB"/>
    <w:rsid w:val="002F7920"/>
    <w:rsid w:val="00301090"/>
    <w:rsid w:val="0030129B"/>
    <w:rsid w:val="003031E6"/>
    <w:rsid w:val="00303C16"/>
    <w:rsid w:val="003060FF"/>
    <w:rsid w:val="00307E77"/>
    <w:rsid w:val="00310E4B"/>
    <w:rsid w:val="0031313E"/>
    <w:rsid w:val="003133CB"/>
    <w:rsid w:val="0031617D"/>
    <w:rsid w:val="003179E1"/>
    <w:rsid w:val="00320EB1"/>
    <w:rsid w:val="0032228A"/>
    <w:rsid w:val="003259DC"/>
    <w:rsid w:val="00327ED9"/>
    <w:rsid w:val="00330070"/>
    <w:rsid w:val="003310DA"/>
    <w:rsid w:val="003326C6"/>
    <w:rsid w:val="003327BE"/>
    <w:rsid w:val="00334AF1"/>
    <w:rsid w:val="0034094F"/>
    <w:rsid w:val="00342548"/>
    <w:rsid w:val="0034769E"/>
    <w:rsid w:val="0034775A"/>
    <w:rsid w:val="00350EF5"/>
    <w:rsid w:val="003514D0"/>
    <w:rsid w:val="00351978"/>
    <w:rsid w:val="00351BA5"/>
    <w:rsid w:val="003532D8"/>
    <w:rsid w:val="00355B15"/>
    <w:rsid w:val="00361569"/>
    <w:rsid w:val="00361A57"/>
    <w:rsid w:val="003620D5"/>
    <w:rsid w:val="003637AC"/>
    <w:rsid w:val="0036703A"/>
    <w:rsid w:val="00370D50"/>
    <w:rsid w:val="003719B5"/>
    <w:rsid w:val="003731B0"/>
    <w:rsid w:val="00376889"/>
    <w:rsid w:val="00377ADE"/>
    <w:rsid w:val="00377FBB"/>
    <w:rsid w:val="0038054D"/>
    <w:rsid w:val="0038093E"/>
    <w:rsid w:val="00381AFB"/>
    <w:rsid w:val="00381BC8"/>
    <w:rsid w:val="00383118"/>
    <w:rsid w:val="0038768E"/>
    <w:rsid w:val="003912FF"/>
    <w:rsid w:val="0039282F"/>
    <w:rsid w:val="0039334C"/>
    <w:rsid w:val="003937CA"/>
    <w:rsid w:val="003939E0"/>
    <w:rsid w:val="00394551"/>
    <w:rsid w:val="00394A2B"/>
    <w:rsid w:val="003951F0"/>
    <w:rsid w:val="003A015A"/>
    <w:rsid w:val="003A1891"/>
    <w:rsid w:val="003A3CFD"/>
    <w:rsid w:val="003A6287"/>
    <w:rsid w:val="003A642E"/>
    <w:rsid w:val="003A6863"/>
    <w:rsid w:val="003A772E"/>
    <w:rsid w:val="003B0F2A"/>
    <w:rsid w:val="003B2C78"/>
    <w:rsid w:val="003B3F64"/>
    <w:rsid w:val="003B72F9"/>
    <w:rsid w:val="003B76C0"/>
    <w:rsid w:val="003B7AF5"/>
    <w:rsid w:val="003C0D22"/>
    <w:rsid w:val="003C20E8"/>
    <w:rsid w:val="003C4161"/>
    <w:rsid w:val="003C5887"/>
    <w:rsid w:val="003C6B2D"/>
    <w:rsid w:val="003C6D8E"/>
    <w:rsid w:val="003D04F5"/>
    <w:rsid w:val="003D3323"/>
    <w:rsid w:val="003D3688"/>
    <w:rsid w:val="003D3E5D"/>
    <w:rsid w:val="003D4621"/>
    <w:rsid w:val="003D4D99"/>
    <w:rsid w:val="003D5F7D"/>
    <w:rsid w:val="003D6BF3"/>
    <w:rsid w:val="003E2793"/>
    <w:rsid w:val="003E4683"/>
    <w:rsid w:val="003E4985"/>
    <w:rsid w:val="003E5FA0"/>
    <w:rsid w:val="003E63E6"/>
    <w:rsid w:val="003E73C9"/>
    <w:rsid w:val="003E7785"/>
    <w:rsid w:val="003F0213"/>
    <w:rsid w:val="003F1860"/>
    <w:rsid w:val="003F3D27"/>
    <w:rsid w:val="003F5214"/>
    <w:rsid w:val="0040146C"/>
    <w:rsid w:val="0040320B"/>
    <w:rsid w:val="0040385B"/>
    <w:rsid w:val="00407A4C"/>
    <w:rsid w:val="00414ABD"/>
    <w:rsid w:val="004153CF"/>
    <w:rsid w:val="0041576D"/>
    <w:rsid w:val="00421077"/>
    <w:rsid w:val="00421405"/>
    <w:rsid w:val="0042176E"/>
    <w:rsid w:val="00422661"/>
    <w:rsid w:val="004228DC"/>
    <w:rsid w:val="00423D1B"/>
    <w:rsid w:val="0042570B"/>
    <w:rsid w:val="00426AF2"/>
    <w:rsid w:val="004270BD"/>
    <w:rsid w:val="00427BEF"/>
    <w:rsid w:val="00430412"/>
    <w:rsid w:val="00432F17"/>
    <w:rsid w:val="004333B8"/>
    <w:rsid w:val="00433C60"/>
    <w:rsid w:val="004352B3"/>
    <w:rsid w:val="00446A7C"/>
    <w:rsid w:val="00447F6E"/>
    <w:rsid w:val="00450B87"/>
    <w:rsid w:val="00450CBA"/>
    <w:rsid w:val="00451F7F"/>
    <w:rsid w:val="00453040"/>
    <w:rsid w:val="00453282"/>
    <w:rsid w:val="00453F7F"/>
    <w:rsid w:val="00454697"/>
    <w:rsid w:val="0045696F"/>
    <w:rsid w:val="004615EC"/>
    <w:rsid w:val="004638F7"/>
    <w:rsid w:val="0046488C"/>
    <w:rsid w:val="00465C67"/>
    <w:rsid w:val="00466F25"/>
    <w:rsid w:val="004706C4"/>
    <w:rsid w:val="00470D16"/>
    <w:rsid w:val="0047167C"/>
    <w:rsid w:val="004720DA"/>
    <w:rsid w:val="00473A5A"/>
    <w:rsid w:val="004740D6"/>
    <w:rsid w:val="004758CC"/>
    <w:rsid w:val="00480569"/>
    <w:rsid w:val="00481D50"/>
    <w:rsid w:val="00484CE5"/>
    <w:rsid w:val="00485A90"/>
    <w:rsid w:val="00486038"/>
    <w:rsid w:val="004863CC"/>
    <w:rsid w:val="00492A3C"/>
    <w:rsid w:val="00493351"/>
    <w:rsid w:val="00493574"/>
    <w:rsid w:val="0049661E"/>
    <w:rsid w:val="004A189E"/>
    <w:rsid w:val="004A538F"/>
    <w:rsid w:val="004A6362"/>
    <w:rsid w:val="004B0371"/>
    <w:rsid w:val="004B07C5"/>
    <w:rsid w:val="004B1420"/>
    <w:rsid w:val="004B242B"/>
    <w:rsid w:val="004B2FF9"/>
    <w:rsid w:val="004B3BFC"/>
    <w:rsid w:val="004B4364"/>
    <w:rsid w:val="004B4F71"/>
    <w:rsid w:val="004B7E5E"/>
    <w:rsid w:val="004C0579"/>
    <w:rsid w:val="004C2537"/>
    <w:rsid w:val="004C4A5D"/>
    <w:rsid w:val="004C7386"/>
    <w:rsid w:val="004D049C"/>
    <w:rsid w:val="004D3F24"/>
    <w:rsid w:val="004D42CD"/>
    <w:rsid w:val="004D68AF"/>
    <w:rsid w:val="004D776F"/>
    <w:rsid w:val="004E25F6"/>
    <w:rsid w:val="004E3104"/>
    <w:rsid w:val="004E66A5"/>
    <w:rsid w:val="004E6986"/>
    <w:rsid w:val="004E6C40"/>
    <w:rsid w:val="004E6C90"/>
    <w:rsid w:val="004F02DA"/>
    <w:rsid w:val="004F0D59"/>
    <w:rsid w:val="004F0E8D"/>
    <w:rsid w:val="004F13A5"/>
    <w:rsid w:val="004F3CD7"/>
    <w:rsid w:val="004F78AD"/>
    <w:rsid w:val="00501632"/>
    <w:rsid w:val="00501C22"/>
    <w:rsid w:val="005029CD"/>
    <w:rsid w:val="005069EB"/>
    <w:rsid w:val="00507353"/>
    <w:rsid w:val="00510DD7"/>
    <w:rsid w:val="00511E33"/>
    <w:rsid w:val="005130AA"/>
    <w:rsid w:val="00513CF3"/>
    <w:rsid w:val="00516878"/>
    <w:rsid w:val="0052017A"/>
    <w:rsid w:val="0052020E"/>
    <w:rsid w:val="00521D4B"/>
    <w:rsid w:val="005239A6"/>
    <w:rsid w:val="00524E7C"/>
    <w:rsid w:val="00526F37"/>
    <w:rsid w:val="00527156"/>
    <w:rsid w:val="005306A7"/>
    <w:rsid w:val="0053091D"/>
    <w:rsid w:val="005326F6"/>
    <w:rsid w:val="00534135"/>
    <w:rsid w:val="00535B97"/>
    <w:rsid w:val="00537976"/>
    <w:rsid w:val="00541D62"/>
    <w:rsid w:val="00545168"/>
    <w:rsid w:val="0055199D"/>
    <w:rsid w:val="00551ED2"/>
    <w:rsid w:val="00552032"/>
    <w:rsid w:val="00561B59"/>
    <w:rsid w:val="005676D9"/>
    <w:rsid w:val="00571011"/>
    <w:rsid w:val="005719BB"/>
    <w:rsid w:val="00572CA6"/>
    <w:rsid w:val="00572CB3"/>
    <w:rsid w:val="00573B83"/>
    <w:rsid w:val="005757E7"/>
    <w:rsid w:val="005772D7"/>
    <w:rsid w:val="00581906"/>
    <w:rsid w:val="005848F1"/>
    <w:rsid w:val="005865CB"/>
    <w:rsid w:val="005876B9"/>
    <w:rsid w:val="0059013F"/>
    <w:rsid w:val="00590C30"/>
    <w:rsid w:val="00591684"/>
    <w:rsid w:val="00595725"/>
    <w:rsid w:val="005970D0"/>
    <w:rsid w:val="00597721"/>
    <w:rsid w:val="005A028C"/>
    <w:rsid w:val="005A0A5B"/>
    <w:rsid w:val="005A0FFD"/>
    <w:rsid w:val="005A139A"/>
    <w:rsid w:val="005A3354"/>
    <w:rsid w:val="005A426C"/>
    <w:rsid w:val="005A4964"/>
    <w:rsid w:val="005A6664"/>
    <w:rsid w:val="005A6C4D"/>
    <w:rsid w:val="005A7D6A"/>
    <w:rsid w:val="005A7E7E"/>
    <w:rsid w:val="005B2C8C"/>
    <w:rsid w:val="005B2D8C"/>
    <w:rsid w:val="005B4B5C"/>
    <w:rsid w:val="005B5D77"/>
    <w:rsid w:val="005B652C"/>
    <w:rsid w:val="005B7D6B"/>
    <w:rsid w:val="005C115F"/>
    <w:rsid w:val="005C1BD0"/>
    <w:rsid w:val="005C2EC1"/>
    <w:rsid w:val="005C5A72"/>
    <w:rsid w:val="005D0849"/>
    <w:rsid w:val="005D0EA1"/>
    <w:rsid w:val="005D1ADD"/>
    <w:rsid w:val="005D4011"/>
    <w:rsid w:val="005D4D27"/>
    <w:rsid w:val="005D66A2"/>
    <w:rsid w:val="005D70B1"/>
    <w:rsid w:val="005D7B0C"/>
    <w:rsid w:val="005E00FE"/>
    <w:rsid w:val="005E1CA6"/>
    <w:rsid w:val="005E5A2E"/>
    <w:rsid w:val="005E657B"/>
    <w:rsid w:val="005F1C6A"/>
    <w:rsid w:val="005F7DAC"/>
    <w:rsid w:val="00600228"/>
    <w:rsid w:val="00601F06"/>
    <w:rsid w:val="00602BB4"/>
    <w:rsid w:val="00603ADF"/>
    <w:rsid w:val="00605BDE"/>
    <w:rsid w:val="00605D76"/>
    <w:rsid w:val="006062E8"/>
    <w:rsid w:val="006108F5"/>
    <w:rsid w:val="0061283A"/>
    <w:rsid w:val="0061347A"/>
    <w:rsid w:val="00613C38"/>
    <w:rsid w:val="00621FD3"/>
    <w:rsid w:val="00626445"/>
    <w:rsid w:val="00630BDC"/>
    <w:rsid w:val="00631E37"/>
    <w:rsid w:val="00633BB8"/>
    <w:rsid w:val="00635FD2"/>
    <w:rsid w:val="00637046"/>
    <w:rsid w:val="00643059"/>
    <w:rsid w:val="00645825"/>
    <w:rsid w:val="00645B2F"/>
    <w:rsid w:val="00646748"/>
    <w:rsid w:val="0064748C"/>
    <w:rsid w:val="00650D00"/>
    <w:rsid w:val="00651287"/>
    <w:rsid w:val="006516C6"/>
    <w:rsid w:val="006533D6"/>
    <w:rsid w:val="00653B4E"/>
    <w:rsid w:val="00656ECE"/>
    <w:rsid w:val="00660060"/>
    <w:rsid w:val="006616F3"/>
    <w:rsid w:val="006627DE"/>
    <w:rsid w:val="006642AB"/>
    <w:rsid w:val="00666F9C"/>
    <w:rsid w:val="00673B00"/>
    <w:rsid w:val="006755CA"/>
    <w:rsid w:val="006771EF"/>
    <w:rsid w:val="00680E9B"/>
    <w:rsid w:val="006814C2"/>
    <w:rsid w:val="00681E57"/>
    <w:rsid w:val="00682986"/>
    <w:rsid w:val="0068734A"/>
    <w:rsid w:val="00687E2C"/>
    <w:rsid w:val="006913D9"/>
    <w:rsid w:val="00693F2B"/>
    <w:rsid w:val="00696E8F"/>
    <w:rsid w:val="0069791D"/>
    <w:rsid w:val="006A11E8"/>
    <w:rsid w:val="006A6112"/>
    <w:rsid w:val="006A74BF"/>
    <w:rsid w:val="006A76D2"/>
    <w:rsid w:val="006A7885"/>
    <w:rsid w:val="006B0291"/>
    <w:rsid w:val="006B1FFC"/>
    <w:rsid w:val="006B2060"/>
    <w:rsid w:val="006B33BF"/>
    <w:rsid w:val="006B5B24"/>
    <w:rsid w:val="006B5BE5"/>
    <w:rsid w:val="006B7F6A"/>
    <w:rsid w:val="006C0CF2"/>
    <w:rsid w:val="006C14C7"/>
    <w:rsid w:val="006C28D9"/>
    <w:rsid w:val="006C68A5"/>
    <w:rsid w:val="006C6CBB"/>
    <w:rsid w:val="006D116F"/>
    <w:rsid w:val="006D4158"/>
    <w:rsid w:val="006D5322"/>
    <w:rsid w:val="006D7F60"/>
    <w:rsid w:val="006E37E0"/>
    <w:rsid w:val="006E4D4C"/>
    <w:rsid w:val="006E5CA2"/>
    <w:rsid w:val="006E66A6"/>
    <w:rsid w:val="006E7F45"/>
    <w:rsid w:val="006F0970"/>
    <w:rsid w:val="006F1356"/>
    <w:rsid w:val="006F2AF1"/>
    <w:rsid w:val="006F352C"/>
    <w:rsid w:val="006F4EED"/>
    <w:rsid w:val="006F5004"/>
    <w:rsid w:val="006F5C5D"/>
    <w:rsid w:val="006F5D86"/>
    <w:rsid w:val="006F7327"/>
    <w:rsid w:val="00700F86"/>
    <w:rsid w:val="00701AE0"/>
    <w:rsid w:val="0071109D"/>
    <w:rsid w:val="00711658"/>
    <w:rsid w:val="007119D9"/>
    <w:rsid w:val="007141FE"/>
    <w:rsid w:val="0071439E"/>
    <w:rsid w:val="007147C7"/>
    <w:rsid w:val="00716FE1"/>
    <w:rsid w:val="007212FF"/>
    <w:rsid w:val="0072300F"/>
    <w:rsid w:val="00725D31"/>
    <w:rsid w:val="00726461"/>
    <w:rsid w:val="0072692A"/>
    <w:rsid w:val="00727E3E"/>
    <w:rsid w:val="0073325E"/>
    <w:rsid w:val="00734940"/>
    <w:rsid w:val="00736D96"/>
    <w:rsid w:val="00740162"/>
    <w:rsid w:val="00742D8C"/>
    <w:rsid w:val="007434D6"/>
    <w:rsid w:val="00744A40"/>
    <w:rsid w:val="007454E1"/>
    <w:rsid w:val="0074676E"/>
    <w:rsid w:val="0074765A"/>
    <w:rsid w:val="00751A68"/>
    <w:rsid w:val="00751B9D"/>
    <w:rsid w:val="00753270"/>
    <w:rsid w:val="00754395"/>
    <w:rsid w:val="00755A37"/>
    <w:rsid w:val="00755B67"/>
    <w:rsid w:val="00756438"/>
    <w:rsid w:val="0075685F"/>
    <w:rsid w:val="00757EB7"/>
    <w:rsid w:val="007625C2"/>
    <w:rsid w:val="007630AD"/>
    <w:rsid w:val="007635FD"/>
    <w:rsid w:val="00763DEE"/>
    <w:rsid w:val="007653EB"/>
    <w:rsid w:val="007654B0"/>
    <w:rsid w:val="007668F4"/>
    <w:rsid w:val="00770346"/>
    <w:rsid w:val="0077085C"/>
    <w:rsid w:val="007728A7"/>
    <w:rsid w:val="00772DA6"/>
    <w:rsid w:val="0077443B"/>
    <w:rsid w:val="00774E71"/>
    <w:rsid w:val="00775216"/>
    <w:rsid w:val="00775452"/>
    <w:rsid w:val="00775598"/>
    <w:rsid w:val="00777EFD"/>
    <w:rsid w:val="00777F3F"/>
    <w:rsid w:val="007800EC"/>
    <w:rsid w:val="007809F1"/>
    <w:rsid w:val="00780B62"/>
    <w:rsid w:val="007831C5"/>
    <w:rsid w:val="00786C38"/>
    <w:rsid w:val="007879B7"/>
    <w:rsid w:val="00787E5A"/>
    <w:rsid w:val="0079035B"/>
    <w:rsid w:val="00791D29"/>
    <w:rsid w:val="0079294E"/>
    <w:rsid w:val="00793AAE"/>
    <w:rsid w:val="00793D0F"/>
    <w:rsid w:val="007A0045"/>
    <w:rsid w:val="007A09DB"/>
    <w:rsid w:val="007A2B5F"/>
    <w:rsid w:val="007A5806"/>
    <w:rsid w:val="007B1DE3"/>
    <w:rsid w:val="007B3340"/>
    <w:rsid w:val="007B37D7"/>
    <w:rsid w:val="007B493F"/>
    <w:rsid w:val="007B653D"/>
    <w:rsid w:val="007C073B"/>
    <w:rsid w:val="007C1B76"/>
    <w:rsid w:val="007C1F08"/>
    <w:rsid w:val="007C318F"/>
    <w:rsid w:val="007C4A0C"/>
    <w:rsid w:val="007D05BD"/>
    <w:rsid w:val="007D2AAB"/>
    <w:rsid w:val="007D3E62"/>
    <w:rsid w:val="007D3F68"/>
    <w:rsid w:val="007D6BE7"/>
    <w:rsid w:val="007D6FAE"/>
    <w:rsid w:val="007E267C"/>
    <w:rsid w:val="007E4FD3"/>
    <w:rsid w:val="007E65D4"/>
    <w:rsid w:val="007F0CD6"/>
    <w:rsid w:val="007F14BC"/>
    <w:rsid w:val="007F15A8"/>
    <w:rsid w:val="007F1947"/>
    <w:rsid w:val="007F1FBD"/>
    <w:rsid w:val="007F239B"/>
    <w:rsid w:val="007F3756"/>
    <w:rsid w:val="007F4DD8"/>
    <w:rsid w:val="007F5403"/>
    <w:rsid w:val="007F5874"/>
    <w:rsid w:val="007F5C24"/>
    <w:rsid w:val="007F5CED"/>
    <w:rsid w:val="007F6FDD"/>
    <w:rsid w:val="007F7307"/>
    <w:rsid w:val="008012D4"/>
    <w:rsid w:val="00803768"/>
    <w:rsid w:val="00804899"/>
    <w:rsid w:val="00810111"/>
    <w:rsid w:val="00812273"/>
    <w:rsid w:val="00815D6D"/>
    <w:rsid w:val="00817FF5"/>
    <w:rsid w:val="00820642"/>
    <w:rsid w:val="008208D8"/>
    <w:rsid w:val="00820998"/>
    <w:rsid w:val="00820DF8"/>
    <w:rsid w:val="008214CE"/>
    <w:rsid w:val="00824A52"/>
    <w:rsid w:val="00825A37"/>
    <w:rsid w:val="00826F59"/>
    <w:rsid w:val="0082730A"/>
    <w:rsid w:val="00827D1E"/>
    <w:rsid w:val="00831B5B"/>
    <w:rsid w:val="00834C9A"/>
    <w:rsid w:val="0083648E"/>
    <w:rsid w:val="00836B32"/>
    <w:rsid w:val="00842273"/>
    <w:rsid w:val="00843061"/>
    <w:rsid w:val="008449D0"/>
    <w:rsid w:val="00846631"/>
    <w:rsid w:val="00846778"/>
    <w:rsid w:val="00846CF0"/>
    <w:rsid w:val="00846DA7"/>
    <w:rsid w:val="008470CB"/>
    <w:rsid w:val="0085367C"/>
    <w:rsid w:val="00857A8F"/>
    <w:rsid w:val="0086249E"/>
    <w:rsid w:val="0086623A"/>
    <w:rsid w:val="00867BD0"/>
    <w:rsid w:val="00870EE0"/>
    <w:rsid w:val="00871313"/>
    <w:rsid w:val="0087346E"/>
    <w:rsid w:val="00876C25"/>
    <w:rsid w:val="00882988"/>
    <w:rsid w:val="00882E8C"/>
    <w:rsid w:val="0088602C"/>
    <w:rsid w:val="00886DDF"/>
    <w:rsid w:val="00887619"/>
    <w:rsid w:val="00890B05"/>
    <w:rsid w:val="008916EA"/>
    <w:rsid w:val="00891C01"/>
    <w:rsid w:val="00891E10"/>
    <w:rsid w:val="008938DA"/>
    <w:rsid w:val="008978AD"/>
    <w:rsid w:val="008A1497"/>
    <w:rsid w:val="008A1B52"/>
    <w:rsid w:val="008A24B4"/>
    <w:rsid w:val="008A377F"/>
    <w:rsid w:val="008A4A9A"/>
    <w:rsid w:val="008A5A38"/>
    <w:rsid w:val="008A5C8D"/>
    <w:rsid w:val="008A62AE"/>
    <w:rsid w:val="008A643D"/>
    <w:rsid w:val="008A70D1"/>
    <w:rsid w:val="008A7BBD"/>
    <w:rsid w:val="008B0A02"/>
    <w:rsid w:val="008B4041"/>
    <w:rsid w:val="008B4AEF"/>
    <w:rsid w:val="008B601D"/>
    <w:rsid w:val="008C32F3"/>
    <w:rsid w:val="008C3938"/>
    <w:rsid w:val="008C3D0C"/>
    <w:rsid w:val="008C7129"/>
    <w:rsid w:val="008D0A52"/>
    <w:rsid w:val="008D2997"/>
    <w:rsid w:val="008D380E"/>
    <w:rsid w:val="008D4521"/>
    <w:rsid w:val="008D4A78"/>
    <w:rsid w:val="008D6FB8"/>
    <w:rsid w:val="008E17AC"/>
    <w:rsid w:val="008E436E"/>
    <w:rsid w:val="008E4A93"/>
    <w:rsid w:val="008E4C43"/>
    <w:rsid w:val="008E6C9C"/>
    <w:rsid w:val="008F00DC"/>
    <w:rsid w:val="008F134A"/>
    <w:rsid w:val="008F262B"/>
    <w:rsid w:val="008F2CAD"/>
    <w:rsid w:val="008F4E57"/>
    <w:rsid w:val="008F7B68"/>
    <w:rsid w:val="00901561"/>
    <w:rsid w:val="009016DC"/>
    <w:rsid w:val="00903F1B"/>
    <w:rsid w:val="00906CEA"/>
    <w:rsid w:val="009123E1"/>
    <w:rsid w:val="009157DE"/>
    <w:rsid w:val="00915AB9"/>
    <w:rsid w:val="0091734D"/>
    <w:rsid w:val="00917CE7"/>
    <w:rsid w:val="00920259"/>
    <w:rsid w:val="00920934"/>
    <w:rsid w:val="00921808"/>
    <w:rsid w:val="0092247D"/>
    <w:rsid w:val="00923DBB"/>
    <w:rsid w:val="009264CD"/>
    <w:rsid w:val="00930E9A"/>
    <w:rsid w:val="0093107B"/>
    <w:rsid w:val="009319B4"/>
    <w:rsid w:val="009326EF"/>
    <w:rsid w:val="00934006"/>
    <w:rsid w:val="009344C9"/>
    <w:rsid w:val="009345E7"/>
    <w:rsid w:val="00937F00"/>
    <w:rsid w:val="00941721"/>
    <w:rsid w:val="00943469"/>
    <w:rsid w:val="009454B8"/>
    <w:rsid w:val="00947369"/>
    <w:rsid w:val="009473DB"/>
    <w:rsid w:val="00950A89"/>
    <w:rsid w:val="00952E09"/>
    <w:rsid w:val="00953A10"/>
    <w:rsid w:val="00962868"/>
    <w:rsid w:val="00962C7C"/>
    <w:rsid w:val="00963ABC"/>
    <w:rsid w:val="00964DC3"/>
    <w:rsid w:val="00965C01"/>
    <w:rsid w:val="0096668F"/>
    <w:rsid w:val="00967615"/>
    <w:rsid w:val="009700A7"/>
    <w:rsid w:val="0097129F"/>
    <w:rsid w:val="009727C9"/>
    <w:rsid w:val="009727CA"/>
    <w:rsid w:val="009737EB"/>
    <w:rsid w:val="00975CB6"/>
    <w:rsid w:val="009769D4"/>
    <w:rsid w:val="00976A23"/>
    <w:rsid w:val="00976AD2"/>
    <w:rsid w:val="009777EC"/>
    <w:rsid w:val="00984CED"/>
    <w:rsid w:val="00984EDE"/>
    <w:rsid w:val="0098612D"/>
    <w:rsid w:val="00987E5B"/>
    <w:rsid w:val="00993440"/>
    <w:rsid w:val="00994F94"/>
    <w:rsid w:val="0099797C"/>
    <w:rsid w:val="009A024A"/>
    <w:rsid w:val="009A446B"/>
    <w:rsid w:val="009A55A4"/>
    <w:rsid w:val="009A6800"/>
    <w:rsid w:val="009B29B6"/>
    <w:rsid w:val="009B2B8B"/>
    <w:rsid w:val="009B503E"/>
    <w:rsid w:val="009C00F8"/>
    <w:rsid w:val="009C13D0"/>
    <w:rsid w:val="009C147B"/>
    <w:rsid w:val="009C3398"/>
    <w:rsid w:val="009C3B6D"/>
    <w:rsid w:val="009C4695"/>
    <w:rsid w:val="009C73DE"/>
    <w:rsid w:val="009C7C53"/>
    <w:rsid w:val="009D07E2"/>
    <w:rsid w:val="009D09D7"/>
    <w:rsid w:val="009D1986"/>
    <w:rsid w:val="009D3347"/>
    <w:rsid w:val="009D3EB7"/>
    <w:rsid w:val="009D5AB4"/>
    <w:rsid w:val="009D5F89"/>
    <w:rsid w:val="009D7242"/>
    <w:rsid w:val="009E70A9"/>
    <w:rsid w:val="009F0B69"/>
    <w:rsid w:val="009F10CB"/>
    <w:rsid w:val="009F241D"/>
    <w:rsid w:val="009F3E42"/>
    <w:rsid w:val="009F55B8"/>
    <w:rsid w:val="00A00284"/>
    <w:rsid w:val="00A027FB"/>
    <w:rsid w:val="00A05FB2"/>
    <w:rsid w:val="00A07966"/>
    <w:rsid w:val="00A11711"/>
    <w:rsid w:val="00A131FE"/>
    <w:rsid w:val="00A20B73"/>
    <w:rsid w:val="00A230FC"/>
    <w:rsid w:val="00A25085"/>
    <w:rsid w:val="00A26C43"/>
    <w:rsid w:val="00A26C8F"/>
    <w:rsid w:val="00A319FD"/>
    <w:rsid w:val="00A327FA"/>
    <w:rsid w:val="00A34124"/>
    <w:rsid w:val="00A462B0"/>
    <w:rsid w:val="00A47BE3"/>
    <w:rsid w:val="00A50BC3"/>
    <w:rsid w:val="00A50F30"/>
    <w:rsid w:val="00A5267C"/>
    <w:rsid w:val="00A53AE2"/>
    <w:rsid w:val="00A53F92"/>
    <w:rsid w:val="00A6392A"/>
    <w:rsid w:val="00A63B74"/>
    <w:rsid w:val="00A668C2"/>
    <w:rsid w:val="00A669FC"/>
    <w:rsid w:val="00A671AA"/>
    <w:rsid w:val="00A673EB"/>
    <w:rsid w:val="00A702B6"/>
    <w:rsid w:val="00A70585"/>
    <w:rsid w:val="00A71341"/>
    <w:rsid w:val="00A72FA9"/>
    <w:rsid w:val="00A7443F"/>
    <w:rsid w:val="00A80E91"/>
    <w:rsid w:val="00A81FE8"/>
    <w:rsid w:val="00A85C92"/>
    <w:rsid w:val="00A86CCD"/>
    <w:rsid w:val="00A901D5"/>
    <w:rsid w:val="00A91D3D"/>
    <w:rsid w:val="00A9332E"/>
    <w:rsid w:val="00A94EBA"/>
    <w:rsid w:val="00A95CE0"/>
    <w:rsid w:val="00A96032"/>
    <w:rsid w:val="00A96201"/>
    <w:rsid w:val="00A973EB"/>
    <w:rsid w:val="00A97F39"/>
    <w:rsid w:val="00AA285D"/>
    <w:rsid w:val="00AA5D9D"/>
    <w:rsid w:val="00AB0FD9"/>
    <w:rsid w:val="00AB3C95"/>
    <w:rsid w:val="00AB46A6"/>
    <w:rsid w:val="00AB4C8A"/>
    <w:rsid w:val="00AB6392"/>
    <w:rsid w:val="00AC06BB"/>
    <w:rsid w:val="00AC0B29"/>
    <w:rsid w:val="00AC138A"/>
    <w:rsid w:val="00AC1581"/>
    <w:rsid w:val="00AC58F8"/>
    <w:rsid w:val="00AC5BED"/>
    <w:rsid w:val="00AC711C"/>
    <w:rsid w:val="00AD0637"/>
    <w:rsid w:val="00AD17E5"/>
    <w:rsid w:val="00AD1D92"/>
    <w:rsid w:val="00AD2364"/>
    <w:rsid w:val="00AD4146"/>
    <w:rsid w:val="00AD4B22"/>
    <w:rsid w:val="00AE0810"/>
    <w:rsid w:val="00AE1388"/>
    <w:rsid w:val="00AE1631"/>
    <w:rsid w:val="00AE1A7B"/>
    <w:rsid w:val="00AE1CE2"/>
    <w:rsid w:val="00AE3F45"/>
    <w:rsid w:val="00AE50AD"/>
    <w:rsid w:val="00AE5D1D"/>
    <w:rsid w:val="00AE5EE6"/>
    <w:rsid w:val="00AE5F76"/>
    <w:rsid w:val="00AE627C"/>
    <w:rsid w:val="00AF0D64"/>
    <w:rsid w:val="00AF1154"/>
    <w:rsid w:val="00AF5EEF"/>
    <w:rsid w:val="00AF6120"/>
    <w:rsid w:val="00B02646"/>
    <w:rsid w:val="00B02CED"/>
    <w:rsid w:val="00B04513"/>
    <w:rsid w:val="00B06AF7"/>
    <w:rsid w:val="00B079DF"/>
    <w:rsid w:val="00B07E27"/>
    <w:rsid w:val="00B10057"/>
    <w:rsid w:val="00B100A9"/>
    <w:rsid w:val="00B1129A"/>
    <w:rsid w:val="00B11578"/>
    <w:rsid w:val="00B12BD8"/>
    <w:rsid w:val="00B15D60"/>
    <w:rsid w:val="00B16657"/>
    <w:rsid w:val="00B16D4A"/>
    <w:rsid w:val="00B221CA"/>
    <w:rsid w:val="00B23FD4"/>
    <w:rsid w:val="00B25FA0"/>
    <w:rsid w:val="00B30468"/>
    <w:rsid w:val="00B30514"/>
    <w:rsid w:val="00B30AC2"/>
    <w:rsid w:val="00B3167E"/>
    <w:rsid w:val="00B32051"/>
    <w:rsid w:val="00B3493E"/>
    <w:rsid w:val="00B356DB"/>
    <w:rsid w:val="00B35895"/>
    <w:rsid w:val="00B36D3B"/>
    <w:rsid w:val="00B43554"/>
    <w:rsid w:val="00B4396F"/>
    <w:rsid w:val="00B43C35"/>
    <w:rsid w:val="00B5019F"/>
    <w:rsid w:val="00B501A7"/>
    <w:rsid w:val="00B51BB5"/>
    <w:rsid w:val="00B5204A"/>
    <w:rsid w:val="00B52A92"/>
    <w:rsid w:val="00B54F2F"/>
    <w:rsid w:val="00B55FBF"/>
    <w:rsid w:val="00B56006"/>
    <w:rsid w:val="00B56243"/>
    <w:rsid w:val="00B60A07"/>
    <w:rsid w:val="00B63471"/>
    <w:rsid w:val="00B66EBC"/>
    <w:rsid w:val="00B70309"/>
    <w:rsid w:val="00B715EB"/>
    <w:rsid w:val="00B72AD9"/>
    <w:rsid w:val="00B7500F"/>
    <w:rsid w:val="00B76206"/>
    <w:rsid w:val="00B773FA"/>
    <w:rsid w:val="00B83220"/>
    <w:rsid w:val="00B83867"/>
    <w:rsid w:val="00B8430F"/>
    <w:rsid w:val="00B87807"/>
    <w:rsid w:val="00B93014"/>
    <w:rsid w:val="00B9790C"/>
    <w:rsid w:val="00B97B6A"/>
    <w:rsid w:val="00BA16CE"/>
    <w:rsid w:val="00BA2C9B"/>
    <w:rsid w:val="00BA41A9"/>
    <w:rsid w:val="00BA4263"/>
    <w:rsid w:val="00BA4DCA"/>
    <w:rsid w:val="00BA5020"/>
    <w:rsid w:val="00BA664D"/>
    <w:rsid w:val="00BA68BD"/>
    <w:rsid w:val="00BA7749"/>
    <w:rsid w:val="00BB06BC"/>
    <w:rsid w:val="00BB15AB"/>
    <w:rsid w:val="00BB2528"/>
    <w:rsid w:val="00BB2E93"/>
    <w:rsid w:val="00BB3BCF"/>
    <w:rsid w:val="00BB4C52"/>
    <w:rsid w:val="00BB6D93"/>
    <w:rsid w:val="00BC001A"/>
    <w:rsid w:val="00BC2455"/>
    <w:rsid w:val="00BC5528"/>
    <w:rsid w:val="00BC5C72"/>
    <w:rsid w:val="00BD0CA8"/>
    <w:rsid w:val="00BD43A8"/>
    <w:rsid w:val="00BD6677"/>
    <w:rsid w:val="00BD7C11"/>
    <w:rsid w:val="00BE4BA6"/>
    <w:rsid w:val="00BE53E1"/>
    <w:rsid w:val="00BE630E"/>
    <w:rsid w:val="00BF171F"/>
    <w:rsid w:val="00BF4834"/>
    <w:rsid w:val="00BF5C34"/>
    <w:rsid w:val="00BF6436"/>
    <w:rsid w:val="00BF6D4C"/>
    <w:rsid w:val="00C00481"/>
    <w:rsid w:val="00C00BB8"/>
    <w:rsid w:val="00C00D79"/>
    <w:rsid w:val="00C05457"/>
    <w:rsid w:val="00C0587B"/>
    <w:rsid w:val="00C058F7"/>
    <w:rsid w:val="00C06B82"/>
    <w:rsid w:val="00C1243B"/>
    <w:rsid w:val="00C12D09"/>
    <w:rsid w:val="00C12F87"/>
    <w:rsid w:val="00C1368D"/>
    <w:rsid w:val="00C16D1A"/>
    <w:rsid w:val="00C22096"/>
    <w:rsid w:val="00C232EA"/>
    <w:rsid w:val="00C23CDC"/>
    <w:rsid w:val="00C2618D"/>
    <w:rsid w:val="00C263C5"/>
    <w:rsid w:val="00C37187"/>
    <w:rsid w:val="00C37A31"/>
    <w:rsid w:val="00C37A32"/>
    <w:rsid w:val="00C44EB1"/>
    <w:rsid w:val="00C45997"/>
    <w:rsid w:val="00C46A1D"/>
    <w:rsid w:val="00C51990"/>
    <w:rsid w:val="00C53292"/>
    <w:rsid w:val="00C573F3"/>
    <w:rsid w:val="00C618D7"/>
    <w:rsid w:val="00C734A3"/>
    <w:rsid w:val="00C75679"/>
    <w:rsid w:val="00C8108B"/>
    <w:rsid w:val="00C82EEC"/>
    <w:rsid w:val="00C8471C"/>
    <w:rsid w:val="00C850DF"/>
    <w:rsid w:val="00C87A60"/>
    <w:rsid w:val="00C9042E"/>
    <w:rsid w:val="00C922A9"/>
    <w:rsid w:val="00C92AD3"/>
    <w:rsid w:val="00C94A82"/>
    <w:rsid w:val="00C9556C"/>
    <w:rsid w:val="00C96496"/>
    <w:rsid w:val="00C96620"/>
    <w:rsid w:val="00C96672"/>
    <w:rsid w:val="00C969CB"/>
    <w:rsid w:val="00CA1BE6"/>
    <w:rsid w:val="00CA3330"/>
    <w:rsid w:val="00CA3823"/>
    <w:rsid w:val="00CA5612"/>
    <w:rsid w:val="00CA60D9"/>
    <w:rsid w:val="00CA6FD1"/>
    <w:rsid w:val="00CA6FF6"/>
    <w:rsid w:val="00CB0BF5"/>
    <w:rsid w:val="00CB3289"/>
    <w:rsid w:val="00CB4315"/>
    <w:rsid w:val="00CB60A4"/>
    <w:rsid w:val="00CB75E1"/>
    <w:rsid w:val="00CB7D7D"/>
    <w:rsid w:val="00CC031A"/>
    <w:rsid w:val="00CC0D46"/>
    <w:rsid w:val="00CC1FA2"/>
    <w:rsid w:val="00CC29A6"/>
    <w:rsid w:val="00CC3A69"/>
    <w:rsid w:val="00CC4E70"/>
    <w:rsid w:val="00CD2A8B"/>
    <w:rsid w:val="00CD4143"/>
    <w:rsid w:val="00CD79D6"/>
    <w:rsid w:val="00CE0C51"/>
    <w:rsid w:val="00CE3FB2"/>
    <w:rsid w:val="00CE6684"/>
    <w:rsid w:val="00CF2A70"/>
    <w:rsid w:val="00CF4AE0"/>
    <w:rsid w:val="00CF78F3"/>
    <w:rsid w:val="00D004F3"/>
    <w:rsid w:val="00D0087C"/>
    <w:rsid w:val="00D0296C"/>
    <w:rsid w:val="00D03F9B"/>
    <w:rsid w:val="00D03FEF"/>
    <w:rsid w:val="00D04771"/>
    <w:rsid w:val="00D109E9"/>
    <w:rsid w:val="00D13208"/>
    <w:rsid w:val="00D1611B"/>
    <w:rsid w:val="00D16798"/>
    <w:rsid w:val="00D1797E"/>
    <w:rsid w:val="00D233E4"/>
    <w:rsid w:val="00D23525"/>
    <w:rsid w:val="00D24D75"/>
    <w:rsid w:val="00D25C5F"/>
    <w:rsid w:val="00D349D6"/>
    <w:rsid w:val="00D3570A"/>
    <w:rsid w:val="00D37C0A"/>
    <w:rsid w:val="00D42430"/>
    <w:rsid w:val="00D4368A"/>
    <w:rsid w:val="00D451A9"/>
    <w:rsid w:val="00D461F2"/>
    <w:rsid w:val="00D463F2"/>
    <w:rsid w:val="00D55939"/>
    <w:rsid w:val="00D60665"/>
    <w:rsid w:val="00D61ABD"/>
    <w:rsid w:val="00D61B2C"/>
    <w:rsid w:val="00D62619"/>
    <w:rsid w:val="00D63459"/>
    <w:rsid w:val="00D65E6C"/>
    <w:rsid w:val="00D6775D"/>
    <w:rsid w:val="00D6781B"/>
    <w:rsid w:val="00D67EAF"/>
    <w:rsid w:val="00D70A35"/>
    <w:rsid w:val="00D7169C"/>
    <w:rsid w:val="00D7291A"/>
    <w:rsid w:val="00D72CF7"/>
    <w:rsid w:val="00D72D8F"/>
    <w:rsid w:val="00D741F7"/>
    <w:rsid w:val="00D74D78"/>
    <w:rsid w:val="00D75194"/>
    <w:rsid w:val="00D8082F"/>
    <w:rsid w:val="00D81023"/>
    <w:rsid w:val="00D8206C"/>
    <w:rsid w:val="00D82844"/>
    <w:rsid w:val="00D86CE7"/>
    <w:rsid w:val="00D86ED5"/>
    <w:rsid w:val="00D90F83"/>
    <w:rsid w:val="00D9393B"/>
    <w:rsid w:val="00D95992"/>
    <w:rsid w:val="00DA1338"/>
    <w:rsid w:val="00DA26A8"/>
    <w:rsid w:val="00DA29B8"/>
    <w:rsid w:val="00DA5C57"/>
    <w:rsid w:val="00DA6247"/>
    <w:rsid w:val="00DA6471"/>
    <w:rsid w:val="00DA6C42"/>
    <w:rsid w:val="00DA798B"/>
    <w:rsid w:val="00DA7D5E"/>
    <w:rsid w:val="00DB1BFA"/>
    <w:rsid w:val="00DB51EB"/>
    <w:rsid w:val="00DB5577"/>
    <w:rsid w:val="00DB5D0F"/>
    <w:rsid w:val="00DB6358"/>
    <w:rsid w:val="00DB6461"/>
    <w:rsid w:val="00DB6B80"/>
    <w:rsid w:val="00DC2BA4"/>
    <w:rsid w:val="00DC3E52"/>
    <w:rsid w:val="00DD2305"/>
    <w:rsid w:val="00DD285A"/>
    <w:rsid w:val="00DD326F"/>
    <w:rsid w:val="00DD4092"/>
    <w:rsid w:val="00DD4C20"/>
    <w:rsid w:val="00DD572A"/>
    <w:rsid w:val="00DD7A0D"/>
    <w:rsid w:val="00DE2044"/>
    <w:rsid w:val="00DE38C2"/>
    <w:rsid w:val="00DE3DDD"/>
    <w:rsid w:val="00DE5A53"/>
    <w:rsid w:val="00DE788A"/>
    <w:rsid w:val="00DF0644"/>
    <w:rsid w:val="00DF095E"/>
    <w:rsid w:val="00DF1FCE"/>
    <w:rsid w:val="00DF5CDF"/>
    <w:rsid w:val="00DF663A"/>
    <w:rsid w:val="00DF6E35"/>
    <w:rsid w:val="00DF7EB0"/>
    <w:rsid w:val="00E03748"/>
    <w:rsid w:val="00E04062"/>
    <w:rsid w:val="00E0480D"/>
    <w:rsid w:val="00E05F1B"/>
    <w:rsid w:val="00E067DD"/>
    <w:rsid w:val="00E0720D"/>
    <w:rsid w:val="00E07E6F"/>
    <w:rsid w:val="00E1166D"/>
    <w:rsid w:val="00E1300F"/>
    <w:rsid w:val="00E13701"/>
    <w:rsid w:val="00E13CB2"/>
    <w:rsid w:val="00E14CC8"/>
    <w:rsid w:val="00E168A9"/>
    <w:rsid w:val="00E16DE5"/>
    <w:rsid w:val="00E21CE0"/>
    <w:rsid w:val="00E2281A"/>
    <w:rsid w:val="00E24BAB"/>
    <w:rsid w:val="00E27740"/>
    <w:rsid w:val="00E31091"/>
    <w:rsid w:val="00E328A6"/>
    <w:rsid w:val="00E32A06"/>
    <w:rsid w:val="00E33B57"/>
    <w:rsid w:val="00E41E92"/>
    <w:rsid w:val="00E42B82"/>
    <w:rsid w:val="00E4621C"/>
    <w:rsid w:val="00E4694F"/>
    <w:rsid w:val="00E47C07"/>
    <w:rsid w:val="00E5101A"/>
    <w:rsid w:val="00E517E7"/>
    <w:rsid w:val="00E52B2B"/>
    <w:rsid w:val="00E5605D"/>
    <w:rsid w:val="00E56FD9"/>
    <w:rsid w:val="00E576B2"/>
    <w:rsid w:val="00E577C5"/>
    <w:rsid w:val="00E61F87"/>
    <w:rsid w:val="00E62BC9"/>
    <w:rsid w:val="00E6342F"/>
    <w:rsid w:val="00E640E9"/>
    <w:rsid w:val="00E674B9"/>
    <w:rsid w:val="00E77FB4"/>
    <w:rsid w:val="00E8079E"/>
    <w:rsid w:val="00E82028"/>
    <w:rsid w:val="00E82A2E"/>
    <w:rsid w:val="00E83200"/>
    <w:rsid w:val="00E8459E"/>
    <w:rsid w:val="00E851CC"/>
    <w:rsid w:val="00E854EE"/>
    <w:rsid w:val="00E90C81"/>
    <w:rsid w:val="00E92D09"/>
    <w:rsid w:val="00E94C05"/>
    <w:rsid w:val="00E97566"/>
    <w:rsid w:val="00EA41C7"/>
    <w:rsid w:val="00EA5E45"/>
    <w:rsid w:val="00EA5F9C"/>
    <w:rsid w:val="00EB01B7"/>
    <w:rsid w:val="00EB280A"/>
    <w:rsid w:val="00EB55C7"/>
    <w:rsid w:val="00EB57C6"/>
    <w:rsid w:val="00EB5E60"/>
    <w:rsid w:val="00EC079E"/>
    <w:rsid w:val="00EC08DB"/>
    <w:rsid w:val="00EC0F0F"/>
    <w:rsid w:val="00EC220B"/>
    <w:rsid w:val="00EC5838"/>
    <w:rsid w:val="00EC58FF"/>
    <w:rsid w:val="00EC70D0"/>
    <w:rsid w:val="00ED0D5A"/>
    <w:rsid w:val="00ED311D"/>
    <w:rsid w:val="00ED340F"/>
    <w:rsid w:val="00ED47B3"/>
    <w:rsid w:val="00ED5F62"/>
    <w:rsid w:val="00ED63A0"/>
    <w:rsid w:val="00ED6E17"/>
    <w:rsid w:val="00ED7473"/>
    <w:rsid w:val="00ED78CE"/>
    <w:rsid w:val="00EE02C6"/>
    <w:rsid w:val="00EE04D2"/>
    <w:rsid w:val="00EE3169"/>
    <w:rsid w:val="00EE3EBA"/>
    <w:rsid w:val="00EE5AFE"/>
    <w:rsid w:val="00EE6422"/>
    <w:rsid w:val="00EE7799"/>
    <w:rsid w:val="00EF2348"/>
    <w:rsid w:val="00EF33E7"/>
    <w:rsid w:val="00EF3960"/>
    <w:rsid w:val="00EF3D59"/>
    <w:rsid w:val="00EF42C5"/>
    <w:rsid w:val="00EF620E"/>
    <w:rsid w:val="00EF7466"/>
    <w:rsid w:val="00F03827"/>
    <w:rsid w:val="00F044B8"/>
    <w:rsid w:val="00F20A51"/>
    <w:rsid w:val="00F243D4"/>
    <w:rsid w:val="00F25C27"/>
    <w:rsid w:val="00F27FC4"/>
    <w:rsid w:val="00F30CF5"/>
    <w:rsid w:val="00F3362E"/>
    <w:rsid w:val="00F33C4D"/>
    <w:rsid w:val="00F34AB4"/>
    <w:rsid w:val="00F3592E"/>
    <w:rsid w:val="00F369A6"/>
    <w:rsid w:val="00F3735D"/>
    <w:rsid w:val="00F41C45"/>
    <w:rsid w:val="00F45969"/>
    <w:rsid w:val="00F4779D"/>
    <w:rsid w:val="00F507B5"/>
    <w:rsid w:val="00F51098"/>
    <w:rsid w:val="00F51D52"/>
    <w:rsid w:val="00F549D6"/>
    <w:rsid w:val="00F612BB"/>
    <w:rsid w:val="00F62D99"/>
    <w:rsid w:val="00F63594"/>
    <w:rsid w:val="00F64255"/>
    <w:rsid w:val="00F642A2"/>
    <w:rsid w:val="00F64F72"/>
    <w:rsid w:val="00F6711B"/>
    <w:rsid w:val="00F71471"/>
    <w:rsid w:val="00F732AF"/>
    <w:rsid w:val="00F73D75"/>
    <w:rsid w:val="00F7418F"/>
    <w:rsid w:val="00F76F04"/>
    <w:rsid w:val="00F83475"/>
    <w:rsid w:val="00F83B79"/>
    <w:rsid w:val="00F8600B"/>
    <w:rsid w:val="00F86F80"/>
    <w:rsid w:val="00F87271"/>
    <w:rsid w:val="00F8751B"/>
    <w:rsid w:val="00F87D63"/>
    <w:rsid w:val="00F87E62"/>
    <w:rsid w:val="00F9220A"/>
    <w:rsid w:val="00F924B6"/>
    <w:rsid w:val="00F94DCD"/>
    <w:rsid w:val="00F97AB7"/>
    <w:rsid w:val="00F97D3B"/>
    <w:rsid w:val="00F97F23"/>
    <w:rsid w:val="00FA410E"/>
    <w:rsid w:val="00FA5D29"/>
    <w:rsid w:val="00FB2AB8"/>
    <w:rsid w:val="00FB3A1A"/>
    <w:rsid w:val="00FB405B"/>
    <w:rsid w:val="00FB4EF2"/>
    <w:rsid w:val="00FB57B2"/>
    <w:rsid w:val="00FB688C"/>
    <w:rsid w:val="00FB79C5"/>
    <w:rsid w:val="00FB7E6E"/>
    <w:rsid w:val="00FC19BC"/>
    <w:rsid w:val="00FC1D6C"/>
    <w:rsid w:val="00FC46BD"/>
    <w:rsid w:val="00FC50D8"/>
    <w:rsid w:val="00FC5F14"/>
    <w:rsid w:val="00FC6863"/>
    <w:rsid w:val="00FD529A"/>
    <w:rsid w:val="00FD5764"/>
    <w:rsid w:val="00FD6287"/>
    <w:rsid w:val="00FD7562"/>
    <w:rsid w:val="00FE03ED"/>
    <w:rsid w:val="00FE0749"/>
    <w:rsid w:val="00FE13D1"/>
    <w:rsid w:val="00FE1717"/>
    <w:rsid w:val="00FE2765"/>
    <w:rsid w:val="00FE3157"/>
    <w:rsid w:val="00FE4BA9"/>
    <w:rsid w:val="00FE5B29"/>
    <w:rsid w:val="00FE7064"/>
    <w:rsid w:val="00FE7E64"/>
    <w:rsid w:val="00FF1CE8"/>
    <w:rsid w:val="00FF2A24"/>
    <w:rsid w:val="00FF2A7D"/>
    <w:rsid w:val="00FF310D"/>
    <w:rsid w:val="00FF4D7C"/>
    <w:rsid w:val="00FF59C5"/>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8354"/>
    <o:shapelayout v:ext="edit">
      <o:idmap v:ext="edit" data="1"/>
    </o:shapelayout>
  </w:shapeDefaults>
  <w:decimalSymbol w:val=","/>
  <w:listSeparator w:val=";"/>
  <w14:docId w14:val="3BE72DE9"/>
  <w15:docId w15:val="{880CD0D6-89AF-4F6B-93FA-FDB4406C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F5D86"/>
    <w:pPr>
      <w:jc w:val="center"/>
    </w:pPr>
    <w:rPr>
      <w:rFonts w:asciiTheme="minorHAnsi" w:hAnsiTheme="minorHAnsi" w:cstheme="minorHAnsi"/>
      <w:noProof/>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97129F"/>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0F6B34"/>
    <w:pPr>
      <w:jc w:val="right"/>
    </w:pPr>
  </w:style>
  <w:style w:type="character" w:customStyle="1" w:styleId="IntestazioneCarattere">
    <w:name w:val="Intestazione Carattere"/>
    <w:basedOn w:val="Carpredefinitoparagrafo"/>
    <w:link w:val="Intestazione"/>
    <w:uiPriority w:val="99"/>
    <w:rsid w:val="000F6B34"/>
    <w:rPr>
      <w:rFonts w:asciiTheme="minorHAnsi" w:hAnsiTheme="minorHAnsi" w:cstheme="minorHAnsi"/>
      <w:noProof/>
    </w:rPr>
  </w:style>
  <w:style w:type="paragraph" w:styleId="Pidipagina">
    <w:name w:val="footer"/>
    <w:basedOn w:val="Normale"/>
    <w:link w:val="PidipaginaCarattere"/>
    <w:uiPriority w:val="99"/>
    <w:unhideWhenUsed/>
    <w:rsid w:val="000F6B34"/>
    <w:pPr>
      <w:tabs>
        <w:tab w:val="center" w:pos="4819"/>
        <w:tab w:val="right" w:pos="9638"/>
      </w:tabs>
    </w:pPr>
  </w:style>
  <w:style w:type="character" w:customStyle="1" w:styleId="PidipaginaCarattere">
    <w:name w:val="Piè di pagina Carattere"/>
    <w:basedOn w:val="Carpredefinitoparagrafo"/>
    <w:link w:val="Pidipagina"/>
    <w:uiPriority w:val="99"/>
    <w:rsid w:val="000F6B34"/>
    <w:rPr>
      <w:rFonts w:asciiTheme="minorHAnsi" w:hAnsiTheme="minorHAnsi" w:cstheme="minorHAnsi"/>
      <w:noProof/>
    </w:rPr>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5C2EC1"/>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rPr>
  </w:style>
  <w:style w:type="paragraph" w:customStyle="1" w:styleId="Tabellatitolo">
    <w:name w:val="Tabella titolo"/>
    <w:basedOn w:val="Normale"/>
    <w:rsid w:val="00E067DD"/>
    <w:rPr>
      <w:rFonts w:ascii="Verdana" w:eastAsia="Times New Roman" w:hAnsi="Verdana"/>
      <w:b/>
      <w:sz w:val="18"/>
      <w:szCs w:val="18"/>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DA6471"/>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1"/>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DA6471"/>
    <w:rPr>
      <w:b/>
      <w:noProof/>
      <w:lang w:eastAsia="en-US"/>
    </w:rPr>
  </w:style>
  <w:style w:type="paragraph" w:customStyle="1" w:styleId="QPR-LivelloEQF">
    <w:name w:val="QPR-LivelloEQF"/>
    <w:qFormat/>
    <w:rsid w:val="00DA6471"/>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D16798"/>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rPr>
  </w:style>
  <w:style w:type="paragraph" w:customStyle="1" w:styleId="LG-TitoloProfilo">
    <w:name w:val="LG-TitoloProfilo"/>
    <w:basedOn w:val="LG-TestoBase"/>
    <w:qFormat/>
    <w:rsid w:val="00276016"/>
    <w:pPr>
      <w:spacing w:after="360"/>
      <w:jc w:val="center"/>
    </w:pPr>
    <w:rPr>
      <w:b/>
      <w:caps/>
      <w:noProof/>
      <w:sz w:val="40"/>
    </w:rPr>
  </w:style>
  <w:style w:type="paragraph" w:customStyle="1" w:styleId="LG-TestoBase">
    <w:name w:val="LG-TestoBase"/>
    <w:qFormat/>
    <w:rsid w:val="007D3F68"/>
    <w:pPr>
      <w:suppressAutoHyphens/>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B43554"/>
    <w:pPr>
      <w:spacing w:after="200"/>
    </w:pPr>
    <w:rPr>
      <w:rFonts w:asciiTheme="minorHAnsi" w:hAnsiTheme="minorHAnsi" w:cstheme="minorHAnsi"/>
      <w:b/>
      <w:caps/>
      <w:color w:val="0070C0"/>
      <w:sz w:val="28"/>
    </w:rPr>
  </w:style>
  <w:style w:type="paragraph" w:customStyle="1" w:styleId="LG-Titoletto">
    <w:name w:val="LG-Titoletto"/>
    <w:qFormat/>
    <w:rsid w:val="007D3F68"/>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890B05"/>
    <w:pPr>
      <w:suppressAutoHyphens/>
    </w:pPr>
    <w:rPr>
      <w:rFonts w:cs="Calibri"/>
      <w:color w:val="000000"/>
    </w:rPr>
  </w:style>
  <w:style w:type="paragraph" w:customStyle="1" w:styleId="LG-TitoloProfiloRichiamo">
    <w:name w:val="LG-TitoloProfiloRichiamo"/>
    <w:basedOn w:val="LG-TitoloProfilo"/>
    <w:qFormat/>
    <w:rsid w:val="00B43554"/>
    <w:pPr>
      <w:spacing w:before="240" w:after="240"/>
    </w:pPr>
    <w:rPr>
      <w:rFonts w:asciiTheme="minorHAnsi" w:hAnsiTheme="minorHAnsi" w:cstheme="minorHAnsi"/>
    </w:r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BC5528"/>
    <w:pPr>
      <w:jc w:val="center"/>
    </w:pPr>
    <w:rPr>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5C2EC1"/>
    <w:pPr>
      <w:jc w:val="right"/>
    </w:pPr>
    <w:rPr>
      <w:lang w:eastAsia="en-US"/>
    </w:rPr>
  </w:style>
  <w:style w:type="paragraph" w:customStyle="1" w:styleId="ADA-DescrittoriCx">
    <w:name w:val="ADA-DescrittoriCx"/>
    <w:qFormat/>
    <w:rsid w:val="005C2EC1"/>
    <w:pPr>
      <w:jc w:val="center"/>
    </w:pPr>
    <w:rPr>
      <w:lang w:eastAsia="en-US"/>
    </w:rPr>
  </w:style>
  <w:style w:type="paragraph" w:customStyle="1" w:styleId="DOC-Spaziatura">
    <w:name w:val="DOC-Spaziatura"/>
    <w:qFormat/>
    <w:rsid w:val="005C2EC1"/>
    <w:rPr>
      <w:lang w:eastAsia="en-US"/>
    </w:rPr>
  </w:style>
  <w:style w:type="paragraph" w:customStyle="1" w:styleId="DOC-ELenco">
    <w:name w:val="DOC-ELenco"/>
    <w:basedOn w:val="Normale"/>
    <w:qFormat/>
    <w:rsid w:val="005C2EC1"/>
    <w:pPr>
      <w:spacing w:line="276" w:lineRule="auto"/>
      <w:jc w:val="both"/>
    </w:pPr>
  </w:style>
  <w:style w:type="paragraph" w:customStyle="1" w:styleId="DOC-ElencoCx">
    <w:name w:val="DOC-ElencoCx"/>
    <w:basedOn w:val="DOC-ELenco"/>
    <w:qFormat/>
    <w:rsid w:val="005C2EC1"/>
    <w:pPr>
      <w:jc w:val="center"/>
    </w:pPr>
  </w:style>
  <w:style w:type="paragraph" w:customStyle="1" w:styleId="DOC-ElencoGrassetto">
    <w:name w:val="DOC-ElencoGrassetto"/>
    <w:basedOn w:val="DOC-ELenco"/>
    <w:qFormat/>
    <w:rsid w:val="005C2EC1"/>
    <w:rPr>
      <w:b/>
    </w:rPr>
  </w:style>
  <w:style w:type="paragraph" w:customStyle="1" w:styleId="LG-TabQPRintestazioni">
    <w:name w:val="LG-TabQPRintestazioni"/>
    <w:qFormat/>
    <w:rsid w:val="005C2EC1"/>
    <w:pPr>
      <w:jc w:val="center"/>
    </w:pPr>
    <w:rPr>
      <w:rFonts w:asciiTheme="minorHAnsi" w:hAnsiTheme="minorHAnsi"/>
      <w:i/>
      <w:sz w:val="18"/>
      <w:lang w:eastAsia="en-US"/>
    </w:rPr>
  </w:style>
  <w:style w:type="paragraph" w:customStyle="1" w:styleId="LG-TabQPRcentrato">
    <w:name w:val="LG-TabQPRcentrato"/>
    <w:basedOn w:val="Normale"/>
    <w:qFormat/>
    <w:rsid w:val="005C2EC1"/>
    <w:rPr>
      <w:rFonts w:eastAsiaTheme="minorHAnsi" w:cstheme="minorBidi"/>
      <w:szCs w:val="22"/>
    </w:rPr>
  </w:style>
  <w:style w:type="paragraph" w:customStyle="1" w:styleId="DOC-ElencoIntestazioni">
    <w:name w:val="DOC-ElencoIntestazioni"/>
    <w:basedOn w:val="DOC-ELenco"/>
    <w:qFormat/>
    <w:rsid w:val="006F5D86"/>
    <w:pPr>
      <w:jc w:val="center"/>
    </w:pPr>
    <w:rPr>
      <w:rFonts w:ascii="Calibri" w:hAnsi="Calibri" w:cs="Times New Roman"/>
      <w:i/>
      <w:noProof w:val="0"/>
      <w:sz w:val="16"/>
      <w:lang w:eastAsia="en-US"/>
    </w:rPr>
  </w:style>
  <w:style w:type="paragraph" w:customStyle="1" w:styleId="DOC-Testo">
    <w:name w:val="DOC-Testo"/>
    <w:qFormat/>
    <w:rsid w:val="006F5D86"/>
    <w:pPr>
      <w:spacing w:line="276" w:lineRule="auto"/>
      <w:jc w:val="both"/>
    </w:pPr>
    <w:rPr>
      <w:lang w:eastAsia="en-US"/>
    </w:rPr>
  </w:style>
  <w:style w:type="paragraph" w:customStyle="1" w:styleId="DOC-TestoDescrittivo">
    <w:name w:val="DOC-TestoDescrittivo"/>
    <w:basedOn w:val="DOC-Testo"/>
    <w:qFormat/>
    <w:rsid w:val="006F5D86"/>
  </w:style>
  <w:style w:type="paragraph" w:styleId="Soggettocommento">
    <w:name w:val="annotation subject"/>
    <w:basedOn w:val="Testocommento"/>
    <w:next w:val="Testocommento"/>
    <w:link w:val="SoggettocommentoCarattere"/>
    <w:uiPriority w:val="99"/>
    <w:semiHidden/>
    <w:unhideWhenUsed/>
    <w:rsid w:val="00A34124"/>
    <w:rPr>
      <w:b/>
      <w:bCs/>
      <w:lang w:val="it-IT" w:eastAsia="it-IT"/>
    </w:rPr>
  </w:style>
  <w:style w:type="character" w:customStyle="1" w:styleId="SoggettocommentoCarattere">
    <w:name w:val="Soggetto commento Carattere"/>
    <w:basedOn w:val="TestocommentoCarattere"/>
    <w:link w:val="Soggettocommento"/>
    <w:uiPriority w:val="99"/>
    <w:semiHidden/>
    <w:rsid w:val="00A34124"/>
    <w:rPr>
      <w:rFonts w:asciiTheme="minorHAnsi" w:eastAsia="Calibri" w:hAnsiTheme="minorHAnsi" w:cstheme="minorHAnsi"/>
      <w:b/>
      <w:bCs/>
      <w:noProof/>
      <w:sz w:val="20"/>
      <w:szCs w:val="20"/>
    </w:rPr>
  </w:style>
  <w:style w:type="paragraph" w:styleId="Numeroelenco4">
    <w:name w:val="List Number 4"/>
    <w:basedOn w:val="Normale"/>
    <w:uiPriority w:val="99"/>
    <w:semiHidden/>
    <w:unhideWhenUsed/>
    <w:rsid w:val="00DE3DDD"/>
    <w:pPr>
      <w:numPr>
        <w:numId w:val="41"/>
      </w:numPr>
      <w:contextualSpacing/>
      <w:jc w:val="left"/>
    </w:pPr>
    <w:rPr>
      <w:rFonts w:ascii="Calibri" w:hAnsi="Calibri" w:cs="Times New Roman"/>
      <w:noProof w:val="0"/>
      <w:lang w:eastAsia="en-US"/>
    </w:rPr>
  </w:style>
  <w:style w:type="paragraph" w:customStyle="1" w:styleId="QPR-TestoGrassetto">
    <w:name w:val="QPR-TestoGrassetto"/>
    <w:basedOn w:val="QPR-Descrittori"/>
    <w:qFormat/>
    <w:rsid w:val="0034094F"/>
    <w:rPr>
      <w:b/>
    </w:rPr>
  </w:style>
  <w:style w:type="character" w:customStyle="1" w:styleId="atecocoderef">
    <w:name w:val="atecocoderef"/>
    <w:basedOn w:val="Carpredefinitoparagrafo"/>
    <w:rsid w:val="0034094F"/>
  </w:style>
  <w:style w:type="paragraph" w:customStyle="1" w:styleId="EMPTYCELLSTYLE">
    <w:name w:val="EMPTY_CELL_STYLE"/>
    <w:qFormat/>
    <w:rsid w:val="007D3F68"/>
    <w:rPr>
      <w:rFonts w:ascii="SansSerif" w:eastAsia="SansSerif" w:hAnsi="SansSerif" w:cs="SansSerif"/>
      <w:color w:val="000000"/>
      <w:sz w:val="1"/>
    </w:rPr>
  </w:style>
  <w:style w:type="paragraph" w:customStyle="1" w:styleId="QPR-Versione">
    <w:name w:val="QPR-Versione"/>
    <w:basedOn w:val="QPR-Codice"/>
    <w:qFormat/>
    <w:rsid w:val="00DA6471"/>
    <w:pPr>
      <w:jc w:val="right"/>
    </w:pPr>
    <w:rPr>
      <w:b w:val="0"/>
      <w:sz w:val="18"/>
    </w:rPr>
  </w:style>
  <w:style w:type="paragraph" w:customStyle="1" w:styleId="QPR-ChiusuraConAbi">
    <w:name w:val="QPR-ChiusuraConAbi"/>
    <w:basedOn w:val="QPR-ConoscenzeAbilit"/>
    <w:qFormat/>
    <w:rsid w:val="00DA6471"/>
    <w:pPr>
      <w:numPr>
        <w:numId w:val="0"/>
      </w:numPr>
      <w:suppressAutoHyphens w:val="0"/>
      <w:ind w:left="57"/>
    </w:pPr>
    <w:rPr>
      <w:noProof/>
      <w:color w:val="auto"/>
      <w:sz w:val="1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629553375">
      <w:bodyDiv w:val="1"/>
      <w:marLeft w:val="0"/>
      <w:marRight w:val="0"/>
      <w:marTop w:val="0"/>
      <w:marBottom w:val="0"/>
      <w:divBdr>
        <w:top w:val="none" w:sz="0" w:space="0" w:color="auto"/>
        <w:left w:val="none" w:sz="0" w:space="0" w:color="auto"/>
        <w:bottom w:val="none" w:sz="0" w:space="0" w:color="auto"/>
        <w:right w:val="none" w:sz="0" w:space="0" w:color="auto"/>
      </w:divBdr>
    </w:div>
    <w:div w:id="835222447">
      <w:bodyDiv w:val="1"/>
      <w:marLeft w:val="0"/>
      <w:marRight w:val="0"/>
      <w:marTop w:val="0"/>
      <w:marBottom w:val="0"/>
      <w:divBdr>
        <w:top w:val="none" w:sz="0" w:space="0" w:color="auto"/>
        <w:left w:val="none" w:sz="0" w:space="0" w:color="auto"/>
        <w:bottom w:val="none" w:sz="0" w:space="0" w:color="auto"/>
        <w:right w:val="none" w:sz="0" w:space="0" w:color="auto"/>
      </w:divBdr>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229805888">
      <w:bodyDiv w:val="1"/>
      <w:marLeft w:val="0"/>
      <w:marRight w:val="0"/>
      <w:marTop w:val="0"/>
      <w:marBottom w:val="0"/>
      <w:divBdr>
        <w:top w:val="none" w:sz="0" w:space="0" w:color="auto"/>
        <w:left w:val="none" w:sz="0" w:space="0" w:color="auto"/>
        <w:bottom w:val="none" w:sz="0" w:space="0" w:color="auto"/>
        <w:right w:val="none" w:sz="0" w:space="0" w:color="auto"/>
      </w:divBdr>
    </w:div>
    <w:div w:id="1618760224">
      <w:bodyDiv w:val="1"/>
      <w:marLeft w:val="0"/>
      <w:marRight w:val="0"/>
      <w:marTop w:val="0"/>
      <w:marBottom w:val="0"/>
      <w:divBdr>
        <w:top w:val="none" w:sz="0" w:space="0" w:color="auto"/>
        <w:left w:val="none" w:sz="0" w:space="0" w:color="auto"/>
        <w:bottom w:val="none" w:sz="0" w:space="0" w:color="auto"/>
        <w:right w:val="none" w:sz="0" w:space="0" w:color="auto"/>
      </w:divBdr>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1" Type="http://schemas.openxmlformats.org/officeDocument/2006/relationships/image" Target="media/image11.emf"/><Relationship Id="rId42" Type="http://schemas.openxmlformats.org/officeDocument/2006/relationships/image" Target="media/image28.emf"/><Relationship Id="rId63" Type="http://schemas.openxmlformats.org/officeDocument/2006/relationships/footer" Target="footer10.xml"/><Relationship Id="rId84" Type="http://schemas.openxmlformats.org/officeDocument/2006/relationships/image" Target="media/image56.emf"/><Relationship Id="rId138" Type="http://schemas.openxmlformats.org/officeDocument/2006/relationships/image" Target="media/image101.emf"/><Relationship Id="rId159" Type="http://schemas.openxmlformats.org/officeDocument/2006/relationships/image" Target="media/image117.emf"/><Relationship Id="rId170" Type="http://schemas.openxmlformats.org/officeDocument/2006/relationships/image" Target="media/image127.emf"/><Relationship Id="rId191" Type="http://schemas.openxmlformats.org/officeDocument/2006/relationships/image" Target="media/image145.emf"/><Relationship Id="rId205" Type="http://schemas.openxmlformats.org/officeDocument/2006/relationships/image" Target="media/image157.emf"/><Relationship Id="rId226" Type="http://schemas.openxmlformats.org/officeDocument/2006/relationships/image" Target="media/image173.emf"/><Relationship Id="rId247" Type="http://schemas.openxmlformats.org/officeDocument/2006/relationships/header" Target="header33.xml"/><Relationship Id="rId107" Type="http://schemas.openxmlformats.org/officeDocument/2006/relationships/image" Target="media/image76.emf"/><Relationship Id="rId268" Type="http://schemas.openxmlformats.org/officeDocument/2006/relationships/image" Target="media/image211.emf"/><Relationship Id="rId11" Type="http://schemas.openxmlformats.org/officeDocument/2006/relationships/image" Target="media/image4.emf"/><Relationship Id="rId32" Type="http://schemas.openxmlformats.org/officeDocument/2006/relationships/image" Target="media/image21.emf"/><Relationship Id="rId53" Type="http://schemas.openxmlformats.org/officeDocument/2006/relationships/image" Target="media/image36.emf"/><Relationship Id="rId74" Type="http://schemas.openxmlformats.org/officeDocument/2006/relationships/image" Target="media/image48.emf"/><Relationship Id="rId128" Type="http://schemas.openxmlformats.org/officeDocument/2006/relationships/image" Target="media/image94.emf"/><Relationship Id="rId149" Type="http://schemas.openxmlformats.org/officeDocument/2006/relationships/image" Target="media/image108.emf"/><Relationship Id="rId5" Type="http://schemas.openxmlformats.org/officeDocument/2006/relationships/webSettings" Target="webSettings.xml"/><Relationship Id="rId95" Type="http://schemas.openxmlformats.org/officeDocument/2006/relationships/image" Target="media/image65.emf"/><Relationship Id="rId160" Type="http://schemas.openxmlformats.org/officeDocument/2006/relationships/image" Target="media/image118.emf"/><Relationship Id="rId181" Type="http://schemas.openxmlformats.org/officeDocument/2006/relationships/header" Target="header23.xml"/><Relationship Id="rId216" Type="http://schemas.openxmlformats.org/officeDocument/2006/relationships/image" Target="media/image166.emf"/><Relationship Id="rId237" Type="http://schemas.openxmlformats.org/officeDocument/2006/relationships/image" Target="media/image183.emf"/><Relationship Id="rId258" Type="http://schemas.openxmlformats.org/officeDocument/2006/relationships/image" Target="media/image203.emf"/><Relationship Id="rId279" Type="http://schemas.openxmlformats.org/officeDocument/2006/relationships/header" Target="header38.xml"/><Relationship Id="rId22" Type="http://schemas.openxmlformats.org/officeDocument/2006/relationships/image" Target="media/image12.emf"/><Relationship Id="rId43" Type="http://schemas.openxmlformats.org/officeDocument/2006/relationships/image" Target="media/image29.emf"/><Relationship Id="rId64" Type="http://schemas.openxmlformats.org/officeDocument/2006/relationships/image" Target="media/image41.emf"/><Relationship Id="rId118" Type="http://schemas.openxmlformats.org/officeDocument/2006/relationships/image" Target="media/image86.emf"/><Relationship Id="rId139" Type="http://schemas.openxmlformats.org/officeDocument/2006/relationships/image" Target="media/image102.emf"/><Relationship Id="rId85" Type="http://schemas.openxmlformats.org/officeDocument/2006/relationships/image" Target="media/image57.emf"/><Relationship Id="rId150" Type="http://schemas.openxmlformats.org/officeDocument/2006/relationships/image" Target="media/image109.emf"/><Relationship Id="rId171" Type="http://schemas.openxmlformats.org/officeDocument/2006/relationships/image" Target="media/image128.emf"/><Relationship Id="rId192" Type="http://schemas.openxmlformats.org/officeDocument/2006/relationships/image" Target="media/image146.emf"/><Relationship Id="rId206" Type="http://schemas.openxmlformats.org/officeDocument/2006/relationships/image" Target="media/image158.emf"/><Relationship Id="rId227" Type="http://schemas.openxmlformats.org/officeDocument/2006/relationships/image" Target="media/image174.emf"/><Relationship Id="rId248" Type="http://schemas.openxmlformats.org/officeDocument/2006/relationships/image" Target="media/image193.emf"/><Relationship Id="rId269" Type="http://schemas.openxmlformats.org/officeDocument/2006/relationships/header" Target="header36.xml"/><Relationship Id="rId12" Type="http://schemas.openxmlformats.org/officeDocument/2006/relationships/image" Target="media/image5.emf"/><Relationship Id="rId33" Type="http://schemas.openxmlformats.org/officeDocument/2006/relationships/image" Target="media/image22.emf"/><Relationship Id="rId108" Type="http://schemas.openxmlformats.org/officeDocument/2006/relationships/image" Target="media/image77.emf"/><Relationship Id="rId129" Type="http://schemas.openxmlformats.org/officeDocument/2006/relationships/image" Target="media/image95.emf"/><Relationship Id="rId280" Type="http://schemas.openxmlformats.org/officeDocument/2006/relationships/footer" Target="footer17.xml"/><Relationship Id="rId54" Type="http://schemas.openxmlformats.org/officeDocument/2006/relationships/image" Target="media/image37.emf"/><Relationship Id="rId75" Type="http://schemas.openxmlformats.org/officeDocument/2006/relationships/image" Target="media/image49.emf"/><Relationship Id="rId96" Type="http://schemas.openxmlformats.org/officeDocument/2006/relationships/image" Target="media/image66.emf"/><Relationship Id="rId140" Type="http://schemas.openxmlformats.org/officeDocument/2006/relationships/image" Target="media/image103.emf"/><Relationship Id="rId161" Type="http://schemas.openxmlformats.org/officeDocument/2006/relationships/image" Target="media/image119.emf"/><Relationship Id="rId182" Type="http://schemas.openxmlformats.org/officeDocument/2006/relationships/image" Target="media/image137.emf"/><Relationship Id="rId217" Type="http://schemas.openxmlformats.org/officeDocument/2006/relationships/image" Target="media/image167.emf"/><Relationship Id="rId6" Type="http://schemas.openxmlformats.org/officeDocument/2006/relationships/footnotes" Target="footnotes.xml"/><Relationship Id="rId238" Type="http://schemas.openxmlformats.org/officeDocument/2006/relationships/image" Target="media/image184.emf"/><Relationship Id="rId259" Type="http://schemas.openxmlformats.org/officeDocument/2006/relationships/header" Target="header34.xml"/><Relationship Id="rId23" Type="http://schemas.openxmlformats.org/officeDocument/2006/relationships/image" Target="media/image13.emf"/><Relationship Id="rId119" Type="http://schemas.openxmlformats.org/officeDocument/2006/relationships/header" Target="header15.xml"/><Relationship Id="rId270" Type="http://schemas.openxmlformats.org/officeDocument/2006/relationships/image" Target="media/image212.emf"/><Relationship Id="rId44" Type="http://schemas.openxmlformats.org/officeDocument/2006/relationships/header" Target="header5.xml"/><Relationship Id="rId65" Type="http://schemas.openxmlformats.org/officeDocument/2006/relationships/image" Target="media/image42.emf"/><Relationship Id="rId86" Type="http://schemas.openxmlformats.org/officeDocument/2006/relationships/image" Target="media/image58.emf"/><Relationship Id="rId130" Type="http://schemas.openxmlformats.org/officeDocument/2006/relationships/image" Target="media/image96.emf"/><Relationship Id="rId151" Type="http://schemas.openxmlformats.org/officeDocument/2006/relationships/image" Target="media/image110.emf"/><Relationship Id="rId172" Type="http://schemas.openxmlformats.org/officeDocument/2006/relationships/header" Target="header22.xml"/><Relationship Id="rId193" Type="http://schemas.openxmlformats.org/officeDocument/2006/relationships/image" Target="media/image147.emf"/><Relationship Id="rId202" Type="http://schemas.openxmlformats.org/officeDocument/2006/relationships/image" Target="media/image155.emf"/><Relationship Id="rId207" Type="http://schemas.openxmlformats.org/officeDocument/2006/relationships/image" Target="media/image159.emf"/><Relationship Id="rId223" Type="http://schemas.openxmlformats.org/officeDocument/2006/relationships/header" Target="header31.xml"/><Relationship Id="rId228" Type="http://schemas.openxmlformats.org/officeDocument/2006/relationships/image" Target="media/image175.emf"/><Relationship Id="rId244" Type="http://schemas.openxmlformats.org/officeDocument/2006/relationships/image" Target="media/image190.emf"/><Relationship Id="rId249" Type="http://schemas.openxmlformats.org/officeDocument/2006/relationships/image" Target="media/image194.emf"/><Relationship Id="rId13" Type="http://schemas.openxmlformats.org/officeDocument/2006/relationships/image" Target="media/image6.emf"/><Relationship Id="rId18" Type="http://schemas.openxmlformats.org/officeDocument/2006/relationships/image" Target="media/image8.emf"/><Relationship Id="rId39" Type="http://schemas.openxmlformats.org/officeDocument/2006/relationships/image" Target="media/image25.emf"/><Relationship Id="rId109" Type="http://schemas.openxmlformats.org/officeDocument/2006/relationships/image" Target="media/image78.emf"/><Relationship Id="rId260" Type="http://schemas.openxmlformats.org/officeDocument/2006/relationships/image" Target="media/image204.emf"/><Relationship Id="rId265" Type="http://schemas.openxmlformats.org/officeDocument/2006/relationships/header" Target="header35.xml"/><Relationship Id="rId281" Type="http://schemas.openxmlformats.org/officeDocument/2006/relationships/fontTable" Target="fontTable.xml"/><Relationship Id="rId34" Type="http://schemas.openxmlformats.org/officeDocument/2006/relationships/image" Target="media/image23.emf"/><Relationship Id="rId50" Type="http://schemas.openxmlformats.org/officeDocument/2006/relationships/image" Target="media/image33.emf"/><Relationship Id="rId55" Type="http://schemas.openxmlformats.org/officeDocument/2006/relationships/header" Target="header6.xml"/><Relationship Id="rId76" Type="http://schemas.openxmlformats.org/officeDocument/2006/relationships/image" Target="media/image50.emf"/><Relationship Id="rId97" Type="http://schemas.openxmlformats.org/officeDocument/2006/relationships/image" Target="media/image67.emf"/><Relationship Id="rId104" Type="http://schemas.openxmlformats.org/officeDocument/2006/relationships/image" Target="media/image73.emf"/><Relationship Id="rId120" Type="http://schemas.openxmlformats.org/officeDocument/2006/relationships/image" Target="media/image87.emf"/><Relationship Id="rId125" Type="http://schemas.openxmlformats.org/officeDocument/2006/relationships/image" Target="media/image91.emf"/><Relationship Id="rId141" Type="http://schemas.openxmlformats.org/officeDocument/2006/relationships/image" Target="media/image104.emf"/><Relationship Id="rId146" Type="http://schemas.openxmlformats.org/officeDocument/2006/relationships/image" Target="media/image106.emf"/><Relationship Id="rId167" Type="http://schemas.openxmlformats.org/officeDocument/2006/relationships/image" Target="media/image124.emf"/><Relationship Id="rId188" Type="http://schemas.openxmlformats.org/officeDocument/2006/relationships/image" Target="media/image143.emf"/><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image" Target="media/image63.emf"/><Relationship Id="rId162" Type="http://schemas.openxmlformats.org/officeDocument/2006/relationships/image" Target="media/image120.emf"/><Relationship Id="rId183" Type="http://schemas.openxmlformats.org/officeDocument/2006/relationships/image" Target="media/image138.emf"/><Relationship Id="rId213" Type="http://schemas.openxmlformats.org/officeDocument/2006/relationships/image" Target="media/image164.emf"/><Relationship Id="rId218" Type="http://schemas.openxmlformats.org/officeDocument/2006/relationships/header" Target="header29.xml"/><Relationship Id="rId234" Type="http://schemas.openxmlformats.org/officeDocument/2006/relationships/header" Target="header32.xml"/><Relationship Id="rId239" Type="http://schemas.openxmlformats.org/officeDocument/2006/relationships/image" Target="media/image185.emf"/><Relationship Id="rId2" Type="http://schemas.openxmlformats.org/officeDocument/2006/relationships/numbering" Target="numbering.xml"/><Relationship Id="rId29" Type="http://schemas.openxmlformats.org/officeDocument/2006/relationships/image" Target="media/image18.emf"/><Relationship Id="rId250" Type="http://schemas.openxmlformats.org/officeDocument/2006/relationships/image" Target="media/image195.emf"/><Relationship Id="rId255" Type="http://schemas.openxmlformats.org/officeDocument/2006/relationships/image" Target="media/image200.emf"/><Relationship Id="rId271" Type="http://schemas.openxmlformats.org/officeDocument/2006/relationships/image" Target="media/image213.emf"/><Relationship Id="rId276" Type="http://schemas.openxmlformats.org/officeDocument/2006/relationships/image" Target="media/image217.emf"/><Relationship Id="rId24" Type="http://schemas.openxmlformats.org/officeDocument/2006/relationships/image" Target="media/image14.emf"/><Relationship Id="rId40" Type="http://schemas.openxmlformats.org/officeDocument/2006/relationships/image" Target="media/image26.emf"/><Relationship Id="rId45" Type="http://schemas.openxmlformats.org/officeDocument/2006/relationships/footer" Target="footer5.xml"/><Relationship Id="rId66" Type="http://schemas.openxmlformats.org/officeDocument/2006/relationships/image" Target="media/image43.emf"/><Relationship Id="rId87" Type="http://schemas.openxmlformats.org/officeDocument/2006/relationships/image" Target="media/image59.emf"/><Relationship Id="rId110" Type="http://schemas.openxmlformats.org/officeDocument/2006/relationships/image" Target="media/image79.emf"/><Relationship Id="rId115" Type="http://schemas.openxmlformats.org/officeDocument/2006/relationships/image" Target="media/image83.emf"/><Relationship Id="rId131" Type="http://schemas.openxmlformats.org/officeDocument/2006/relationships/image" Target="media/image97.emf"/><Relationship Id="rId136" Type="http://schemas.openxmlformats.org/officeDocument/2006/relationships/image" Target="media/image99.emf"/><Relationship Id="rId157" Type="http://schemas.openxmlformats.org/officeDocument/2006/relationships/image" Target="media/image115.emf"/><Relationship Id="rId178" Type="http://schemas.openxmlformats.org/officeDocument/2006/relationships/image" Target="media/image134.emf"/><Relationship Id="rId61" Type="http://schemas.openxmlformats.org/officeDocument/2006/relationships/header" Target="header7.xml"/><Relationship Id="rId82" Type="http://schemas.openxmlformats.org/officeDocument/2006/relationships/image" Target="media/image55.emf"/><Relationship Id="rId152" Type="http://schemas.openxmlformats.org/officeDocument/2006/relationships/image" Target="media/image111.emf"/><Relationship Id="rId173" Type="http://schemas.openxmlformats.org/officeDocument/2006/relationships/image" Target="media/image129.emf"/><Relationship Id="rId194" Type="http://schemas.openxmlformats.org/officeDocument/2006/relationships/image" Target="media/image148.emf"/><Relationship Id="rId199" Type="http://schemas.openxmlformats.org/officeDocument/2006/relationships/image" Target="media/image152.emf"/><Relationship Id="rId203" Type="http://schemas.openxmlformats.org/officeDocument/2006/relationships/image" Target="media/image156.emf"/><Relationship Id="rId208" Type="http://schemas.openxmlformats.org/officeDocument/2006/relationships/image" Target="media/image160.emf"/><Relationship Id="rId229" Type="http://schemas.openxmlformats.org/officeDocument/2006/relationships/image" Target="media/image176.emf"/><Relationship Id="rId19" Type="http://schemas.openxmlformats.org/officeDocument/2006/relationships/image" Target="media/image9.emf"/><Relationship Id="rId224" Type="http://schemas.openxmlformats.org/officeDocument/2006/relationships/image" Target="media/image171.emf"/><Relationship Id="rId240" Type="http://schemas.openxmlformats.org/officeDocument/2006/relationships/image" Target="media/image186.emf"/><Relationship Id="rId245" Type="http://schemas.openxmlformats.org/officeDocument/2006/relationships/image" Target="media/image191.emf"/><Relationship Id="rId261" Type="http://schemas.openxmlformats.org/officeDocument/2006/relationships/image" Target="media/image205.emf"/><Relationship Id="rId266" Type="http://schemas.openxmlformats.org/officeDocument/2006/relationships/image" Target="media/image209.emf"/><Relationship Id="rId14"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footer" Target="footer7.xml"/><Relationship Id="rId77" Type="http://schemas.openxmlformats.org/officeDocument/2006/relationships/image" Target="media/image51.emf"/><Relationship Id="rId100" Type="http://schemas.openxmlformats.org/officeDocument/2006/relationships/image" Target="media/image70.emf"/><Relationship Id="rId105" Type="http://schemas.openxmlformats.org/officeDocument/2006/relationships/image" Target="media/image74.emf"/><Relationship Id="rId126" Type="http://schemas.openxmlformats.org/officeDocument/2006/relationships/image" Target="media/image92.emf"/><Relationship Id="rId147" Type="http://schemas.openxmlformats.org/officeDocument/2006/relationships/image" Target="media/image107.emf"/><Relationship Id="rId168" Type="http://schemas.openxmlformats.org/officeDocument/2006/relationships/image" Target="media/image125.emf"/><Relationship Id="rId282"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footer" Target="footer11.xml"/><Relationship Id="rId93" Type="http://schemas.openxmlformats.org/officeDocument/2006/relationships/image" Target="media/image64.emf"/><Relationship Id="rId98" Type="http://schemas.openxmlformats.org/officeDocument/2006/relationships/image" Target="media/image68.emf"/><Relationship Id="rId121" Type="http://schemas.openxmlformats.org/officeDocument/2006/relationships/image" Target="media/image88.emf"/><Relationship Id="rId142" Type="http://schemas.openxmlformats.org/officeDocument/2006/relationships/header" Target="header18.xml"/><Relationship Id="rId163" Type="http://schemas.openxmlformats.org/officeDocument/2006/relationships/image" Target="media/image121.emf"/><Relationship Id="rId184" Type="http://schemas.openxmlformats.org/officeDocument/2006/relationships/image" Target="media/image139.emf"/><Relationship Id="rId189" Type="http://schemas.openxmlformats.org/officeDocument/2006/relationships/header" Target="header24.xml"/><Relationship Id="rId219" Type="http://schemas.openxmlformats.org/officeDocument/2006/relationships/header" Target="header30.xml"/><Relationship Id="rId3" Type="http://schemas.openxmlformats.org/officeDocument/2006/relationships/styles" Target="styles.xml"/><Relationship Id="rId214" Type="http://schemas.openxmlformats.org/officeDocument/2006/relationships/image" Target="media/image165.emf"/><Relationship Id="rId230" Type="http://schemas.openxmlformats.org/officeDocument/2006/relationships/image" Target="media/image177.emf"/><Relationship Id="rId235" Type="http://schemas.openxmlformats.org/officeDocument/2006/relationships/image" Target="media/image181.emf"/><Relationship Id="rId251" Type="http://schemas.openxmlformats.org/officeDocument/2006/relationships/image" Target="media/image196.emf"/><Relationship Id="rId256" Type="http://schemas.openxmlformats.org/officeDocument/2006/relationships/image" Target="media/image201.emf"/><Relationship Id="rId277" Type="http://schemas.openxmlformats.org/officeDocument/2006/relationships/image" Target="media/image218.emf"/><Relationship Id="rId25" Type="http://schemas.openxmlformats.org/officeDocument/2006/relationships/image" Target="media/image15.emf"/><Relationship Id="rId46" Type="http://schemas.openxmlformats.org/officeDocument/2006/relationships/footer" Target="footer6.xml"/><Relationship Id="rId67" Type="http://schemas.openxmlformats.org/officeDocument/2006/relationships/image" Target="media/image44.emf"/><Relationship Id="rId116" Type="http://schemas.openxmlformats.org/officeDocument/2006/relationships/image" Target="media/image84.emf"/><Relationship Id="rId137" Type="http://schemas.openxmlformats.org/officeDocument/2006/relationships/image" Target="media/image100.emf"/><Relationship Id="rId158" Type="http://schemas.openxmlformats.org/officeDocument/2006/relationships/image" Target="media/image116.emf"/><Relationship Id="rId272" Type="http://schemas.openxmlformats.org/officeDocument/2006/relationships/image" Target="media/image214.emf"/><Relationship Id="rId20" Type="http://schemas.openxmlformats.org/officeDocument/2006/relationships/image" Target="media/image10.emf"/><Relationship Id="rId41" Type="http://schemas.openxmlformats.org/officeDocument/2006/relationships/image" Target="media/image27.emf"/><Relationship Id="rId62" Type="http://schemas.openxmlformats.org/officeDocument/2006/relationships/footer" Target="footer9.xml"/><Relationship Id="rId83" Type="http://schemas.openxmlformats.org/officeDocument/2006/relationships/header" Target="header10.xml"/><Relationship Id="rId88" Type="http://schemas.openxmlformats.org/officeDocument/2006/relationships/image" Target="media/image60.emf"/><Relationship Id="rId111" Type="http://schemas.openxmlformats.org/officeDocument/2006/relationships/image" Target="media/image80.emf"/><Relationship Id="rId132" Type="http://schemas.openxmlformats.org/officeDocument/2006/relationships/image" Target="media/image98.emf"/><Relationship Id="rId153" Type="http://schemas.openxmlformats.org/officeDocument/2006/relationships/image" Target="media/image112.emf"/><Relationship Id="rId174" Type="http://schemas.openxmlformats.org/officeDocument/2006/relationships/image" Target="media/image130.emf"/><Relationship Id="rId179" Type="http://schemas.openxmlformats.org/officeDocument/2006/relationships/image" Target="media/image135.emf"/><Relationship Id="rId195" Type="http://schemas.openxmlformats.org/officeDocument/2006/relationships/image" Target="media/image149.emf"/><Relationship Id="rId209" Type="http://schemas.openxmlformats.org/officeDocument/2006/relationships/image" Target="media/image161.emf"/><Relationship Id="rId190" Type="http://schemas.openxmlformats.org/officeDocument/2006/relationships/image" Target="media/image144.emf"/><Relationship Id="rId204" Type="http://schemas.openxmlformats.org/officeDocument/2006/relationships/header" Target="header26.xml"/><Relationship Id="rId220" Type="http://schemas.openxmlformats.org/officeDocument/2006/relationships/image" Target="media/image168.emf"/><Relationship Id="rId225" Type="http://schemas.openxmlformats.org/officeDocument/2006/relationships/image" Target="media/image172.emf"/><Relationship Id="rId241" Type="http://schemas.openxmlformats.org/officeDocument/2006/relationships/image" Target="media/image187.emf"/><Relationship Id="rId246" Type="http://schemas.openxmlformats.org/officeDocument/2006/relationships/image" Target="media/image192.emf"/><Relationship Id="rId267" Type="http://schemas.openxmlformats.org/officeDocument/2006/relationships/image" Target="media/image210.emf"/><Relationship Id="rId15" Type="http://schemas.openxmlformats.org/officeDocument/2006/relationships/footer" Target="footer1.xml"/><Relationship Id="rId36" Type="http://schemas.openxmlformats.org/officeDocument/2006/relationships/header" Target="header4.xml"/><Relationship Id="rId57" Type="http://schemas.openxmlformats.org/officeDocument/2006/relationships/footer" Target="footer8.xml"/><Relationship Id="rId106" Type="http://schemas.openxmlformats.org/officeDocument/2006/relationships/image" Target="media/image75.emf"/><Relationship Id="rId127" Type="http://schemas.openxmlformats.org/officeDocument/2006/relationships/image" Target="media/image93.emf"/><Relationship Id="rId262" Type="http://schemas.openxmlformats.org/officeDocument/2006/relationships/image" Target="media/image206.emf"/><Relationship Id="rId10" Type="http://schemas.openxmlformats.org/officeDocument/2006/relationships/image" Target="media/image3.emf"/><Relationship Id="rId31" Type="http://schemas.openxmlformats.org/officeDocument/2006/relationships/image" Target="media/image20.emf"/><Relationship Id="rId52" Type="http://schemas.openxmlformats.org/officeDocument/2006/relationships/image" Target="media/image35.emf"/><Relationship Id="rId73" Type="http://schemas.openxmlformats.org/officeDocument/2006/relationships/footer" Target="footer12.xml"/><Relationship Id="rId78" Type="http://schemas.openxmlformats.org/officeDocument/2006/relationships/image" Target="media/image52.emf"/><Relationship Id="rId94" Type="http://schemas.openxmlformats.org/officeDocument/2006/relationships/header" Target="header12.xml"/><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image" Target="media/image89.emf"/><Relationship Id="rId143" Type="http://schemas.openxmlformats.org/officeDocument/2006/relationships/footer" Target="footer15.xml"/><Relationship Id="rId148" Type="http://schemas.openxmlformats.org/officeDocument/2006/relationships/header" Target="header19.xml"/><Relationship Id="rId164" Type="http://schemas.openxmlformats.org/officeDocument/2006/relationships/header" Target="header21.xml"/><Relationship Id="rId169" Type="http://schemas.openxmlformats.org/officeDocument/2006/relationships/image" Target="media/image126.emf"/><Relationship Id="rId185" Type="http://schemas.openxmlformats.org/officeDocument/2006/relationships/image" Target="media/image140.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36.emf"/><Relationship Id="rId210" Type="http://schemas.openxmlformats.org/officeDocument/2006/relationships/image" Target="media/image162.emf"/><Relationship Id="rId215" Type="http://schemas.openxmlformats.org/officeDocument/2006/relationships/header" Target="header28.xml"/><Relationship Id="rId236" Type="http://schemas.openxmlformats.org/officeDocument/2006/relationships/image" Target="media/image182.emf"/><Relationship Id="rId257" Type="http://schemas.openxmlformats.org/officeDocument/2006/relationships/image" Target="media/image202.emf"/><Relationship Id="rId278" Type="http://schemas.openxmlformats.org/officeDocument/2006/relationships/image" Target="media/image219.emf"/><Relationship Id="rId26" Type="http://schemas.openxmlformats.org/officeDocument/2006/relationships/image" Target="media/image16.emf"/><Relationship Id="rId231" Type="http://schemas.openxmlformats.org/officeDocument/2006/relationships/image" Target="media/image178.emf"/><Relationship Id="rId252" Type="http://schemas.openxmlformats.org/officeDocument/2006/relationships/image" Target="media/image197.emf"/><Relationship Id="rId273" Type="http://schemas.openxmlformats.org/officeDocument/2006/relationships/header" Target="header37.xml"/><Relationship Id="rId47" Type="http://schemas.openxmlformats.org/officeDocument/2006/relationships/image" Target="media/image30.emf"/><Relationship Id="rId68" Type="http://schemas.openxmlformats.org/officeDocument/2006/relationships/image" Target="media/image45.emf"/><Relationship Id="rId89" Type="http://schemas.openxmlformats.org/officeDocument/2006/relationships/header" Target="header11.xml"/><Relationship Id="rId112" Type="http://schemas.openxmlformats.org/officeDocument/2006/relationships/header" Target="header14.xml"/><Relationship Id="rId133" Type="http://schemas.openxmlformats.org/officeDocument/2006/relationships/header" Target="header17.xml"/><Relationship Id="rId154" Type="http://schemas.openxmlformats.org/officeDocument/2006/relationships/image" Target="media/image113.emf"/><Relationship Id="rId175" Type="http://schemas.openxmlformats.org/officeDocument/2006/relationships/image" Target="media/image131.emf"/><Relationship Id="rId196" Type="http://schemas.openxmlformats.org/officeDocument/2006/relationships/header" Target="header25.xml"/><Relationship Id="rId200" Type="http://schemas.openxmlformats.org/officeDocument/2006/relationships/image" Target="media/image153.emf"/><Relationship Id="rId16" Type="http://schemas.openxmlformats.org/officeDocument/2006/relationships/header" Target="header2.xml"/><Relationship Id="rId221" Type="http://schemas.openxmlformats.org/officeDocument/2006/relationships/image" Target="media/image169.emf"/><Relationship Id="rId242" Type="http://schemas.openxmlformats.org/officeDocument/2006/relationships/image" Target="media/image188.emf"/><Relationship Id="rId263" Type="http://schemas.openxmlformats.org/officeDocument/2006/relationships/image" Target="media/image207.emf"/><Relationship Id="rId37" Type="http://schemas.openxmlformats.org/officeDocument/2006/relationships/footer" Target="footer3.xml"/><Relationship Id="rId58" Type="http://schemas.openxmlformats.org/officeDocument/2006/relationships/image" Target="media/image38.emf"/><Relationship Id="rId79" Type="http://schemas.openxmlformats.org/officeDocument/2006/relationships/header" Target="header9.xml"/><Relationship Id="rId102" Type="http://schemas.openxmlformats.org/officeDocument/2006/relationships/image" Target="media/image72.emf"/><Relationship Id="rId123" Type="http://schemas.openxmlformats.org/officeDocument/2006/relationships/image" Target="media/image90.emf"/><Relationship Id="rId144" Type="http://schemas.openxmlformats.org/officeDocument/2006/relationships/footer" Target="footer16.xml"/><Relationship Id="rId90" Type="http://schemas.openxmlformats.org/officeDocument/2006/relationships/image" Target="media/image61.emf"/><Relationship Id="rId165" Type="http://schemas.openxmlformats.org/officeDocument/2006/relationships/image" Target="media/image122.emf"/><Relationship Id="rId186" Type="http://schemas.openxmlformats.org/officeDocument/2006/relationships/image" Target="media/image141.emf"/><Relationship Id="rId211" Type="http://schemas.openxmlformats.org/officeDocument/2006/relationships/header" Target="header27.xml"/><Relationship Id="rId232" Type="http://schemas.openxmlformats.org/officeDocument/2006/relationships/image" Target="media/image179.emf"/><Relationship Id="rId253" Type="http://schemas.openxmlformats.org/officeDocument/2006/relationships/image" Target="media/image198.emf"/><Relationship Id="rId274" Type="http://schemas.openxmlformats.org/officeDocument/2006/relationships/image" Target="media/image215.emf"/><Relationship Id="rId27" Type="http://schemas.openxmlformats.org/officeDocument/2006/relationships/header" Target="header3.xml"/><Relationship Id="rId48" Type="http://schemas.openxmlformats.org/officeDocument/2006/relationships/image" Target="media/image31.emf"/><Relationship Id="rId69" Type="http://schemas.openxmlformats.org/officeDocument/2006/relationships/image" Target="media/image46.emf"/><Relationship Id="rId113" Type="http://schemas.openxmlformats.org/officeDocument/2006/relationships/image" Target="media/image81.emf"/><Relationship Id="rId134" Type="http://schemas.openxmlformats.org/officeDocument/2006/relationships/footer" Target="footer13.xml"/><Relationship Id="rId80" Type="http://schemas.openxmlformats.org/officeDocument/2006/relationships/image" Target="media/image53.emf"/><Relationship Id="rId155" Type="http://schemas.openxmlformats.org/officeDocument/2006/relationships/image" Target="media/image114.emf"/><Relationship Id="rId176" Type="http://schemas.openxmlformats.org/officeDocument/2006/relationships/image" Target="media/image132.emf"/><Relationship Id="rId197" Type="http://schemas.openxmlformats.org/officeDocument/2006/relationships/image" Target="media/image150.emf"/><Relationship Id="rId201" Type="http://schemas.openxmlformats.org/officeDocument/2006/relationships/image" Target="media/image154.emf"/><Relationship Id="rId222" Type="http://schemas.openxmlformats.org/officeDocument/2006/relationships/image" Target="media/image170.emf"/><Relationship Id="rId243" Type="http://schemas.openxmlformats.org/officeDocument/2006/relationships/image" Target="media/image189.emf"/><Relationship Id="rId264" Type="http://schemas.openxmlformats.org/officeDocument/2006/relationships/image" Target="media/image208.emf"/><Relationship Id="rId17" Type="http://schemas.openxmlformats.org/officeDocument/2006/relationships/footer" Target="footer2.xml"/><Relationship Id="rId38" Type="http://schemas.openxmlformats.org/officeDocument/2006/relationships/footer" Target="footer4.xml"/><Relationship Id="rId59" Type="http://schemas.openxmlformats.org/officeDocument/2006/relationships/image" Target="media/image39.emf"/><Relationship Id="rId103" Type="http://schemas.openxmlformats.org/officeDocument/2006/relationships/header" Target="header13.xml"/><Relationship Id="rId124" Type="http://schemas.openxmlformats.org/officeDocument/2006/relationships/header" Target="header16.xml"/><Relationship Id="rId70" Type="http://schemas.openxmlformats.org/officeDocument/2006/relationships/image" Target="media/image47.emf"/><Relationship Id="rId91" Type="http://schemas.openxmlformats.org/officeDocument/2006/relationships/image" Target="media/image62.emf"/><Relationship Id="rId145" Type="http://schemas.openxmlformats.org/officeDocument/2006/relationships/image" Target="media/image105.emf"/><Relationship Id="rId166" Type="http://schemas.openxmlformats.org/officeDocument/2006/relationships/image" Target="media/image123.emf"/><Relationship Id="rId187" Type="http://schemas.openxmlformats.org/officeDocument/2006/relationships/image" Target="media/image142.emf"/><Relationship Id="rId1" Type="http://schemas.openxmlformats.org/officeDocument/2006/relationships/customXml" Target="../customXml/item1.xml"/><Relationship Id="rId212" Type="http://schemas.openxmlformats.org/officeDocument/2006/relationships/image" Target="media/image163.emf"/><Relationship Id="rId233" Type="http://schemas.openxmlformats.org/officeDocument/2006/relationships/image" Target="media/image180.emf"/><Relationship Id="rId254" Type="http://schemas.openxmlformats.org/officeDocument/2006/relationships/image" Target="media/image199.emf"/><Relationship Id="rId28" Type="http://schemas.openxmlformats.org/officeDocument/2006/relationships/image" Target="media/image17.emf"/><Relationship Id="rId49" Type="http://schemas.openxmlformats.org/officeDocument/2006/relationships/image" Target="media/image32.emf"/><Relationship Id="rId114" Type="http://schemas.openxmlformats.org/officeDocument/2006/relationships/image" Target="media/image82.emf"/><Relationship Id="rId275" Type="http://schemas.openxmlformats.org/officeDocument/2006/relationships/image" Target="media/image216.emf"/><Relationship Id="rId60" Type="http://schemas.openxmlformats.org/officeDocument/2006/relationships/image" Target="media/image40.emf"/><Relationship Id="rId81" Type="http://schemas.openxmlformats.org/officeDocument/2006/relationships/image" Target="media/image54.emf"/><Relationship Id="rId135" Type="http://schemas.openxmlformats.org/officeDocument/2006/relationships/footer" Target="footer14.xml"/><Relationship Id="rId156" Type="http://schemas.openxmlformats.org/officeDocument/2006/relationships/header" Target="header20.xml"/><Relationship Id="rId177" Type="http://schemas.openxmlformats.org/officeDocument/2006/relationships/image" Target="media/image133.emf"/><Relationship Id="rId198" Type="http://schemas.openxmlformats.org/officeDocument/2006/relationships/image" Target="media/image151.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A4989-4AAE-4EBA-8B87-5F81543E2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1921</TotalTime>
  <Pages>507</Pages>
  <Words>81906</Words>
  <Characters>466865</Characters>
  <Application>Microsoft Office Word</Application>
  <DocSecurity>0</DocSecurity>
  <Lines>3890</Lines>
  <Paragraphs>1095</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547676</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Scarton</dc:creator>
  <cp:keywords/>
  <dc:description/>
  <cp:lastModifiedBy>Carlo Birri</cp:lastModifiedBy>
  <cp:revision>180</cp:revision>
  <cp:lastPrinted>2020-05-22T08:27:00Z</cp:lastPrinted>
  <dcterms:created xsi:type="dcterms:W3CDTF">2017-05-04T12:17:00Z</dcterms:created>
  <dcterms:modified xsi:type="dcterms:W3CDTF">2020-05-22T08:28:00Z</dcterms:modified>
</cp:coreProperties>
</file>