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A86C" w14:textId="1F9E85E9" w:rsidR="00716E98" w:rsidRPr="00483584" w:rsidRDefault="00716E98" w:rsidP="0069064D">
      <w:pPr>
        <w:spacing w:after="0"/>
        <w:rPr>
          <w:rFonts w:ascii="DecimaWE Rg" w:hAnsi="DecimaWE Rg"/>
          <w:b/>
          <w:sz w:val="32"/>
          <w:szCs w:val="32"/>
          <w:highlight w:val="yellow"/>
        </w:rPr>
      </w:pPr>
    </w:p>
    <w:p w14:paraId="2D90C29E" w14:textId="47F98AD0" w:rsidR="009B7F45" w:rsidRDefault="009B7F45" w:rsidP="002D7EB3">
      <w:pPr>
        <w:ind w:left="5101"/>
        <w:rPr>
          <w:rFonts w:ascii="DecimaWE Rg" w:hAnsi="DecimaWE Rg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F33FD" wp14:editId="59D37FC0">
                <wp:simplePos x="0" y="0"/>
                <wp:positionH relativeFrom="margin">
                  <wp:posOffset>1869491</wp:posOffset>
                </wp:positionH>
                <wp:positionV relativeFrom="paragraph">
                  <wp:posOffset>-388518</wp:posOffset>
                </wp:positionV>
                <wp:extent cx="2371725" cy="372618"/>
                <wp:effectExtent l="0" t="0" r="9525" b="889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72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705E3" w14:textId="77777777" w:rsidR="009B7F45" w:rsidRPr="009B7F45" w:rsidRDefault="009B7F45" w:rsidP="009B7F4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DecimaWE Rg" w:hAnsi="DecimaWE Rg"/>
                                <w:color w:val="767171" w:themeColor="background2" w:themeShade="80"/>
                                <w:sz w:val="24"/>
                              </w:rPr>
                              <w:t>PRILOGA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F33FD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47.2pt;margin-top:-30.6pt;width:186.75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qtSwIAAIgEAAAOAAAAZHJzL2Uyb0RvYy54bWysVMFu2zAMvQ/YPwi6r06cNu6COkWWosOA&#10;oi2QDj0rshwLkEVNYmJ3Xz9KjtOu22nYRaZE6ol8j/TVdd8adlA+aLAln55NOFNWQqXtruTfn24/&#10;XXIWUNhKGLCq5C8q8Ovlxw9XnVuoHBowlfKMQGxYdK7kDaJbZFmQjWpFOAOnLDlr8K1A2vpdVnnR&#10;EXprsnwymWcd+Mp5kCoEOr0ZnHyZ8OtaSXyo66CQmZJTbphWn9ZtXLPllVjsvHCNlsc0xD9k0Qpt&#10;6dET1I1AwfZe/wHVaukhQI1nEtoM6lpLlWqgaqaTd9VsGuFUqoXICe5EU/h/sPL+8OiZrkpecGZF&#10;SxKtRVDGCFZphiogsCKy1LmwoOCNo3Dsv0BPao/ngQ5j8X3t2/ilshj5ie+XE8eqRybpMJ8V0yK/&#10;4EySb1bk8+llhMlebzsf8KuClkWj5J40TNSKw13AIXQMiY8FMLq61cakTewbtTaeHQQpbjDlSOC/&#10;RRnLupLPZxeTBGwhXh+QjaVcYq1DTdHCftsnhvKx3i1UL0SDh6GdgpO3mnK9EwEfhaf+ocppJvCB&#10;ltoAvQVHi7MG/M+/ncd4kpW8nHXUjyUPP/bCK87MN0uCf56en8cGTpvziyKnjX/r2b712H27BiJg&#10;StPnZDJjPJrRrD20zzQ6q/gquYSV9HbJcTTXOEwJjZ5Uq1UKopZ1Au/sxskIHQmPSjz1z8K7o1xI&#10;Qt/D2Lli8U61ITbetLDaI9Q6SRp5Hlg90k/tnpriOJpxnt7uU9TrD2T5CwAA//8DAFBLAwQUAAYA&#10;CAAAACEAbXSolOIAAAAKAQAADwAAAGRycy9kb3ducmV2LnhtbEyPTU/DMAyG70j8h8hIXNCWrts6&#10;VppOCAGTuLHyIW5ZY9qKxqmarC3/HnOCo+1Hr5832022FQP2vnGkYDGPQCCVzjRUKXgpHmbXIHzQ&#10;ZHTrCBV8o4ddfn6W6dS4kZ5xOIRKcAj5VCuoQ+hSKX1Zo9V+7jokvn263urAY19J0+uRw20r4yhK&#10;pNUN8Ydad3hXY/l1OFkFH1fV+5OfHl/H5XrZ3e+HYvNmCqUuL6bbGxABp/AHw68+q0POTkd3IuNF&#10;qyDerlaMKpglixgEE0my2YI48iZeg8wz+b9C/gMAAP//AwBQSwECLQAUAAYACAAAACEAtoM4kv4A&#10;AADhAQAAEwAAAAAAAAAAAAAAAAAAAAAAW0NvbnRlbnRfVHlwZXNdLnhtbFBLAQItABQABgAIAAAA&#10;IQA4/SH/1gAAAJQBAAALAAAAAAAAAAAAAAAAAC8BAABfcmVscy8ucmVsc1BLAQItABQABgAIAAAA&#10;IQDpMdqtSwIAAIgEAAAOAAAAAAAAAAAAAAAAAC4CAABkcnMvZTJvRG9jLnhtbFBLAQItABQABgAI&#10;AAAAIQBtdKiU4gAAAAoBAAAPAAAAAAAAAAAAAAAAAKUEAABkcnMvZG93bnJldi54bWxQSwUGAAAA&#10;AAQABADzAAAAtAUAAAAA&#10;" fillcolor="white [3201]" stroked="f" strokeweight=".5pt">
                <v:textbox>
                  <w:txbxContent>
                    <w:p w14:paraId="258705E3" w14:textId="77777777" w:rsidR="009B7F45" w:rsidRPr="009B7F45" w:rsidRDefault="009B7F45" w:rsidP="009B7F4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rFonts w:ascii="DecimaWE Rg" w:hAnsi="DecimaWE Rg"/>
                          <w:color w:val="767171" w:themeColor="background2" w:themeShade="80"/>
                          <w:sz w:val="24"/>
                        </w:rPr>
                        <w:t>PRILOGA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A961F" w14:textId="311C8115" w:rsidR="009B7F45" w:rsidRPr="003105C2" w:rsidRDefault="009B7F45" w:rsidP="002D7EB3">
      <w:pPr>
        <w:ind w:left="5101"/>
        <w:rPr>
          <w:rFonts w:ascii="DecimaWE Rg" w:hAnsi="DecimaWE Rg" w:cs="Calibri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</w:rPr>
        <w:t>Avtonomna dežela Furlanija - Julijska krajina</w:t>
      </w:r>
      <w:r>
        <w:rPr>
          <w:rFonts w:ascii="DecimaWE Rg" w:hAnsi="DecimaWE Rg"/>
          <w:color w:val="000000"/>
          <w:sz w:val="24"/>
        </w:rPr>
        <w:br/>
        <w:t>Via Milano 19</w:t>
      </w:r>
      <w:r>
        <w:rPr>
          <w:rFonts w:ascii="DecimaWE Rg" w:hAnsi="DecimaWE Rg"/>
          <w:color w:val="000000"/>
          <w:sz w:val="24"/>
        </w:rPr>
        <w:br/>
        <w:t>34132 Trst</w:t>
      </w:r>
    </w:p>
    <w:p w14:paraId="5E9DEEF0" w14:textId="77777777" w:rsidR="009B7F45" w:rsidRDefault="009B7F45" w:rsidP="00BC58FB">
      <w:pPr>
        <w:ind w:left="5103" w:hanging="2"/>
        <w:rPr>
          <w:rStyle w:val="Collegamentoipertestuale"/>
          <w:rFonts w:ascii="DecimaWE Rg" w:hAnsi="DecimaWE Rg" w:cs="Calibri"/>
          <w:sz w:val="24"/>
          <w:szCs w:val="24"/>
        </w:rPr>
      </w:pPr>
      <w:r>
        <w:rPr>
          <w:rFonts w:ascii="DecimaWE Rg" w:hAnsi="DecimaWE Rg"/>
          <w:color w:val="000000"/>
          <w:sz w:val="24"/>
        </w:rPr>
        <w:t>Poslano s certificirano elektronsko pošto (PEC) na naslov</w:t>
      </w:r>
      <w:r>
        <w:rPr>
          <w:rFonts w:ascii="DecimaWE Rg" w:hAnsi="DecimaWE Rg"/>
          <w:color w:val="000000"/>
          <w:sz w:val="24"/>
        </w:rPr>
        <w:br/>
      </w:r>
      <w:hyperlink r:id="rId11" w:history="1">
        <w:r>
          <w:rPr>
            <w:rStyle w:val="Collegamentoipertestuale"/>
            <w:rFonts w:ascii="DecimaWE Rg" w:hAnsi="DecimaWE Rg"/>
            <w:sz w:val="24"/>
          </w:rPr>
          <w:t>cultura@certregione.fvg.it</w:t>
        </w:r>
      </w:hyperlink>
    </w:p>
    <w:p w14:paraId="6BE4588F" w14:textId="77777777" w:rsidR="009B7F45" w:rsidRDefault="009B7F45" w:rsidP="00BC58FB">
      <w:pPr>
        <w:ind w:left="5103" w:hanging="2"/>
        <w:rPr>
          <w:rStyle w:val="Collegamentoipertestuale"/>
          <w:rFonts w:ascii="DecimaWE Rg" w:hAnsi="DecimaWE Rg" w:cs="Calibri"/>
          <w:sz w:val="24"/>
          <w:szCs w:val="24"/>
        </w:rPr>
      </w:pPr>
    </w:p>
    <w:p w14:paraId="32264AF4" w14:textId="77777777" w:rsidR="009B7F45" w:rsidRPr="003105C2" w:rsidRDefault="009B7F45" w:rsidP="007D797A">
      <w:pPr>
        <w:jc w:val="both"/>
        <w:rPr>
          <w:rFonts w:ascii="DecimaWE Rg" w:hAnsi="DecimaWE Rg" w:cs="Calibri"/>
        </w:rPr>
      </w:pPr>
      <w:r>
        <w:rPr>
          <w:rFonts w:ascii="DecimaWE Rg" w:hAnsi="DecimaWE Rg"/>
          <w:b/>
          <w:bCs/>
        </w:rPr>
        <w:t>Obračun finančnih sredstev</w:t>
      </w:r>
      <w:r>
        <w:rPr>
          <w:rFonts w:ascii="DecimaWE Rg" w:hAnsi="DecimaWE Rg"/>
        </w:rPr>
        <w:t xml:space="preserve"> - Razpis za vzpostavitev literarnih turističnih poti v Furlaniji - Julijski krajini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554"/>
      </w:tblGrid>
      <w:tr w:rsidR="009B7F45" w:rsidRPr="003105C2" w14:paraId="2BA66630" w14:textId="77777777" w:rsidTr="00E257F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21646CA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OBRAZEC ZA OBRAČUN</w:t>
            </w:r>
          </w:p>
        </w:tc>
      </w:tr>
      <w:tr w:rsidR="009B7F45" w:rsidRPr="003105C2" w14:paraId="1F161999" w14:textId="77777777" w:rsidTr="00E257F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F8C3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Podatki upravičenca</w:t>
            </w:r>
          </w:p>
        </w:tc>
      </w:tr>
      <w:tr w:rsidR="009B7F45" w:rsidRPr="003105C2" w14:paraId="286692C5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0C45F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Ime organizacije 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366C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6D957005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958A0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Pravni status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A96D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</w:p>
        </w:tc>
      </w:tr>
      <w:tr w:rsidR="009B7F45" w:rsidRPr="003105C2" w14:paraId="69F43B8C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77438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Davčna številka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3A52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0A8A544C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D48F1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Naslov registriranega sedeža </w:t>
            </w:r>
          </w:p>
          <w:p w14:paraId="020432A7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(ulica, hišna številka, občina, poštna številka, pokrajina)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CFC3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579305DC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093BD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Telefon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B957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432E138A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BF29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e-pošta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37F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0C2CE514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07E42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Certificirana elektronska pošta (PEC)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7DBF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4EECDE70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CD7D4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IBAN tekočega računa zakladništva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B642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593AC5C7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4E12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Na banki/pošti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EB25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66F9950F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24D3E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Podružnica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1738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</w:p>
        </w:tc>
      </w:tr>
    </w:tbl>
    <w:p w14:paraId="0FD858DD" w14:textId="77777777" w:rsidR="009B7F45" w:rsidRPr="003105C2" w:rsidRDefault="009B7F45" w:rsidP="007D797A">
      <w:pPr>
        <w:spacing w:after="0" w:line="276" w:lineRule="auto"/>
        <w:rPr>
          <w:rFonts w:ascii="DecimaWE Rg" w:hAnsi="DecimaWE Rg" w:cs="Calibri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554"/>
      </w:tblGrid>
      <w:tr w:rsidR="009B7F45" w:rsidRPr="003105C2" w14:paraId="1911B65E" w14:textId="77777777" w:rsidTr="00E257F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C5C9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Podatki o zakonitem zastopniku</w:t>
            </w:r>
          </w:p>
        </w:tc>
      </w:tr>
      <w:tr w:rsidR="009B7F45" w:rsidRPr="003105C2" w14:paraId="0CE54F3C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E01D9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Ime in priimek</w:t>
            </w:r>
          </w:p>
        </w:tc>
        <w:bookmarkStart w:id="0" w:name="Testo58"/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988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  <w:bookmarkEnd w:id="0"/>
          </w:p>
        </w:tc>
      </w:tr>
      <w:tr w:rsidR="009B7F45" w:rsidRPr="003105C2" w14:paraId="1AAAC747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68C4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Kraj rojstva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1B59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37C0E032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BAD23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Datum rojstva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CFFC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3507C762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5BC58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Stalno prebivališče </w:t>
            </w:r>
          </w:p>
          <w:p w14:paraId="42F78889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(ulica, hišna številka, občina, poštna številka, pokrajina)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C052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577B594D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B9EB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Telefon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3281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  <w:tr w:rsidR="009B7F45" w:rsidRPr="003105C2" w14:paraId="0FA118BE" w14:textId="77777777" w:rsidTr="00E257FF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DC207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e-pošta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6554" w14:textId="77777777" w:rsidR="009B7F45" w:rsidRPr="003105C2" w:rsidRDefault="009B7F45" w:rsidP="00E257FF">
            <w:pPr>
              <w:spacing w:after="0" w:line="276" w:lineRule="auto"/>
              <w:rPr>
                <w:rFonts w:ascii="DecimaWE Rg" w:hAnsi="DecimaWE Rg" w:cs="Calibri"/>
              </w:rPr>
            </w:pPr>
            <w:r w:rsidRPr="003105C2">
              <w:rPr>
                <w:rFonts w:ascii="DecimaWE Rg" w:hAnsi="DecimaWE Rg" w:cs="Calibri"/>
              </w:rPr>
              <w:fldChar w:fldCharType="begin"/>
            </w:r>
            <w:r w:rsidRPr="003105C2">
              <w:rPr>
                <w:rFonts w:ascii="DecimaWE Rg" w:hAnsi="DecimaWE Rg" w:cs="Calibri"/>
              </w:rPr>
              <w:instrText xml:space="preserve"> FILLIN Testo58</w:instrText>
            </w:r>
            <w:r w:rsidRPr="003105C2">
              <w:rPr>
                <w:rFonts w:ascii="DecimaWE Rg" w:hAnsi="DecimaWE Rg" w:cs="Calibri"/>
              </w:rPr>
              <w:fldChar w:fldCharType="separate"/>
            </w:r>
            <w:r>
              <w:rPr>
                <w:rFonts w:ascii="DecimaWE Rg" w:hAnsi="DecimaWE Rg"/>
              </w:rPr>
              <w:t>     </w:t>
            </w:r>
            <w:r w:rsidRPr="003105C2">
              <w:rPr>
                <w:rFonts w:ascii="DecimaWE Rg" w:hAnsi="DecimaWE Rg" w:cs="Calibri"/>
              </w:rPr>
              <w:fldChar w:fldCharType="end"/>
            </w:r>
          </w:p>
        </w:tc>
      </w:tr>
    </w:tbl>
    <w:p w14:paraId="323EE09B" w14:textId="77777777" w:rsidR="009B7F45" w:rsidRDefault="009B7F45" w:rsidP="007D797A">
      <w:pPr>
        <w:spacing w:after="0" w:line="240" w:lineRule="auto"/>
        <w:rPr>
          <w:rFonts w:ascii="DecimaWE Rg" w:hAnsi="DecimaWE Rg" w:cs="Calibri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554"/>
      </w:tblGrid>
      <w:tr w:rsidR="009B7F45" w:rsidRPr="003105C2" w14:paraId="4D1AF30F" w14:textId="77777777" w:rsidTr="00802DD7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5AE6" w14:textId="77777777" w:rsidR="009B7F45" w:rsidRPr="003105C2" w:rsidRDefault="009B7F45" w:rsidP="00802DD7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  <w:b/>
              </w:rPr>
              <w:t>Referent za obračun porabe sredstev</w:t>
            </w:r>
          </w:p>
        </w:tc>
      </w:tr>
      <w:tr w:rsidR="009B7F45" w:rsidRPr="003105C2" w14:paraId="2B9DE85F" w14:textId="77777777" w:rsidTr="00802DD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B678F" w14:textId="77777777" w:rsidR="009B7F45" w:rsidRPr="003105C2" w:rsidRDefault="009B7F45" w:rsidP="00802DD7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Ime in priimek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9C02" w14:textId="77777777" w:rsidR="009B7F45" w:rsidRPr="003105C2" w:rsidRDefault="009B7F45" w:rsidP="00802DD7">
            <w:pPr>
              <w:spacing w:after="0" w:line="276" w:lineRule="auto"/>
              <w:rPr>
                <w:rFonts w:ascii="DecimaWE Rg" w:hAnsi="DecimaWE Rg" w:cs="Calibri"/>
              </w:rPr>
            </w:pPr>
          </w:p>
        </w:tc>
      </w:tr>
      <w:tr w:rsidR="009B7F45" w:rsidRPr="003105C2" w14:paraId="72929F37" w14:textId="77777777" w:rsidTr="00802DD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50DD" w14:textId="3F86CC9A" w:rsidR="009B7F45" w:rsidRPr="003105C2" w:rsidRDefault="009B7F45" w:rsidP="00802DD7">
            <w:pPr>
              <w:spacing w:after="0" w:line="276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lastRenderedPageBreak/>
              <w:t>Telefon</w:t>
            </w:r>
            <w:r w:rsidR="00165D14">
              <w:rPr>
                <w:rFonts w:ascii="DecimaWE Rg" w:hAnsi="DecimaWE Rg"/>
              </w:rPr>
              <w:t>, e-pošta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0BA5" w14:textId="77777777" w:rsidR="009B7F45" w:rsidRPr="003105C2" w:rsidRDefault="009B7F45" w:rsidP="00802DD7">
            <w:pPr>
              <w:spacing w:after="0" w:line="276" w:lineRule="auto"/>
              <w:rPr>
                <w:rFonts w:ascii="DecimaWE Rg" w:hAnsi="DecimaWE Rg" w:cs="Calibri"/>
              </w:rPr>
            </w:pPr>
          </w:p>
        </w:tc>
      </w:tr>
    </w:tbl>
    <w:p w14:paraId="6C5B232D" w14:textId="77777777" w:rsidR="009B7F45" w:rsidRDefault="009B7F45" w:rsidP="007D797A">
      <w:pPr>
        <w:spacing w:after="0" w:line="240" w:lineRule="auto"/>
        <w:rPr>
          <w:rFonts w:ascii="DecimaWE Rg" w:hAnsi="DecimaWE Rg" w:cs="Calibri"/>
        </w:rPr>
      </w:pPr>
    </w:p>
    <w:p w14:paraId="7F616463" w14:textId="77777777" w:rsidR="009B7F45" w:rsidRPr="003105C2" w:rsidRDefault="009B7F45" w:rsidP="007D797A">
      <w:pPr>
        <w:spacing w:after="0" w:line="240" w:lineRule="auto"/>
        <w:rPr>
          <w:rFonts w:ascii="DecimaWE Rg" w:hAnsi="DecimaWE Rg" w:cs="Calibri"/>
        </w:rPr>
      </w:pPr>
    </w:p>
    <w:tbl>
      <w:tblPr>
        <w:tblStyle w:val="Grigliatabella"/>
        <w:tblpPr w:leftFromText="141" w:rightFromText="141" w:horzAnchor="margin" w:tblpY="92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F45" w:rsidRPr="003105C2" w14:paraId="5F6DA492" w14:textId="77777777" w:rsidTr="00EA0660">
        <w:tc>
          <w:tcPr>
            <w:tcW w:w="9628" w:type="dxa"/>
            <w:vAlign w:val="center"/>
          </w:tcPr>
          <w:p w14:paraId="565531A9" w14:textId="77777777" w:rsidR="009B7F45" w:rsidRPr="003105C2" w:rsidRDefault="009B7F45" w:rsidP="00EA0660">
            <w:pPr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/>
                <w:b/>
              </w:rPr>
              <w:t xml:space="preserve">Povzetek dejavnosti </w:t>
            </w:r>
          </w:p>
          <w:p w14:paraId="1D5EF870" w14:textId="77777777" w:rsidR="009B7F45" w:rsidRPr="003105C2" w:rsidRDefault="009B7F45" w:rsidP="00EA0660">
            <w:pPr>
              <w:pStyle w:val="Intestazione"/>
              <w:jc w:val="both"/>
              <w:rPr>
                <w:rFonts w:ascii="DecimaWE Rg" w:hAnsi="DecimaWE Rg" w:cs="Calibri"/>
                <w:bCs/>
              </w:rPr>
            </w:pPr>
            <w:r>
              <w:rPr>
                <w:rFonts w:ascii="DecimaWE Rg" w:hAnsi="DecimaWE Rg"/>
              </w:rPr>
              <w:t>(Največ 5.000 znakov vključno s presledki)</w:t>
            </w:r>
          </w:p>
        </w:tc>
      </w:tr>
      <w:tr w:rsidR="009B7F45" w:rsidRPr="003105C2" w14:paraId="2F966E41" w14:textId="77777777" w:rsidTr="00EA0660">
        <w:tc>
          <w:tcPr>
            <w:tcW w:w="9628" w:type="dxa"/>
          </w:tcPr>
          <w:p w14:paraId="0C4F649C" w14:textId="77777777" w:rsidR="009B7F45" w:rsidRPr="00165D14" w:rsidRDefault="009B7F45" w:rsidP="00EA0660">
            <w:pPr>
              <w:pStyle w:val="Intestazione"/>
              <w:jc w:val="both"/>
              <w:rPr>
                <w:rFonts w:ascii="DecimaWE Rg" w:hAnsi="DecimaWE Rg" w:cs="Calibri"/>
                <w:color w:val="000000" w:themeColor="text1"/>
                <w:sz w:val="24"/>
                <w:szCs w:val="24"/>
              </w:rPr>
            </w:pPr>
          </w:p>
          <w:p w14:paraId="5CD379E7" w14:textId="77777777" w:rsidR="009B7F45" w:rsidRPr="00133CF5" w:rsidRDefault="009B7F45" w:rsidP="008B16CD">
            <w:pPr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Poročilo mora vključevati naslednje:</w:t>
            </w:r>
          </w:p>
          <w:p w14:paraId="37F88CD4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Povzetek projekta</w:t>
            </w:r>
          </w:p>
          <w:p w14:paraId="553F68CC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Doseženi cilji</w:t>
            </w:r>
          </w:p>
          <w:p w14:paraId="7CA43465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Potencialni doprinos projekta k ovrednotenju in promociji območja Dežele Furlanije - Julijske krajine preko literarnega turizma</w:t>
            </w:r>
          </w:p>
          <w:p w14:paraId="427B022C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Stopnja inovativnosti in izvirnosti projekta</w:t>
            </w:r>
          </w:p>
          <w:p w14:paraId="040F3904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Kompetence in izkušnje glede na predloženi projekt in vsebino razpisa.</w:t>
            </w:r>
          </w:p>
          <w:p w14:paraId="570AF890" w14:textId="77777777" w:rsidR="009B7F45" w:rsidRPr="00133CF5" w:rsidRDefault="009B7F45" w:rsidP="009B7F45">
            <w:pPr>
              <w:pStyle w:val="Paragrafoelenco"/>
              <w:numPr>
                <w:ilvl w:val="0"/>
                <w:numId w:val="23"/>
              </w:numPr>
              <w:ind w:left="457" w:hanging="283"/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  <w:r w:rsidRPr="00133CF5">
              <w:rPr>
                <w:rFonts w:ascii="DecimaWE Rg" w:hAnsi="DecimaWE Rg"/>
                <w:color w:val="808080" w:themeColor="background1" w:themeShade="80"/>
              </w:rPr>
              <w:t>Komunikacija in promocija dejavnosti v okviru projekta</w:t>
            </w:r>
          </w:p>
          <w:p w14:paraId="5AEE894C" w14:textId="77777777" w:rsidR="009B7F45" w:rsidRPr="008B2B09" w:rsidRDefault="009B7F45" w:rsidP="008B2B09">
            <w:pPr>
              <w:jc w:val="both"/>
              <w:rPr>
                <w:rFonts w:ascii="DecimaWE Rg" w:hAnsi="DecimaWE Rg" w:cs="Calibri"/>
                <w:color w:val="808080" w:themeColor="background1" w:themeShade="80"/>
                <w:w w:val="90"/>
              </w:rPr>
            </w:pPr>
          </w:p>
          <w:p w14:paraId="0C161269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45CD0BE7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664E7AE0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6BCCDB08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2CFBC52F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51C8588A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DF99661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3B0ABE76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263989B0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863F018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7CFE834F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4B006F8D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6AC445D1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6B75BB7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43462777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7564CB9B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36E3EF2C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615B3A2F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3D3F6B1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75ABA111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544EEEED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7330EDB6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371C435F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52516ED9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191664C9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B25205B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2A56F26A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649E9E8D" w14:textId="77777777" w:rsidR="009B7F45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34358374" w14:textId="77777777" w:rsidR="009B7F45" w:rsidRPr="003105C2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  <w:p w14:paraId="0400D921" w14:textId="77777777" w:rsidR="009B7F45" w:rsidRPr="003105C2" w:rsidRDefault="009B7F45" w:rsidP="00EA0660">
            <w:pPr>
              <w:pStyle w:val="Intestazione"/>
              <w:jc w:val="both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</w:tbl>
    <w:p w14:paraId="39106DFC" w14:textId="77777777" w:rsidR="009B7F45" w:rsidRDefault="009B7F45" w:rsidP="007D797A">
      <w:pPr>
        <w:rPr>
          <w:rFonts w:ascii="DecimaWE Rg" w:hAnsi="DecimaWE Rg"/>
        </w:rPr>
      </w:pPr>
    </w:p>
    <w:p w14:paraId="46582321" w14:textId="77777777" w:rsidR="009B7F45" w:rsidRDefault="009B7F45" w:rsidP="007D797A">
      <w:pPr>
        <w:rPr>
          <w:rFonts w:ascii="DecimaWE Rg" w:hAnsi="DecimaWE Rg"/>
        </w:rPr>
      </w:pPr>
    </w:p>
    <w:p w14:paraId="3E4886E0" w14:textId="77777777" w:rsidR="009B7F45" w:rsidRDefault="009B7F45" w:rsidP="007D797A">
      <w:pPr>
        <w:rPr>
          <w:rFonts w:ascii="DecimaWE Rg" w:hAnsi="DecimaWE Rg"/>
        </w:rPr>
      </w:pPr>
    </w:p>
    <w:p w14:paraId="7F6B09B3" w14:textId="77777777" w:rsidR="009B7F45" w:rsidRDefault="009B7F45" w:rsidP="007D797A">
      <w:pPr>
        <w:rPr>
          <w:rFonts w:ascii="DecimaWE Rg" w:hAnsi="DecimaWE Rg"/>
        </w:rPr>
      </w:pPr>
    </w:p>
    <w:tbl>
      <w:tblPr>
        <w:tblStyle w:val="Grigliatabella"/>
        <w:tblW w:w="9703" w:type="dxa"/>
        <w:tblInd w:w="-75" w:type="dxa"/>
        <w:tblLook w:val="04A0" w:firstRow="1" w:lastRow="0" w:firstColumn="1" w:lastColumn="0" w:noHBand="0" w:noVBand="1"/>
      </w:tblPr>
      <w:tblGrid>
        <w:gridCol w:w="7583"/>
        <w:gridCol w:w="2120"/>
      </w:tblGrid>
      <w:tr w:rsidR="009B7F45" w:rsidRPr="003105C2" w14:paraId="2AA254C4" w14:textId="77777777" w:rsidTr="0003325C">
        <w:tc>
          <w:tcPr>
            <w:tcW w:w="9703" w:type="dxa"/>
            <w:gridSpan w:val="2"/>
            <w:vAlign w:val="center"/>
          </w:tcPr>
          <w:p w14:paraId="48601F6C" w14:textId="77777777" w:rsidR="009B7F45" w:rsidRPr="003105C2" w:rsidRDefault="009B7F45" w:rsidP="000332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Končni obračun s prihodki in odhodki pobude</w:t>
            </w:r>
          </w:p>
        </w:tc>
      </w:tr>
      <w:tr w:rsidR="009B7F45" w:rsidRPr="003105C2" w14:paraId="0D04E77F" w14:textId="77777777" w:rsidTr="0003325C">
        <w:tc>
          <w:tcPr>
            <w:tcW w:w="9703" w:type="dxa"/>
            <w:gridSpan w:val="2"/>
            <w:shd w:val="clear" w:color="auto" w:fill="D9D9D9" w:themeFill="background1" w:themeFillShade="D9"/>
            <w:vAlign w:val="center"/>
          </w:tcPr>
          <w:p w14:paraId="309AB793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Prihodki</w:t>
            </w:r>
          </w:p>
          <w:p w14:paraId="3A814A1C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</w:p>
        </w:tc>
      </w:tr>
      <w:tr w:rsidR="009B7F45" w:rsidRPr="003105C2" w14:paraId="22C1F805" w14:textId="77777777" w:rsidTr="0003325C">
        <w:tc>
          <w:tcPr>
            <w:tcW w:w="7583" w:type="dxa"/>
          </w:tcPr>
          <w:p w14:paraId="1031A604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Opis</w:t>
            </w:r>
          </w:p>
        </w:tc>
        <w:tc>
          <w:tcPr>
            <w:tcW w:w="2120" w:type="dxa"/>
          </w:tcPr>
          <w:p w14:paraId="5BBAA7BE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Znesek</w:t>
            </w:r>
          </w:p>
        </w:tc>
      </w:tr>
      <w:tr w:rsidR="009B7F45" w:rsidRPr="003105C2" w14:paraId="2A32691A" w14:textId="77777777" w:rsidTr="0003325C">
        <w:tc>
          <w:tcPr>
            <w:tcW w:w="7583" w:type="dxa"/>
            <w:vAlign w:val="center"/>
          </w:tcPr>
          <w:p w14:paraId="0654A30C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Finančna sredstva za projekt DANTE</w:t>
            </w:r>
          </w:p>
        </w:tc>
        <w:tc>
          <w:tcPr>
            <w:tcW w:w="2120" w:type="dxa"/>
          </w:tcPr>
          <w:p w14:paraId="77FFC4EB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8B16CD" w14:paraId="0B13AAB7" w14:textId="77777777" w:rsidTr="008B16CD">
        <w:tc>
          <w:tcPr>
            <w:tcW w:w="7583" w:type="dxa"/>
            <w:shd w:val="clear" w:color="auto" w:fill="auto"/>
            <w:vAlign w:val="center"/>
          </w:tcPr>
          <w:p w14:paraId="6AF6DC7D" w14:textId="77777777" w:rsidR="009B7F45" w:rsidRPr="008B16CD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Druga finančna sredstva</w:t>
            </w:r>
          </w:p>
        </w:tc>
        <w:tc>
          <w:tcPr>
            <w:tcW w:w="2120" w:type="dxa"/>
            <w:shd w:val="clear" w:color="auto" w:fill="auto"/>
          </w:tcPr>
          <w:p w14:paraId="1B75A3A5" w14:textId="77777777" w:rsidR="009B7F45" w:rsidRPr="008B16CD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033E5ABA" w14:textId="77777777" w:rsidTr="0003325C">
        <w:tc>
          <w:tcPr>
            <w:tcW w:w="7583" w:type="dxa"/>
          </w:tcPr>
          <w:p w14:paraId="0C88E3AF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Samofinanciranje</w:t>
            </w:r>
          </w:p>
        </w:tc>
        <w:tc>
          <w:tcPr>
            <w:tcW w:w="2120" w:type="dxa"/>
          </w:tcPr>
          <w:p w14:paraId="7A9362B3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48BB2AAA" w14:textId="77777777" w:rsidTr="0003325C">
        <w:tc>
          <w:tcPr>
            <w:tcW w:w="7583" w:type="dxa"/>
          </w:tcPr>
          <w:p w14:paraId="0A2B420D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Skupaj prihodki</w:t>
            </w:r>
          </w:p>
        </w:tc>
        <w:tc>
          <w:tcPr>
            <w:tcW w:w="2120" w:type="dxa"/>
          </w:tcPr>
          <w:p w14:paraId="3891B435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330D795F" w14:textId="77777777" w:rsidTr="0003325C">
        <w:tc>
          <w:tcPr>
            <w:tcW w:w="7583" w:type="dxa"/>
          </w:tcPr>
          <w:p w14:paraId="4F608902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  <w:lang w:eastAsia="it-IT"/>
              </w:rPr>
            </w:pPr>
          </w:p>
        </w:tc>
        <w:tc>
          <w:tcPr>
            <w:tcW w:w="2120" w:type="dxa"/>
          </w:tcPr>
          <w:p w14:paraId="4574F5FB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4B84E75E" w14:textId="77777777" w:rsidTr="0003325C">
        <w:tc>
          <w:tcPr>
            <w:tcW w:w="9703" w:type="dxa"/>
            <w:gridSpan w:val="2"/>
            <w:shd w:val="clear" w:color="auto" w:fill="D9D9D9" w:themeFill="background1" w:themeFillShade="D9"/>
          </w:tcPr>
          <w:p w14:paraId="26F60D87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Odhodki</w:t>
            </w:r>
          </w:p>
          <w:p w14:paraId="4871A99E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</w:p>
        </w:tc>
      </w:tr>
      <w:tr w:rsidR="009B7F45" w:rsidRPr="003105C2" w14:paraId="643C239C" w14:textId="77777777" w:rsidTr="0003325C">
        <w:tc>
          <w:tcPr>
            <w:tcW w:w="7583" w:type="dxa"/>
          </w:tcPr>
          <w:p w14:paraId="44ACDA3D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Opis</w:t>
            </w:r>
          </w:p>
        </w:tc>
        <w:tc>
          <w:tcPr>
            <w:tcW w:w="2120" w:type="dxa"/>
          </w:tcPr>
          <w:p w14:paraId="363D2EE0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Znesek</w:t>
            </w:r>
          </w:p>
        </w:tc>
      </w:tr>
      <w:tr w:rsidR="009B7F45" w:rsidRPr="003105C2" w14:paraId="232BE03D" w14:textId="77777777" w:rsidTr="0003325C">
        <w:tc>
          <w:tcPr>
            <w:tcW w:w="7583" w:type="dxa"/>
            <w:vAlign w:val="center"/>
          </w:tcPr>
          <w:p w14:paraId="722F0883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Obračunani izdatki v okviru razpisa DANTE</w:t>
            </w:r>
          </w:p>
        </w:tc>
        <w:tc>
          <w:tcPr>
            <w:tcW w:w="2120" w:type="dxa"/>
          </w:tcPr>
          <w:p w14:paraId="11667890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4C264BC3" w14:textId="77777777" w:rsidTr="0003325C">
        <w:tc>
          <w:tcPr>
            <w:tcW w:w="7583" w:type="dxa"/>
            <w:vAlign w:val="center"/>
          </w:tcPr>
          <w:p w14:paraId="65465947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Ne obračunani izdatki v okviru razpisa DANTE</w:t>
            </w:r>
          </w:p>
        </w:tc>
        <w:tc>
          <w:tcPr>
            <w:tcW w:w="2120" w:type="dxa"/>
          </w:tcPr>
          <w:p w14:paraId="56DBDFD1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5F5E83E6" w14:textId="77777777" w:rsidTr="0003325C">
        <w:tc>
          <w:tcPr>
            <w:tcW w:w="7583" w:type="dxa"/>
          </w:tcPr>
          <w:p w14:paraId="743554D3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Skupaj odhodki</w:t>
            </w:r>
          </w:p>
        </w:tc>
        <w:tc>
          <w:tcPr>
            <w:tcW w:w="2120" w:type="dxa"/>
          </w:tcPr>
          <w:p w14:paraId="3D040C74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  <w:tr w:rsidR="009B7F45" w:rsidRPr="003105C2" w14:paraId="2DBF552A" w14:textId="77777777" w:rsidTr="0003325C">
        <w:tc>
          <w:tcPr>
            <w:tcW w:w="7583" w:type="dxa"/>
          </w:tcPr>
          <w:p w14:paraId="47F6EC84" w14:textId="77777777" w:rsidR="009B7F45" w:rsidRPr="003105C2" w:rsidRDefault="009B7F45" w:rsidP="0003325C">
            <w:pPr>
              <w:pStyle w:val="Intestazione"/>
              <w:jc w:val="both"/>
              <w:rPr>
                <w:rFonts w:ascii="DecimaWE Rg" w:hAnsi="DecimaWE Rg" w:cs="Calibri"/>
                <w:b/>
                <w:bCs/>
                <w:lang w:eastAsia="it-IT"/>
              </w:rPr>
            </w:pPr>
          </w:p>
        </w:tc>
        <w:tc>
          <w:tcPr>
            <w:tcW w:w="2120" w:type="dxa"/>
          </w:tcPr>
          <w:p w14:paraId="66DC5540" w14:textId="77777777" w:rsidR="009B7F45" w:rsidRPr="003105C2" w:rsidRDefault="009B7F45" w:rsidP="0003325C">
            <w:pPr>
              <w:pStyle w:val="Intestazione"/>
              <w:jc w:val="right"/>
              <w:rPr>
                <w:rFonts w:ascii="DecimaWE Rg" w:hAnsi="DecimaWE Rg" w:cs="Calibri"/>
                <w:lang w:eastAsia="it-IT"/>
              </w:rPr>
            </w:pPr>
          </w:p>
        </w:tc>
      </w:tr>
    </w:tbl>
    <w:p w14:paraId="2032E8BA" w14:textId="77777777" w:rsidR="009B7F45" w:rsidRDefault="009B7F45" w:rsidP="007D797A">
      <w:pPr>
        <w:rPr>
          <w:rFonts w:ascii="DecimaWE Rg" w:hAnsi="DecimaWE Rg"/>
        </w:rPr>
      </w:pPr>
    </w:p>
    <w:p w14:paraId="5C16F173" w14:textId="77777777" w:rsidR="009B7F45" w:rsidRPr="008B16CD" w:rsidRDefault="009B7F45" w:rsidP="005E0038">
      <w:pPr>
        <w:spacing w:after="0" w:line="240" w:lineRule="auto"/>
        <w:jc w:val="both"/>
        <w:rPr>
          <w:rFonts w:ascii="DecimaWE Rg" w:hAnsi="DecimaWE Rg" w:cs="Calibri"/>
          <w:b/>
          <w:bCs/>
        </w:rPr>
      </w:pPr>
      <w:r>
        <w:rPr>
          <w:rFonts w:ascii="DecimaWE Rg" w:hAnsi="DecimaWE Rg"/>
          <w:b/>
        </w:rPr>
        <w:t>Skupni znesek tega financiranja, drugih pridobljenih sredstev in lastnega financiranja za isti projekt ne sme presegati celotnih stroškov projekta.</w:t>
      </w:r>
    </w:p>
    <w:p w14:paraId="7739A65C" w14:textId="75C7B751" w:rsidR="009B7F45" w:rsidRPr="003105C2" w:rsidRDefault="009B7F45" w:rsidP="007D797A">
      <w:pPr>
        <w:rPr>
          <w:rFonts w:ascii="DecimaWE Rg" w:hAnsi="DecimaWE Rg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F45" w:rsidRPr="003105C2" w14:paraId="467A82E6" w14:textId="77777777" w:rsidTr="00E257FF">
        <w:tc>
          <w:tcPr>
            <w:tcW w:w="9628" w:type="dxa"/>
            <w:vAlign w:val="center"/>
          </w:tcPr>
          <w:p w14:paraId="79B0129A" w14:textId="77777777" w:rsidR="009B7F45" w:rsidRPr="003105C2" w:rsidRDefault="009B7F45" w:rsidP="00E257FF">
            <w:pPr>
              <w:pStyle w:val="Intestazione"/>
              <w:jc w:val="both"/>
              <w:rPr>
                <w:rFonts w:ascii="DecimaWE Rg" w:hAnsi="DecimaWE Rg" w:cs="Calibri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>NADOMESTNA DOKAZILNA IZJAVA</w:t>
            </w:r>
          </w:p>
          <w:p w14:paraId="72C68F75" w14:textId="77777777" w:rsidR="009B7F45" w:rsidRPr="003105C2" w:rsidRDefault="009B7F45" w:rsidP="00E257FF">
            <w:pPr>
              <w:pStyle w:val="Intestazione"/>
              <w:jc w:val="both"/>
              <w:rPr>
                <w:rFonts w:ascii="DecimaWE Rg" w:hAnsi="DecimaWE Rg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DecimaWE Rg" w:hAnsi="DecimaWE Rg"/>
                <w:i/>
                <w:sz w:val="24"/>
              </w:rPr>
              <w:t>(47. člen UPR št. 445 z dne 28.12.2000)</w:t>
            </w:r>
          </w:p>
        </w:tc>
      </w:tr>
      <w:tr w:rsidR="009B7F45" w:rsidRPr="003105C2" w14:paraId="6EC064EB" w14:textId="77777777" w:rsidTr="00E257FF">
        <w:tc>
          <w:tcPr>
            <w:tcW w:w="9628" w:type="dxa"/>
          </w:tcPr>
          <w:p w14:paraId="64FC9415" w14:textId="77777777" w:rsidR="009B7F45" w:rsidRPr="003105C2" w:rsidRDefault="009B7F45" w:rsidP="00E257FF">
            <w:pPr>
              <w:pStyle w:val="Intestazione"/>
              <w:jc w:val="both"/>
              <w:rPr>
                <w:rFonts w:ascii="DecimaWE Rg" w:hAnsi="DecimaWE Rg" w:cs="Calibri"/>
              </w:rPr>
            </w:pPr>
          </w:p>
          <w:p w14:paraId="48C9E45C" w14:textId="77777777" w:rsidR="009B7F45" w:rsidRPr="003105C2" w:rsidRDefault="009B7F45" w:rsidP="00E257FF">
            <w:pPr>
              <w:pStyle w:val="Intestazione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Podpisani ______________________________________________________________</w:t>
            </w:r>
          </w:p>
          <w:p w14:paraId="044A8B7F" w14:textId="77777777" w:rsidR="009B7F45" w:rsidRPr="008B16CD" w:rsidRDefault="009B7F45" w:rsidP="00E257FF">
            <w:pPr>
              <w:pStyle w:val="Intestazione"/>
              <w:jc w:val="both"/>
              <w:rPr>
                <w:rFonts w:ascii="DecimaWE Rg" w:hAnsi="DecimaWE Rg" w:cs="Calibri"/>
              </w:rPr>
            </w:pPr>
          </w:p>
          <w:p w14:paraId="3AD63418" w14:textId="77777777" w:rsidR="009B7F45" w:rsidRPr="00537D14" w:rsidRDefault="009B7F45" w:rsidP="008B2B09">
            <w:pPr>
              <w:pStyle w:val="Intestazione"/>
              <w:jc w:val="both"/>
              <w:rPr>
                <w:rFonts w:ascii="DecimaWE Rg" w:hAnsi="DecimaWE Rg" w:cs="Calibri"/>
                <w:color w:val="FF0000"/>
              </w:rPr>
            </w:pPr>
            <w:r>
              <w:rPr>
                <w:rFonts w:ascii="DecimaWE Rg" w:hAnsi="DecimaWE Rg"/>
              </w:rPr>
              <w:t>kot zakoniti zastopnik ali pooblaščenec upravičenca;</w:t>
            </w:r>
          </w:p>
          <w:p w14:paraId="469955F5" w14:textId="77777777" w:rsidR="009B7F45" w:rsidRPr="003105C2" w:rsidRDefault="009B7F45" w:rsidP="00E257FF">
            <w:pPr>
              <w:pStyle w:val="Intestazione"/>
              <w:jc w:val="both"/>
              <w:rPr>
                <w:rFonts w:ascii="DecimaWE Rg" w:hAnsi="DecimaWE Rg" w:cs="Calibri"/>
              </w:rPr>
            </w:pPr>
          </w:p>
          <w:p w14:paraId="03837EA9" w14:textId="77777777" w:rsidR="009B7F45" w:rsidRDefault="009B7F45" w:rsidP="001046A1">
            <w:pPr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V zvezi z obračunom finančnih sredstev, dodeljenih v sklopu razpisa za vzpostavitev literarnih turističnih poti v Furlaniji Julijski krajini v okviru evropskega projekta DANTE »Trajnostne in prožne kulturne prakse za inovativno in celostno ponudbo literarnega turizma«, ki ga financira program čezmejnega sodelovanja Interreg VI-A ITA-SLO 2021-2027,</w:t>
            </w:r>
          </w:p>
          <w:p w14:paraId="669EC706" w14:textId="77777777" w:rsidR="009B7F45" w:rsidRPr="001046A1" w:rsidRDefault="009B7F45" w:rsidP="001046A1">
            <w:pPr>
              <w:jc w:val="both"/>
              <w:rPr>
                <w:rFonts w:ascii="DecimaWE Rg" w:hAnsi="DecimaWE Rg"/>
                <w:sz w:val="24"/>
                <w:szCs w:val="24"/>
              </w:rPr>
            </w:pPr>
          </w:p>
          <w:p w14:paraId="744622C5" w14:textId="77777777" w:rsidR="009B7F45" w:rsidRPr="003105C2" w:rsidRDefault="009B7F45" w:rsidP="00E257FF">
            <w:pPr>
              <w:spacing w:after="160" w:line="259" w:lineRule="auto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za izvedbo projekta z naslovom »_____________________________«</w:t>
            </w:r>
          </w:p>
          <w:p w14:paraId="41B0C77E" w14:textId="77777777" w:rsidR="009B7F45" w:rsidRPr="003105C2" w:rsidRDefault="009B7F45" w:rsidP="00E257FF">
            <w:pPr>
              <w:spacing w:after="160" w:line="259" w:lineRule="auto"/>
              <w:jc w:val="center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IZJAVLJAM,</w:t>
            </w:r>
          </w:p>
          <w:p w14:paraId="35E20437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se je pobuda redno izvajala v obdobju od _____________ do _________________;</w:t>
            </w:r>
          </w:p>
          <w:p w14:paraId="3AC88AD9" w14:textId="77777777" w:rsidR="009B7F45" w:rsidRPr="003105C2" w:rsidRDefault="009B7F45" w:rsidP="00E257FF">
            <w:pPr>
              <w:jc w:val="both"/>
              <w:rPr>
                <w:rFonts w:ascii="DecimaWE Rg" w:hAnsi="DecimaWE Rg" w:cs="Calibri"/>
              </w:rPr>
            </w:pPr>
          </w:p>
          <w:p w14:paraId="3A836AA5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so računi in druga dokazila o izdatkih, navedeni v analitičnem seznamu dokazil o izdatkih, skladni z izvirniki, ki se hranijo na sedežu upravičenca;</w:t>
            </w:r>
          </w:p>
          <w:p w14:paraId="5E9EFE2D" w14:textId="77777777" w:rsidR="009B7F45" w:rsidRPr="003105C2" w:rsidRDefault="009B7F45" w:rsidP="00E257FF">
            <w:pPr>
              <w:pStyle w:val="Paragrafoelenco"/>
              <w:ind w:left="316"/>
              <w:jc w:val="both"/>
              <w:rPr>
                <w:rFonts w:ascii="DecimaWE Rg" w:hAnsi="DecimaWE Rg" w:cs="Calibri"/>
              </w:rPr>
            </w:pPr>
          </w:p>
          <w:p w14:paraId="1489F412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so računi in druga dokazila o izdatkih izdani na ime upravičenca in navajajo enotno kodo projekta (CUP D29I24000090007);</w:t>
            </w:r>
          </w:p>
          <w:p w14:paraId="0B65035A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3D3E38A3" w14:textId="77777777" w:rsidR="009B7F45" w:rsidRPr="008B16CD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lastRenderedPageBreak/>
              <w:t>da se stroški, navedeni v priloženem seznamu, nanašajo izključno na storitve, dobave in dejavnosti, izvedene za izvajanje projekta, ki je predmet financiranja;</w:t>
            </w:r>
          </w:p>
          <w:p w14:paraId="170F8DC0" w14:textId="77777777" w:rsidR="009B7F45" w:rsidRPr="008B2B09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so bili izdatki, vključeni v obračun porabe, redno poravnani in niso predmet drugega financiranja;</w:t>
            </w:r>
          </w:p>
          <w:p w14:paraId="4ABDABA2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696E381F" w14:textId="77777777" w:rsidR="009B7F45" w:rsidRPr="008B16CD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da za davčne namene: </w:t>
            </w:r>
          </w:p>
          <w:p w14:paraId="446BE809" w14:textId="4549157F" w:rsidR="009B7F45" w:rsidRPr="008B16CD" w:rsidRDefault="00133CF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 w:rsidR="009B7F45">
              <w:t xml:space="preserve"> zastopana organizacija ima status </w:t>
            </w:r>
            <w:r w:rsidR="009B7F45">
              <w:rPr>
                <w:rFonts w:ascii="DecimaWE Rg" w:hAnsi="DecimaWE Rg"/>
              </w:rPr>
              <w:t>GOSPODARSKEGA SUBJEKTA;</w:t>
            </w:r>
          </w:p>
          <w:p w14:paraId="7AB174E3" w14:textId="77777777" w:rsidR="009B7F45" w:rsidRPr="008B16CD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DecimaWE Rg" w:hAnsi="DecimaWE Rg"/>
              </w:rPr>
              <w:t xml:space="preserve"> zastopana organizacija ima status NEGOSPODARSKEGA SUBJEKTA;</w:t>
            </w:r>
          </w:p>
          <w:p w14:paraId="04DE1D95" w14:textId="77777777" w:rsidR="009B7F45" w:rsidRPr="008B16CD" w:rsidRDefault="009B7F45" w:rsidP="00E257FF">
            <w:pPr>
              <w:jc w:val="both"/>
              <w:rPr>
                <w:rFonts w:ascii="DecimaWE Rg" w:hAnsi="DecimaWE Rg" w:cs="Calibri"/>
              </w:rPr>
            </w:pPr>
          </w:p>
          <w:p w14:paraId="58218D02" w14:textId="77777777" w:rsidR="009B7F45" w:rsidRPr="008B16CD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da zastopana organizacija je/ni upravičena do odbitka DDV: </w:t>
            </w:r>
          </w:p>
          <w:p w14:paraId="1A2B6231" w14:textId="77777777" w:rsidR="009B7F45" w:rsidRPr="008B16CD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DecimaWE Rg" w:hAnsi="DecimaWE Rg"/>
              </w:rPr>
              <w:t xml:space="preserve"> je upravičena do odbitka;</w:t>
            </w:r>
          </w:p>
          <w:p w14:paraId="0D62AAD3" w14:textId="4CF80BA5" w:rsidR="009B7F45" w:rsidRPr="008B16CD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DecimaWE Rg" w:hAnsi="DecimaWE Rg"/>
              </w:rPr>
              <w:t xml:space="preserve"> ni upravičena do odbitka;</w:t>
            </w:r>
          </w:p>
          <w:p w14:paraId="1D401CE6" w14:textId="77777777" w:rsidR="009B7F45" w:rsidRPr="008B16CD" w:rsidRDefault="009B7F45" w:rsidP="00E257FF">
            <w:pPr>
              <w:jc w:val="both"/>
              <w:rPr>
                <w:rFonts w:ascii="DecimaWE Rg" w:hAnsi="DecimaWE Rg" w:cs="Calibri"/>
              </w:rPr>
            </w:pPr>
          </w:p>
          <w:p w14:paraId="3FA15888" w14:textId="77777777" w:rsidR="009B7F45" w:rsidRPr="008B16CD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da financiranje, odobreno v okviru projekta DANTE: </w:t>
            </w:r>
          </w:p>
          <w:p w14:paraId="2BCE1CFE" w14:textId="77777777" w:rsidR="009B7F45" w:rsidRPr="008B16CD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DecimaWE Rg" w:hAnsi="DecimaWE Rg"/>
              </w:rPr>
              <w:t xml:space="preserve"> je predmet</w:t>
            </w:r>
          </w:p>
          <w:p w14:paraId="1D3B0FF9" w14:textId="77777777" w:rsidR="009B7F45" w:rsidRPr="008B16CD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DecimaWE Rg" w:hAnsi="DecimaWE Rg"/>
              </w:rPr>
              <w:t xml:space="preserve"> ni predmet</w:t>
            </w:r>
          </w:p>
          <w:p w14:paraId="7DE072CF" w14:textId="77777777" w:rsidR="009B7F45" w:rsidRPr="003105C2" w:rsidRDefault="009B7F45" w:rsidP="00E257FF">
            <w:pPr>
              <w:ind w:firstLine="316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odvajanja akontacije davka, ki jo določa drugi odstavek 28. člena UPR št. 600/1973.</w:t>
            </w:r>
          </w:p>
          <w:p w14:paraId="26A1679C" w14:textId="77777777" w:rsidR="009B7F45" w:rsidRPr="003105C2" w:rsidRDefault="009B7F45" w:rsidP="00E257FF">
            <w:pPr>
              <w:ind w:left="316"/>
              <w:jc w:val="both"/>
              <w:rPr>
                <w:rFonts w:ascii="DecimaWE Rg" w:hAnsi="DecimaWE Rg" w:cs="Calibri"/>
              </w:rPr>
            </w:pPr>
          </w:p>
          <w:p w14:paraId="1910A19E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so bile dejavnosti, za katere je bilo odobreno financiranje, izvedene v skladu z izjavami v vlogi in z določili razpisa za vzpostavitev literarnih turističnih poti v Furlaniji-Julijski krajini ter da je bilo financiranje v celoti uporabljeno za izvajanje projekta, za katerega je bilo odobreno;</w:t>
            </w:r>
          </w:p>
          <w:p w14:paraId="2E14EAFD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7387B569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je Dežela Furlanija - Julijska krajina oproščena vsakršne odgovornosti za morebitne napake, ki bi lahko nastale zaradi netočnih podatkov v tej vlogi ali zaradi neizpolnitve obveznosti ustreznega posredovanja informacij o naknadnih spremembah;</w:t>
            </w:r>
          </w:p>
          <w:p w14:paraId="3847849E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2AB76476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da Dežela Furlanija - Julijska krajina odklanja kakršno koli odgovornost za izgubo ali nepravočasno dostavo sporočil v zvezi s postopkom zaradi napačne navedbe naslova ali zaradi prepoznega sporočila o spremembi naslova, navedenega v vlogi, in ne odgovarja za napačno dostavo zaradi napak pošte ali tretjih oseb, nepredvidljivih okoliščin ali višje sile; </w:t>
            </w:r>
          </w:p>
          <w:p w14:paraId="5895CC25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05C59A03" w14:textId="77777777" w:rsidR="009B7F45" w:rsidRPr="003105C2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IZJAVLJAM TUDI, DA SEM SEZNANJEN Z OBVESTILOM O VARSTVU OSEBNIH PODATKOV v skladu z določbami Zakonske uredbe št. 196 z dne 30. 6. 2003 (Zakon o varstvu osebnih podatkov) in Uredbe (EU) 2016/679 iz 17. člena razpisa;</w:t>
            </w:r>
          </w:p>
          <w:p w14:paraId="08B20E27" w14:textId="77777777" w:rsidR="009B7F45" w:rsidRPr="003105C2" w:rsidRDefault="009B7F45" w:rsidP="00E257FF">
            <w:pPr>
              <w:pStyle w:val="Paragrafoelenco"/>
              <w:rPr>
                <w:rFonts w:ascii="DecimaWE Rg" w:hAnsi="DecimaWE Rg" w:cs="Calibri"/>
              </w:rPr>
            </w:pPr>
          </w:p>
          <w:p w14:paraId="31D5B653" w14:textId="77777777" w:rsidR="009B7F45" w:rsidRPr="008B2B09" w:rsidRDefault="009B7F45" w:rsidP="009B7F45">
            <w:pPr>
              <w:pStyle w:val="Paragrafoelenco"/>
              <w:numPr>
                <w:ilvl w:val="0"/>
                <w:numId w:val="24"/>
              </w:numPr>
              <w:ind w:left="316" w:hanging="284"/>
              <w:jc w:val="both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>da sem v skladu z ZU št. 196/2003 obveščen/a, da bodo pridobljeni podatki obdelani izključno za namene tekočega postopka.</w:t>
            </w:r>
          </w:p>
        </w:tc>
      </w:tr>
    </w:tbl>
    <w:p w14:paraId="65EC723F" w14:textId="77777777" w:rsidR="009B7F45" w:rsidRDefault="009B7F45" w:rsidP="00573542">
      <w:pPr>
        <w:rPr>
          <w:rFonts w:ascii="DecimaWE Rg" w:hAnsi="DecimaWE Rg" w:cs="Calibri"/>
          <w:b/>
        </w:rPr>
      </w:pPr>
      <w:r>
        <w:rPr>
          <w:rFonts w:ascii="DecimaWE Rg" w:hAnsi="DecimaWE Rg"/>
          <w:b/>
        </w:rPr>
        <w:lastRenderedPageBreak/>
        <w:br/>
        <w:t>Priloge:</w:t>
      </w:r>
    </w:p>
    <w:p w14:paraId="3AE7C3DD" w14:textId="77777777" w:rsidR="009B7F45" w:rsidRPr="00537D14" w:rsidRDefault="009B7F45" w:rsidP="00537D14">
      <w:pPr>
        <w:spacing w:after="0" w:line="240" w:lineRule="auto"/>
        <w:rPr>
          <w:rFonts w:ascii="DecimaWE Rg" w:hAnsi="DecimaWE Rg" w:cs="Calibri"/>
        </w:rPr>
      </w:pPr>
      <w:r>
        <w:rPr>
          <w:rFonts w:ascii="Times New Roman" w:hAnsi="Times New Roman"/>
        </w:rPr>
        <w:t>□</w:t>
      </w:r>
      <w:r>
        <w:rPr>
          <w:rFonts w:ascii="DecimaWE Rg" w:hAnsi="DecimaWE Rg"/>
        </w:rPr>
        <w:t xml:space="preserve"> </w:t>
      </w:r>
      <w:r>
        <w:rPr>
          <w:rFonts w:ascii="DecimaWE Rg" w:hAnsi="DecimaWE Rg"/>
        </w:rPr>
        <w:tab/>
        <w:t>kopija dokumentacije o izdatkih;</w:t>
      </w:r>
    </w:p>
    <w:p w14:paraId="6851BB1E" w14:textId="05796F8D" w:rsidR="009B7F45" w:rsidRPr="003105C2" w:rsidRDefault="009B7F45" w:rsidP="00573542">
      <w:pPr>
        <w:spacing w:after="0" w:line="240" w:lineRule="auto"/>
        <w:rPr>
          <w:rFonts w:ascii="DecimaWE Rg" w:hAnsi="DecimaWE Rg" w:cs="Calibri"/>
        </w:rPr>
      </w:pPr>
      <w:r>
        <w:rPr>
          <w:rFonts w:ascii="Times New Roman" w:hAnsi="Times New Roman"/>
        </w:rPr>
        <w:t>□</w:t>
      </w:r>
      <w:r>
        <w:rPr>
          <w:rFonts w:ascii="DecimaWE Rg" w:hAnsi="DecimaWE Rg"/>
        </w:rPr>
        <w:t xml:space="preserve">    </w:t>
      </w:r>
      <w:r w:rsidR="00BF4926">
        <w:rPr>
          <w:rFonts w:ascii="DecimaWE Rg" w:hAnsi="DecimaWE Rg"/>
        </w:rPr>
        <w:tab/>
      </w:r>
      <w:r>
        <w:rPr>
          <w:rFonts w:ascii="DecimaWE Rg" w:hAnsi="DecimaWE Rg"/>
        </w:rPr>
        <w:t>podroben seznam dokumentacije o izdatkih;</w:t>
      </w:r>
    </w:p>
    <w:p w14:paraId="228452D4" w14:textId="77777777" w:rsidR="009B7F45" w:rsidRPr="003105C2" w:rsidRDefault="009B7F45" w:rsidP="00573542">
      <w:pPr>
        <w:spacing w:after="0" w:line="240" w:lineRule="auto"/>
        <w:rPr>
          <w:rFonts w:ascii="DecimaWE Rg" w:hAnsi="DecimaWE Rg" w:cs="Calibri"/>
        </w:rPr>
      </w:pPr>
      <w:r>
        <w:rPr>
          <w:rFonts w:ascii="Times New Roman" w:hAnsi="Times New Roman"/>
        </w:rPr>
        <w:t>□</w:t>
      </w:r>
      <w:r>
        <w:rPr>
          <w:rFonts w:ascii="DecimaWE Rg" w:hAnsi="DecimaWE Rg"/>
        </w:rPr>
        <w:t xml:space="preserve"> </w:t>
      </w:r>
      <w:r>
        <w:rPr>
          <w:rFonts w:ascii="DecimaWE Rg" w:hAnsi="DecimaWE Rg"/>
        </w:rPr>
        <w:tab/>
        <w:t>kopija pripravljenega gradiva v digitalni obliki;</w:t>
      </w:r>
    </w:p>
    <w:p w14:paraId="496A5C31" w14:textId="1EB92F0B" w:rsidR="009B7F45" w:rsidRPr="008B2B09" w:rsidRDefault="009B7F45" w:rsidP="008B2B09">
      <w:pPr>
        <w:spacing w:after="0" w:line="240" w:lineRule="auto"/>
        <w:ind w:left="426" w:hanging="426"/>
        <w:rPr>
          <w:rFonts w:ascii="DecimaWE Rg" w:hAnsi="DecimaWE Rg" w:cs="Calibri"/>
        </w:rPr>
      </w:pPr>
      <w:r>
        <w:rPr>
          <w:rFonts w:ascii="Times New Roman" w:hAnsi="Times New Roman"/>
        </w:rPr>
        <w:t>□</w:t>
      </w:r>
      <w:r>
        <w:rPr>
          <w:rFonts w:ascii="DecimaWE Rg" w:hAnsi="DecimaWE Rg"/>
        </w:rPr>
        <w:t xml:space="preserve"> </w:t>
      </w:r>
      <w:r>
        <w:rPr>
          <w:rFonts w:ascii="DecimaWE Rg" w:hAnsi="DecimaWE Rg"/>
        </w:rPr>
        <w:tab/>
      </w:r>
      <w:r w:rsidR="00BF4926">
        <w:rPr>
          <w:rFonts w:ascii="DecimaWE Rg" w:hAnsi="DecimaWE Rg"/>
        </w:rPr>
        <w:tab/>
      </w:r>
      <w:r>
        <w:rPr>
          <w:rFonts w:ascii="DecimaWE Rg" w:hAnsi="DecimaWE Rg"/>
        </w:rPr>
        <w:t>fotokopija veljavnega osebnega dokumenta (če dokument ni digitalno podpisan).</w:t>
      </w:r>
    </w:p>
    <w:p w14:paraId="105FA117" w14:textId="77777777" w:rsidR="009B7F45" w:rsidRDefault="009B7F45" w:rsidP="00B66E0A">
      <w:pPr>
        <w:spacing w:after="0" w:line="240" w:lineRule="auto"/>
        <w:ind w:left="426" w:hanging="426"/>
        <w:rPr>
          <w:rFonts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7F45" w14:paraId="097D5B88" w14:textId="77777777" w:rsidTr="00E257FF">
        <w:tc>
          <w:tcPr>
            <w:tcW w:w="4814" w:type="dxa"/>
          </w:tcPr>
          <w:p w14:paraId="3FB3A84D" w14:textId="77777777" w:rsidR="009B7F45" w:rsidRPr="008B2B09" w:rsidRDefault="009B7F45" w:rsidP="00E257FF">
            <w:pPr>
              <w:pStyle w:val="Corpodeltesto21"/>
              <w:ind w:left="0"/>
              <w:jc w:val="center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</w:rPr>
              <w:t>__________________________</w:t>
            </w:r>
          </w:p>
          <w:p w14:paraId="6A4C6D9C" w14:textId="77777777" w:rsidR="009B7F45" w:rsidRPr="008B2B09" w:rsidRDefault="009B7F45" w:rsidP="00E257FF">
            <w:pPr>
              <w:pStyle w:val="Corpodeltesto21"/>
              <w:ind w:left="0"/>
              <w:jc w:val="center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</w:rPr>
              <w:t>(kraj in datum)</w:t>
            </w:r>
          </w:p>
        </w:tc>
        <w:tc>
          <w:tcPr>
            <w:tcW w:w="4814" w:type="dxa"/>
          </w:tcPr>
          <w:p w14:paraId="1115D922" w14:textId="1255788C" w:rsidR="009B7F45" w:rsidRPr="008B2B09" w:rsidRDefault="009B7F45" w:rsidP="00E257FF">
            <w:pPr>
              <w:pStyle w:val="Corpodeltesto21"/>
              <w:ind w:left="0"/>
              <w:jc w:val="center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</w:rPr>
              <w:t>___________________________</w:t>
            </w:r>
          </w:p>
          <w:p w14:paraId="0E37B091" w14:textId="11936798" w:rsidR="009B7F45" w:rsidRPr="008B2B09" w:rsidRDefault="009B7F45" w:rsidP="00E257FF">
            <w:pPr>
              <w:pStyle w:val="Corpodeltesto21"/>
              <w:ind w:left="0"/>
              <w:jc w:val="center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</w:rPr>
              <w:t xml:space="preserve">      </w:t>
            </w:r>
            <w:r>
              <w:rPr>
                <w:rFonts w:ascii="Calibri" w:hAnsi="Calibri"/>
                <w:i/>
                <w:iCs/>
                <w:sz w:val="22"/>
              </w:rPr>
              <w:t>(žig in čitljiv lastnoročni podpis)</w:t>
            </w:r>
          </w:p>
        </w:tc>
      </w:tr>
    </w:tbl>
    <w:p w14:paraId="292D345E" w14:textId="5D211340" w:rsidR="009B7F45" w:rsidRDefault="009B7F45" w:rsidP="00FA6C74">
      <w:pPr>
        <w:rPr>
          <w:rFonts w:ascii="DecimaWE Rg" w:hAnsi="DecimaWE Rg"/>
        </w:rPr>
      </w:pPr>
    </w:p>
    <w:p w14:paraId="1A6090F2" w14:textId="2E3C2BD9" w:rsidR="009B7F45" w:rsidRPr="009B7F45" w:rsidRDefault="009B7F45" w:rsidP="00165D14">
      <w:pPr>
        <w:rPr>
          <w:rFonts w:ascii="DecimaWE Rg" w:hAnsi="DecimaWE Rg"/>
        </w:rPr>
      </w:pPr>
    </w:p>
    <w:sectPr w:rsidR="009B7F45" w:rsidRPr="009B7F45" w:rsidSect="00133CF5">
      <w:headerReference w:type="defaul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130E" w14:textId="77777777" w:rsidR="00C15AA8" w:rsidRDefault="00C15AA8" w:rsidP="009B7F45">
      <w:pPr>
        <w:spacing w:after="0" w:line="240" w:lineRule="auto"/>
      </w:pPr>
      <w:r>
        <w:separator/>
      </w:r>
    </w:p>
  </w:endnote>
  <w:endnote w:type="continuationSeparator" w:id="0">
    <w:p w14:paraId="6E3F6C01" w14:textId="77777777" w:rsidR="00C15AA8" w:rsidRDefault="00C15AA8" w:rsidP="009B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E900" w14:textId="77777777" w:rsidR="00C15AA8" w:rsidRDefault="00C15AA8" w:rsidP="009B7F45">
      <w:pPr>
        <w:spacing w:after="0" w:line="240" w:lineRule="auto"/>
      </w:pPr>
      <w:r>
        <w:separator/>
      </w:r>
    </w:p>
  </w:footnote>
  <w:footnote w:type="continuationSeparator" w:id="0">
    <w:p w14:paraId="222876A2" w14:textId="77777777" w:rsidR="00C15AA8" w:rsidRDefault="00C15AA8" w:rsidP="009B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3AAD" w14:textId="0DA6086F" w:rsidR="009B7F45" w:rsidRDefault="009B7F4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6098B" wp14:editId="67B2438E">
          <wp:simplePos x="0" y="0"/>
          <wp:positionH relativeFrom="margin">
            <wp:align>right</wp:align>
          </wp:positionH>
          <wp:positionV relativeFrom="paragraph">
            <wp:posOffset>159385</wp:posOffset>
          </wp:positionV>
          <wp:extent cx="1278255" cy="28575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4EA06" wp14:editId="4C7959B5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1703070" cy="556895"/>
          <wp:effectExtent l="0" t="0" r="0" b="0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6418" r="4111" b="10103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7DB"/>
    <w:multiLevelType w:val="hybridMultilevel"/>
    <w:tmpl w:val="8C725B0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1D5ECC"/>
    <w:multiLevelType w:val="hybridMultilevel"/>
    <w:tmpl w:val="1F0EDD0C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360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0A33EA"/>
    <w:multiLevelType w:val="hybridMultilevel"/>
    <w:tmpl w:val="0E86A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4730"/>
    <w:multiLevelType w:val="hybridMultilevel"/>
    <w:tmpl w:val="30C8C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E4BE2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3B17"/>
    <w:multiLevelType w:val="hybridMultilevel"/>
    <w:tmpl w:val="D4DC9674"/>
    <w:lvl w:ilvl="0" w:tplc="09847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A4A2FE8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C279A"/>
    <w:multiLevelType w:val="hybridMultilevel"/>
    <w:tmpl w:val="1C8EDA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BF9"/>
    <w:multiLevelType w:val="hybridMultilevel"/>
    <w:tmpl w:val="5F06D53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6483504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C946D8"/>
    <w:multiLevelType w:val="hybridMultilevel"/>
    <w:tmpl w:val="7EB0B44A"/>
    <w:lvl w:ilvl="0" w:tplc="F10E4DE4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B08D6"/>
    <w:multiLevelType w:val="hybridMultilevel"/>
    <w:tmpl w:val="35B6DDA2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4209CB"/>
    <w:multiLevelType w:val="hybridMultilevel"/>
    <w:tmpl w:val="1F0EDD0C"/>
    <w:lvl w:ilvl="0" w:tplc="04100017">
      <w:start w:val="1"/>
      <w:numFmt w:val="lowerLetter"/>
      <w:lvlText w:val="%1)"/>
      <w:lvlJc w:val="left"/>
      <w:pPr>
        <w:ind w:left="643" w:hanging="360"/>
      </w:p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>
      <w:start w:val="1"/>
      <w:numFmt w:val="decimal"/>
      <w:lvlText w:val="%4."/>
      <w:lvlJc w:val="left"/>
      <w:pPr>
        <w:ind w:left="-425" w:hanging="360"/>
      </w:pPr>
    </w:lvl>
    <w:lvl w:ilvl="4" w:tplc="04100019">
      <w:start w:val="1"/>
      <w:numFmt w:val="lowerLetter"/>
      <w:lvlText w:val="%5."/>
      <w:lvlJc w:val="left"/>
      <w:pPr>
        <w:ind w:left="3523" w:hanging="360"/>
      </w:pPr>
    </w:lvl>
    <w:lvl w:ilvl="5" w:tplc="0410001B">
      <w:start w:val="1"/>
      <w:numFmt w:val="lowerRoman"/>
      <w:lvlText w:val="%6."/>
      <w:lvlJc w:val="right"/>
      <w:pPr>
        <w:ind w:left="4243" w:hanging="180"/>
      </w:pPr>
    </w:lvl>
    <w:lvl w:ilvl="6" w:tplc="0410000F">
      <w:start w:val="1"/>
      <w:numFmt w:val="decimal"/>
      <w:lvlText w:val="%7."/>
      <w:lvlJc w:val="left"/>
      <w:pPr>
        <w:ind w:left="4963" w:hanging="360"/>
      </w:pPr>
    </w:lvl>
    <w:lvl w:ilvl="7" w:tplc="04100019">
      <w:start w:val="1"/>
      <w:numFmt w:val="lowerLetter"/>
      <w:lvlText w:val="%8."/>
      <w:lvlJc w:val="left"/>
      <w:pPr>
        <w:ind w:left="5683" w:hanging="360"/>
      </w:pPr>
    </w:lvl>
    <w:lvl w:ilvl="8" w:tplc="0410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6D96199"/>
    <w:multiLevelType w:val="hybridMultilevel"/>
    <w:tmpl w:val="0ACA6690"/>
    <w:lvl w:ilvl="0" w:tplc="340A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02980"/>
    <w:multiLevelType w:val="hybridMultilevel"/>
    <w:tmpl w:val="E9B2F6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45A5"/>
    <w:multiLevelType w:val="hybridMultilevel"/>
    <w:tmpl w:val="3A44B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72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772E7"/>
    <w:multiLevelType w:val="hybridMultilevel"/>
    <w:tmpl w:val="B3823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B032A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9330F"/>
    <w:multiLevelType w:val="hybridMultilevel"/>
    <w:tmpl w:val="AA10B27C"/>
    <w:lvl w:ilvl="0" w:tplc="8FAA0E2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4F2A5CF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4838A8"/>
    <w:multiLevelType w:val="hybridMultilevel"/>
    <w:tmpl w:val="5914D70C"/>
    <w:lvl w:ilvl="0" w:tplc="75BC4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A9541B"/>
    <w:multiLevelType w:val="hybridMultilevel"/>
    <w:tmpl w:val="EBE688A6"/>
    <w:lvl w:ilvl="0" w:tplc="DD56B53E">
      <w:start w:val="1"/>
      <w:numFmt w:val="lowerLetter"/>
      <w:lvlText w:val="%1)"/>
      <w:lvlJc w:val="left"/>
      <w:pPr>
        <w:ind w:left="1065" w:hanging="705"/>
      </w:pPr>
      <w:rPr>
        <w:rFonts w:ascii="DecimaWE Rg" w:eastAsiaTheme="minorHAnsi" w:hAnsi="DecimaWE Rg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B0BCD"/>
    <w:multiLevelType w:val="hybridMultilevel"/>
    <w:tmpl w:val="7AC42AD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B76305"/>
    <w:multiLevelType w:val="hybridMultilevel"/>
    <w:tmpl w:val="3A3673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1F37C9"/>
    <w:multiLevelType w:val="hybridMultilevel"/>
    <w:tmpl w:val="471091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119EFB"/>
    <w:multiLevelType w:val="hybridMultilevel"/>
    <w:tmpl w:val="93021748"/>
    <w:lvl w:ilvl="0" w:tplc="805264A4">
      <w:start w:val="1"/>
      <w:numFmt w:val="lowerLetter"/>
      <w:lvlText w:val="%1)"/>
      <w:lvlJc w:val="left"/>
      <w:pPr>
        <w:ind w:left="1080" w:hanging="360"/>
      </w:pPr>
    </w:lvl>
    <w:lvl w:ilvl="1" w:tplc="5544987C">
      <w:start w:val="1"/>
      <w:numFmt w:val="lowerLetter"/>
      <w:lvlText w:val="%2."/>
      <w:lvlJc w:val="left"/>
      <w:pPr>
        <w:ind w:left="1800" w:hanging="360"/>
      </w:pPr>
    </w:lvl>
    <w:lvl w:ilvl="2" w:tplc="7D36213A">
      <w:start w:val="1"/>
      <w:numFmt w:val="lowerRoman"/>
      <w:lvlText w:val="%3."/>
      <w:lvlJc w:val="right"/>
      <w:pPr>
        <w:ind w:left="2520" w:hanging="180"/>
      </w:pPr>
    </w:lvl>
    <w:lvl w:ilvl="3" w:tplc="F894DE68">
      <w:start w:val="1"/>
      <w:numFmt w:val="decimal"/>
      <w:lvlText w:val="%4."/>
      <w:lvlJc w:val="left"/>
      <w:pPr>
        <w:ind w:left="3240" w:hanging="360"/>
      </w:pPr>
    </w:lvl>
    <w:lvl w:ilvl="4" w:tplc="FF842CE4">
      <w:start w:val="1"/>
      <w:numFmt w:val="lowerLetter"/>
      <w:lvlText w:val="%5."/>
      <w:lvlJc w:val="left"/>
      <w:pPr>
        <w:ind w:left="3960" w:hanging="360"/>
      </w:pPr>
    </w:lvl>
    <w:lvl w:ilvl="5" w:tplc="7B7CE09A">
      <w:start w:val="1"/>
      <w:numFmt w:val="lowerRoman"/>
      <w:lvlText w:val="%6."/>
      <w:lvlJc w:val="right"/>
      <w:pPr>
        <w:ind w:left="4680" w:hanging="180"/>
      </w:pPr>
    </w:lvl>
    <w:lvl w:ilvl="6" w:tplc="188C131E">
      <w:start w:val="1"/>
      <w:numFmt w:val="decimal"/>
      <w:lvlText w:val="%7."/>
      <w:lvlJc w:val="left"/>
      <w:pPr>
        <w:ind w:left="5400" w:hanging="360"/>
      </w:pPr>
    </w:lvl>
    <w:lvl w:ilvl="7" w:tplc="BD864B14">
      <w:start w:val="1"/>
      <w:numFmt w:val="lowerLetter"/>
      <w:lvlText w:val="%8."/>
      <w:lvlJc w:val="left"/>
      <w:pPr>
        <w:ind w:left="6120" w:hanging="360"/>
      </w:pPr>
    </w:lvl>
    <w:lvl w:ilvl="8" w:tplc="B00EB22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86775"/>
    <w:multiLevelType w:val="hybridMultilevel"/>
    <w:tmpl w:val="50E00F7C"/>
    <w:lvl w:ilvl="0" w:tplc="04100001">
      <w:start w:val="1"/>
      <w:numFmt w:val="bullet"/>
      <w:lvlText w:val=""/>
      <w:lvlJc w:val="left"/>
      <w:pPr>
        <w:ind w:left="852" w:hanging="7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3BE7"/>
    <w:multiLevelType w:val="hybridMultilevel"/>
    <w:tmpl w:val="C9568D24"/>
    <w:lvl w:ilvl="0" w:tplc="388CBB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E60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22"/>
  </w:num>
  <w:num w:numId="8">
    <w:abstractNumId w:val="17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6"/>
  </w:num>
  <w:num w:numId="20">
    <w:abstractNumId w:val="11"/>
  </w:num>
  <w:num w:numId="21">
    <w:abstractNumId w:val="5"/>
  </w:num>
  <w:num w:numId="22">
    <w:abstractNumId w:val="0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45"/>
    <w:rsid w:val="00133CF5"/>
    <w:rsid w:val="00165D14"/>
    <w:rsid w:val="00366396"/>
    <w:rsid w:val="003933E1"/>
    <w:rsid w:val="003A03B1"/>
    <w:rsid w:val="003D51F0"/>
    <w:rsid w:val="005874D5"/>
    <w:rsid w:val="00716E98"/>
    <w:rsid w:val="007610E6"/>
    <w:rsid w:val="0083311B"/>
    <w:rsid w:val="008B0988"/>
    <w:rsid w:val="00904C6F"/>
    <w:rsid w:val="009B7F45"/>
    <w:rsid w:val="00BF4926"/>
    <w:rsid w:val="00C15AA8"/>
    <w:rsid w:val="00D2495A"/>
    <w:rsid w:val="00D605FC"/>
    <w:rsid w:val="00FA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808D3"/>
  <w15:chartTrackingRefBased/>
  <w15:docId w15:val="{731B2801-FEAF-489C-93C5-9B44E4FC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F45"/>
  </w:style>
  <w:style w:type="paragraph" w:styleId="Pidipagina">
    <w:name w:val="footer"/>
    <w:basedOn w:val="Normale"/>
    <w:link w:val="PidipaginaCarattere"/>
    <w:uiPriority w:val="99"/>
    <w:unhideWhenUsed/>
    <w:rsid w:val="009B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F45"/>
  </w:style>
  <w:style w:type="paragraph" w:styleId="Paragrafoelenco">
    <w:name w:val="List Paragraph"/>
    <w:basedOn w:val="Normale"/>
    <w:uiPriority w:val="34"/>
    <w:qFormat/>
    <w:rsid w:val="009B7F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7F45"/>
    <w:rPr>
      <w:rFonts w:cs="Times New Roman"/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B7F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7F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7F45"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9B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B7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B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9B7F4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4196D-DF0F-4DC2-9BF3-BE0F55B08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F7497-C2A4-4200-A5BF-5E2CEEB86CB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E3AE4-619F-447E-BC2B-B56E98C7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7FEFC-19AB-4E74-B498-5EF55201B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Poletti Alice</dc:creator>
  <cp:keywords/>
  <dc:description/>
  <cp:lastModifiedBy>Poletti Alice</cp:lastModifiedBy>
  <cp:revision>2</cp:revision>
  <cp:lastPrinted>2025-07-03T09:51:00Z</cp:lastPrinted>
  <dcterms:created xsi:type="dcterms:W3CDTF">2025-11-04T14:36:00Z</dcterms:created>
  <dcterms:modified xsi:type="dcterms:W3CDTF">2025-11-04T14:36:00Z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