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CAB5" w14:textId="65EDAFE7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r w:rsidRPr="00CB7FB8">
        <w:rPr>
          <w:rFonts w:ascii="DecimaWE Rg" w:eastAsia="Times New Roman" w:hAnsi="DecimaWE Rg" w:cs="Times New Roman"/>
        </w:rPr>
        <w:t>Allegato</w:t>
      </w:r>
      <w:r w:rsidR="001C6658">
        <w:rPr>
          <w:rFonts w:ascii="DecimaWE Rg" w:eastAsia="Times New Roman" w:hAnsi="DecimaWE Rg" w:cs="Times New Roman"/>
        </w:rPr>
        <w:t xml:space="preserve"> </w:t>
      </w:r>
      <w:r w:rsidRPr="00CB7FB8">
        <w:rPr>
          <w:rFonts w:ascii="DecimaWE Rg" w:eastAsia="Times New Roman" w:hAnsi="DecimaWE Rg" w:cs="Times New Roman"/>
        </w:rPr>
        <w:t xml:space="preserve"> – 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5D17C60E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del</w:t>
      </w:r>
      <w:r w:rsidR="00570721" w:rsidRPr="00570721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="00B24B5E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="00B24B5E"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sede legale 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instrText xml:space="preserve"> FORMTEXT </w:instrTex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separate"/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w:t> 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fldChar w:fldCharType="end"/>
      </w:r>
      <w:bookmarkEnd w:id="0"/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15475C58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nome)  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14D82D6" w14:textId="1526BE41" w:rsidR="00B24B5E" w:rsidRPr="00951584" w:rsidRDefault="00CB7FB8" w:rsidP="00B24B5E">
      <w:pPr>
        <w:rPr>
          <w:rFonts w:ascii="DecimaWE Rg" w:eastAsia="Times New Roman" w:hAnsi="DecimaWE Rg" w:cs="Times New Roman"/>
          <w:b/>
          <w:bCs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per la compilazione, sottoscrizione e presentazione della domanda di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contributo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della documentazione parte integrante </w:t>
      </w:r>
      <w:r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della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stessa</w:t>
      </w:r>
      <w:r w:rsidR="00CC1422" w:rsidRPr="001723D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>a valere sul “</w:t>
      </w:r>
      <w:r w:rsidR="00951584" w:rsidRPr="00951584">
        <w:rPr>
          <w:rFonts w:ascii="DecimaWE Rg" w:eastAsia="Times New Roman" w:hAnsi="DecimaWE Rg" w:cs="Times New Roman"/>
          <w:sz w:val="24"/>
          <w:szCs w:val="24"/>
          <w:lang w:eastAsia="it-IT"/>
        </w:rPr>
        <w:t>Bando per la concessione agli enti proprietari o gestori di musei pubblici o privati con sede nel territorio della Regione Friuli-Venezia Giulia, di contributi per interventi di ordinaria manutenzione dei musei medesimi ai sensi dell’articolo 6, commi da 37 a 41, della legge regionale 30 dicembre 2024, n. 13 (Legge di stabilità 2025</w:t>
      </w:r>
      <w:r w:rsidR="00B24B5E" w:rsidRPr="00951584">
        <w:rPr>
          <w:rFonts w:ascii="DecimaWE Rg" w:eastAsia="Times New Roman" w:hAnsi="DecimaWE Rg" w:cs="Times New Roman"/>
          <w:sz w:val="24"/>
          <w:szCs w:val="24"/>
          <w:lang w:eastAsia="it-IT"/>
        </w:rPr>
        <w:t>)”</w:t>
      </w:r>
      <w:r w:rsidR="00B24B5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approvato con deliberazione della Giunta regionale 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27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>/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06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>/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2025</w:t>
      </w:r>
      <w:r w:rsidR="00B24B5E" w:rsidRPr="00CF2AD4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n. </w:t>
      </w:r>
      <w:r w:rsidR="00B24B5E" w:rsidRPr="00B24B5E">
        <w:rPr>
          <w:rFonts w:ascii="DecimaWE Rg" w:eastAsia="Times New Roman" w:hAnsi="DecimaWE Rg" w:cs="Times New Roman"/>
          <w:sz w:val="24"/>
          <w:szCs w:val="24"/>
          <w:lang w:eastAsia="it-IT"/>
        </w:rPr>
        <w:t>864</w:t>
      </w:r>
    </w:p>
    <w:p w14:paraId="7A8A6649" w14:textId="45A14DD1" w:rsidR="00CB7FB8" w:rsidRPr="00CB7FB8" w:rsidRDefault="00CB7FB8" w:rsidP="00B24B5E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2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7B04F37A" w14:textId="77777777" w:rsid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50DCF4EF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7D8683C9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02B9E66B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2E54FEFD" w14:textId="77777777" w:rsidR="00A120EE" w:rsidRDefault="00A120EE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  <w:p w14:paraId="657A519F" w14:textId="36B64843" w:rsidR="00A120EE" w:rsidRPr="00CB7FB8" w:rsidRDefault="002045C5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765507B4" w14:textId="77777777" w:rsidR="00CB7FB8" w:rsidRPr="00CB7FB8" w:rsidRDefault="00CB7FB8" w:rsidP="00CB7FB8">
      <w:pPr>
        <w:spacing w:after="160" w:line="259" w:lineRule="auto"/>
        <w:ind w:right="-1"/>
        <w:jc w:val="left"/>
        <w:rPr>
          <w:rFonts w:ascii="Calibri" w:eastAsia="Calibri" w:hAnsi="Calibri" w:cs="Times New Roman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sectPr w:rsidR="00CB7FB8" w:rsidRPr="00CB7FB8" w:rsidSect="00196858">
      <w:footerReference w:type="default" r:id="rId9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506B" w14:textId="77777777" w:rsidR="00002B90" w:rsidRDefault="00002B90" w:rsidP="00CB7FB8">
      <w:r>
        <w:separator/>
      </w:r>
    </w:p>
  </w:endnote>
  <w:endnote w:type="continuationSeparator" w:id="0">
    <w:p w14:paraId="7E33696A" w14:textId="77777777" w:rsidR="00002B90" w:rsidRDefault="00002B90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A01" w14:textId="47B7624E" w:rsidR="00EB3B0B" w:rsidRDefault="00EB3B0B">
    <w:pPr>
      <w:pStyle w:val="Pidipagina"/>
      <w:jc w:val="center"/>
    </w:pPr>
  </w:p>
  <w:p w14:paraId="3673E5D8" w14:textId="77777777" w:rsidR="00EB3B0B" w:rsidRDefault="00EB3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5D32" w14:textId="77777777" w:rsidR="00002B90" w:rsidRDefault="00002B90" w:rsidP="00CB7FB8">
      <w:r>
        <w:separator/>
      </w:r>
    </w:p>
  </w:footnote>
  <w:footnote w:type="continuationSeparator" w:id="0">
    <w:p w14:paraId="48029D09" w14:textId="77777777" w:rsidR="00002B90" w:rsidRDefault="00002B90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10FAB3E3" w14:textId="5A13535B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</w:t>
      </w:r>
      <w:r w:rsidR="00EB3B0B">
        <w:rPr>
          <w:rFonts w:ascii="DecimaWE Rg" w:hAnsi="DecimaWE Rg"/>
          <w:sz w:val="18"/>
          <w:szCs w:val="18"/>
        </w:rPr>
        <w:t>del soggetto proponente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002B90"/>
    <w:rsid w:val="00020D69"/>
    <w:rsid w:val="00077AF5"/>
    <w:rsid w:val="001723DB"/>
    <w:rsid w:val="001C6658"/>
    <w:rsid w:val="002045C5"/>
    <w:rsid w:val="00272A80"/>
    <w:rsid w:val="002933A8"/>
    <w:rsid w:val="002A3B53"/>
    <w:rsid w:val="003955C6"/>
    <w:rsid w:val="003B517D"/>
    <w:rsid w:val="003D63ED"/>
    <w:rsid w:val="003F47C2"/>
    <w:rsid w:val="00417BA2"/>
    <w:rsid w:val="004307A9"/>
    <w:rsid w:val="00493240"/>
    <w:rsid w:val="005100F1"/>
    <w:rsid w:val="00555F8B"/>
    <w:rsid w:val="00570721"/>
    <w:rsid w:val="005B68B3"/>
    <w:rsid w:val="005C6853"/>
    <w:rsid w:val="005E4370"/>
    <w:rsid w:val="006E2561"/>
    <w:rsid w:val="00896743"/>
    <w:rsid w:val="008B4655"/>
    <w:rsid w:val="008C7356"/>
    <w:rsid w:val="00951584"/>
    <w:rsid w:val="0095260C"/>
    <w:rsid w:val="00993303"/>
    <w:rsid w:val="00A120EE"/>
    <w:rsid w:val="00A144E6"/>
    <w:rsid w:val="00B24B5E"/>
    <w:rsid w:val="00B43CB9"/>
    <w:rsid w:val="00C31ED1"/>
    <w:rsid w:val="00CA01EB"/>
    <w:rsid w:val="00CB7FB8"/>
    <w:rsid w:val="00CC1422"/>
    <w:rsid w:val="00DE7EAA"/>
    <w:rsid w:val="00EB3B0B"/>
    <w:rsid w:val="00ED3867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C7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Mileo Giuseppe</cp:lastModifiedBy>
  <cp:revision>4</cp:revision>
  <cp:lastPrinted>2023-07-14T13:28:00Z</cp:lastPrinted>
  <dcterms:created xsi:type="dcterms:W3CDTF">2025-07-02T15:01:00Z</dcterms:created>
  <dcterms:modified xsi:type="dcterms:W3CDTF">2025-07-03T15:15:00Z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