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B6A4" w14:textId="786DC6CA" w:rsidR="000A4931" w:rsidRDefault="000A4931" w:rsidP="000A4931">
      <w:pPr>
        <w:pStyle w:val="03testo"/>
        <w:ind w:left="1134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>
        <w:rPr>
          <w:noProof/>
        </w:rPr>
        <w:drawing>
          <wp:inline distT="0" distB="0" distL="0" distR="0" wp14:anchorId="6F3EC78A" wp14:editId="03B601C0">
            <wp:extent cx="3039110" cy="1514475"/>
            <wp:effectExtent l="0" t="0" r="8890" b="9525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11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2E130" w14:textId="77777777" w:rsidR="000A4931" w:rsidRDefault="000A4931" w:rsidP="00556BB4">
      <w:pPr>
        <w:pStyle w:val="03testo"/>
        <w:ind w:left="0"/>
        <w:rPr>
          <w:sz w:val="24"/>
          <w:szCs w:val="24"/>
        </w:rPr>
      </w:pPr>
    </w:p>
    <w:p w14:paraId="4E20FC5B" w14:textId="77777777" w:rsidR="000A4931" w:rsidRDefault="000A4931" w:rsidP="00556BB4">
      <w:pPr>
        <w:pStyle w:val="03testo"/>
        <w:ind w:left="0"/>
        <w:rPr>
          <w:sz w:val="24"/>
          <w:szCs w:val="24"/>
        </w:rPr>
      </w:pPr>
    </w:p>
    <w:p w14:paraId="2D8CE3F5" w14:textId="35E5DB76" w:rsidR="00556BB4" w:rsidRPr="00B15A1F" w:rsidRDefault="000A4931" w:rsidP="00556BB4">
      <w:pPr>
        <w:pStyle w:val="03testo"/>
        <w:ind w:left="0"/>
        <w:rPr>
          <w:sz w:val="24"/>
          <w:szCs w:val="24"/>
        </w:rPr>
      </w:pPr>
      <w:r w:rsidRPr="00B15A1F">
        <w:rPr>
          <w:sz w:val="24"/>
          <w:szCs w:val="24"/>
        </w:rPr>
        <w:t xml:space="preserve">OGGETTO: </w:t>
      </w:r>
      <w:r w:rsidR="00556BB4" w:rsidRPr="00B15A1F">
        <w:rPr>
          <w:sz w:val="24"/>
          <w:szCs w:val="24"/>
        </w:rPr>
        <w:t xml:space="preserve">PR FESR 2021-2027. Procedura n. 38. Tipologia di intervento A2.2.1. “Interventi a favore degli operatori culturali volti a promuovere l’uso di soluzioni ICT e realtà aumentata”. </w:t>
      </w:r>
    </w:p>
    <w:p w14:paraId="6BFD30BB" w14:textId="77777777" w:rsidR="00556BB4" w:rsidRPr="00B15A1F" w:rsidRDefault="00556BB4" w:rsidP="00556BB4">
      <w:pPr>
        <w:pStyle w:val="03testo"/>
        <w:ind w:left="0"/>
        <w:rPr>
          <w:sz w:val="24"/>
          <w:szCs w:val="24"/>
        </w:rPr>
      </w:pPr>
    </w:p>
    <w:p w14:paraId="74FAAE5A" w14:textId="77777777" w:rsidR="000A4931" w:rsidRPr="00B15A1F" w:rsidRDefault="000A4931" w:rsidP="000A4931">
      <w:pPr>
        <w:pStyle w:val="CORPO10CHIARO"/>
        <w:spacing w:before="0" w:after="120"/>
        <w:ind w:left="426"/>
        <w:jc w:val="center"/>
        <w:rPr>
          <w:szCs w:val="20"/>
        </w:rPr>
      </w:pPr>
      <w:r w:rsidRPr="00B15A1F">
        <w:rPr>
          <w:szCs w:val="20"/>
        </w:rPr>
        <w:t>Dichiarazione sostitutiva di certificazioni e dell’atto di notorietà</w:t>
      </w:r>
    </w:p>
    <w:p w14:paraId="7C91C6D1" w14:textId="4BBD243D" w:rsidR="00A223A5" w:rsidRPr="00B15A1F" w:rsidRDefault="00A223A5" w:rsidP="00A223A5">
      <w:pPr>
        <w:jc w:val="center"/>
        <w:rPr>
          <w:rFonts w:ascii="DecimaWE Rg" w:hAnsi="DecimaWE Rg"/>
          <w:i/>
          <w:sz w:val="20"/>
          <w:szCs w:val="20"/>
        </w:rPr>
      </w:pPr>
      <w:r w:rsidRPr="00B15A1F">
        <w:rPr>
          <w:rFonts w:ascii="DecimaWE Rg" w:hAnsi="DecimaWE Rg"/>
          <w:i/>
          <w:sz w:val="20"/>
          <w:szCs w:val="20"/>
        </w:rPr>
        <w:t>(artt. 46 e 47 DPR 445 del 28 dicembre 2000)</w:t>
      </w:r>
    </w:p>
    <w:p w14:paraId="1DEC8569" w14:textId="77777777" w:rsidR="000A4931" w:rsidRPr="00B15A1F" w:rsidRDefault="000A4931" w:rsidP="000A4931">
      <w:pPr>
        <w:pStyle w:val="CORPO10CHIARO"/>
        <w:spacing w:before="0" w:line="360" w:lineRule="auto"/>
        <w:jc w:val="both"/>
        <w:rPr>
          <w:szCs w:val="20"/>
        </w:rPr>
      </w:pPr>
    </w:p>
    <w:p w14:paraId="15C6C8A4" w14:textId="1144C776" w:rsidR="000A4931" w:rsidRPr="00B15A1F" w:rsidRDefault="00471447" w:rsidP="000A4931">
      <w:pPr>
        <w:pStyle w:val="CORPO10CHIARO"/>
        <w:spacing w:before="0" w:line="360" w:lineRule="auto"/>
        <w:jc w:val="both"/>
        <w:rPr>
          <w:szCs w:val="20"/>
        </w:rPr>
      </w:pPr>
      <w:r>
        <w:rPr>
          <w:szCs w:val="20"/>
        </w:rPr>
        <w:t>Soggetto beneficiario</w:t>
      </w:r>
      <w:r w:rsidR="000A4931" w:rsidRPr="00B15A1F">
        <w:rPr>
          <w:szCs w:val="20"/>
        </w:rPr>
        <w:t xml:space="preserve"> </w:t>
      </w:r>
      <w:r w:rsidR="000A4931" w:rsidRPr="00B15A1F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="000A4931" w:rsidRPr="00B15A1F">
        <w:rPr>
          <w:szCs w:val="20"/>
        </w:rPr>
        <w:instrText xml:space="preserve"> FORMTEXT </w:instrText>
      </w:r>
      <w:r w:rsidR="000A4931" w:rsidRPr="00B15A1F">
        <w:rPr>
          <w:szCs w:val="20"/>
        </w:rPr>
      </w:r>
      <w:r w:rsidR="000A4931" w:rsidRPr="00B15A1F">
        <w:rPr>
          <w:szCs w:val="20"/>
        </w:rPr>
        <w:fldChar w:fldCharType="separate"/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szCs w:val="20"/>
        </w:rPr>
        <w:fldChar w:fldCharType="end"/>
      </w:r>
    </w:p>
    <w:p w14:paraId="060BF799" w14:textId="29F0E841" w:rsidR="000A4931" w:rsidRPr="00B15A1F" w:rsidRDefault="00471447" w:rsidP="000A4931">
      <w:pPr>
        <w:pStyle w:val="CORPO10CHIARO"/>
        <w:spacing w:before="0" w:line="360" w:lineRule="auto"/>
        <w:jc w:val="both"/>
        <w:rPr>
          <w:szCs w:val="20"/>
        </w:rPr>
      </w:pPr>
      <w:r>
        <w:rPr>
          <w:szCs w:val="20"/>
        </w:rPr>
        <w:t>con sede legale in</w:t>
      </w:r>
      <w:r w:rsidR="000A4931" w:rsidRPr="00B15A1F">
        <w:rPr>
          <w:szCs w:val="20"/>
        </w:rPr>
        <w:t xml:space="preserve"> </w:t>
      </w:r>
      <w:r w:rsidR="000A4931" w:rsidRPr="00B15A1F">
        <w:rPr>
          <w:szCs w:val="20"/>
        </w:rPr>
        <w:fldChar w:fldCharType="begin">
          <w:ffData>
            <w:name w:val="Testo8"/>
            <w:enabled/>
            <w:calcOnExit w:val="0"/>
            <w:textInput>
              <w:format w:val="Maiuscole"/>
            </w:textInput>
          </w:ffData>
        </w:fldChar>
      </w:r>
      <w:r w:rsidR="000A4931" w:rsidRPr="00B15A1F">
        <w:rPr>
          <w:szCs w:val="20"/>
        </w:rPr>
        <w:instrText xml:space="preserve"> FORMTEXT </w:instrText>
      </w:r>
      <w:r w:rsidR="000A4931" w:rsidRPr="00B15A1F">
        <w:rPr>
          <w:szCs w:val="20"/>
        </w:rPr>
      </w:r>
      <w:r w:rsidR="000A4931" w:rsidRPr="00B15A1F">
        <w:rPr>
          <w:szCs w:val="20"/>
        </w:rPr>
        <w:fldChar w:fldCharType="separate"/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szCs w:val="20"/>
        </w:rPr>
        <w:fldChar w:fldCharType="end"/>
      </w:r>
      <w:r w:rsidR="000A4931" w:rsidRPr="00B15A1F">
        <w:rPr>
          <w:szCs w:val="20"/>
        </w:rPr>
        <w:t xml:space="preserve"> </w:t>
      </w:r>
    </w:p>
    <w:p w14:paraId="6FB18DFD" w14:textId="56CA89F3" w:rsidR="000A4931" w:rsidRPr="00B15A1F" w:rsidRDefault="00471447" w:rsidP="000A4931">
      <w:pPr>
        <w:pStyle w:val="CORPO10CHIARO"/>
        <w:spacing w:before="0" w:line="360" w:lineRule="auto"/>
        <w:jc w:val="both"/>
        <w:rPr>
          <w:szCs w:val="20"/>
        </w:rPr>
      </w:pPr>
      <w:r>
        <w:rPr>
          <w:szCs w:val="20"/>
        </w:rPr>
        <w:t>codice fiscale</w:t>
      </w:r>
      <w:r w:rsidR="000A4931" w:rsidRPr="00B15A1F">
        <w:rPr>
          <w:szCs w:val="20"/>
        </w:rPr>
        <w:t xml:space="preserve"> </w:t>
      </w:r>
      <w:r w:rsidR="000A4931" w:rsidRPr="00B15A1F">
        <w:rPr>
          <w:szCs w:val="20"/>
        </w:rPr>
        <w:fldChar w:fldCharType="begin">
          <w:ffData>
            <w:name w:val="Testo5"/>
            <w:enabled/>
            <w:calcOnExit w:val="0"/>
            <w:textInput/>
          </w:ffData>
        </w:fldChar>
      </w:r>
      <w:r w:rsidR="000A4931" w:rsidRPr="00B15A1F">
        <w:rPr>
          <w:szCs w:val="20"/>
        </w:rPr>
        <w:instrText xml:space="preserve"> FORMTEXT </w:instrText>
      </w:r>
      <w:r w:rsidR="000A4931" w:rsidRPr="00B15A1F">
        <w:rPr>
          <w:szCs w:val="20"/>
        </w:rPr>
      </w:r>
      <w:r w:rsidR="000A4931" w:rsidRPr="00B15A1F">
        <w:rPr>
          <w:szCs w:val="20"/>
        </w:rPr>
        <w:fldChar w:fldCharType="separate"/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noProof/>
          <w:szCs w:val="20"/>
        </w:rPr>
        <w:t> </w:t>
      </w:r>
      <w:r w:rsidR="000A4931" w:rsidRPr="00B15A1F">
        <w:rPr>
          <w:szCs w:val="20"/>
        </w:rPr>
        <w:fldChar w:fldCharType="end"/>
      </w:r>
      <w:r w:rsidR="000A4931" w:rsidRPr="00B15A1F">
        <w:rPr>
          <w:szCs w:val="20"/>
        </w:rPr>
        <w:t xml:space="preserve"> </w:t>
      </w:r>
    </w:p>
    <w:p w14:paraId="09A10332" w14:textId="1D663DE6" w:rsidR="000A4931" w:rsidRPr="00B15A1F" w:rsidRDefault="000A4931" w:rsidP="000A4931">
      <w:pPr>
        <w:pStyle w:val="CORPO10CHIARO"/>
        <w:spacing w:before="0" w:line="360" w:lineRule="auto"/>
        <w:jc w:val="both"/>
        <w:rPr>
          <w:szCs w:val="20"/>
        </w:rPr>
      </w:pPr>
      <w:r w:rsidRPr="00B15A1F">
        <w:rPr>
          <w:szCs w:val="20"/>
        </w:rPr>
        <w:t xml:space="preserve">partita IVA </w:t>
      </w:r>
      <w:r w:rsidRPr="00B15A1F">
        <w:rPr>
          <w:szCs w:val="20"/>
        </w:rPr>
        <w:fldChar w:fldCharType="begin">
          <w:ffData>
            <w:name w:val="Testo6"/>
            <w:enabled/>
            <w:calcOnExit w:val="0"/>
            <w:textInput/>
          </w:ffData>
        </w:fldChar>
      </w:r>
      <w:r w:rsidRPr="00B15A1F">
        <w:rPr>
          <w:szCs w:val="20"/>
        </w:rPr>
        <w:instrText xml:space="preserve"> FORMTEXT </w:instrText>
      </w:r>
      <w:r w:rsidRPr="00B15A1F">
        <w:rPr>
          <w:szCs w:val="20"/>
        </w:rPr>
      </w:r>
      <w:r w:rsidRPr="00B15A1F">
        <w:rPr>
          <w:szCs w:val="20"/>
        </w:rPr>
        <w:fldChar w:fldCharType="separate"/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szCs w:val="20"/>
        </w:rPr>
        <w:fldChar w:fldCharType="end"/>
      </w:r>
    </w:p>
    <w:p w14:paraId="01045861" w14:textId="77777777" w:rsidR="000A4931" w:rsidRPr="00B15A1F" w:rsidRDefault="000A4931" w:rsidP="000A4931">
      <w:pPr>
        <w:pStyle w:val="CORPO10CHIARO"/>
        <w:spacing w:before="0" w:line="360" w:lineRule="auto"/>
        <w:jc w:val="both"/>
        <w:rPr>
          <w:szCs w:val="20"/>
        </w:rPr>
      </w:pPr>
    </w:p>
    <w:p w14:paraId="0CBDAFF0" w14:textId="77777777" w:rsidR="00A223A5" w:rsidRDefault="000A4931" w:rsidP="00A223A5">
      <w:pPr>
        <w:pStyle w:val="CORPO10CHIARO"/>
        <w:spacing w:before="0"/>
        <w:jc w:val="both"/>
        <w:rPr>
          <w:szCs w:val="20"/>
        </w:rPr>
      </w:pPr>
      <w:r w:rsidRPr="00B15A1F">
        <w:rPr>
          <w:szCs w:val="20"/>
        </w:rPr>
        <w:t xml:space="preserve">successivamente alla rendicontazione presentata ai sensi del </w:t>
      </w:r>
      <w:r w:rsidRPr="00B15A1F">
        <w:rPr>
          <w:b/>
          <w:szCs w:val="20"/>
        </w:rPr>
        <w:t xml:space="preserve">bando approvato con DGR n. 132/2024 </w:t>
      </w:r>
      <w:r w:rsidRPr="00B15A1F">
        <w:rPr>
          <w:szCs w:val="20"/>
        </w:rPr>
        <w:t xml:space="preserve">come modificato con D.G.R. n. </w:t>
      </w:r>
      <w:r w:rsidRPr="00B15A1F">
        <w:rPr>
          <w:b/>
          <w:szCs w:val="20"/>
        </w:rPr>
        <w:t>432/2024</w:t>
      </w:r>
      <w:r w:rsidRPr="00B15A1F">
        <w:rPr>
          <w:szCs w:val="20"/>
        </w:rPr>
        <w:t xml:space="preserve">, a valere sul </w:t>
      </w:r>
      <w:r w:rsidRPr="00B15A1F">
        <w:rPr>
          <w:b/>
          <w:szCs w:val="20"/>
        </w:rPr>
        <w:t>PR FESR 2021-2027 Attività a2.2.1 “Interventi a favore degli operatori culturali volti a promuovere l’uso di soluzioni ICT e realtà aumentata”</w:t>
      </w:r>
      <w:r w:rsidRPr="00B15A1F">
        <w:rPr>
          <w:szCs w:val="20"/>
        </w:rPr>
        <w:t>, di seguito</w:t>
      </w:r>
      <w:r w:rsidRPr="00B15A1F">
        <w:rPr>
          <w:b/>
          <w:szCs w:val="20"/>
        </w:rPr>
        <w:t xml:space="preserve"> Bando</w:t>
      </w:r>
      <w:r w:rsidRPr="00B15A1F">
        <w:rPr>
          <w:szCs w:val="20"/>
        </w:rPr>
        <w:t>,</w:t>
      </w:r>
      <w:r w:rsidRPr="00B15A1F">
        <w:rPr>
          <w:b/>
          <w:szCs w:val="20"/>
        </w:rPr>
        <w:t xml:space="preserve"> </w:t>
      </w:r>
      <w:r w:rsidRPr="00B15A1F">
        <w:rPr>
          <w:szCs w:val="20"/>
        </w:rPr>
        <w:t xml:space="preserve">per la realizzazione del </w:t>
      </w:r>
      <w:r w:rsidRPr="00B15A1F">
        <w:rPr>
          <w:b/>
          <w:szCs w:val="20"/>
        </w:rPr>
        <w:t>progetto</w:t>
      </w:r>
      <w:r w:rsidRPr="00B15A1F">
        <w:rPr>
          <w:szCs w:val="20"/>
        </w:rPr>
        <w:t xml:space="preserve"> identificato con n. </w:t>
      </w:r>
      <w:r w:rsidRPr="00B15A1F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15A1F">
        <w:rPr>
          <w:szCs w:val="20"/>
        </w:rPr>
        <w:instrText xml:space="preserve"> FORMTEXT </w:instrText>
      </w:r>
      <w:r w:rsidRPr="00B15A1F">
        <w:rPr>
          <w:szCs w:val="20"/>
        </w:rPr>
      </w:r>
      <w:r w:rsidRPr="00B15A1F">
        <w:rPr>
          <w:szCs w:val="20"/>
        </w:rPr>
        <w:fldChar w:fldCharType="separate"/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szCs w:val="20"/>
        </w:rPr>
        <w:fldChar w:fldCharType="end"/>
      </w:r>
      <w:r w:rsidRPr="00B15A1F">
        <w:rPr>
          <w:szCs w:val="20"/>
        </w:rPr>
        <w:t xml:space="preserve"> denominato (</w:t>
      </w:r>
      <w:r w:rsidRPr="00B15A1F">
        <w:rPr>
          <w:i/>
          <w:szCs w:val="20"/>
        </w:rPr>
        <w:t>inserire di seguito il titolo del progetto finanziato</w:t>
      </w:r>
      <w:r w:rsidRPr="00B15A1F">
        <w:rPr>
          <w:szCs w:val="20"/>
        </w:rPr>
        <w:t xml:space="preserve">) </w:t>
      </w:r>
      <w:r w:rsidRPr="00B15A1F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15A1F">
        <w:rPr>
          <w:szCs w:val="20"/>
        </w:rPr>
        <w:instrText xml:space="preserve"> FORMTEXT </w:instrText>
      </w:r>
      <w:r w:rsidRPr="00B15A1F">
        <w:rPr>
          <w:szCs w:val="20"/>
        </w:rPr>
      </w:r>
      <w:r w:rsidRPr="00B15A1F">
        <w:rPr>
          <w:szCs w:val="20"/>
        </w:rPr>
        <w:fldChar w:fldCharType="separate"/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szCs w:val="20"/>
        </w:rPr>
        <w:fldChar w:fldCharType="end"/>
      </w:r>
      <w:r w:rsidRPr="00B15A1F">
        <w:rPr>
          <w:szCs w:val="20"/>
        </w:rPr>
        <w:t xml:space="preserve"> </w:t>
      </w:r>
    </w:p>
    <w:p w14:paraId="76EC999F" w14:textId="11BA9FE4" w:rsidR="00A223A5" w:rsidRPr="00A223A5" w:rsidRDefault="00A223A5" w:rsidP="00A223A5">
      <w:pPr>
        <w:pStyle w:val="CORPO10CHIARO"/>
        <w:spacing w:before="0"/>
        <w:jc w:val="both"/>
        <w:rPr>
          <w:szCs w:val="20"/>
        </w:rPr>
      </w:pPr>
      <w:r w:rsidRPr="00A223A5">
        <w:rPr>
          <w:b/>
          <w:bCs/>
          <w:szCs w:val="20"/>
        </w:rPr>
        <w:t xml:space="preserve">Prat. n. </w:t>
      </w:r>
      <w:r w:rsidRPr="00B15A1F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15A1F">
        <w:rPr>
          <w:szCs w:val="20"/>
        </w:rPr>
        <w:instrText xml:space="preserve"> FORMTEXT </w:instrText>
      </w:r>
      <w:r w:rsidRPr="00B15A1F">
        <w:rPr>
          <w:szCs w:val="20"/>
        </w:rPr>
      </w:r>
      <w:r w:rsidRPr="00B15A1F">
        <w:rPr>
          <w:szCs w:val="20"/>
        </w:rPr>
        <w:fldChar w:fldCharType="separate"/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szCs w:val="20"/>
        </w:rPr>
        <w:fldChar w:fldCharType="end"/>
      </w:r>
    </w:p>
    <w:p w14:paraId="6DCE527C" w14:textId="0621D699" w:rsidR="00A223A5" w:rsidRPr="00A223A5" w:rsidRDefault="00A223A5" w:rsidP="00A223A5">
      <w:pPr>
        <w:pStyle w:val="Default"/>
        <w:rPr>
          <w:rFonts w:ascii="DecimaWE Rg" w:hAnsi="DecimaWE Rg"/>
          <w:sz w:val="20"/>
          <w:szCs w:val="20"/>
        </w:rPr>
      </w:pPr>
      <w:r w:rsidRPr="00A223A5">
        <w:rPr>
          <w:rFonts w:ascii="DecimaWE Rg" w:hAnsi="DecimaWE Rg"/>
          <w:b/>
          <w:bCs/>
          <w:sz w:val="20"/>
          <w:szCs w:val="20"/>
        </w:rPr>
        <w:t xml:space="preserve">Codice RNA-COR </w:t>
      </w:r>
      <w:r w:rsidRPr="00B15A1F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15A1F">
        <w:rPr>
          <w:szCs w:val="20"/>
        </w:rPr>
        <w:instrText xml:space="preserve"> FORMTEXT </w:instrText>
      </w:r>
      <w:r w:rsidRPr="00B15A1F">
        <w:rPr>
          <w:szCs w:val="20"/>
        </w:rPr>
      </w:r>
      <w:r w:rsidRPr="00B15A1F">
        <w:rPr>
          <w:szCs w:val="20"/>
        </w:rPr>
        <w:fldChar w:fldCharType="separate"/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szCs w:val="20"/>
        </w:rPr>
        <w:fldChar w:fldCharType="end"/>
      </w:r>
    </w:p>
    <w:p w14:paraId="27F186AF" w14:textId="35A0DDB1" w:rsidR="000A4931" w:rsidRPr="00B15A1F" w:rsidRDefault="00A223A5" w:rsidP="00A223A5">
      <w:pPr>
        <w:pStyle w:val="Default"/>
        <w:rPr>
          <w:rFonts w:ascii="DecimaWE Rg" w:hAnsi="DecimaWE Rg"/>
          <w:sz w:val="20"/>
          <w:szCs w:val="20"/>
        </w:rPr>
      </w:pPr>
      <w:r w:rsidRPr="00A223A5">
        <w:rPr>
          <w:rFonts w:ascii="DecimaWE Rg" w:hAnsi="DecimaWE Rg"/>
          <w:b/>
          <w:bCs/>
          <w:color w:val="auto"/>
          <w:sz w:val="20"/>
          <w:szCs w:val="20"/>
          <w:lang w:bidi="it-IT"/>
        </w:rPr>
        <w:t xml:space="preserve">Codice CUP </w:t>
      </w:r>
      <w:r w:rsidRPr="00B15A1F">
        <w:rPr>
          <w:szCs w:val="20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B15A1F">
        <w:rPr>
          <w:szCs w:val="20"/>
        </w:rPr>
        <w:instrText xml:space="preserve"> FORMTEXT </w:instrText>
      </w:r>
      <w:r w:rsidRPr="00B15A1F">
        <w:rPr>
          <w:szCs w:val="20"/>
        </w:rPr>
      </w:r>
      <w:r w:rsidRPr="00B15A1F">
        <w:rPr>
          <w:szCs w:val="20"/>
        </w:rPr>
        <w:fldChar w:fldCharType="separate"/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noProof/>
          <w:szCs w:val="20"/>
        </w:rPr>
        <w:t> </w:t>
      </w:r>
      <w:r w:rsidRPr="00B15A1F">
        <w:rPr>
          <w:szCs w:val="20"/>
        </w:rPr>
        <w:fldChar w:fldCharType="end"/>
      </w:r>
    </w:p>
    <w:p w14:paraId="77C89CE2" w14:textId="77777777" w:rsidR="000A4931" w:rsidRPr="00B15A1F" w:rsidRDefault="000A4931" w:rsidP="000A4931">
      <w:pPr>
        <w:pStyle w:val="Corpotesto"/>
        <w:tabs>
          <w:tab w:val="num" w:pos="426"/>
        </w:tabs>
        <w:spacing w:before="120"/>
        <w:jc w:val="both"/>
        <w:rPr>
          <w:rFonts w:ascii="DecimaWE Rg" w:hAnsi="DecimaWE Rg"/>
          <w:sz w:val="20"/>
          <w:szCs w:val="20"/>
        </w:rPr>
      </w:pPr>
      <w:r w:rsidRPr="00B15A1F">
        <w:rPr>
          <w:rFonts w:ascii="DecimaWE Rg" w:hAnsi="DecimaWE Rg"/>
          <w:sz w:val="20"/>
          <w:szCs w:val="20"/>
        </w:rPr>
        <w:t xml:space="preserve">consapevole delle </w:t>
      </w:r>
      <w:r w:rsidRPr="00C40437">
        <w:rPr>
          <w:rFonts w:ascii="DecimaWE Rg" w:hAnsi="DecimaWE Rg"/>
          <w:bCs/>
          <w:sz w:val="20"/>
          <w:szCs w:val="20"/>
        </w:rPr>
        <w:t>responsabilità anche penali derivanti dal rilascio di dichiarazioni mendaci</w:t>
      </w:r>
      <w:r w:rsidRPr="00B15A1F">
        <w:rPr>
          <w:rFonts w:ascii="DecimaWE Rg" w:hAnsi="DecimaWE Rg"/>
          <w:sz w:val="20"/>
          <w:szCs w:val="20"/>
        </w:rPr>
        <w:t xml:space="preserve"> e della conseguente decadenza dai benefici concessi sulla base di una dichiarazione non veritiera, ai sensi degli articoli </w:t>
      </w:r>
      <w:hyperlink r:id="rId12" w:history="1">
        <w:r w:rsidRPr="00B15A1F">
          <w:rPr>
            <w:rFonts w:ascii="DecimaWE Rg" w:hAnsi="DecimaWE Rg"/>
            <w:sz w:val="20"/>
            <w:szCs w:val="20"/>
          </w:rPr>
          <w:t>75</w:t>
        </w:r>
      </w:hyperlink>
      <w:r w:rsidRPr="00B15A1F">
        <w:rPr>
          <w:rFonts w:ascii="DecimaWE Rg" w:hAnsi="DecimaWE Rg"/>
          <w:sz w:val="20"/>
          <w:szCs w:val="20"/>
        </w:rPr>
        <w:t xml:space="preserve"> e </w:t>
      </w:r>
      <w:hyperlink r:id="rId13" w:history="1">
        <w:r w:rsidRPr="00B15A1F">
          <w:rPr>
            <w:rFonts w:ascii="DecimaWE Rg" w:hAnsi="DecimaWE Rg"/>
            <w:sz w:val="20"/>
            <w:szCs w:val="20"/>
          </w:rPr>
          <w:t>76</w:t>
        </w:r>
      </w:hyperlink>
      <w:r w:rsidRPr="00B15A1F">
        <w:rPr>
          <w:rFonts w:ascii="DecimaWE Rg" w:hAnsi="DecimaWE Rg"/>
          <w:sz w:val="20"/>
          <w:szCs w:val="20"/>
        </w:rPr>
        <w:t xml:space="preserve"> del </w:t>
      </w:r>
      <w:hyperlink r:id="rId14" w:history="1">
        <w:r w:rsidRPr="00B15A1F">
          <w:rPr>
            <w:rFonts w:ascii="DecimaWE Rg" w:hAnsi="DecimaWE Rg"/>
            <w:sz w:val="20"/>
            <w:szCs w:val="20"/>
          </w:rPr>
          <w:t>decreto del Presidente della Repubblica 28 dicembre 2000, n. 445</w:t>
        </w:r>
      </w:hyperlink>
      <w:r w:rsidRPr="00B15A1F">
        <w:rPr>
          <w:rFonts w:ascii="DecimaWE Rg" w:hAnsi="DecimaWE Rg"/>
          <w:sz w:val="20"/>
          <w:szCs w:val="20"/>
        </w:rPr>
        <w:t>,</w:t>
      </w:r>
    </w:p>
    <w:p w14:paraId="66378039" w14:textId="77777777" w:rsidR="000A4931" w:rsidRPr="00B15A1F" w:rsidRDefault="000A4931" w:rsidP="000A4931">
      <w:pPr>
        <w:jc w:val="center"/>
        <w:rPr>
          <w:rFonts w:ascii="DecimaWE Rg" w:hAnsi="DecimaWE Rg"/>
          <w:sz w:val="20"/>
          <w:szCs w:val="20"/>
        </w:rPr>
      </w:pPr>
      <w:r w:rsidRPr="00B15A1F">
        <w:rPr>
          <w:rFonts w:ascii="DecimaWE Rg" w:hAnsi="DecimaWE Rg"/>
          <w:b/>
          <w:sz w:val="20"/>
          <w:szCs w:val="20"/>
        </w:rPr>
        <w:t>dichiara</w:t>
      </w:r>
    </w:p>
    <w:p w14:paraId="7688AB4A" w14:textId="6D1B1F83" w:rsidR="000A4931" w:rsidRPr="00C40437" w:rsidRDefault="000A4931" w:rsidP="00C40437">
      <w:pPr>
        <w:spacing w:before="120" w:after="120"/>
        <w:jc w:val="both"/>
        <w:rPr>
          <w:rFonts w:ascii="DecimaWE Rg" w:hAnsi="DecimaWE Rg" w:cs="DejaVuLGCSans"/>
          <w:color w:val="000000"/>
          <w:sz w:val="20"/>
          <w:szCs w:val="20"/>
        </w:rPr>
      </w:pPr>
      <w:r w:rsidRPr="00C40437">
        <w:rPr>
          <w:rFonts w:ascii="DecimaWE Rg" w:hAnsi="DecimaWE Rg"/>
          <w:bCs/>
          <w:sz w:val="20"/>
          <w:szCs w:val="20"/>
        </w:rPr>
        <w:t xml:space="preserve">che, in qualità di Beneficiario del Bando, in </w:t>
      </w:r>
      <w:r w:rsidRPr="00B15A1F">
        <w:rPr>
          <w:rFonts w:ascii="DecimaWE Rg" w:hAnsi="DecimaWE Rg"/>
          <w:sz w:val="20"/>
          <w:szCs w:val="20"/>
        </w:rPr>
        <w:t>relazione all’</w:t>
      </w:r>
      <w:r w:rsidRPr="00B15A1F">
        <w:rPr>
          <w:rFonts w:ascii="DecimaWE Rg" w:hAnsi="DecimaWE Rg"/>
          <w:b/>
          <w:sz w:val="20"/>
          <w:szCs w:val="20"/>
        </w:rPr>
        <w:t>anno 2024</w:t>
      </w:r>
      <w:r w:rsidR="00C40437" w:rsidRPr="00C40437">
        <w:rPr>
          <w:rFonts w:ascii="DecimaWE Rg" w:hAnsi="DecimaWE Rg"/>
          <w:bCs/>
          <w:sz w:val="20"/>
          <w:szCs w:val="20"/>
        </w:rPr>
        <w:t>,</w:t>
      </w:r>
      <w:r w:rsidR="00C40437">
        <w:rPr>
          <w:rFonts w:ascii="DecimaWE Rg" w:hAnsi="DecimaWE Rg"/>
          <w:b/>
          <w:sz w:val="20"/>
          <w:szCs w:val="20"/>
        </w:rPr>
        <w:t xml:space="preserve"> </w:t>
      </w:r>
      <w:r w:rsidRPr="00C40437">
        <w:rPr>
          <w:rFonts w:ascii="DecimaWE Rg" w:hAnsi="DecimaWE Rg" w:cs="DejaVuLGCSans"/>
          <w:color w:val="000000"/>
          <w:sz w:val="20"/>
          <w:szCs w:val="20"/>
        </w:rPr>
        <w:t xml:space="preserve">ha rispettato l’obbligo, decorrenti dalla data di </w:t>
      </w:r>
      <w:r w:rsidR="00A223A5" w:rsidRPr="00C40437">
        <w:rPr>
          <w:rFonts w:ascii="DecimaWE Rg" w:hAnsi="DecimaWE Rg" w:cs="DejaVuLGCSans"/>
          <w:color w:val="000000"/>
          <w:sz w:val="20"/>
          <w:szCs w:val="20"/>
        </w:rPr>
        <w:t>rendicontazione delle spese:</w:t>
      </w:r>
    </w:p>
    <w:p w14:paraId="74203722" w14:textId="2C73868B" w:rsidR="000A4931" w:rsidRPr="00B15A1F" w:rsidRDefault="000A4931" w:rsidP="000A4931">
      <w:pPr>
        <w:pStyle w:val="Paragrafoelenco"/>
        <w:tabs>
          <w:tab w:val="left" w:pos="567"/>
        </w:tabs>
        <w:spacing w:after="120"/>
        <w:ind w:left="284"/>
        <w:jc w:val="both"/>
        <w:rPr>
          <w:rFonts w:ascii="DecimaWE Rg" w:hAnsi="DecimaWE Rg" w:cs="DejaVuLGCSans"/>
          <w:color w:val="000000"/>
          <w:sz w:val="20"/>
          <w:szCs w:val="20"/>
        </w:rPr>
      </w:pPr>
      <w:r w:rsidRPr="00B15A1F">
        <w:rPr>
          <w:rFonts w:ascii="DecimaWE Rg" w:hAnsi="DecimaWE Rg" w:cs="Tahom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15A1F">
        <w:rPr>
          <w:rFonts w:ascii="DecimaWE Rg" w:hAnsi="DecimaWE Rg" w:cs="Tahoma"/>
          <w:sz w:val="20"/>
          <w:szCs w:val="20"/>
        </w:rPr>
        <w:instrText xml:space="preserve"> FORMCHECKBOX </w:instrText>
      </w:r>
      <w:r w:rsidR="00000000">
        <w:rPr>
          <w:rFonts w:ascii="DecimaWE Rg" w:hAnsi="DecimaWE Rg" w:cs="Tahoma"/>
          <w:sz w:val="20"/>
          <w:szCs w:val="20"/>
        </w:rPr>
      </w:r>
      <w:r w:rsidR="00000000">
        <w:rPr>
          <w:rFonts w:ascii="DecimaWE Rg" w:hAnsi="DecimaWE Rg" w:cs="Tahoma"/>
          <w:sz w:val="20"/>
          <w:szCs w:val="20"/>
        </w:rPr>
        <w:fldChar w:fldCharType="separate"/>
      </w:r>
      <w:r w:rsidRPr="00B15A1F">
        <w:rPr>
          <w:rFonts w:ascii="DecimaWE Rg" w:hAnsi="DecimaWE Rg" w:cs="Tahoma"/>
          <w:sz w:val="20"/>
          <w:szCs w:val="20"/>
        </w:rPr>
        <w:fldChar w:fldCharType="end"/>
      </w:r>
      <w:r w:rsidRPr="00B15A1F">
        <w:rPr>
          <w:rFonts w:ascii="DecimaWE Rg" w:hAnsi="DecimaWE Rg" w:cs="Tahoma"/>
          <w:sz w:val="20"/>
          <w:szCs w:val="20"/>
        </w:rPr>
        <w:t xml:space="preserve"> </w:t>
      </w:r>
      <w:r w:rsidRPr="00B15A1F">
        <w:rPr>
          <w:rFonts w:ascii="DecimaWE Rg" w:hAnsi="DecimaWE Rg" w:cs="DejaVuLGCSans"/>
          <w:color w:val="000000"/>
          <w:sz w:val="20"/>
          <w:szCs w:val="20"/>
        </w:rPr>
        <w:t>di non alienare o cedere a qualsiasi titolo i beni materiali e immateriali oggetto della sovvenzione</w:t>
      </w:r>
      <w:r w:rsidR="00C40437">
        <w:rPr>
          <w:rFonts w:ascii="DecimaWE Rg" w:hAnsi="DecimaWE Rg" w:cs="DejaVuLGCSans"/>
          <w:color w:val="000000"/>
          <w:sz w:val="20"/>
          <w:szCs w:val="20"/>
        </w:rPr>
        <w:t xml:space="preserve"> (</w:t>
      </w:r>
      <w:r w:rsidR="00A223A5">
        <w:rPr>
          <w:rFonts w:ascii="DecimaWE Rg" w:hAnsi="DecimaWE Rg" w:cs="DejaVuLGCSans"/>
          <w:color w:val="000000"/>
          <w:sz w:val="20"/>
          <w:szCs w:val="20"/>
        </w:rPr>
        <w:t>art. 25, c</w:t>
      </w:r>
      <w:r w:rsidR="00C40437">
        <w:rPr>
          <w:rFonts w:ascii="DecimaWE Rg" w:hAnsi="DecimaWE Rg" w:cs="DejaVuLGCSans"/>
          <w:color w:val="000000"/>
          <w:sz w:val="20"/>
          <w:szCs w:val="20"/>
        </w:rPr>
        <w:t>ommi</w:t>
      </w:r>
      <w:r w:rsidR="00A223A5">
        <w:rPr>
          <w:rFonts w:ascii="DecimaWE Rg" w:hAnsi="DecimaWE Rg" w:cs="DejaVuLGCSans"/>
          <w:color w:val="000000"/>
          <w:sz w:val="20"/>
          <w:szCs w:val="20"/>
        </w:rPr>
        <w:t xml:space="preserve"> 1</w:t>
      </w:r>
      <w:r w:rsidR="00C40437">
        <w:rPr>
          <w:rFonts w:ascii="DecimaWE Rg" w:hAnsi="DecimaWE Rg" w:cs="DejaVuLGCSans"/>
          <w:color w:val="000000"/>
          <w:sz w:val="20"/>
          <w:szCs w:val="20"/>
        </w:rPr>
        <w:t xml:space="preserve"> e 2</w:t>
      </w:r>
      <w:r w:rsidR="00A223A5">
        <w:rPr>
          <w:rFonts w:ascii="DecimaWE Rg" w:hAnsi="DecimaWE Rg" w:cs="DejaVuLGCSans"/>
          <w:color w:val="000000"/>
          <w:sz w:val="20"/>
          <w:szCs w:val="20"/>
        </w:rPr>
        <w:t xml:space="preserve"> del Bando).</w:t>
      </w:r>
    </w:p>
    <w:p w14:paraId="11F530A6" w14:textId="06580163" w:rsidR="00471447" w:rsidRPr="00A223A5" w:rsidRDefault="00471447" w:rsidP="00A223A5">
      <w:pPr>
        <w:tabs>
          <w:tab w:val="left" w:pos="567"/>
        </w:tabs>
        <w:spacing w:after="120"/>
        <w:jc w:val="both"/>
        <w:rPr>
          <w:rFonts w:ascii="DecimaWE Rg" w:hAnsi="DecimaWE Rg" w:cs="DejaVuLGCSans"/>
          <w:color w:val="000000"/>
          <w:sz w:val="20"/>
          <w:szCs w:val="20"/>
        </w:rPr>
      </w:pPr>
    </w:p>
    <w:p w14:paraId="7939E577" w14:textId="4103FE5D" w:rsidR="00471447" w:rsidRDefault="00471447" w:rsidP="000A4931">
      <w:pPr>
        <w:pStyle w:val="Paragrafoelenco"/>
        <w:tabs>
          <w:tab w:val="left" w:pos="567"/>
        </w:tabs>
        <w:spacing w:after="120"/>
        <w:ind w:left="284"/>
        <w:jc w:val="both"/>
        <w:rPr>
          <w:rFonts w:ascii="DecimaWE Rg" w:hAnsi="DecimaWE Rg" w:cs="DejaVuLGCSans"/>
          <w:color w:val="000000"/>
          <w:sz w:val="20"/>
          <w:szCs w:val="20"/>
        </w:rPr>
      </w:pP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  <w:t>Firma digitale del Soggetto Beneficiario</w:t>
      </w:r>
    </w:p>
    <w:p w14:paraId="3FFB157F" w14:textId="1A99C1FE" w:rsidR="00A223A5" w:rsidRPr="00B15A1F" w:rsidRDefault="00A223A5" w:rsidP="000A4931">
      <w:pPr>
        <w:pStyle w:val="Paragrafoelenco"/>
        <w:tabs>
          <w:tab w:val="left" w:pos="567"/>
        </w:tabs>
        <w:spacing w:after="120"/>
        <w:ind w:left="284"/>
        <w:jc w:val="both"/>
        <w:rPr>
          <w:rFonts w:ascii="DecimaWE Rg" w:hAnsi="DecimaWE Rg" w:cs="DejaVuLGCSans"/>
          <w:color w:val="000000"/>
          <w:sz w:val="20"/>
          <w:szCs w:val="20"/>
        </w:rPr>
      </w:pP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  <w:r>
        <w:rPr>
          <w:rFonts w:ascii="DecimaWE Rg" w:hAnsi="DecimaWE Rg" w:cs="DejaVuLGCSans"/>
          <w:color w:val="000000"/>
          <w:sz w:val="20"/>
          <w:szCs w:val="20"/>
        </w:rPr>
        <w:tab/>
      </w:r>
    </w:p>
    <w:sectPr w:rsidR="00A223A5" w:rsidRPr="00B15A1F">
      <w:headerReference w:type="default" r:id="rId15"/>
      <w:type w:val="continuous"/>
      <w:pgSz w:w="11910" w:h="16840"/>
      <w:pgMar w:top="660" w:right="9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9301A" w14:textId="77777777" w:rsidR="00750534" w:rsidRDefault="00750534" w:rsidP="00363E48">
      <w:r>
        <w:separator/>
      </w:r>
    </w:p>
  </w:endnote>
  <w:endnote w:type="continuationSeparator" w:id="0">
    <w:p w14:paraId="5132A87A" w14:textId="77777777" w:rsidR="00750534" w:rsidRDefault="00750534" w:rsidP="00363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LGC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426D" w14:textId="77777777" w:rsidR="00750534" w:rsidRDefault="00750534" w:rsidP="00363E48">
      <w:r>
        <w:separator/>
      </w:r>
    </w:p>
  </w:footnote>
  <w:footnote w:type="continuationSeparator" w:id="0">
    <w:p w14:paraId="65556790" w14:textId="77777777" w:rsidR="00750534" w:rsidRDefault="00750534" w:rsidP="00363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87401" w14:textId="7894C87F" w:rsidR="00363E48" w:rsidRDefault="00363E48">
    <w:pPr>
      <w:pStyle w:val="Intestazione"/>
    </w:pPr>
    <w:r w:rsidRPr="00363E48">
      <w:rPr>
        <w:rFonts w:ascii="Times New Roman" w:eastAsia="Times New Roman" w:hAnsi="Times New Roman" w:cs="Times New Roman"/>
        <w:noProof/>
        <w:lang w:bidi="ar-SA"/>
      </w:rPr>
      <w:drawing>
        <wp:anchor distT="0" distB="0" distL="114300" distR="114300" simplePos="0" relativeHeight="251659264" behindDoc="1" locked="0" layoutInCell="1" allowOverlap="1" wp14:anchorId="7EDCA3BF" wp14:editId="2A9F6D85">
          <wp:simplePos x="0" y="0"/>
          <wp:positionH relativeFrom="column">
            <wp:posOffset>-140501</wp:posOffset>
          </wp:positionH>
          <wp:positionV relativeFrom="paragraph">
            <wp:posOffset>-250715</wp:posOffset>
          </wp:positionV>
          <wp:extent cx="6668770" cy="1130300"/>
          <wp:effectExtent l="0" t="0" r="0" b="0"/>
          <wp:wrapTight wrapText="bothSides">
            <wp:wrapPolygon edited="0">
              <wp:start x="0" y="0"/>
              <wp:lineTo x="0" y="21115"/>
              <wp:lineTo x="21534" y="21115"/>
              <wp:lineTo x="21534" y="0"/>
              <wp:lineTo x="0" y="0"/>
            </wp:wrapPolygon>
          </wp:wrapTight>
          <wp:docPr id="547303" name="Immagine 5473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8770" cy="1130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4B7D"/>
    <w:multiLevelType w:val="hybridMultilevel"/>
    <w:tmpl w:val="8CE22D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C4018"/>
    <w:multiLevelType w:val="hybridMultilevel"/>
    <w:tmpl w:val="A428FFC0"/>
    <w:lvl w:ilvl="0" w:tplc="4CB07004">
      <w:start w:val="5"/>
      <w:numFmt w:val="bullet"/>
      <w:lvlText w:val="-"/>
      <w:lvlJc w:val="left"/>
      <w:pPr>
        <w:ind w:left="1125" w:hanging="360"/>
      </w:pPr>
      <w:rPr>
        <w:rFonts w:ascii="DecimaWE Rg" w:eastAsia="Times New Roman" w:hAnsi="DecimaWE Rg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-13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6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5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2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9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709" w:hanging="360"/>
      </w:pPr>
      <w:rPr>
        <w:rFonts w:ascii="Wingdings" w:hAnsi="Wingdings" w:hint="default"/>
      </w:rPr>
    </w:lvl>
  </w:abstractNum>
  <w:abstractNum w:abstractNumId="3" w15:restartNumberingAfterBreak="0">
    <w:nsid w:val="360C22A6"/>
    <w:multiLevelType w:val="hybridMultilevel"/>
    <w:tmpl w:val="C74429E2"/>
    <w:lvl w:ilvl="0" w:tplc="4B7EB7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90C37ED"/>
    <w:multiLevelType w:val="hybridMultilevel"/>
    <w:tmpl w:val="BC7ECB9C"/>
    <w:lvl w:ilvl="0" w:tplc="0410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4B7EB776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2BF8"/>
    <w:multiLevelType w:val="hybridMultilevel"/>
    <w:tmpl w:val="139E0A74"/>
    <w:lvl w:ilvl="0" w:tplc="7D8ABE7C">
      <w:numFmt w:val="bullet"/>
      <w:lvlText w:val="-"/>
      <w:lvlJc w:val="left"/>
      <w:pPr>
        <w:ind w:left="126" w:hanging="142"/>
      </w:pPr>
      <w:rPr>
        <w:rFonts w:ascii="Calibri" w:eastAsia="Calibri" w:hAnsi="Calibri" w:cs="Calibri" w:hint="default"/>
        <w:w w:val="115"/>
        <w:sz w:val="16"/>
        <w:szCs w:val="16"/>
        <w:lang w:val="it-IT" w:eastAsia="it-IT" w:bidi="it-IT"/>
      </w:rPr>
    </w:lvl>
    <w:lvl w:ilvl="1" w:tplc="11B6BCF6">
      <w:numFmt w:val="bullet"/>
      <w:lvlText w:val="•"/>
      <w:lvlJc w:val="left"/>
      <w:pPr>
        <w:ind w:left="601" w:hanging="142"/>
      </w:pPr>
      <w:rPr>
        <w:rFonts w:hint="default"/>
        <w:lang w:val="it-IT" w:eastAsia="it-IT" w:bidi="it-IT"/>
      </w:rPr>
    </w:lvl>
    <w:lvl w:ilvl="2" w:tplc="9C54EDE0">
      <w:numFmt w:val="bullet"/>
      <w:lvlText w:val="•"/>
      <w:lvlJc w:val="left"/>
      <w:pPr>
        <w:ind w:left="1082" w:hanging="142"/>
      </w:pPr>
      <w:rPr>
        <w:rFonts w:hint="default"/>
        <w:lang w:val="it-IT" w:eastAsia="it-IT" w:bidi="it-IT"/>
      </w:rPr>
    </w:lvl>
    <w:lvl w:ilvl="3" w:tplc="515CCB3E">
      <w:numFmt w:val="bullet"/>
      <w:lvlText w:val="•"/>
      <w:lvlJc w:val="left"/>
      <w:pPr>
        <w:ind w:left="1563" w:hanging="142"/>
      </w:pPr>
      <w:rPr>
        <w:rFonts w:hint="default"/>
        <w:lang w:val="it-IT" w:eastAsia="it-IT" w:bidi="it-IT"/>
      </w:rPr>
    </w:lvl>
    <w:lvl w:ilvl="4" w:tplc="A558D260">
      <w:numFmt w:val="bullet"/>
      <w:lvlText w:val="•"/>
      <w:lvlJc w:val="left"/>
      <w:pPr>
        <w:ind w:left="2045" w:hanging="142"/>
      </w:pPr>
      <w:rPr>
        <w:rFonts w:hint="default"/>
        <w:lang w:val="it-IT" w:eastAsia="it-IT" w:bidi="it-IT"/>
      </w:rPr>
    </w:lvl>
    <w:lvl w:ilvl="5" w:tplc="434075E6">
      <w:numFmt w:val="bullet"/>
      <w:lvlText w:val="•"/>
      <w:lvlJc w:val="left"/>
      <w:pPr>
        <w:ind w:left="2526" w:hanging="142"/>
      </w:pPr>
      <w:rPr>
        <w:rFonts w:hint="default"/>
        <w:lang w:val="it-IT" w:eastAsia="it-IT" w:bidi="it-IT"/>
      </w:rPr>
    </w:lvl>
    <w:lvl w:ilvl="6" w:tplc="788AB6AA">
      <w:numFmt w:val="bullet"/>
      <w:lvlText w:val="•"/>
      <w:lvlJc w:val="left"/>
      <w:pPr>
        <w:ind w:left="3007" w:hanging="142"/>
      </w:pPr>
      <w:rPr>
        <w:rFonts w:hint="default"/>
        <w:lang w:val="it-IT" w:eastAsia="it-IT" w:bidi="it-IT"/>
      </w:rPr>
    </w:lvl>
    <w:lvl w:ilvl="7" w:tplc="15A4A672">
      <w:numFmt w:val="bullet"/>
      <w:lvlText w:val="•"/>
      <w:lvlJc w:val="left"/>
      <w:pPr>
        <w:ind w:left="3489" w:hanging="142"/>
      </w:pPr>
      <w:rPr>
        <w:rFonts w:hint="default"/>
        <w:lang w:val="it-IT" w:eastAsia="it-IT" w:bidi="it-IT"/>
      </w:rPr>
    </w:lvl>
    <w:lvl w:ilvl="8" w:tplc="E244E94A">
      <w:numFmt w:val="bullet"/>
      <w:lvlText w:val="•"/>
      <w:lvlJc w:val="left"/>
      <w:pPr>
        <w:ind w:left="3970" w:hanging="142"/>
      </w:pPr>
      <w:rPr>
        <w:rFonts w:hint="default"/>
        <w:lang w:val="it-IT" w:eastAsia="it-IT" w:bidi="it-IT"/>
      </w:rPr>
    </w:lvl>
  </w:abstractNum>
  <w:abstractNum w:abstractNumId="6" w15:restartNumberingAfterBreak="0">
    <w:nsid w:val="66C96F8C"/>
    <w:multiLevelType w:val="hybridMultilevel"/>
    <w:tmpl w:val="369E99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E5E41"/>
    <w:multiLevelType w:val="hybridMultilevel"/>
    <w:tmpl w:val="F3383644"/>
    <w:lvl w:ilvl="0" w:tplc="7F126A50">
      <w:numFmt w:val="bullet"/>
      <w:lvlText w:val="-"/>
      <w:lvlJc w:val="left"/>
      <w:pPr>
        <w:ind w:left="467" w:hanging="360"/>
      </w:pPr>
      <w:rPr>
        <w:rFonts w:ascii="DecimaWE Rg" w:eastAsia="Calibri" w:hAnsi="DecimaWE Rg" w:cs="Calibri" w:hint="default"/>
      </w:rPr>
    </w:lvl>
    <w:lvl w:ilvl="1" w:tplc="0410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8" w15:restartNumberingAfterBreak="0">
    <w:nsid w:val="7BC44EC5"/>
    <w:multiLevelType w:val="hybridMultilevel"/>
    <w:tmpl w:val="41142400"/>
    <w:lvl w:ilvl="0" w:tplc="4B7EB77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2065414">
    <w:abstractNumId w:val="5"/>
  </w:num>
  <w:num w:numId="2" w16cid:durableId="1612591901">
    <w:abstractNumId w:val="7"/>
  </w:num>
  <w:num w:numId="3" w16cid:durableId="1150558572">
    <w:abstractNumId w:val="1"/>
  </w:num>
  <w:num w:numId="4" w16cid:durableId="214900632">
    <w:abstractNumId w:val="6"/>
  </w:num>
  <w:num w:numId="5" w16cid:durableId="236600052">
    <w:abstractNumId w:val="0"/>
  </w:num>
  <w:num w:numId="6" w16cid:durableId="727805032">
    <w:abstractNumId w:val="4"/>
  </w:num>
  <w:num w:numId="7" w16cid:durableId="393627154">
    <w:abstractNumId w:val="3"/>
  </w:num>
  <w:num w:numId="8" w16cid:durableId="1244949609">
    <w:abstractNumId w:val="8"/>
  </w:num>
  <w:num w:numId="9" w16cid:durableId="58618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8D"/>
    <w:rsid w:val="0000549B"/>
    <w:rsid w:val="0000787D"/>
    <w:rsid w:val="00024D8D"/>
    <w:rsid w:val="00026B75"/>
    <w:rsid w:val="00037645"/>
    <w:rsid w:val="00044763"/>
    <w:rsid w:val="00055E13"/>
    <w:rsid w:val="00060281"/>
    <w:rsid w:val="000628D0"/>
    <w:rsid w:val="0007600F"/>
    <w:rsid w:val="0009049D"/>
    <w:rsid w:val="00092078"/>
    <w:rsid w:val="000A4931"/>
    <w:rsid w:val="000C3A7B"/>
    <w:rsid w:val="000C3C63"/>
    <w:rsid w:val="000C409A"/>
    <w:rsid w:val="000E023B"/>
    <w:rsid w:val="000E61CA"/>
    <w:rsid w:val="00106A52"/>
    <w:rsid w:val="001219C6"/>
    <w:rsid w:val="00121CBA"/>
    <w:rsid w:val="00134314"/>
    <w:rsid w:val="00141F85"/>
    <w:rsid w:val="00160948"/>
    <w:rsid w:val="00163B18"/>
    <w:rsid w:val="00166360"/>
    <w:rsid w:val="00177770"/>
    <w:rsid w:val="00195526"/>
    <w:rsid w:val="001B641C"/>
    <w:rsid w:val="001D2C02"/>
    <w:rsid w:val="001D68D3"/>
    <w:rsid w:val="001D7626"/>
    <w:rsid w:val="001F75A1"/>
    <w:rsid w:val="002125EA"/>
    <w:rsid w:val="00223226"/>
    <w:rsid w:val="002375D8"/>
    <w:rsid w:val="00246E09"/>
    <w:rsid w:val="00250310"/>
    <w:rsid w:val="002D1214"/>
    <w:rsid w:val="002D2B70"/>
    <w:rsid w:val="00305EC7"/>
    <w:rsid w:val="00306412"/>
    <w:rsid w:val="00307E67"/>
    <w:rsid w:val="003343DF"/>
    <w:rsid w:val="003360FE"/>
    <w:rsid w:val="003370F9"/>
    <w:rsid w:val="003574CD"/>
    <w:rsid w:val="00363E48"/>
    <w:rsid w:val="00384116"/>
    <w:rsid w:val="003B3DB0"/>
    <w:rsid w:val="003E38FA"/>
    <w:rsid w:val="003E3E1F"/>
    <w:rsid w:val="003E6EA5"/>
    <w:rsid w:val="003E74E3"/>
    <w:rsid w:val="00446731"/>
    <w:rsid w:val="00446755"/>
    <w:rsid w:val="00463D79"/>
    <w:rsid w:val="004650DD"/>
    <w:rsid w:val="00471447"/>
    <w:rsid w:val="00475539"/>
    <w:rsid w:val="004804CF"/>
    <w:rsid w:val="00487180"/>
    <w:rsid w:val="004B1A8A"/>
    <w:rsid w:val="004B5574"/>
    <w:rsid w:val="004B6972"/>
    <w:rsid w:val="004C0357"/>
    <w:rsid w:val="004D1C00"/>
    <w:rsid w:val="004F3DE3"/>
    <w:rsid w:val="00500686"/>
    <w:rsid w:val="0050556A"/>
    <w:rsid w:val="005237E3"/>
    <w:rsid w:val="00533CEF"/>
    <w:rsid w:val="005368B1"/>
    <w:rsid w:val="005526C7"/>
    <w:rsid w:val="00553C03"/>
    <w:rsid w:val="00553CA9"/>
    <w:rsid w:val="00556BB4"/>
    <w:rsid w:val="0056148A"/>
    <w:rsid w:val="00564C13"/>
    <w:rsid w:val="00567D2A"/>
    <w:rsid w:val="00586DFB"/>
    <w:rsid w:val="005922C3"/>
    <w:rsid w:val="00597B72"/>
    <w:rsid w:val="005B3B94"/>
    <w:rsid w:val="005E23B7"/>
    <w:rsid w:val="00603234"/>
    <w:rsid w:val="00617AD3"/>
    <w:rsid w:val="0062205B"/>
    <w:rsid w:val="00624C85"/>
    <w:rsid w:val="006506D3"/>
    <w:rsid w:val="00666EFF"/>
    <w:rsid w:val="00673A0B"/>
    <w:rsid w:val="00676873"/>
    <w:rsid w:val="006974AC"/>
    <w:rsid w:val="006C71DA"/>
    <w:rsid w:val="006D46B2"/>
    <w:rsid w:val="006F131E"/>
    <w:rsid w:val="006F1492"/>
    <w:rsid w:val="00707604"/>
    <w:rsid w:val="00711445"/>
    <w:rsid w:val="00712D04"/>
    <w:rsid w:val="007309E2"/>
    <w:rsid w:val="00743EE1"/>
    <w:rsid w:val="007440B0"/>
    <w:rsid w:val="00750534"/>
    <w:rsid w:val="00755A43"/>
    <w:rsid w:val="00791B63"/>
    <w:rsid w:val="00795CD0"/>
    <w:rsid w:val="008353C8"/>
    <w:rsid w:val="00841234"/>
    <w:rsid w:val="00846CB8"/>
    <w:rsid w:val="00864216"/>
    <w:rsid w:val="00872ECF"/>
    <w:rsid w:val="00880824"/>
    <w:rsid w:val="00883F1B"/>
    <w:rsid w:val="00887602"/>
    <w:rsid w:val="00890A9A"/>
    <w:rsid w:val="008972CA"/>
    <w:rsid w:val="008B1D47"/>
    <w:rsid w:val="008C4060"/>
    <w:rsid w:val="008D24C8"/>
    <w:rsid w:val="008E511F"/>
    <w:rsid w:val="0090210D"/>
    <w:rsid w:val="0090454C"/>
    <w:rsid w:val="00905A64"/>
    <w:rsid w:val="0091764D"/>
    <w:rsid w:val="00922E56"/>
    <w:rsid w:val="00937580"/>
    <w:rsid w:val="009375DF"/>
    <w:rsid w:val="009522C0"/>
    <w:rsid w:val="00964E2D"/>
    <w:rsid w:val="00967144"/>
    <w:rsid w:val="00967CD4"/>
    <w:rsid w:val="009A003F"/>
    <w:rsid w:val="009D2F0C"/>
    <w:rsid w:val="009E7A68"/>
    <w:rsid w:val="00A0634C"/>
    <w:rsid w:val="00A223A5"/>
    <w:rsid w:val="00A54E2B"/>
    <w:rsid w:val="00A57A8F"/>
    <w:rsid w:val="00AB4825"/>
    <w:rsid w:val="00AC2C95"/>
    <w:rsid w:val="00B066E2"/>
    <w:rsid w:val="00B15A1F"/>
    <w:rsid w:val="00B22309"/>
    <w:rsid w:val="00B30B3F"/>
    <w:rsid w:val="00B6565F"/>
    <w:rsid w:val="00B738EA"/>
    <w:rsid w:val="00BD2A2F"/>
    <w:rsid w:val="00BE4720"/>
    <w:rsid w:val="00BF7A78"/>
    <w:rsid w:val="00C04A55"/>
    <w:rsid w:val="00C17911"/>
    <w:rsid w:val="00C17A9A"/>
    <w:rsid w:val="00C40437"/>
    <w:rsid w:val="00C47183"/>
    <w:rsid w:val="00C55EE4"/>
    <w:rsid w:val="00C83C82"/>
    <w:rsid w:val="00C90163"/>
    <w:rsid w:val="00C97FF5"/>
    <w:rsid w:val="00CA1BAC"/>
    <w:rsid w:val="00CB23A1"/>
    <w:rsid w:val="00D005CD"/>
    <w:rsid w:val="00D00F91"/>
    <w:rsid w:val="00D12732"/>
    <w:rsid w:val="00D229C4"/>
    <w:rsid w:val="00D35F5E"/>
    <w:rsid w:val="00D405EA"/>
    <w:rsid w:val="00D47124"/>
    <w:rsid w:val="00D50E50"/>
    <w:rsid w:val="00D52C89"/>
    <w:rsid w:val="00D618C0"/>
    <w:rsid w:val="00D702A8"/>
    <w:rsid w:val="00D77BC2"/>
    <w:rsid w:val="00D82197"/>
    <w:rsid w:val="00D91E4A"/>
    <w:rsid w:val="00DB0457"/>
    <w:rsid w:val="00DB0B33"/>
    <w:rsid w:val="00DB2DB1"/>
    <w:rsid w:val="00DC0F35"/>
    <w:rsid w:val="00DE2816"/>
    <w:rsid w:val="00DE2DB9"/>
    <w:rsid w:val="00DE7B66"/>
    <w:rsid w:val="00E16F4D"/>
    <w:rsid w:val="00E26BC2"/>
    <w:rsid w:val="00E3375B"/>
    <w:rsid w:val="00E703B2"/>
    <w:rsid w:val="00E8629F"/>
    <w:rsid w:val="00E8772D"/>
    <w:rsid w:val="00EA2578"/>
    <w:rsid w:val="00EB6F3E"/>
    <w:rsid w:val="00EC638D"/>
    <w:rsid w:val="00ED733A"/>
    <w:rsid w:val="00ED7FA5"/>
    <w:rsid w:val="00F5739D"/>
    <w:rsid w:val="00F85190"/>
    <w:rsid w:val="00FA3FBA"/>
    <w:rsid w:val="00FC0FD6"/>
    <w:rsid w:val="00FE21DE"/>
    <w:rsid w:val="00FE3542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1C3F50"/>
  <w15:docId w15:val="{5D2E61DF-5858-49C6-8243-5B64D64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192" w:lineRule="exact"/>
      <w:ind w:left="107"/>
    </w:pPr>
  </w:style>
  <w:style w:type="paragraph" w:styleId="Nessunaspaziatura">
    <w:name w:val="No Spacing"/>
    <w:uiPriority w:val="1"/>
    <w:qFormat/>
    <w:rsid w:val="003B3DB0"/>
    <w:pPr>
      <w:widowControl/>
      <w:autoSpaceDE/>
      <w:autoSpaceDN/>
    </w:pPr>
    <w:rPr>
      <w:lang w:val="it-IT"/>
    </w:rPr>
  </w:style>
  <w:style w:type="character" w:styleId="Collegamentoipertestuale">
    <w:name w:val="Hyperlink"/>
    <w:basedOn w:val="Carpredefinitoparagrafo"/>
    <w:unhideWhenUsed/>
    <w:rsid w:val="004F3DE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C3A7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63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3E48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63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E48"/>
    <w:rPr>
      <w:rFonts w:ascii="Calibri" w:eastAsia="Calibri" w:hAnsi="Calibri" w:cs="Calibri"/>
      <w:lang w:val="it-IT" w:eastAsia="it-IT" w:bidi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3370F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370F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370F9"/>
    <w:rPr>
      <w:rFonts w:ascii="Calibri" w:eastAsia="Calibri" w:hAnsi="Calibri" w:cs="Calibri"/>
      <w:sz w:val="20"/>
      <w:szCs w:val="20"/>
      <w:lang w:val="it-IT" w:eastAsia="it-IT" w:bidi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70F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70F9"/>
    <w:rPr>
      <w:rFonts w:ascii="Calibri" w:eastAsia="Calibri" w:hAnsi="Calibri" w:cs="Calibri"/>
      <w:b/>
      <w:bCs/>
      <w:sz w:val="20"/>
      <w:szCs w:val="20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0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0F9"/>
    <w:rPr>
      <w:rFonts w:ascii="Segoe UI" w:eastAsia="Calibri" w:hAnsi="Segoe UI" w:cs="Segoe UI"/>
      <w:sz w:val="18"/>
      <w:szCs w:val="18"/>
      <w:lang w:val="it-IT" w:eastAsia="it-IT" w:bidi="it-IT"/>
    </w:rPr>
  </w:style>
  <w:style w:type="paragraph" w:customStyle="1" w:styleId="03testo">
    <w:name w:val="03_testo"/>
    <w:basedOn w:val="Normale"/>
    <w:rsid w:val="00556BB4"/>
    <w:pPr>
      <w:tabs>
        <w:tab w:val="left" w:pos="0"/>
        <w:tab w:val="left" w:pos="1134"/>
      </w:tabs>
      <w:suppressAutoHyphens/>
      <w:adjustRightInd w:val="0"/>
      <w:spacing w:line="232" w:lineRule="atLeast"/>
      <w:ind w:left="765"/>
      <w:jc w:val="both"/>
      <w:textAlignment w:val="center"/>
    </w:pPr>
    <w:rPr>
      <w:rFonts w:ascii="DecimaWE Rg" w:eastAsia="Times New Roman" w:hAnsi="DecimaWE Rg" w:cs="Times New Roman"/>
      <w:bCs/>
      <w:color w:val="000000"/>
      <w:szCs w:val="20"/>
      <w:lang w:bidi="ar-SA"/>
    </w:rPr>
  </w:style>
  <w:style w:type="character" w:styleId="Rimandonotaapidipagina">
    <w:name w:val="footnote reference"/>
    <w:uiPriority w:val="99"/>
    <w:rsid w:val="00673A0B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905A64"/>
    <w:pPr>
      <w:widowControl/>
      <w:overflowPunct w:val="0"/>
      <w:adjustRightInd w:val="0"/>
      <w:textAlignment w:val="baseline"/>
    </w:pPr>
    <w:rPr>
      <w:rFonts w:ascii="Tahoma" w:eastAsia="Times New Roman" w:hAnsi="Tahoma" w:cs="Times New Roman"/>
      <w:sz w:val="20"/>
      <w:szCs w:val="20"/>
      <w:lang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5A64"/>
    <w:rPr>
      <w:rFonts w:ascii="Tahoma" w:eastAsia="Times New Roman" w:hAnsi="Tahoma" w:cs="Times New Roman"/>
      <w:sz w:val="20"/>
      <w:szCs w:val="20"/>
      <w:lang w:val="it-IT" w:eastAsia="it-IT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locked/>
    <w:rsid w:val="000A4931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0A493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paragraph" w:customStyle="1" w:styleId="CORPO10CHIARO">
    <w:name w:val="CORPO_10_CHIARO"/>
    <w:basedOn w:val="Normale"/>
    <w:rsid w:val="000A4931"/>
    <w:pPr>
      <w:widowControl/>
      <w:autoSpaceDE/>
      <w:autoSpaceDN/>
      <w:spacing w:before="120"/>
    </w:pPr>
    <w:rPr>
      <w:rFonts w:ascii="DecimaWE Rg" w:eastAsia="Times New Roman" w:hAnsi="DecimaWE Rg" w:cs="Times New Roman"/>
      <w:sz w:val="2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ART8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bd01.leggiditalia.it/cgi-bin/FulShow?TIPO=5&amp;NOTXT=1&amp;KEY=01LX000014482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93C98E345C0D4FA2CDE6BA4B3A1FF2" ma:contentTypeVersion="" ma:contentTypeDescription="Creare un nuovo documento." ma:contentTypeScope="" ma:versionID="7227b28f6ea425326217fe8e82bb66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550658-B83D-42ED-9560-72B0CF7D45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7EAFC6-551A-49BC-94BF-1259503BC9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7FF6EC-9F6E-4D7C-A908-40270A7018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318694-7991-4FD0-8F43-1BAE8E51F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Tamos Lisa</dc:creator>
  <cp:lastModifiedBy>Secco Francesca</cp:lastModifiedBy>
  <cp:revision>4</cp:revision>
  <cp:lastPrinted>2023-12-18T09:43:00Z</cp:lastPrinted>
  <dcterms:created xsi:type="dcterms:W3CDTF">2025-02-20T09:50:00Z</dcterms:created>
  <dcterms:modified xsi:type="dcterms:W3CDTF">2025-02-24T08:58:00Z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2020-04-27T00:00:00Z</vt:filetime>
  </property>
  <property fmtid="{D5CDD505-2E9C-101B-9397-08002B2CF9AE}" pid="5" name="ContentTypeId">
    <vt:lpwstr>0x0101007293C98E345C0D4FA2CDE6BA4B3A1FF2</vt:lpwstr>
  </property>
</Properties>
</file>