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E6" w:rsidRDefault="009F7890"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1731E6" w:rsidRDefault="001731E6" w:rsidP="00E8459E">
      <w:pPr>
        <w:rPr>
          <w:b/>
          <w:sz w:val="28"/>
        </w:rPr>
      </w:pPr>
    </w:p>
    <w:p w:rsidR="00E8459E" w:rsidRPr="001B41E3" w:rsidRDefault="00E8459E" w:rsidP="00E8459E">
      <w:pPr>
        <w:rPr>
          <w:b/>
          <w:sz w:val="28"/>
        </w:rPr>
      </w:pPr>
      <w:r w:rsidRPr="001B41E3">
        <w:rPr>
          <w:b/>
          <w:sz w:val="28"/>
        </w:rPr>
        <w:t>Regione Autonoma Friuli Venezia Giulia</w:t>
      </w:r>
    </w:p>
    <w:p w:rsidR="00BB1951" w:rsidRPr="009F7D4F" w:rsidRDefault="00BB1951" w:rsidP="00BB1951">
      <w:pPr>
        <w:pStyle w:val="Copertina-RifRegione"/>
      </w:pPr>
      <w:r w:rsidRPr="009F7D4F">
        <w:t>Direzione centrale lavoro, formazione, istruzione e famiglia</w:t>
      </w:r>
    </w:p>
    <w:p w:rsidR="00BB1951" w:rsidRPr="009F7D4F" w:rsidRDefault="00BB1951" w:rsidP="00BB1951">
      <w:pPr>
        <w:pStyle w:val="Copertina-RifRegione"/>
      </w:pPr>
      <w:r w:rsidRPr="009F7D4F">
        <w:t xml:space="preserve">Servizio formazione </w:t>
      </w:r>
    </w:p>
    <w:p w:rsidR="00BB1951" w:rsidRPr="009F7D4F" w:rsidRDefault="00BB1951" w:rsidP="00BB1951">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1731E6" w:rsidRPr="00ED5873" w:rsidRDefault="001731E6" w:rsidP="001731E6">
      <w:pPr>
        <w:pStyle w:val="Copertina-Titolo"/>
        <w:rPr>
          <w:color w:val="0070C0"/>
        </w:rPr>
      </w:pPr>
      <w:r w:rsidRPr="00ED5873">
        <w:rPr>
          <w:color w:val="0070C0"/>
        </w:rPr>
        <w:t xml:space="preserve">REPERTORIO </w:t>
      </w:r>
      <w:r w:rsidRPr="00ED5873">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12EA2" w:rsidP="008D4521">
      <w:pPr>
        <w:pStyle w:val="Copertina-Settore"/>
      </w:pPr>
      <w:r>
        <w:t xml:space="preserve">VETRO, CERAMICA </w:t>
      </w:r>
      <w:r>
        <w:br/>
        <w:t>E MATERIALI DA COSTRUZIONE</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12EA2" w:rsidP="00412EA2">
      <w:pPr>
        <w:pStyle w:val="Copertina-Processi"/>
      </w:pPr>
      <w:r w:rsidRPr="00412EA2">
        <w:t>PRODUZIONE DI PRODOTTI IN CERAMICA, REFRATTARI E ABRASIVI</w:t>
      </w:r>
    </w:p>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0A4E08" w:rsidRDefault="00FD5764">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9434727" w:history="1">
        <w:r w:rsidR="000A4E08" w:rsidRPr="00CD3F2E">
          <w:rPr>
            <w:rStyle w:val="Collegamentoipertestuale"/>
          </w:rPr>
          <w:t>INTRODUZIONE</w:t>
        </w:r>
        <w:r w:rsidR="000A4E08">
          <w:rPr>
            <w:webHidden/>
          </w:rPr>
          <w:tab/>
        </w:r>
        <w:r w:rsidR="000A4E08">
          <w:rPr>
            <w:webHidden/>
          </w:rPr>
          <w:fldChar w:fldCharType="begin"/>
        </w:r>
        <w:r w:rsidR="000A4E08">
          <w:rPr>
            <w:webHidden/>
          </w:rPr>
          <w:instrText xml:space="preserve"> PAGEREF _Toc9434727 \h </w:instrText>
        </w:r>
        <w:r w:rsidR="000A4E08">
          <w:rPr>
            <w:webHidden/>
          </w:rPr>
        </w:r>
        <w:r w:rsidR="000A4E08">
          <w:rPr>
            <w:webHidden/>
          </w:rPr>
          <w:fldChar w:fldCharType="separate"/>
        </w:r>
        <w:r w:rsidR="009F7890">
          <w:rPr>
            <w:webHidden/>
          </w:rPr>
          <w:t>3</w:t>
        </w:r>
        <w:r w:rsidR="000A4E08">
          <w:rPr>
            <w:webHidden/>
          </w:rPr>
          <w:fldChar w:fldCharType="end"/>
        </w:r>
      </w:hyperlink>
    </w:p>
    <w:p w:rsidR="000A4E08" w:rsidRDefault="009F7890">
      <w:pPr>
        <w:pStyle w:val="Sommario1"/>
        <w:rPr>
          <w:rFonts w:asciiTheme="minorHAnsi" w:eastAsiaTheme="minorEastAsia" w:hAnsiTheme="minorHAnsi" w:cstheme="minorBidi"/>
          <w:b w:val="0"/>
          <w:bCs w:val="0"/>
          <w:caps w:val="0"/>
          <w:sz w:val="22"/>
          <w:szCs w:val="22"/>
          <w:lang w:eastAsia="it-IT"/>
        </w:rPr>
      </w:pPr>
      <w:hyperlink w:anchor="_Toc9434728" w:history="1">
        <w:r w:rsidR="000A4E08" w:rsidRPr="00CD3F2E">
          <w:rPr>
            <w:rStyle w:val="Collegamentoipertestuale"/>
          </w:rPr>
          <w:t>ARTICOLAZIONE DEL REPERTORIO</w:t>
        </w:r>
        <w:r w:rsidR="000A4E08">
          <w:rPr>
            <w:webHidden/>
          </w:rPr>
          <w:tab/>
        </w:r>
        <w:r w:rsidR="000A4E08">
          <w:rPr>
            <w:webHidden/>
          </w:rPr>
          <w:fldChar w:fldCharType="begin"/>
        </w:r>
        <w:r w:rsidR="000A4E08">
          <w:rPr>
            <w:webHidden/>
          </w:rPr>
          <w:instrText xml:space="preserve"> PAGEREF _Toc9434728 \h </w:instrText>
        </w:r>
        <w:r w:rsidR="000A4E08">
          <w:rPr>
            <w:webHidden/>
          </w:rPr>
        </w:r>
        <w:r w:rsidR="000A4E08">
          <w:rPr>
            <w:webHidden/>
          </w:rPr>
          <w:fldChar w:fldCharType="separate"/>
        </w:r>
        <w:r>
          <w:rPr>
            <w:webHidden/>
          </w:rPr>
          <w:t>4</w:t>
        </w:r>
        <w:r w:rsidR="000A4E08">
          <w:rPr>
            <w:webHidden/>
          </w:rPr>
          <w:fldChar w:fldCharType="end"/>
        </w:r>
      </w:hyperlink>
    </w:p>
    <w:p w:rsidR="000A4E08" w:rsidRDefault="009F7890">
      <w:pPr>
        <w:pStyle w:val="Sommario1"/>
        <w:rPr>
          <w:rFonts w:asciiTheme="minorHAnsi" w:eastAsiaTheme="minorEastAsia" w:hAnsiTheme="minorHAnsi" w:cstheme="minorBidi"/>
          <w:b w:val="0"/>
          <w:bCs w:val="0"/>
          <w:caps w:val="0"/>
          <w:sz w:val="22"/>
          <w:szCs w:val="22"/>
          <w:lang w:eastAsia="it-IT"/>
        </w:rPr>
      </w:pPr>
      <w:hyperlink w:anchor="_Toc9434729" w:history="1">
        <w:r w:rsidR="000A4E08" w:rsidRPr="00CD3F2E">
          <w:rPr>
            <w:rStyle w:val="Collegamentoipertestuale"/>
          </w:rPr>
          <w:t>Parte 1    PRODUZIONE DI PRODOTTI  IN CERAMICA, REFRATTARI E ABRASIVI</w:t>
        </w:r>
        <w:r w:rsidR="000A4E08">
          <w:rPr>
            <w:webHidden/>
          </w:rPr>
          <w:tab/>
        </w:r>
        <w:r w:rsidR="000A4E08">
          <w:rPr>
            <w:webHidden/>
          </w:rPr>
          <w:fldChar w:fldCharType="begin"/>
        </w:r>
        <w:r w:rsidR="000A4E08">
          <w:rPr>
            <w:webHidden/>
          </w:rPr>
          <w:instrText xml:space="preserve"> PAGEREF _Toc9434729 \h </w:instrText>
        </w:r>
        <w:r w:rsidR="000A4E08">
          <w:rPr>
            <w:webHidden/>
          </w:rPr>
        </w:r>
        <w:r w:rsidR="000A4E08">
          <w:rPr>
            <w:webHidden/>
          </w:rPr>
          <w:fldChar w:fldCharType="separate"/>
        </w:r>
        <w:r>
          <w:rPr>
            <w:webHidden/>
          </w:rPr>
          <w:t>9</w:t>
        </w:r>
        <w:r w:rsidR="000A4E08">
          <w:rPr>
            <w:webHidden/>
          </w:rPr>
          <w:fldChar w:fldCharType="end"/>
        </w:r>
      </w:hyperlink>
    </w:p>
    <w:p w:rsidR="000A4E08" w:rsidRDefault="009F7890">
      <w:pPr>
        <w:pStyle w:val="Sommario2"/>
        <w:rPr>
          <w:rFonts w:asciiTheme="minorHAnsi" w:eastAsiaTheme="minorEastAsia" w:hAnsiTheme="minorHAnsi" w:cstheme="minorBidi"/>
          <w:sz w:val="22"/>
          <w:szCs w:val="22"/>
          <w:lang w:eastAsia="it-IT"/>
        </w:rPr>
      </w:pPr>
      <w:hyperlink w:anchor="_Toc9434730" w:history="1">
        <w:r w:rsidR="000A4E08" w:rsidRPr="00CD3F2E">
          <w:rPr>
            <w:rStyle w:val="Collegamentoipertestuale"/>
          </w:rPr>
          <w:t>Sezione 1.1 - AREE DI ATTIVITÀ (ADA)</w:t>
        </w:r>
        <w:r w:rsidR="000A4E08">
          <w:rPr>
            <w:webHidden/>
          </w:rPr>
          <w:tab/>
        </w:r>
        <w:r w:rsidR="000A4E08">
          <w:rPr>
            <w:webHidden/>
          </w:rPr>
          <w:fldChar w:fldCharType="begin"/>
        </w:r>
        <w:r w:rsidR="000A4E08">
          <w:rPr>
            <w:webHidden/>
          </w:rPr>
          <w:instrText xml:space="preserve"> PAGEREF _Toc9434730 \h </w:instrText>
        </w:r>
        <w:r w:rsidR="000A4E08">
          <w:rPr>
            <w:webHidden/>
          </w:rPr>
        </w:r>
        <w:r w:rsidR="000A4E08">
          <w:rPr>
            <w:webHidden/>
          </w:rPr>
          <w:fldChar w:fldCharType="separate"/>
        </w:r>
        <w:r>
          <w:rPr>
            <w:webHidden/>
          </w:rPr>
          <w:t>10</w:t>
        </w:r>
        <w:r w:rsidR="000A4E08">
          <w:rPr>
            <w:webHidden/>
          </w:rPr>
          <w:fldChar w:fldCharType="end"/>
        </w:r>
      </w:hyperlink>
    </w:p>
    <w:p w:rsidR="000A4E08" w:rsidRDefault="009F7890">
      <w:pPr>
        <w:pStyle w:val="Sommario2"/>
        <w:rPr>
          <w:rFonts w:asciiTheme="minorHAnsi" w:eastAsiaTheme="minorEastAsia" w:hAnsiTheme="minorHAnsi" w:cstheme="minorBidi"/>
          <w:sz w:val="22"/>
          <w:szCs w:val="22"/>
          <w:lang w:eastAsia="it-IT"/>
        </w:rPr>
      </w:pPr>
      <w:hyperlink w:anchor="_Toc9434731" w:history="1">
        <w:r w:rsidR="000A4E08" w:rsidRPr="00CD3F2E">
          <w:rPr>
            <w:rStyle w:val="Collegamentoipertestuale"/>
          </w:rPr>
          <w:t>Sezione 1.2 - QUALIFICATORI PROFESSIONALI REGIONALI (QPR)</w:t>
        </w:r>
        <w:r w:rsidR="000A4E08">
          <w:rPr>
            <w:webHidden/>
          </w:rPr>
          <w:tab/>
        </w:r>
        <w:r w:rsidR="000A4E08">
          <w:rPr>
            <w:webHidden/>
          </w:rPr>
          <w:fldChar w:fldCharType="begin"/>
        </w:r>
        <w:r w:rsidR="000A4E08">
          <w:rPr>
            <w:webHidden/>
          </w:rPr>
          <w:instrText xml:space="preserve"> PAGEREF _Toc9434731 \h </w:instrText>
        </w:r>
        <w:r w:rsidR="000A4E08">
          <w:rPr>
            <w:webHidden/>
          </w:rPr>
        </w:r>
        <w:r w:rsidR="000A4E08">
          <w:rPr>
            <w:webHidden/>
          </w:rPr>
          <w:fldChar w:fldCharType="separate"/>
        </w:r>
        <w:r>
          <w:rPr>
            <w:webHidden/>
          </w:rPr>
          <w:t>15</w:t>
        </w:r>
        <w:r w:rsidR="000A4E08">
          <w:rPr>
            <w:webHidden/>
          </w:rPr>
          <w:fldChar w:fldCharType="end"/>
        </w:r>
      </w:hyperlink>
    </w:p>
    <w:p w:rsidR="000A4E08" w:rsidRDefault="009F7890">
      <w:pPr>
        <w:pStyle w:val="Sommario2"/>
        <w:rPr>
          <w:rFonts w:asciiTheme="minorHAnsi" w:eastAsiaTheme="minorEastAsia" w:hAnsiTheme="minorHAnsi" w:cstheme="minorBidi"/>
          <w:sz w:val="22"/>
          <w:szCs w:val="22"/>
          <w:lang w:eastAsia="it-IT"/>
        </w:rPr>
      </w:pPr>
      <w:hyperlink w:anchor="_Toc9434732" w:history="1">
        <w:r w:rsidR="000A4E08" w:rsidRPr="00CD3F2E">
          <w:rPr>
            <w:rStyle w:val="Collegamentoipertestuale"/>
          </w:rPr>
          <w:t>Sezione 1.3 - MATRICE DI CORRELAZIONE QPR-ADA</w:t>
        </w:r>
        <w:r w:rsidR="000A4E08">
          <w:rPr>
            <w:webHidden/>
          </w:rPr>
          <w:tab/>
        </w:r>
        <w:r w:rsidR="000A4E08">
          <w:rPr>
            <w:webHidden/>
          </w:rPr>
          <w:fldChar w:fldCharType="begin"/>
        </w:r>
        <w:r w:rsidR="000A4E08">
          <w:rPr>
            <w:webHidden/>
          </w:rPr>
          <w:instrText xml:space="preserve"> PAGEREF _Toc9434732 \h </w:instrText>
        </w:r>
        <w:r w:rsidR="000A4E08">
          <w:rPr>
            <w:webHidden/>
          </w:rPr>
        </w:r>
        <w:r w:rsidR="000A4E08">
          <w:rPr>
            <w:webHidden/>
          </w:rPr>
          <w:fldChar w:fldCharType="separate"/>
        </w:r>
        <w:r>
          <w:rPr>
            <w:webHidden/>
          </w:rPr>
          <w:t>21</w:t>
        </w:r>
        <w:r w:rsidR="000A4E08">
          <w:rPr>
            <w:webHidden/>
          </w:rPr>
          <w:fldChar w:fldCharType="end"/>
        </w:r>
      </w:hyperlink>
    </w:p>
    <w:p w:rsidR="000A4E08" w:rsidRDefault="009F7890">
      <w:pPr>
        <w:pStyle w:val="Sommario2"/>
        <w:rPr>
          <w:rFonts w:asciiTheme="minorHAnsi" w:eastAsiaTheme="minorEastAsia" w:hAnsiTheme="minorHAnsi" w:cstheme="minorBidi"/>
          <w:sz w:val="22"/>
          <w:szCs w:val="22"/>
          <w:lang w:eastAsia="it-IT"/>
        </w:rPr>
      </w:pPr>
      <w:hyperlink w:anchor="_Toc9434733" w:history="1">
        <w:r w:rsidR="000A4E08" w:rsidRPr="00CD3F2E">
          <w:rPr>
            <w:rStyle w:val="Collegamentoipertestuale"/>
          </w:rPr>
          <w:t>Sezione 1.4 - SCHEDE DELLE SITUAZIONI TIPO (SST)</w:t>
        </w:r>
        <w:r w:rsidR="000A4E08">
          <w:rPr>
            <w:webHidden/>
          </w:rPr>
          <w:tab/>
        </w:r>
        <w:r w:rsidR="000A4E08">
          <w:rPr>
            <w:webHidden/>
          </w:rPr>
          <w:fldChar w:fldCharType="begin"/>
        </w:r>
        <w:r w:rsidR="000A4E08">
          <w:rPr>
            <w:webHidden/>
          </w:rPr>
          <w:instrText xml:space="preserve"> PAGEREF _Toc9434733 \h </w:instrText>
        </w:r>
        <w:r w:rsidR="000A4E08">
          <w:rPr>
            <w:webHidden/>
          </w:rPr>
        </w:r>
        <w:r w:rsidR="000A4E08">
          <w:rPr>
            <w:webHidden/>
          </w:rPr>
          <w:fldChar w:fldCharType="separate"/>
        </w:r>
        <w:r>
          <w:rPr>
            <w:webHidden/>
          </w:rPr>
          <w:t>22</w:t>
        </w:r>
        <w:r w:rsidR="000A4E08">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727"/>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4728"/>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14:anchorId="5238AA81" wp14:editId="62F1FEA3">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Il presente repertorio si riferisce al Settore economico-professionale</w:t>
      </w:r>
      <w:r w:rsidR="00234F90">
        <w:t xml:space="preserve"> </w:t>
      </w:r>
      <w:r w:rsidR="00412EA2">
        <w:rPr>
          <w:b/>
        </w:rPr>
        <w:t>VETRO, CERAMICA E MATERIALI DA COSTRUZIONE</w:t>
      </w:r>
      <w:r>
        <w:t xml:space="preserve"> e include i Processi di lavoro evidenziati nel seguente schema riepilogativo:</w:t>
      </w:r>
    </w:p>
    <w:p w:rsidR="00512999" w:rsidRDefault="00512999" w:rsidP="00512999">
      <w:pPr>
        <w:pStyle w:val="DOC-Testo"/>
      </w:pPr>
    </w:p>
    <w:p w:rsidR="00512999" w:rsidRDefault="00412EA2" w:rsidP="00512999">
      <w:pPr>
        <w:pStyle w:val="DOC-Testo"/>
        <w:jc w:val="center"/>
      </w:pPr>
      <w:r w:rsidRPr="00412EA2">
        <w:rPr>
          <w:noProof/>
          <w:lang w:eastAsia="it-IT"/>
        </w:rPr>
        <w:drawing>
          <wp:inline distT="0" distB="0" distL="0" distR="0">
            <wp:extent cx="5461200" cy="14148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200" cy="14148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14:anchorId="02C1D4E9" wp14:editId="61119827">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14:anchorId="7B070222" wp14:editId="56E9CDC2">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3"/>
    <w:p w:rsidR="00244AA5" w:rsidRPr="00234F95" w:rsidRDefault="00244AA5" w:rsidP="00244AA5">
      <w:pPr>
        <w:pStyle w:val="DOC-TitoloSottoSezione"/>
      </w:pPr>
      <w:r>
        <w:lastRenderedPageBreak/>
        <w:t>A</w:t>
      </w:r>
      <w:r w:rsidRPr="00234F95">
        <w:t xml:space="preserve">ree di attività </w:t>
      </w:r>
      <w:r>
        <w:t>(ADA)</w:t>
      </w:r>
    </w:p>
    <w:p w:rsidR="00244AA5" w:rsidRDefault="00244AA5" w:rsidP="00244AA5">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244AA5" w:rsidRDefault="00244AA5" w:rsidP="00244AA5">
      <w:pPr>
        <w:pStyle w:val="DOC-Testo"/>
      </w:pPr>
    </w:p>
    <w:p w:rsidR="00244AA5" w:rsidRDefault="00244AA5" w:rsidP="00244AA5">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244AA5" w:rsidRDefault="00244AA5" w:rsidP="00244AA5">
      <w:pPr>
        <w:pStyle w:val="DOC-Testo"/>
      </w:pPr>
    </w:p>
    <w:p w:rsidR="00244AA5" w:rsidRPr="003A6863" w:rsidRDefault="00244AA5" w:rsidP="00244AA5">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244AA5" w:rsidRDefault="00244AA5" w:rsidP="00244AA5">
      <w:pPr>
        <w:pStyle w:val="DOC-Testo"/>
      </w:pPr>
    </w:p>
    <w:p w:rsidR="00244AA5" w:rsidRDefault="00244AA5" w:rsidP="00244AA5">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244AA5" w:rsidRDefault="00244AA5" w:rsidP="00244AA5">
      <w:pPr>
        <w:pStyle w:val="DOC-Testo"/>
      </w:pPr>
    </w:p>
    <w:p w:rsidR="00244AA5" w:rsidRDefault="00244AA5" w:rsidP="00244AA5">
      <w:pPr>
        <w:pStyle w:val="DOC-Testo"/>
      </w:pPr>
      <w:r>
        <w:t>Nello schema sottostante è illustrato il format descrittivo delle ADA.</w:t>
      </w:r>
    </w:p>
    <w:p w:rsidR="00244AA5" w:rsidRDefault="00244AA5" w:rsidP="00244AA5">
      <w:pPr>
        <w:pStyle w:val="DOC-Testo"/>
      </w:pPr>
    </w:p>
    <w:p w:rsidR="00244AA5" w:rsidRDefault="00244AA5" w:rsidP="00244AA5">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244AA5" w:rsidRDefault="00244AA5" w:rsidP="00244AA5">
      <w:pPr>
        <w:jc w:val="center"/>
        <w:rPr>
          <w:rFonts w:eastAsia="Times New Roman"/>
          <w:b/>
          <w:bCs/>
          <w:color w:val="365F91"/>
          <w:sz w:val="32"/>
          <w:szCs w:val="28"/>
          <w:lang w:eastAsia="it-IT"/>
        </w:rPr>
      </w:pPr>
      <w:r>
        <w:br w:type="page"/>
      </w:r>
    </w:p>
    <w:p w:rsidR="00244AA5" w:rsidRDefault="00244AA5" w:rsidP="00244AA5">
      <w:pPr>
        <w:pStyle w:val="DOC-TitoloSottoSezione"/>
      </w:pPr>
      <w:r>
        <w:lastRenderedPageBreak/>
        <w:t>Qualificatori professionali regionali</w:t>
      </w:r>
      <w:bookmarkEnd w:id="4"/>
      <w:r>
        <w:t xml:space="preserve"> (QPR)</w:t>
      </w:r>
    </w:p>
    <w:p w:rsidR="00244AA5" w:rsidRDefault="00244AA5" w:rsidP="00244AA5">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244AA5" w:rsidRDefault="00244AA5" w:rsidP="00244AA5">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244AA5" w:rsidRDefault="00244AA5" w:rsidP="00244AA5">
      <w:pPr>
        <w:pStyle w:val="DOC-Testo"/>
      </w:pPr>
    </w:p>
    <w:p w:rsidR="00244AA5" w:rsidRDefault="00244AA5" w:rsidP="00244AA5">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244AA5" w:rsidRPr="00EC0F0F" w:rsidRDefault="00244AA5" w:rsidP="00244AA5">
      <w:pPr>
        <w:pStyle w:val="DOC-Testo"/>
      </w:pPr>
      <w:r w:rsidRPr="00EC0F0F">
        <w:t>In particolare:</w:t>
      </w:r>
    </w:p>
    <w:p w:rsidR="00244AA5" w:rsidRPr="00EC0F0F" w:rsidRDefault="00244AA5" w:rsidP="00244AA5">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244AA5" w:rsidRPr="00EC0F0F" w:rsidRDefault="00244AA5" w:rsidP="00244AA5">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244AA5" w:rsidRDefault="00244AA5" w:rsidP="00244AA5">
      <w:pPr>
        <w:pStyle w:val="DOC-Testo"/>
      </w:pPr>
    </w:p>
    <w:p w:rsidR="00244AA5" w:rsidRDefault="00244AA5" w:rsidP="00244AA5">
      <w:pPr>
        <w:pStyle w:val="DOC-Testo"/>
        <w:jc w:val="center"/>
      </w:pPr>
      <w:r w:rsidRPr="006D607C">
        <w:rPr>
          <w:noProof/>
          <w:lang w:eastAsia="it-IT"/>
        </w:rPr>
        <w:drawing>
          <wp:inline distT="0" distB="0" distL="0" distR="0" wp14:anchorId="2B696B26" wp14:editId="064057FE">
            <wp:extent cx="5047200" cy="2264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244AA5" w:rsidRDefault="00244AA5" w:rsidP="00244AA5">
      <w:pPr>
        <w:pStyle w:val="DOC-Testo"/>
      </w:pPr>
    </w:p>
    <w:p w:rsidR="00244AA5" w:rsidRDefault="00244AA5" w:rsidP="00244AA5">
      <w:pPr>
        <w:pStyle w:val="DOC-TitoloSottoSezione"/>
      </w:pPr>
      <w:r>
        <w:t>Matrice di correlazione QPR-ADA</w:t>
      </w:r>
    </w:p>
    <w:p w:rsidR="00244AA5" w:rsidRPr="002E4E81" w:rsidRDefault="00244AA5" w:rsidP="00244AA5">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244AA5" w:rsidRDefault="00244AA5" w:rsidP="00244AA5">
      <w:pPr>
        <w:pStyle w:val="DOC-Testo"/>
      </w:pPr>
    </w:p>
    <w:p w:rsidR="00244AA5" w:rsidRPr="00C12D09" w:rsidRDefault="00244AA5" w:rsidP="00244AA5">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244AA5" w:rsidRDefault="00244AA5" w:rsidP="00244AA5">
      <w:pPr>
        <w:pStyle w:val="DOC-TitoloSottoSezione"/>
      </w:pPr>
      <w:r>
        <w:lastRenderedPageBreak/>
        <w:t>Schede delle situazioni tipo</w:t>
      </w:r>
      <w:bookmarkEnd w:id="5"/>
      <w:r>
        <w:t xml:space="preserve"> (SST)</w:t>
      </w:r>
    </w:p>
    <w:p w:rsidR="00244AA5" w:rsidRDefault="00244AA5" w:rsidP="00244AA5">
      <w:pPr>
        <w:pStyle w:val="DOC-Testo"/>
      </w:pPr>
      <w:r>
        <w:t>Le Schede delle situazioni tipo (SST) costituiscono lo strumento di riferimento primario nel processo di valutazione dei Qualificatori professionali regionali. In particolare per ogni QPR esiste una specifica SST associata.</w:t>
      </w:r>
    </w:p>
    <w:p w:rsidR="00244AA5" w:rsidRDefault="00244AA5" w:rsidP="00244AA5">
      <w:pPr>
        <w:pStyle w:val="DOC-Testo"/>
      </w:pPr>
    </w:p>
    <w:p w:rsidR="00244AA5" w:rsidRDefault="00244AA5" w:rsidP="00244AA5">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244AA5" w:rsidRDefault="00244AA5" w:rsidP="00244AA5">
      <w:pPr>
        <w:pStyle w:val="DOC-Testo"/>
      </w:pPr>
    </w:p>
    <w:p w:rsidR="00244AA5" w:rsidRDefault="00244AA5" w:rsidP="00244AA5">
      <w:pPr>
        <w:pStyle w:val="DOC-Testo"/>
      </w:pPr>
      <w:r>
        <w:t>Nello schema sottostante è illustrato il format descrittivo delle SST.</w:t>
      </w:r>
    </w:p>
    <w:p w:rsidR="00244AA5" w:rsidRDefault="00244AA5" w:rsidP="00244AA5">
      <w:pPr>
        <w:pStyle w:val="DOC-Testo"/>
      </w:pPr>
    </w:p>
    <w:p w:rsidR="00244AA5" w:rsidRDefault="00244AA5" w:rsidP="00244AA5">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244AA5" w:rsidRDefault="00244AA5" w:rsidP="00244AA5">
      <w:pPr>
        <w:pStyle w:val="CB-TestoSpazioDopo"/>
      </w:pPr>
    </w:p>
    <w:p w:rsidR="00244AA5" w:rsidRDefault="00244AA5" w:rsidP="00244AA5">
      <w:pPr>
        <w:pStyle w:val="CB-TestoSpazioDopo"/>
      </w:pPr>
      <w:r>
        <w:t>Le SST sono caratterizzate dai seguenti elementi:</w:t>
      </w:r>
    </w:p>
    <w:p w:rsidR="00244AA5" w:rsidRDefault="00244AA5" w:rsidP="00244AA5">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244AA5" w:rsidRPr="003A6863" w:rsidRDefault="00244AA5" w:rsidP="00244AA5">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244AA5" w:rsidRDefault="00244AA5" w:rsidP="00244AA5">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244AA5" w:rsidRDefault="00244AA5" w:rsidP="00244AA5">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244AA5" w:rsidRDefault="00244AA5" w:rsidP="00244AA5">
      <w:pPr>
        <w:pStyle w:val="DOC-Testo"/>
      </w:pPr>
    </w:p>
    <w:p w:rsidR="00244AA5" w:rsidRDefault="00244AA5" w:rsidP="00244AA5">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244AA5" w:rsidRDefault="00244AA5" w:rsidP="00244AA5">
      <w:pPr>
        <w:pStyle w:val="DOC-Testo"/>
      </w:pPr>
    </w:p>
    <w:p w:rsidR="00244AA5" w:rsidRDefault="00244AA5" w:rsidP="00244AA5">
      <w:pPr>
        <w:pStyle w:val="DOC-TitoloSottoSezione"/>
      </w:pPr>
      <w:r>
        <w:t>Acquisizione completa di una competenza</w:t>
      </w:r>
    </w:p>
    <w:p w:rsidR="00244AA5" w:rsidRDefault="00244AA5" w:rsidP="00244AA5">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244AA5" w:rsidRPr="0026318F" w:rsidRDefault="00244AA5" w:rsidP="00244AA5">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14:anchorId="4DBB313C" wp14:editId="215CA8D6">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4729"/>
      <w:r w:rsidRPr="008D4521">
        <w:t xml:space="preserve">Parte 1 </w:t>
      </w:r>
      <w:r w:rsidR="00E8459E" w:rsidRPr="008D4521">
        <w:t xml:space="preserve"> </w:t>
      </w:r>
      <w:r w:rsidRPr="008D4521">
        <w:t xml:space="preserve"> </w:t>
      </w:r>
      <w:r w:rsidR="00E8459E" w:rsidRPr="008D4521">
        <w:br/>
      </w:r>
      <w:r w:rsidR="00412EA2" w:rsidRPr="00412EA2">
        <w:t xml:space="preserve">PRODUZIONE DI PRODOTTI </w:t>
      </w:r>
      <w:r w:rsidR="00412EA2">
        <w:br/>
      </w:r>
      <w:r w:rsidR="00412EA2" w:rsidRPr="00412EA2">
        <w:t>IN CERAMICA, REFRATTARI E ABRASIVI</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730"/>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412EA2" w:rsidP="0045696F">
      <w:pPr>
        <w:pStyle w:val="DOC-TitoloSettoreXelenchi"/>
      </w:pPr>
      <w:bookmarkStart w:id="9" w:name="_Toc406417793"/>
      <w:r w:rsidRPr="00412EA2">
        <w:t>PRODUZIONE DI PRODOTTI IN CERAMICA, REFREATTARI E ABRASIVI</w:t>
      </w:r>
    </w:p>
    <w:p w:rsidR="007E267C" w:rsidRDefault="007E267C" w:rsidP="007E267C">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0"/>
        </w:trPr>
        <w:tc>
          <w:tcPr>
            <w:tcW w:w="1" w:type="dxa"/>
          </w:tcPr>
          <w:p w:rsidR="00B4232E" w:rsidRDefault="00B4232E" w:rsidP="00826E91">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1418" w:type="dxa"/>
            <w:gridSpan w:val="3"/>
            <w:tcMar>
              <w:top w:w="0" w:type="dxa"/>
              <w:left w:w="120" w:type="dxa"/>
              <w:bottom w:w="0" w:type="dxa"/>
              <w:right w:w="40" w:type="dxa"/>
            </w:tcMar>
            <w:vAlign w:val="center"/>
          </w:tcPr>
          <w:p w:rsidR="00B4232E" w:rsidRDefault="00B4232E" w:rsidP="00826E91">
            <w:pPr>
              <w:pStyle w:val="DOC-ElencoADAsequenza"/>
            </w:pPr>
            <w:r>
              <w:t>PROGETTAZIONE E CLASSIFICAZIONE DI PRODOTTI IN CERAMICA, REFRATTARI E ABRASIVI</w:t>
            </w:r>
          </w:p>
        </w:tc>
        <w:tc>
          <w:tcPr>
            <w:tcW w:w="1" w:type="dxa"/>
          </w:tcPr>
          <w:p w:rsidR="00B4232E" w:rsidRDefault="00B4232E" w:rsidP="00826E91">
            <w:pPr>
              <w:pStyle w:val="EMPTYCELLSTYLE"/>
            </w:pPr>
          </w:p>
        </w:tc>
      </w:tr>
      <w:tr w:rsidR="00B4232E" w:rsidTr="00B4232E">
        <w:trPr>
          <w:trHeight w:hRule="exact" w:val="6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6.65.198</w:t>
            </w:r>
          </w:p>
        </w:tc>
        <w:tc>
          <w:tcPr>
            <w:tcW w:w="8160" w:type="dxa"/>
            <w:tcMar>
              <w:top w:w="0" w:type="dxa"/>
              <w:left w:w="60" w:type="dxa"/>
              <w:bottom w:w="0" w:type="dxa"/>
              <w:right w:w="0" w:type="dxa"/>
            </w:tcMar>
          </w:tcPr>
          <w:p w:rsidR="00B4232E" w:rsidRDefault="00B4232E" w:rsidP="00826E91">
            <w:pPr>
              <w:pStyle w:val="DOC-ELenco"/>
            </w:pPr>
            <w:r>
              <w:rPr>
                <w:rFonts w:cs="Calibri"/>
              </w:rPr>
              <w:t>Progettazione di manufatti in ceramica, refrattari e abrasivi</w:t>
            </w: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6.65.199</w:t>
            </w:r>
          </w:p>
        </w:tc>
        <w:tc>
          <w:tcPr>
            <w:tcW w:w="8160" w:type="dxa"/>
            <w:tcMar>
              <w:top w:w="0" w:type="dxa"/>
              <w:left w:w="60" w:type="dxa"/>
              <w:bottom w:w="0" w:type="dxa"/>
              <w:right w:w="0" w:type="dxa"/>
            </w:tcMar>
          </w:tcPr>
          <w:p w:rsidR="00B4232E" w:rsidRDefault="00B4232E" w:rsidP="00826E91">
            <w:pPr>
              <w:pStyle w:val="DOC-ELenco"/>
            </w:pPr>
            <w:r>
              <w:rPr>
                <w:rFonts w:cs="Calibri"/>
              </w:rPr>
              <w:t>Gestione delle caratteristiche chimico-fisiche e classificazione del prodotto finito</w:t>
            </w:r>
          </w:p>
        </w:tc>
        <w:tc>
          <w:tcPr>
            <w:tcW w:w="1" w:type="dxa"/>
          </w:tcPr>
          <w:p w:rsidR="00B4232E" w:rsidRDefault="00B4232E" w:rsidP="00826E91">
            <w:pPr>
              <w:pStyle w:val="EMPTYCELLSTYLE"/>
            </w:pPr>
          </w:p>
        </w:tc>
      </w:tr>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1418" w:type="dxa"/>
            <w:gridSpan w:val="3"/>
            <w:tcMar>
              <w:top w:w="0" w:type="dxa"/>
              <w:left w:w="120" w:type="dxa"/>
              <w:bottom w:w="0" w:type="dxa"/>
              <w:right w:w="40" w:type="dxa"/>
            </w:tcMar>
            <w:vAlign w:val="center"/>
          </w:tcPr>
          <w:p w:rsidR="00B4232E" w:rsidRDefault="00B4232E" w:rsidP="00826E91">
            <w:pPr>
              <w:pStyle w:val="DOC-ElencoADAsequenza"/>
            </w:pPr>
            <w:r>
              <w:t>PRODUZIONE INDUSTRIALE DI MANUFATTI IN CERAMICA</w:t>
            </w:r>
          </w:p>
        </w:tc>
        <w:tc>
          <w:tcPr>
            <w:tcW w:w="1" w:type="dxa"/>
          </w:tcPr>
          <w:p w:rsidR="00B4232E" w:rsidRDefault="00B4232E" w:rsidP="00826E91">
            <w:pPr>
              <w:pStyle w:val="EMPTYCELLSTYLE"/>
            </w:pPr>
          </w:p>
        </w:tc>
      </w:tr>
      <w:tr w:rsidR="00B4232E" w:rsidTr="00B4232E">
        <w:trPr>
          <w:trHeight w:hRule="exact" w:val="6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6.67.200</w:t>
            </w:r>
          </w:p>
        </w:tc>
        <w:tc>
          <w:tcPr>
            <w:tcW w:w="8160" w:type="dxa"/>
            <w:tcMar>
              <w:top w:w="0" w:type="dxa"/>
              <w:left w:w="60" w:type="dxa"/>
              <w:bottom w:w="0" w:type="dxa"/>
              <w:right w:w="0" w:type="dxa"/>
            </w:tcMar>
          </w:tcPr>
          <w:p w:rsidR="00B4232E" w:rsidRDefault="00B4232E" w:rsidP="00826E91">
            <w:pPr>
              <w:pStyle w:val="DOC-ELenco"/>
            </w:pPr>
            <w:r>
              <w:rPr>
                <w:rFonts w:cs="Calibri"/>
              </w:rPr>
              <w:t>Preparazione degli impasti per prodotti ceramici</w:t>
            </w: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6.67.201</w:t>
            </w:r>
          </w:p>
        </w:tc>
        <w:tc>
          <w:tcPr>
            <w:tcW w:w="8160" w:type="dxa"/>
            <w:tcMar>
              <w:top w:w="0" w:type="dxa"/>
              <w:left w:w="60" w:type="dxa"/>
              <w:bottom w:w="0" w:type="dxa"/>
              <w:right w:w="0" w:type="dxa"/>
            </w:tcMar>
          </w:tcPr>
          <w:p w:rsidR="00B4232E" w:rsidRDefault="00B4232E" w:rsidP="00826E91">
            <w:pPr>
              <w:pStyle w:val="DOC-ELenco"/>
            </w:pPr>
            <w:r>
              <w:rPr>
                <w:rFonts w:cs="Calibri"/>
              </w:rPr>
              <w:t>Formatura con tecniche industriali per prodotti ceramici</w:t>
            </w: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6.67.202</w:t>
            </w:r>
          </w:p>
        </w:tc>
        <w:tc>
          <w:tcPr>
            <w:tcW w:w="8160" w:type="dxa"/>
            <w:tcMar>
              <w:top w:w="0" w:type="dxa"/>
              <w:left w:w="60" w:type="dxa"/>
              <w:bottom w:w="0" w:type="dxa"/>
              <w:right w:w="0" w:type="dxa"/>
            </w:tcMar>
          </w:tcPr>
          <w:p w:rsidR="00B4232E" w:rsidRDefault="00B4232E" w:rsidP="00826E91">
            <w:pPr>
              <w:pStyle w:val="DOC-ELenco"/>
            </w:pPr>
            <w:r>
              <w:rPr>
                <w:rFonts w:cs="Calibri"/>
              </w:rPr>
              <w:t>Lavorazioni con tecniche industriali dei semilavorati ceramici</w:t>
            </w:r>
          </w:p>
        </w:tc>
        <w:tc>
          <w:tcPr>
            <w:tcW w:w="1" w:type="dxa"/>
          </w:tcPr>
          <w:p w:rsidR="00B4232E" w:rsidRDefault="00B4232E" w:rsidP="00826E91">
            <w:pPr>
              <w:pStyle w:val="EMPTYCELLSTYLE"/>
            </w:pPr>
          </w:p>
        </w:tc>
      </w:tr>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1418" w:type="dxa"/>
            <w:gridSpan w:val="3"/>
            <w:tcMar>
              <w:top w:w="0" w:type="dxa"/>
              <w:left w:w="120" w:type="dxa"/>
              <w:bottom w:w="0" w:type="dxa"/>
              <w:right w:w="40" w:type="dxa"/>
            </w:tcMar>
            <w:vAlign w:val="center"/>
          </w:tcPr>
          <w:p w:rsidR="00B4232E" w:rsidRDefault="00B4232E" w:rsidP="00826E91">
            <w:pPr>
              <w:pStyle w:val="DOC-ElencoADAsequenza"/>
            </w:pPr>
            <w:r>
              <w:t>LAVORAZIONI ARTIGIANALI DELLA CERAMICA</w:t>
            </w:r>
          </w:p>
        </w:tc>
        <w:tc>
          <w:tcPr>
            <w:tcW w:w="1" w:type="dxa"/>
          </w:tcPr>
          <w:p w:rsidR="00B4232E" w:rsidRDefault="00B4232E" w:rsidP="00826E91">
            <w:pPr>
              <w:pStyle w:val="EMPTYCELLSTYLE"/>
            </w:pPr>
          </w:p>
        </w:tc>
      </w:tr>
      <w:tr w:rsidR="00B4232E" w:rsidTr="00B4232E">
        <w:trPr>
          <w:trHeight w:hRule="exact" w:val="6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6.68.203</w:t>
            </w:r>
          </w:p>
        </w:tc>
        <w:tc>
          <w:tcPr>
            <w:tcW w:w="8160" w:type="dxa"/>
            <w:tcMar>
              <w:top w:w="0" w:type="dxa"/>
              <w:left w:w="60" w:type="dxa"/>
              <w:bottom w:w="0" w:type="dxa"/>
              <w:right w:w="0" w:type="dxa"/>
            </w:tcMar>
          </w:tcPr>
          <w:p w:rsidR="00B4232E" w:rsidRDefault="00B4232E" w:rsidP="00826E91">
            <w:pPr>
              <w:pStyle w:val="DOC-ELenco"/>
            </w:pPr>
            <w:r>
              <w:rPr>
                <w:rFonts w:cs="Calibri"/>
              </w:rPr>
              <w:t>Formatura con tecniche artigianali</w:t>
            </w: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6.68.204</w:t>
            </w:r>
          </w:p>
        </w:tc>
        <w:tc>
          <w:tcPr>
            <w:tcW w:w="8160" w:type="dxa"/>
            <w:tcMar>
              <w:top w:w="0" w:type="dxa"/>
              <w:left w:w="60" w:type="dxa"/>
              <w:bottom w:w="0" w:type="dxa"/>
              <w:right w:w="0" w:type="dxa"/>
            </w:tcMar>
          </w:tcPr>
          <w:p w:rsidR="00B4232E" w:rsidRDefault="00B4232E" w:rsidP="00826E91">
            <w:pPr>
              <w:pStyle w:val="DOC-ELenco"/>
            </w:pPr>
            <w:r>
              <w:rPr>
                <w:rFonts w:cs="Calibri"/>
              </w:rPr>
              <w:t>Decorazione del manufatto ceramico</w:t>
            </w:r>
          </w:p>
        </w:tc>
        <w:tc>
          <w:tcPr>
            <w:tcW w:w="1" w:type="dxa"/>
          </w:tcPr>
          <w:p w:rsidR="00B4232E" w:rsidRDefault="00B4232E" w:rsidP="00826E91">
            <w:pPr>
              <w:pStyle w:val="EMPTYCELLSTYLE"/>
            </w:pPr>
          </w:p>
        </w:tc>
      </w:tr>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1418" w:type="dxa"/>
            <w:gridSpan w:val="3"/>
            <w:tcMar>
              <w:top w:w="0" w:type="dxa"/>
              <w:left w:w="120" w:type="dxa"/>
              <w:bottom w:w="0" w:type="dxa"/>
              <w:right w:w="40" w:type="dxa"/>
            </w:tcMar>
            <w:vAlign w:val="center"/>
          </w:tcPr>
          <w:p w:rsidR="00B4232E" w:rsidRDefault="00B4232E" w:rsidP="00826E91">
            <w:pPr>
              <w:pStyle w:val="DOC-ElencoADAsequenza"/>
            </w:pPr>
            <w:r>
              <w:t>ESECUZIONE DI DECORAZIONI ARTISTICHE E MOSAICI (PIETRA, PASTA VITREA, CERAMICA)</w:t>
            </w:r>
          </w:p>
        </w:tc>
        <w:tc>
          <w:tcPr>
            <w:tcW w:w="1" w:type="dxa"/>
          </w:tcPr>
          <w:p w:rsidR="00B4232E" w:rsidRDefault="00B4232E" w:rsidP="00826E91">
            <w:pPr>
              <w:pStyle w:val="EMPTYCELLSTYLE"/>
            </w:pPr>
          </w:p>
        </w:tc>
      </w:tr>
      <w:tr w:rsidR="00B4232E" w:rsidTr="00B4232E">
        <w:trPr>
          <w:trHeight w:hRule="exact" w:val="6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6.69.205</w:t>
            </w:r>
          </w:p>
        </w:tc>
        <w:tc>
          <w:tcPr>
            <w:tcW w:w="8160" w:type="dxa"/>
            <w:tcMar>
              <w:top w:w="0" w:type="dxa"/>
              <w:left w:w="60" w:type="dxa"/>
              <w:bottom w:w="0" w:type="dxa"/>
              <w:right w:w="0" w:type="dxa"/>
            </w:tcMar>
          </w:tcPr>
          <w:p w:rsidR="00B4232E" w:rsidRDefault="00B4232E" w:rsidP="00826E91">
            <w:pPr>
              <w:pStyle w:val="DOC-ELenco"/>
            </w:pPr>
            <w:r>
              <w:rPr>
                <w:rFonts w:cs="Calibri"/>
              </w:rPr>
              <w:t>Produzione di manufatti artistici e mosaici (in pietra, in ceramica, in vetro, ecc.)</w:t>
            </w:r>
          </w:p>
        </w:tc>
        <w:tc>
          <w:tcPr>
            <w:tcW w:w="1" w:type="dxa"/>
          </w:tcPr>
          <w:p w:rsidR="00B4232E" w:rsidRDefault="00B4232E" w:rsidP="00826E91">
            <w:pPr>
              <w:pStyle w:val="EMPTYCELLSTYLE"/>
            </w:pPr>
          </w:p>
        </w:tc>
      </w:tr>
      <w:tr w:rsidR="00B4232E" w:rsidTr="00B4232E">
        <w:trPr>
          <w:trHeight w:hRule="exact" w:val="14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1418" w:type="dxa"/>
            <w:gridSpan w:val="3"/>
            <w:tcMar>
              <w:top w:w="0" w:type="dxa"/>
              <w:left w:w="120" w:type="dxa"/>
              <w:bottom w:w="0" w:type="dxa"/>
              <w:right w:w="40" w:type="dxa"/>
            </w:tcMar>
            <w:vAlign w:val="center"/>
          </w:tcPr>
          <w:p w:rsidR="00B4232E" w:rsidRDefault="00B4232E" w:rsidP="00826E91">
            <w:pPr>
              <w:pStyle w:val="DOC-ElencoADAsequenza"/>
            </w:pPr>
            <w:r>
              <w:t>LAVORAZIONI DI PRODOTTI ABRASIVI E REFRATTARI</w:t>
            </w:r>
          </w:p>
        </w:tc>
        <w:tc>
          <w:tcPr>
            <w:tcW w:w="1" w:type="dxa"/>
          </w:tcPr>
          <w:p w:rsidR="00B4232E" w:rsidRDefault="00B4232E" w:rsidP="00826E91">
            <w:pPr>
              <w:pStyle w:val="EMPTYCELLSTYLE"/>
            </w:pPr>
          </w:p>
        </w:tc>
      </w:tr>
      <w:tr w:rsidR="00B4232E" w:rsidTr="00B4232E">
        <w:trPr>
          <w:trHeight w:hRule="exact" w:val="6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Pr>
          <w:p w:rsidR="00B4232E" w:rsidRDefault="00B4232E" w:rsidP="00826E91">
            <w:pPr>
              <w:pStyle w:val="EMPTYCELLSTYLE"/>
            </w:pPr>
          </w:p>
        </w:tc>
        <w:tc>
          <w:tcPr>
            <w:tcW w:w="8160" w:type="dxa"/>
          </w:tcPr>
          <w:p w:rsidR="00B4232E" w:rsidRDefault="00B4232E" w:rsidP="00826E91">
            <w:pPr>
              <w:pStyle w:val="EMPTYCELLSTYLE"/>
            </w:pP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6.70.206</w:t>
            </w:r>
          </w:p>
        </w:tc>
        <w:tc>
          <w:tcPr>
            <w:tcW w:w="8160" w:type="dxa"/>
            <w:tcMar>
              <w:top w:w="0" w:type="dxa"/>
              <w:left w:w="60" w:type="dxa"/>
              <w:bottom w:w="0" w:type="dxa"/>
              <w:right w:w="0" w:type="dxa"/>
            </w:tcMar>
          </w:tcPr>
          <w:p w:rsidR="00B4232E" w:rsidRDefault="00B4232E" w:rsidP="00826E91">
            <w:pPr>
              <w:pStyle w:val="DOC-ELenco"/>
            </w:pPr>
            <w:r>
              <w:rPr>
                <w:rFonts w:cs="Calibri"/>
              </w:rPr>
              <w:t>Preparazione degli impasti per prodotti abrasivi e refrattari</w:t>
            </w:r>
          </w:p>
        </w:tc>
        <w:tc>
          <w:tcPr>
            <w:tcW w:w="1" w:type="dxa"/>
          </w:tcPr>
          <w:p w:rsidR="00B4232E" w:rsidRDefault="00B4232E" w:rsidP="00826E91">
            <w:pPr>
              <w:pStyle w:val="EMPTYCELLSTYLE"/>
            </w:pPr>
          </w:p>
        </w:tc>
      </w:tr>
      <w:tr w:rsidR="00B4232E" w:rsidTr="00B4232E">
        <w:trPr>
          <w:trHeight w:hRule="exact" w:val="280"/>
        </w:trPr>
        <w:tc>
          <w:tcPr>
            <w:tcW w:w="1" w:type="dxa"/>
          </w:tcPr>
          <w:p w:rsidR="00B4232E" w:rsidRDefault="00B4232E" w:rsidP="00826E91">
            <w:pPr>
              <w:pStyle w:val="EMPTYCELLSTYLE"/>
            </w:pPr>
          </w:p>
        </w:tc>
        <w:tc>
          <w:tcPr>
            <w:tcW w:w="284" w:type="dxa"/>
          </w:tcPr>
          <w:p w:rsidR="00B4232E" w:rsidRDefault="00B4232E" w:rsidP="00826E91">
            <w:pPr>
              <w:pStyle w:val="EMPTYCELLSTYLE"/>
            </w:pPr>
          </w:p>
        </w:tc>
        <w:tc>
          <w:tcPr>
            <w:tcW w:w="1418" w:type="dxa"/>
            <w:tcMar>
              <w:top w:w="0" w:type="dxa"/>
              <w:left w:w="60" w:type="dxa"/>
              <w:bottom w:w="0" w:type="dxa"/>
              <w:right w:w="0" w:type="dxa"/>
            </w:tcMar>
          </w:tcPr>
          <w:p w:rsidR="00B4232E" w:rsidRDefault="00B4232E" w:rsidP="00826E91">
            <w:pPr>
              <w:pStyle w:val="DOC-ELenco"/>
            </w:pPr>
            <w:r>
              <w:rPr>
                <w:rFonts w:cs="Calibri"/>
              </w:rPr>
              <w:t>6.70.207</w:t>
            </w:r>
          </w:p>
        </w:tc>
        <w:tc>
          <w:tcPr>
            <w:tcW w:w="8160" w:type="dxa"/>
            <w:tcMar>
              <w:top w:w="0" w:type="dxa"/>
              <w:left w:w="60" w:type="dxa"/>
              <w:bottom w:w="0" w:type="dxa"/>
              <w:right w:w="0" w:type="dxa"/>
            </w:tcMar>
          </w:tcPr>
          <w:p w:rsidR="00B4232E" w:rsidRDefault="00B4232E" w:rsidP="00826E91">
            <w:pPr>
              <w:pStyle w:val="DOC-ELenco"/>
            </w:pPr>
            <w:r>
              <w:rPr>
                <w:rFonts w:cs="Calibri"/>
              </w:rPr>
              <w:t>Formatura e produzione di prodotti abrasivi e refrattari</w:t>
            </w:r>
          </w:p>
        </w:tc>
        <w:tc>
          <w:tcPr>
            <w:tcW w:w="1" w:type="dxa"/>
          </w:tcPr>
          <w:p w:rsidR="00B4232E" w:rsidRDefault="00B4232E" w:rsidP="00826E91">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ADA.6.65.198</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PROGETTAZIONE DI MANUFATTI IN CERAMICA, REFRATTARI E ABRASIVI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Progettazione e classificazione di prodotti in ceramica, refrattari e abrasivi</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Ricerca e scelta di attrezzature, materiali e prodotti da utilizzare</w:t>
            </w:r>
          </w:p>
          <w:p w:rsidR="00F93684" w:rsidRDefault="00F93684" w:rsidP="00F93684">
            <w:pPr>
              <w:pStyle w:val="ADA-Attivit"/>
              <w:numPr>
                <w:ilvl w:val="0"/>
                <w:numId w:val="19"/>
              </w:numPr>
              <w:ind w:left="340" w:hanging="227"/>
            </w:pPr>
            <w:r>
              <w:rPr>
                <w:noProof/>
              </w:rPr>
              <w:t>Progettazione/disegno del modello e/o prototipo da realizzare</w:t>
            </w:r>
          </w:p>
          <w:p w:rsidR="00F93684" w:rsidRDefault="00F93684" w:rsidP="00F93684">
            <w:pPr>
              <w:pStyle w:val="ADA-Attivit"/>
              <w:numPr>
                <w:ilvl w:val="0"/>
                <w:numId w:val="19"/>
              </w:numPr>
              <w:ind w:left="340" w:hanging="227"/>
            </w:pPr>
            <w:r>
              <w:rPr>
                <w:noProof/>
              </w:rPr>
              <w:t>Realizzazione del modello e/o prototipo</w:t>
            </w:r>
          </w:p>
          <w:p w:rsidR="00F93684" w:rsidRDefault="00F93684" w:rsidP="00F93684">
            <w:pPr>
              <w:pStyle w:val="ADA-Attivit"/>
              <w:numPr>
                <w:ilvl w:val="0"/>
                <w:numId w:val="19"/>
              </w:numPr>
              <w:ind w:left="340" w:hanging="227"/>
            </w:pPr>
            <w:r>
              <w:rPr>
                <w:noProof/>
              </w:rPr>
              <w:t>Realizzazione di proposte in risposta a esigenze specifiche del cliente</w:t>
            </w:r>
          </w:p>
          <w:p w:rsidR="00F93684" w:rsidRDefault="00F93684" w:rsidP="00F93684">
            <w:pPr>
              <w:pStyle w:val="ADA-Attivit"/>
              <w:numPr>
                <w:ilvl w:val="0"/>
                <w:numId w:val="19"/>
              </w:numPr>
              <w:ind w:left="340" w:hanging="227"/>
            </w:pPr>
            <w:r>
              <w:rPr>
                <w:noProof/>
              </w:rPr>
              <w:t>Definizione delle specifiche tecniche per la realizzazione del prodotto in piccola o grande scala (industrializzazione)</w:t>
            </w:r>
          </w:p>
          <w:p w:rsidR="00F93684" w:rsidRDefault="00F93684" w:rsidP="00F93684">
            <w:pPr>
              <w:pStyle w:val="ADA-Attivit"/>
              <w:numPr>
                <w:ilvl w:val="0"/>
                <w:numId w:val="19"/>
              </w:numPr>
              <w:ind w:left="340" w:hanging="227"/>
            </w:pPr>
            <w:r>
              <w:rPr>
                <w:noProof/>
              </w:rPr>
              <w:t>Adozione di specifiche progettuali finalizzate a ridurre l'impatto ambientale del modello e/o prototipo da realizzare</w:t>
            </w:r>
          </w:p>
          <w:p w:rsidR="00F93684" w:rsidRDefault="00F93684" w:rsidP="00F93684">
            <w:pPr>
              <w:pStyle w:val="ADA-Attivit"/>
              <w:numPr>
                <w:ilvl w:val="0"/>
                <w:numId w:val="19"/>
              </w:numPr>
              <w:ind w:left="340" w:hanging="227"/>
            </w:pPr>
            <w:r>
              <w:rPr>
                <w:noProof/>
              </w:rPr>
              <w:t>Ricerca ed elaborazione delle informazioni relative a nuovi mercati target di riferimento e nuovi prodotti</w:t>
            </w:r>
          </w:p>
          <w:p w:rsidR="00F93684" w:rsidRDefault="00F93684" w:rsidP="00F93684">
            <w:pPr>
              <w:pStyle w:val="ADA-Attivit"/>
              <w:numPr>
                <w:ilvl w:val="0"/>
                <w:numId w:val="19"/>
              </w:numPr>
              <w:ind w:left="340" w:hanging="227"/>
            </w:pPr>
            <w:r>
              <w:rPr>
                <w:noProof/>
              </w:rPr>
              <w:t>Controllo della qualità delle materie prime</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ADA.6.65.199</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GESTIONE DELLE CARATTERISTICHE CHIMICO-FISICHE E CLASSIFICAZIONE DEL PRODOTTO FINITO</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Progettazione e classificazione di prodotti in ceramica, refrattari e abrasivi</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Conduzione e controllo di macchinari/attrezzature di diversa complessità</w:t>
            </w:r>
          </w:p>
          <w:p w:rsidR="00F93684" w:rsidRDefault="00F93684" w:rsidP="00F93684">
            <w:pPr>
              <w:pStyle w:val="ADA-Attivit"/>
              <w:numPr>
                <w:ilvl w:val="0"/>
                <w:numId w:val="19"/>
              </w:numPr>
              <w:ind w:left="340" w:hanging="227"/>
            </w:pPr>
            <w:r>
              <w:rPr>
                <w:noProof/>
              </w:rPr>
              <w:t>Esecuzione del controllo delle proprietà chimico e fisiche del manufatto</w:t>
            </w:r>
          </w:p>
          <w:p w:rsidR="00F93684" w:rsidRDefault="00F93684" w:rsidP="00F93684">
            <w:pPr>
              <w:pStyle w:val="ADA-Attivit"/>
              <w:numPr>
                <w:ilvl w:val="0"/>
                <w:numId w:val="19"/>
              </w:numPr>
              <w:ind w:left="340" w:hanging="227"/>
            </w:pPr>
            <w:r>
              <w:rPr>
                <w:noProof/>
              </w:rPr>
              <w:t>Controllo e misurazioni su dimensioni e colore del prodotto</w:t>
            </w:r>
          </w:p>
          <w:p w:rsidR="00F93684" w:rsidRDefault="00F93684" w:rsidP="00F93684">
            <w:pPr>
              <w:pStyle w:val="ADA-Attivit"/>
              <w:numPr>
                <w:ilvl w:val="0"/>
                <w:numId w:val="19"/>
              </w:numPr>
              <w:ind w:left="340" w:hanging="227"/>
            </w:pPr>
            <w:r>
              <w:rPr>
                <w:noProof/>
              </w:rPr>
              <w:t>Selezione dei manufatti per la catalogazione in categorie di appartenenza</w:t>
            </w:r>
          </w:p>
          <w:p w:rsidR="00F93684" w:rsidRDefault="00F93684" w:rsidP="00F93684">
            <w:pPr>
              <w:pStyle w:val="ADA-Attivit"/>
              <w:numPr>
                <w:ilvl w:val="0"/>
                <w:numId w:val="19"/>
              </w:numPr>
              <w:ind w:left="340" w:hanging="227"/>
            </w:pPr>
            <w:r>
              <w:rPr>
                <w:noProof/>
              </w:rPr>
              <w:t>Individuazione di metodi/tecniche di recupero per produzioni difettate</w:t>
            </w:r>
          </w:p>
          <w:p w:rsidR="00F93684" w:rsidRDefault="00F93684" w:rsidP="00F93684">
            <w:pPr>
              <w:pStyle w:val="ADA-Attivit"/>
              <w:numPr>
                <w:ilvl w:val="0"/>
                <w:numId w:val="19"/>
              </w:numPr>
              <w:ind w:left="340" w:hanging="227"/>
            </w:pPr>
            <w:r>
              <w:rPr>
                <w:noProof/>
              </w:rPr>
              <w:t>Verifica delle caratteristiche strutturali di prodotto</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ADA.6.67.200</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PREPARAZIONE DEGLI IMPASTI PER PRODOTTI CERAMICI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industriale di manufatti in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Esecuzione della fase di macinatura a umido</w:t>
            </w:r>
          </w:p>
          <w:p w:rsidR="00F93684" w:rsidRDefault="00F93684" w:rsidP="00F93684">
            <w:pPr>
              <w:pStyle w:val="ADA-Attivit"/>
              <w:numPr>
                <w:ilvl w:val="0"/>
                <w:numId w:val="19"/>
              </w:numPr>
              <w:ind w:left="340" w:hanging="227"/>
            </w:pPr>
            <w:r>
              <w:rPr>
                <w:noProof/>
              </w:rPr>
              <w:t>Realizzazione del processo di atomizzazione per la pressatura</w:t>
            </w:r>
          </w:p>
          <w:p w:rsidR="00F93684" w:rsidRDefault="00F93684" w:rsidP="00F93684">
            <w:pPr>
              <w:pStyle w:val="ADA-Attivit"/>
              <w:numPr>
                <w:ilvl w:val="0"/>
                <w:numId w:val="19"/>
              </w:numPr>
              <w:ind w:left="340" w:hanging="227"/>
            </w:pPr>
            <w:r>
              <w:rPr>
                <w:noProof/>
              </w:rPr>
              <w:t>Selezione delle materie prime</w:t>
            </w:r>
          </w:p>
          <w:p w:rsidR="00F93684" w:rsidRDefault="00F93684" w:rsidP="00F93684">
            <w:pPr>
              <w:pStyle w:val="ADA-Attivit"/>
              <w:numPr>
                <w:ilvl w:val="0"/>
                <w:numId w:val="19"/>
              </w:numPr>
              <w:ind w:left="340" w:hanging="227"/>
            </w:pPr>
            <w:r>
              <w:rPr>
                <w:noProof/>
              </w:rPr>
              <w:t>Analisi chimica, diffrattometrica, termica e granulometrica</w:t>
            </w:r>
          </w:p>
          <w:p w:rsidR="00F93684" w:rsidRDefault="00F93684" w:rsidP="00F93684">
            <w:pPr>
              <w:pStyle w:val="ADA-Attivit"/>
              <w:numPr>
                <w:ilvl w:val="0"/>
                <w:numId w:val="19"/>
              </w:numPr>
              <w:ind w:left="340" w:hanging="227"/>
            </w:pPr>
            <w:r>
              <w:rPr>
                <w:noProof/>
              </w:rPr>
              <w:t>Realizzazione di trattamenti di depurazione delle materie prime</w:t>
            </w:r>
          </w:p>
          <w:p w:rsidR="00F93684" w:rsidRDefault="00F93684" w:rsidP="00F93684">
            <w:pPr>
              <w:pStyle w:val="ADA-Attivit"/>
              <w:numPr>
                <w:ilvl w:val="0"/>
                <w:numId w:val="19"/>
              </w:numPr>
              <w:ind w:left="340" w:hanging="227"/>
            </w:pPr>
            <w:r>
              <w:rPr>
                <w:noProof/>
              </w:rPr>
              <w:t>Esecuzione della fase di macinatura a secco delle materie prime</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ADA.6.67.201</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FORMATURA CON TECNICHE INDUSTRIALI PER PRODOTTI CERAMICI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industriale di manufatti in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Esecuzione della foggiatura di stampi in gesso o in resina</w:t>
            </w:r>
          </w:p>
          <w:p w:rsidR="00F93684" w:rsidRDefault="00F93684" w:rsidP="00F93684">
            <w:pPr>
              <w:pStyle w:val="ADA-Attivit"/>
              <w:numPr>
                <w:ilvl w:val="0"/>
                <w:numId w:val="19"/>
              </w:numPr>
              <w:ind w:left="340" w:hanging="227"/>
            </w:pPr>
            <w:r>
              <w:rPr>
                <w:noProof/>
              </w:rPr>
              <w:t>Esecuzione della formatura per colaggio</w:t>
            </w:r>
          </w:p>
          <w:p w:rsidR="00F93684" w:rsidRDefault="00F93684" w:rsidP="00F93684">
            <w:pPr>
              <w:pStyle w:val="ADA-Attivit"/>
              <w:numPr>
                <w:ilvl w:val="0"/>
                <w:numId w:val="19"/>
              </w:numPr>
              <w:ind w:left="340" w:hanging="227"/>
            </w:pPr>
            <w:r>
              <w:rPr>
                <w:noProof/>
              </w:rPr>
              <w:t>Esecuzione della formatura per pressatura</w:t>
            </w:r>
          </w:p>
          <w:p w:rsidR="00F93684" w:rsidRDefault="00F93684" w:rsidP="00F93684">
            <w:pPr>
              <w:pStyle w:val="ADA-Attivit"/>
              <w:numPr>
                <w:ilvl w:val="0"/>
                <w:numId w:val="19"/>
              </w:numPr>
              <w:ind w:left="340" w:hanging="227"/>
            </w:pPr>
            <w:r>
              <w:rPr>
                <w:noProof/>
              </w:rPr>
              <w:t>Esecuzione delle lavorazioni di estrusione</w:t>
            </w:r>
          </w:p>
          <w:p w:rsidR="00F93684" w:rsidRDefault="00F93684" w:rsidP="00F93684">
            <w:pPr>
              <w:pStyle w:val="ADA-Attivit"/>
              <w:numPr>
                <w:ilvl w:val="0"/>
                <w:numId w:val="19"/>
              </w:numPr>
              <w:ind w:left="340" w:hanging="227"/>
            </w:pPr>
            <w:r>
              <w:rPr>
                <w:noProof/>
              </w:rPr>
              <w:t>Approntamento delle macchine e degli strumenti di lavoro</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ADA.6.67.202</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LAVORAZIONI CON TECNICHE INDUSTRIALI DEI SEMILAVORATI CERAMICI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industriale di manufatti in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Esecuzione del processo di fusione (fritta) dei componenti il rivestimento</w:t>
            </w:r>
          </w:p>
          <w:p w:rsidR="00F93684" w:rsidRDefault="00F93684" w:rsidP="00F93684">
            <w:pPr>
              <w:pStyle w:val="ADA-Attivit"/>
              <w:numPr>
                <w:ilvl w:val="0"/>
                <w:numId w:val="19"/>
              </w:numPr>
              <w:ind w:left="340" w:hanging="227"/>
            </w:pPr>
            <w:r>
              <w:rPr>
                <w:noProof/>
              </w:rPr>
              <w:t>Esecuzione dei trattamenti di essiccazione</w:t>
            </w:r>
          </w:p>
          <w:p w:rsidR="00F93684" w:rsidRDefault="00F93684" w:rsidP="00F93684">
            <w:pPr>
              <w:pStyle w:val="ADA-Attivit"/>
              <w:numPr>
                <w:ilvl w:val="0"/>
                <w:numId w:val="19"/>
              </w:numPr>
              <w:ind w:left="340" w:hanging="227"/>
            </w:pPr>
            <w:r>
              <w:rPr>
                <w:noProof/>
              </w:rPr>
              <w:t>Realizzazione della smaltatura</w:t>
            </w:r>
          </w:p>
          <w:p w:rsidR="00F93684" w:rsidRDefault="00F93684" w:rsidP="00F93684">
            <w:pPr>
              <w:pStyle w:val="ADA-Attivit"/>
              <w:numPr>
                <w:ilvl w:val="0"/>
                <w:numId w:val="19"/>
              </w:numPr>
              <w:ind w:left="340" w:hanging="227"/>
            </w:pPr>
            <w:r>
              <w:rPr>
                <w:noProof/>
              </w:rPr>
              <w:t>Gestione della fase di cottura (monocottura, bicottura)</w:t>
            </w:r>
          </w:p>
          <w:p w:rsidR="00F93684" w:rsidRDefault="00F93684" w:rsidP="00F93684">
            <w:pPr>
              <w:pStyle w:val="ADA-Attivit"/>
              <w:numPr>
                <w:ilvl w:val="0"/>
                <w:numId w:val="19"/>
              </w:numPr>
              <w:ind w:left="340" w:hanging="227"/>
            </w:pPr>
            <w:r>
              <w:rPr>
                <w:noProof/>
              </w:rPr>
              <w:t>Controllo qualità del manufatto</w:t>
            </w:r>
          </w:p>
          <w:p w:rsidR="00F93684" w:rsidRDefault="00F93684" w:rsidP="00F93684">
            <w:pPr>
              <w:pStyle w:val="ADA-Attivit"/>
              <w:numPr>
                <w:ilvl w:val="0"/>
                <w:numId w:val="19"/>
              </w:numPr>
              <w:ind w:left="340" w:hanging="227"/>
            </w:pPr>
            <w:r>
              <w:rPr>
                <w:noProof/>
              </w:rPr>
              <w:t>Esecuzione di operazioni di rifinitura del manufatto</w:t>
            </w:r>
          </w:p>
          <w:p w:rsidR="00F93684" w:rsidRDefault="00F93684" w:rsidP="00F93684">
            <w:pPr>
              <w:pStyle w:val="ADA-Attivit"/>
              <w:numPr>
                <w:ilvl w:val="0"/>
                <w:numId w:val="19"/>
              </w:numPr>
              <w:ind w:left="340" w:hanging="227"/>
            </w:pPr>
            <w:r>
              <w:rPr>
                <w:noProof/>
              </w:rPr>
              <w:t>Approntamento delle macchine e degli strumenti di lavoro</w:t>
            </w:r>
          </w:p>
          <w:p w:rsidR="00F93684" w:rsidRDefault="00F93684" w:rsidP="00F93684">
            <w:pPr>
              <w:pStyle w:val="ADA-Attivit"/>
              <w:numPr>
                <w:ilvl w:val="0"/>
                <w:numId w:val="19"/>
              </w:numPr>
              <w:ind w:left="340" w:hanging="227"/>
            </w:pPr>
            <w:r>
              <w:rPr>
                <w:noProof/>
              </w:rPr>
              <w:t>Gestione della fase di raffreddamento</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ADA.6.68.203</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FORMATURA CON TECNICHE ARTIGIANALI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Lavorazioni artigianali della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Progettazione e disegno di modelli in ceramica</w:t>
            </w:r>
          </w:p>
          <w:p w:rsidR="00F93684" w:rsidRDefault="00F93684" w:rsidP="00F93684">
            <w:pPr>
              <w:pStyle w:val="ADA-Attivit"/>
              <w:numPr>
                <w:ilvl w:val="0"/>
                <w:numId w:val="19"/>
              </w:numPr>
              <w:ind w:left="340" w:hanging="227"/>
            </w:pPr>
            <w:r>
              <w:rPr>
                <w:noProof/>
              </w:rPr>
              <w:t>Scelta delle materie prime per la realizzazione dell'impasto</w:t>
            </w:r>
          </w:p>
          <w:p w:rsidR="00F93684" w:rsidRDefault="00F93684" w:rsidP="00F93684">
            <w:pPr>
              <w:pStyle w:val="ADA-Attivit"/>
              <w:numPr>
                <w:ilvl w:val="0"/>
                <w:numId w:val="19"/>
              </w:numPr>
              <w:ind w:left="340" w:hanging="227"/>
            </w:pPr>
            <w:r>
              <w:rPr>
                <w:noProof/>
              </w:rPr>
              <w:t>Realizzazione di un prototipo del manufatto da realizzare</w:t>
            </w:r>
          </w:p>
          <w:p w:rsidR="00F93684" w:rsidRDefault="00F93684" w:rsidP="00F93684">
            <w:pPr>
              <w:pStyle w:val="ADA-Attivit"/>
              <w:numPr>
                <w:ilvl w:val="0"/>
                <w:numId w:val="19"/>
              </w:numPr>
              <w:ind w:left="340" w:hanging="227"/>
            </w:pPr>
            <w:r>
              <w:rPr>
                <w:noProof/>
              </w:rPr>
              <w:t>Esecuzione del manufatto con diverse tecniche (es. filetto, manuale, tornio, ecc.)</w:t>
            </w:r>
          </w:p>
          <w:p w:rsidR="00F93684" w:rsidRDefault="00F93684" w:rsidP="00F93684">
            <w:pPr>
              <w:pStyle w:val="ADA-Attivit"/>
              <w:numPr>
                <w:ilvl w:val="0"/>
                <w:numId w:val="19"/>
              </w:numPr>
              <w:ind w:left="340" w:hanging="227"/>
            </w:pPr>
            <w:r>
              <w:rPr>
                <w:noProof/>
              </w:rPr>
              <w:t>Esecuzione del rivestimento dell'oggetto</w:t>
            </w:r>
          </w:p>
          <w:p w:rsidR="00F93684" w:rsidRDefault="00F93684" w:rsidP="00F93684">
            <w:pPr>
              <w:pStyle w:val="ADA-Attivit"/>
              <w:numPr>
                <w:ilvl w:val="0"/>
                <w:numId w:val="19"/>
              </w:numPr>
              <w:ind w:left="340" w:hanging="227"/>
            </w:pPr>
            <w:r>
              <w:rPr>
                <w:noProof/>
              </w:rPr>
              <w:t>Realizzazione della fase cottura del manufatto</w:t>
            </w:r>
          </w:p>
          <w:p w:rsidR="00F93684" w:rsidRDefault="00F93684" w:rsidP="00F93684">
            <w:pPr>
              <w:pStyle w:val="ADA-Attivit"/>
              <w:numPr>
                <w:ilvl w:val="0"/>
                <w:numId w:val="19"/>
              </w:numPr>
              <w:ind w:left="340" w:hanging="227"/>
            </w:pPr>
            <w:r>
              <w:rPr>
                <w:noProof/>
              </w:rPr>
              <w:t>Realizzazione delle tecniche di rifinitura del manufatto</w:t>
            </w:r>
          </w:p>
          <w:p w:rsidR="00F93684" w:rsidRPr="00233310" w:rsidRDefault="00F93684" w:rsidP="00E93E2C">
            <w:pPr>
              <w:pStyle w:val="ADA-Chiusura"/>
            </w:pPr>
          </w:p>
        </w:tc>
      </w:tr>
    </w:tbl>
    <w:p w:rsidR="00F93684" w:rsidRDefault="00F93684" w:rsidP="00F93684">
      <w:pPr>
        <w:pStyle w:val="DOC-Spaziatura"/>
      </w:pPr>
    </w:p>
    <w:p w:rsidR="00F93684" w:rsidRDefault="00F93684">
      <w:r>
        <w:br w:type="page"/>
      </w: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ADA.6.68.204</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DECORAZIONE DEL MANUFATTO CERAMICO</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Lavorazioni artigianali della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Definizione delle gamme cromatiche per la decorazione del manufatto ceramico</w:t>
            </w:r>
          </w:p>
          <w:p w:rsidR="00F93684" w:rsidRDefault="00F93684" w:rsidP="00F93684">
            <w:pPr>
              <w:pStyle w:val="ADA-Attivit"/>
              <w:numPr>
                <w:ilvl w:val="0"/>
                <w:numId w:val="19"/>
              </w:numPr>
              <w:ind w:left="340" w:hanging="227"/>
            </w:pPr>
            <w:r>
              <w:rPr>
                <w:noProof/>
              </w:rPr>
              <w:t>Scelta del tipo di rivestimento e della tecnica di esecuzione da realizzare in base alla destinazione d'uso del manufatto</w:t>
            </w:r>
          </w:p>
          <w:p w:rsidR="00F93684" w:rsidRDefault="00F93684" w:rsidP="00F93684">
            <w:pPr>
              <w:pStyle w:val="ADA-Attivit"/>
              <w:numPr>
                <w:ilvl w:val="0"/>
                <w:numId w:val="19"/>
              </w:numPr>
              <w:ind w:left="340" w:hanging="227"/>
            </w:pPr>
            <w:r>
              <w:rPr>
                <w:noProof/>
              </w:rPr>
              <w:t>Realizzazione della miscela di smalti e colori</w:t>
            </w:r>
          </w:p>
          <w:p w:rsidR="00F93684" w:rsidRDefault="00F93684" w:rsidP="00F93684">
            <w:pPr>
              <w:pStyle w:val="ADA-Attivit"/>
              <w:numPr>
                <w:ilvl w:val="0"/>
                <w:numId w:val="19"/>
              </w:numPr>
              <w:ind w:left="340" w:hanging="227"/>
            </w:pPr>
            <w:r>
              <w:rPr>
                <w:noProof/>
              </w:rPr>
              <w:t>Esecuzione di operazioni di pittura e decorazione</w:t>
            </w:r>
          </w:p>
          <w:p w:rsidR="00F93684" w:rsidRDefault="00F93684" w:rsidP="00F93684">
            <w:pPr>
              <w:pStyle w:val="ADA-Attivit"/>
              <w:numPr>
                <w:ilvl w:val="0"/>
                <w:numId w:val="19"/>
              </w:numPr>
              <w:ind w:left="340" w:hanging="227"/>
            </w:pPr>
            <w:r>
              <w:rPr>
                <w:noProof/>
              </w:rPr>
              <w:t>Progettazione e disegno del decoro da realizzare</w:t>
            </w:r>
          </w:p>
          <w:p w:rsidR="00F93684" w:rsidRDefault="00F93684" w:rsidP="00F93684">
            <w:pPr>
              <w:pStyle w:val="ADA-Attivit"/>
              <w:numPr>
                <w:ilvl w:val="0"/>
                <w:numId w:val="19"/>
              </w:numPr>
              <w:ind w:left="340" w:hanging="227"/>
            </w:pPr>
            <w:r>
              <w:rPr>
                <w:noProof/>
              </w:rPr>
              <w:t>Realizzazione della fase di cottura dei manufatti di fissaggio delle colorazioni</w:t>
            </w:r>
          </w:p>
          <w:p w:rsidR="00F93684" w:rsidRDefault="00F93684" w:rsidP="00F93684">
            <w:pPr>
              <w:pStyle w:val="ADA-Attivit"/>
              <w:numPr>
                <w:ilvl w:val="0"/>
                <w:numId w:val="19"/>
              </w:numPr>
              <w:ind w:left="340" w:hanging="227"/>
            </w:pPr>
            <w:r>
              <w:rPr>
                <w:noProof/>
              </w:rPr>
              <w:t>Esecuzione della smaltatura</w:t>
            </w:r>
          </w:p>
          <w:p w:rsidR="00F93684" w:rsidRDefault="00F93684" w:rsidP="00F93684">
            <w:pPr>
              <w:pStyle w:val="ADA-Attivit"/>
              <w:numPr>
                <w:ilvl w:val="0"/>
                <w:numId w:val="19"/>
              </w:numPr>
              <w:ind w:left="340" w:hanging="227"/>
            </w:pPr>
            <w:r>
              <w:rPr>
                <w:noProof/>
              </w:rPr>
              <w:t>Esecuzione della lucidatura</w:t>
            </w:r>
          </w:p>
          <w:p w:rsidR="00F93684" w:rsidRDefault="00F93684" w:rsidP="00F93684">
            <w:pPr>
              <w:pStyle w:val="ADA-Attivit"/>
              <w:numPr>
                <w:ilvl w:val="0"/>
                <w:numId w:val="19"/>
              </w:numPr>
              <w:ind w:left="340" w:hanging="227"/>
            </w:pPr>
            <w:r>
              <w:rPr>
                <w:noProof/>
              </w:rPr>
              <w:t>Verifica della qualità dei manufatti in coerenza con gli standard definiti</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ADA.6.69.205</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PRODUZIONE DI MANUFATTI ARTISTICI E MOSAICI (IN PIETRA, IN CERAMICA, IN VETRO, ECC.)</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Esecuzione di decorazioni artistiche e mosaici (pietra, pasta vitrea, ceramica)</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Realizzazione del disegno preparatorio</w:t>
            </w:r>
          </w:p>
          <w:p w:rsidR="00F93684" w:rsidRDefault="00F93684" w:rsidP="00F93684">
            <w:pPr>
              <w:pStyle w:val="ADA-Attivit"/>
              <w:numPr>
                <w:ilvl w:val="0"/>
                <w:numId w:val="19"/>
              </w:numPr>
              <w:ind w:left="340" w:hanging="227"/>
            </w:pPr>
            <w:r>
              <w:rPr>
                <w:noProof/>
              </w:rPr>
              <w:t>Tracciatura sul foglio di posa degli andamenti del disegno da realizzare</w:t>
            </w:r>
          </w:p>
          <w:p w:rsidR="00F93684" w:rsidRDefault="00F93684" w:rsidP="00F93684">
            <w:pPr>
              <w:pStyle w:val="ADA-Attivit"/>
              <w:numPr>
                <w:ilvl w:val="0"/>
                <w:numId w:val="19"/>
              </w:numPr>
              <w:ind w:left="340" w:hanging="227"/>
            </w:pPr>
            <w:r>
              <w:rPr>
                <w:noProof/>
              </w:rPr>
              <w:t>Elaborazione di modelli musivi per mosaici</w:t>
            </w:r>
          </w:p>
          <w:p w:rsidR="00F93684" w:rsidRDefault="00F93684" w:rsidP="00F93684">
            <w:pPr>
              <w:pStyle w:val="ADA-Attivit"/>
              <w:numPr>
                <w:ilvl w:val="0"/>
                <w:numId w:val="19"/>
              </w:numPr>
              <w:ind w:left="340" w:hanging="227"/>
            </w:pPr>
            <w:r>
              <w:rPr>
                <w:noProof/>
              </w:rPr>
              <w:t>Predisposizione del piano di posa ed esecuzione della lavorazione del supporto musivo (es. malta provvisoria, collanti, ecc.)</w:t>
            </w:r>
          </w:p>
          <w:p w:rsidR="00F93684" w:rsidRDefault="00F93684" w:rsidP="00F93684">
            <w:pPr>
              <w:pStyle w:val="ADA-Attivit"/>
              <w:numPr>
                <w:ilvl w:val="0"/>
                <w:numId w:val="19"/>
              </w:numPr>
              <w:ind w:left="340" w:hanging="227"/>
            </w:pPr>
            <w:r>
              <w:rPr>
                <w:noProof/>
              </w:rPr>
              <w:t>Predisposizione del sottofondo parietale o pavimentale per la posa del mosaico</w:t>
            </w:r>
          </w:p>
          <w:p w:rsidR="00F93684" w:rsidRDefault="00F93684" w:rsidP="00F93684">
            <w:pPr>
              <w:pStyle w:val="ADA-Attivit"/>
              <w:numPr>
                <w:ilvl w:val="0"/>
                <w:numId w:val="19"/>
              </w:numPr>
              <w:ind w:left="340" w:hanging="227"/>
            </w:pPr>
            <w:r>
              <w:rPr>
                <w:noProof/>
              </w:rPr>
              <w:t>Selezione delle tessere</w:t>
            </w:r>
          </w:p>
          <w:p w:rsidR="00F93684" w:rsidRDefault="00F93684" w:rsidP="00F93684">
            <w:pPr>
              <w:pStyle w:val="ADA-Attivit"/>
              <w:numPr>
                <w:ilvl w:val="0"/>
                <w:numId w:val="19"/>
              </w:numPr>
              <w:ind w:left="340" w:hanging="227"/>
            </w:pPr>
            <w:r>
              <w:rPr>
                <w:noProof/>
              </w:rPr>
              <w:t>Realizzazione del taglio e della smussatura delle tessere</w:t>
            </w:r>
          </w:p>
          <w:p w:rsidR="00F93684" w:rsidRDefault="00F93684" w:rsidP="00F93684">
            <w:pPr>
              <w:pStyle w:val="ADA-Attivit"/>
              <w:numPr>
                <w:ilvl w:val="0"/>
                <w:numId w:val="19"/>
              </w:numPr>
              <w:ind w:left="340" w:hanging="227"/>
            </w:pPr>
            <w:r>
              <w:rPr>
                <w:noProof/>
              </w:rPr>
              <w:t>Esecuzione della pittura delle tessere</w:t>
            </w:r>
          </w:p>
          <w:p w:rsidR="00F93684" w:rsidRDefault="00F93684" w:rsidP="00F93684">
            <w:pPr>
              <w:pStyle w:val="ADA-Attivit"/>
              <w:numPr>
                <w:ilvl w:val="0"/>
                <w:numId w:val="19"/>
              </w:numPr>
              <w:ind w:left="340" w:hanging="227"/>
            </w:pPr>
            <w:r>
              <w:rPr>
                <w:noProof/>
              </w:rPr>
              <w:t>Inserimento e posa delle tessere sul supporto musivo</w:t>
            </w:r>
          </w:p>
          <w:p w:rsidR="00F93684" w:rsidRDefault="00F93684" w:rsidP="00F93684">
            <w:pPr>
              <w:pStyle w:val="ADA-Attivit"/>
              <w:numPr>
                <w:ilvl w:val="0"/>
                <w:numId w:val="19"/>
              </w:numPr>
              <w:ind w:left="340" w:hanging="227"/>
            </w:pPr>
            <w:r>
              <w:rPr>
                <w:noProof/>
              </w:rPr>
              <w:t>Esecuzione delle operazioni di levigatura dei mosaici pavimentali</w:t>
            </w:r>
          </w:p>
          <w:p w:rsidR="00F93684" w:rsidRDefault="00F93684" w:rsidP="00F93684">
            <w:pPr>
              <w:pStyle w:val="ADA-Attivit"/>
              <w:numPr>
                <w:ilvl w:val="0"/>
                <w:numId w:val="19"/>
              </w:numPr>
              <w:ind w:left="340" w:hanging="227"/>
            </w:pPr>
            <w:r>
              <w:rPr>
                <w:noProof/>
              </w:rPr>
              <w:t>Realizzazione di attività di ripristino dell'elaborato musivo</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ADA.6.70.206</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PREPARAZIONE DEGLI IMPASTI PER PRODOTTI ABRASIVI E REFRATTARI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Lavorazioni di prodotti abrasivi e refrattari</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Esecuzione della fase di macinatura ad umido</w:t>
            </w:r>
          </w:p>
          <w:p w:rsidR="00F93684" w:rsidRDefault="00F93684" w:rsidP="00F93684">
            <w:pPr>
              <w:pStyle w:val="ADA-Attivit"/>
              <w:numPr>
                <w:ilvl w:val="0"/>
                <w:numId w:val="19"/>
              </w:numPr>
              <w:ind w:left="340" w:hanging="227"/>
            </w:pPr>
            <w:r>
              <w:rPr>
                <w:noProof/>
              </w:rPr>
              <w:t>Selezione delle materie prime</w:t>
            </w:r>
          </w:p>
          <w:p w:rsidR="00F93684" w:rsidRDefault="00F93684" w:rsidP="00F93684">
            <w:pPr>
              <w:pStyle w:val="ADA-Attivit"/>
              <w:numPr>
                <w:ilvl w:val="0"/>
                <w:numId w:val="19"/>
              </w:numPr>
              <w:ind w:left="340" w:hanging="227"/>
            </w:pPr>
            <w:r>
              <w:rPr>
                <w:noProof/>
              </w:rPr>
              <w:t>Analisi chimica, diffrattometrica, termica e granulometrica</w:t>
            </w:r>
          </w:p>
          <w:p w:rsidR="00F93684" w:rsidRDefault="00F93684" w:rsidP="00F93684">
            <w:pPr>
              <w:pStyle w:val="ADA-Attivit"/>
              <w:numPr>
                <w:ilvl w:val="0"/>
                <w:numId w:val="19"/>
              </w:numPr>
              <w:ind w:left="340" w:hanging="227"/>
            </w:pPr>
            <w:r>
              <w:rPr>
                <w:noProof/>
              </w:rPr>
              <w:t>Realizzazione di trattamenti di depurazione delle materie prime</w:t>
            </w:r>
          </w:p>
          <w:p w:rsidR="00F93684" w:rsidRDefault="00F93684" w:rsidP="00F93684">
            <w:pPr>
              <w:pStyle w:val="ADA-Attivit"/>
              <w:numPr>
                <w:ilvl w:val="0"/>
                <w:numId w:val="19"/>
              </w:numPr>
              <w:ind w:left="340" w:hanging="227"/>
            </w:pPr>
            <w:r>
              <w:rPr>
                <w:noProof/>
              </w:rPr>
              <w:t>Esecuzione della fase di macinatura a secco delle materie prime</w:t>
            </w:r>
          </w:p>
          <w:p w:rsidR="00F93684" w:rsidRPr="00233310" w:rsidRDefault="00F93684" w:rsidP="00E93E2C">
            <w:pPr>
              <w:pStyle w:val="ADA-Chiusura"/>
            </w:pPr>
          </w:p>
        </w:tc>
      </w:tr>
    </w:tbl>
    <w:p w:rsidR="00F93684" w:rsidRDefault="00F93684" w:rsidP="00F93684">
      <w:pPr>
        <w:pStyle w:val="DOC-Spaziatura"/>
      </w:pPr>
    </w:p>
    <w:p w:rsidR="00F93684" w:rsidRDefault="00F93684" w:rsidP="00F9368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93684" w:rsidRPr="00C45E66" w:rsidTr="00E93E2C">
        <w:trPr>
          <w:trHeight w:val="397"/>
        </w:trPr>
        <w:tc>
          <w:tcPr>
            <w:tcW w:w="1555" w:type="dxa"/>
            <w:gridSpan w:val="3"/>
            <w:tcBorders>
              <w:bottom w:val="single" w:sz="4" w:space="0" w:color="auto"/>
              <w:right w:val="nil"/>
            </w:tcBorders>
            <w:shd w:val="clear" w:color="auto" w:fill="FFCC66"/>
            <w:tcMar>
              <w:left w:w="85" w:type="dxa"/>
              <w:right w:w="85" w:type="dxa"/>
            </w:tcMar>
          </w:tcPr>
          <w:p w:rsidR="00F93684" w:rsidRPr="00B04C6D" w:rsidRDefault="00F93684" w:rsidP="00E93E2C">
            <w:pPr>
              <w:pStyle w:val="ADA-Codice"/>
            </w:pPr>
            <w:r>
              <w:t>ADA.6.70.207</w:t>
            </w:r>
          </w:p>
        </w:tc>
        <w:tc>
          <w:tcPr>
            <w:tcW w:w="8194" w:type="dxa"/>
            <w:gridSpan w:val="2"/>
            <w:tcBorders>
              <w:left w:val="nil"/>
              <w:bottom w:val="single" w:sz="4" w:space="0" w:color="auto"/>
            </w:tcBorders>
            <w:shd w:val="clear" w:color="auto" w:fill="FFCC66"/>
            <w:tcMar>
              <w:left w:w="85" w:type="dxa"/>
              <w:right w:w="85" w:type="dxa"/>
            </w:tcMar>
          </w:tcPr>
          <w:p w:rsidR="00F93684" w:rsidRPr="00B04C6D" w:rsidRDefault="00F93684" w:rsidP="00E93E2C">
            <w:pPr>
              <w:pStyle w:val="ADA-Titolo"/>
            </w:pPr>
            <w:r w:rsidRPr="001C4D85">
              <w:t>FORMATURA E PRODUZIONE DI PRODOTTI ABRASIVI E REFRATTARI</w:t>
            </w: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Riferimenti relativi all'analisi di processo</w:t>
            </w:r>
          </w:p>
        </w:tc>
      </w:tr>
      <w:tr w:rsidR="00F93684" w:rsidRPr="00C45E66" w:rsidTr="00E93E2C">
        <w:trPr>
          <w:trHeight w:hRule="exact" w:val="57"/>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hRule="exact" w:val="255"/>
        </w:trPr>
        <w:tc>
          <w:tcPr>
            <w:tcW w:w="2661" w:type="dxa"/>
            <w:gridSpan w:val="4"/>
            <w:tcBorders>
              <w:top w:val="nil"/>
              <w:bottom w:val="nil"/>
              <w:right w:val="nil"/>
            </w:tcBorders>
            <w:tcMar>
              <w:left w:w="57" w:type="dxa"/>
              <w:right w:w="57" w:type="dxa"/>
            </w:tcMar>
            <w:vAlign w:val="center"/>
          </w:tcPr>
          <w:p w:rsidR="00F93684" w:rsidRDefault="00F93684" w:rsidP="00E93E2C">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Vetro, ceramica e materiali da costruzione</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vAlign w:val="center"/>
          </w:tcPr>
          <w:p w:rsidR="00F93684" w:rsidRPr="00C45E66" w:rsidRDefault="00F93684" w:rsidP="00E93E2C">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Produzione di prodotti in ceramica, refrattari e abrasivi</w:t>
            </w:r>
          </w:p>
        </w:tc>
      </w:tr>
      <w:tr w:rsidR="00F93684" w:rsidRPr="00C45E66" w:rsidTr="00E93E2C">
        <w:trPr>
          <w:trHeight w:hRule="exact" w:val="255"/>
        </w:trPr>
        <w:tc>
          <w:tcPr>
            <w:tcW w:w="1050" w:type="dxa"/>
            <w:gridSpan w:val="2"/>
            <w:tcBorders>
              <w:top w:val="nil"/>
              <w:bottom w:val="nil"/>
              <w:right w:val="nil"/>
            </w:tcBorders>
            <w:tcMar>
              <w:left w:w="57" w:type="dxa"/>
              <w:right w:w="57" w:type="dxa"/>
            </w:tcMar>
          </w:tcPr>
          <w:p w:rsidR="00F93684" w:rsidRPr="00C45E66" w:rsidRDefault="00F93684" w:rsidP="00E93E2C">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93684" w:rsidRPr="00736D96" w:rsidRDefault="00F93684" w:rsidP="00E93E2C">
            <w:pPr>
              <w:pStyle w:val="ADA-Riferimenti"/>
            </w:pPr>
            <w:r w:rsidRPr="001C4D85">
              <w:rPr>
                <w:noProof/>
              </w:rPr>
              <w:t>Lavorazioni di prodotti abrasivi e refrattari</w:t>
            </w:r>
          </w:p>
        </w:tc>
      </w:tr>
      <w:tr w:rsidR="00F93684" w:rsidRPr="00C45E66" w:rsidTr="00E93E2C">
        <w:trPr>
          <w:trHeight w:hRule="exact" w:val="57"/>
        </w:trPr>
        <w:tc>
          <w:tcPr>
            <w:tcW w:w="483" w:type="dxa"/>
            <w:tcBorders>
              <w:top w:val="nil"/>
              <w:right w:val="nil"/>
            </w:tcBorders>
            <w:tcMar>
              <w:left w:w="57" w:type="dxa"/>
              <w:right w:w="57" w:type="dxa"/>
            </w:tcMar>
          </w:tcPr>
          <w:p w:rsidR="00F93684" w:rsidRDefault="00F93684" w:rsidP="00E93E2C">
            <w:pPr>
              <w:pStyle w:val="ADA-TestoTabellaCentrato"/>
              <w:jc w:val="right"/>
            </w:pPr>
          </w:p>
        </w:tc>
        <w:tc>
          <w:tcPr>
            <w:tcW w:w="9266" w:type="dxa"/>
            <w:gridSpan w:val="4"/>
            <w:tcBorders>
              <w:top w:val="nil"/>
              <w:left w:val="nil"/>
            </w:tcBorders>
          </w:tcPr>
          <w:p w:rsidR="00F93684" w:rsidRPr="00322478" w:rsidRDefault="00F93684" w:rsidP="00E93E2C">
            <w:pPr>
              <w:pStyle w:val="ADA-TestoTabellaCentrato"/>
              <w:jc w:val="left"/>
            </w:pPr>
          </w:p>
        </w:tc>
      </w:tr>
      <w:tr w:rsidR="00F93684" w:rsidRPr="0077085C" w:rsidTr="00E93E2C">
        <w:trPr>
          <w:trHeight w:hRule="exact" w:val="284"/>
        </w:trPr>
        <w:tc>
          <w:tcPr>
            <w:tcW w:w="9749" w:type="dxa"/>
            <w:gridSpan w:val="5"/>
            <w:tcBorders>
              <w:bottom w:val="nil"/>
            </w:tcBorders>
            <w:shd w:val="clear" w:color="auto" w:fill="FFFFB9"/>
            <w:vAlign w:val="center"/>
          </w:tcPr>
          <w:p w:rsidR="00F93684" w:rsidRPr="0077085C" w:rsidRDefault="00F93684" w:rsidP="00E93E2C">
            <w:pPr>
              <w:pStyle w:val="ADA-Titoletti"/>
              <w:spacing w:before="40"/>
              <w:rPr>
                <w:sz w:val="18"/>
              </w:rPr>
            </w:pPr>
            <w:r w:rsidRPr="0077085C">
              <w:rPr>
                <w:sz w:val="18"/>
              </w:rPr>
              <w:t>Attività di lavoro costituenti</w:t>
            </w:r>
          </w:p>
        </w:tc>
      </w:tr>
      <w:tr w:rsidR="00F93684" w:rsidRPr="00C45E66" w:rsidTr="00E93E2C">
        <w:trPr>
          <w:trHeight w:hRule="exact" w:val="85"/>
        </w:trPr>
        <w:tc>
          <w:tcPr>
            <w:tcW w:w="9749" w:type="dxa"/>
            <w:gridSpan w:val="5"/>
            <w:tcBorders>
              <w:top w:val="nil"/>
              <w:bottom w:val="nil"/>
            </w:tcBorders>
            <w:shd w:val="clear" w:color="auto" w:fill="auto"/>
            <w:vAlign w:val="center"/>
          </w:tcPr>
          <w:p w:rsidR="00F93684" w:rsidRPr="00C45E66" w:rsidRDefault="00F93684" w:rsidP="00E93E2C">
            <w:pPr>
              <w:pStyle w:val="ADA-Titoletti"/>
            </w:pPr>
          </w:p>
        </w:tc>
      </w:tr>
      <w:tr w:rsidR="00F93684" w:rsidRPr="00C45E66" w:rsidTr="00E93E2C">
        <w:trPr>
          <w:trHeight w:val="255"/>
        </w:trPr>
        <w:tc>
          <w:tcPr>
            <w:tcW w:w="9749" w:type="dxa"/>
            <w:gridSpan w:val="5"/>
            <w:tcBorders>
              <w:top w:val="nil"/>
              <w:bottom w:val="single" w:sz="4" w:space="0" w:color="auto"/>
            </w:tcBorders>
            <w:tcMar>
              <w:left w:w="57" w:type="dxa"/>
              <w:right w:w="57" w:type="dxa"/>
            </w:tcMar>
          </w:tcPr>
          <w:p w:rsidR="00F93684" w:rsidRDefault="00F93684" w:rsidP="00F93684">
            <w:pPr>
              <w:pStyle w:val="ADA-Attivit"/>
              <w:numPr>
                <w:ilvl w:val="0"/>
                <w:numId w:val="19"/>
              </w:numPr>
              <w:ind w:left="340" w:hanging="227"/>
            </w:pPr>
            <w:r>
              <w:rPr>
                <w:noProof/>
              </w:rPr>
              <w:t>Realizzazione della fase di colata</w:t>
            </w:r>
          </w:p>
          <w:p w:rsidR="00F93684" w:rsidRDefault="00F93684" w:rsidP="00F93684">
            <w:pPr>
              <w:pStyle w:val="ADA-Attivit"/>
              <w:numPr>
                <w:ilvl w:val="0"/>
                <w:numId w:val="19"/>
              </w:numPr>
              <w:ind w:left="340" w:hanging="227"/>
            </w:pPr>
            <w:r>
              <w:rPr>
                <w:noProof/>
              </w:rPr>
              <w:t>Preparazione degli impasti</w:t>
            </w:r>
          </w:p>
          <w:p w:rsidR="00F93684" w:rsidRDefault="00F93684" w:rsidP="00F93684">
            <w:pPr>
              <w:pStyle w:val="ADA-Attivit"/>
              <w:numPr>
                <w:ilvl w:val="0"/>
                <w:numId w:val="19"/>
              </w:numPr>
              <w:ind w:left="340" w:hanging="227"/>
            </w:pPr>
            <w:r>
              <w:rPr>
                <w:noProof/>
              </w:rPr>
              <w:t>Gestione della fase di avvio e di conduzione di macchine e impianti</w:t>
            </w:r>
          </w:p>
          <w:p w:rsidR="00F93684" w:rsidRDefault="00F93684" w:rsidP="00F93684">
            <w:pPr>
              <w:pStyle w:val="ADA-Attivit"/>
              <w:numPr>
                <w:ilvl w:val="0"/>
                <w:numId w:val="19"/>
              </w:numPr>
              <w:ind w:left="340" w:hanging="227"/>
            </w:pPr>
            <w:r>
              <w:rPr>
                <w:noProof/>
              </w:rPr>
              <w:t>Gestione della fase di alimentazione e di scarico di macchine e impianti</w:t>
            </w:r>
          </w:p>
          <w:p w:rsidR="00F93684" w:rsidRDefault="00F93684" w:rsidP="00F93684">
            <w:pPr>
              <w:pStyle w:val="ADA-Attivit"/>
              <w:numPr>
                <w:ilvl w:val="0"/>
                <w:numId w:val="19"/>
              </w:numPr>
              <w:ind w:left="340" w:hanging="227"/>
            </w:pPr>
            <w:r>
              <w:rPr>
                <w:noProof/>
              </w:rPr>
              <w:t>Estrazione dei manufatti dagli stampi</w:t>
            </w:r>
          </w:p>
          <w:p w:rsidR="00F93684" w:rsidRDefault="00F93684" w:rsidP="00F93684">
            <w:pPr>
              <w:pStyle w:val="ADA-Attivit"/>
              <w:numPr>
                <w:ilvl w:val="0"/>
                <w:numId w:val="19"/>
              </w:numPr>
              <w:ind w:left="340" w:hanging="227"/>
            </w:pPr>
            <w:r>
              <w:rPr>
                <w:noProof/>
              </w:rPr>
              <w:t>Realizzazione della fase di essiccazione dei prodotti</w:t>
            </w:r>
          </w:p>
          <w:p w:rsidR="00F93684" w:rsidRDefault="00F93684" w:rsidP="00F93684">
            <w:pPr>
              <w:pStyle w:val="ADA-Attivit"/>
              <w:numPr>
                <w:ilvl w:val="0"/>
                <w:numId w:val="19"/>
              </w:numPr>
              <w:ind w:left="340" w:hanging="227"/>
            </w:pPr>
            <w:r>
              <w:rPr>
                <w:noProof/>
              </w:rPr>
              <w:t>Esecuzione delle tecniche di rettifica e di rifinitura dei prodotti</w:t>
            </w:r>
          </w:p>
          <w:p w:rsidR="00F93684" w:rsidRDefault="00F93684" w:rsidP="00F93684">
            <w:pPr>
              <w:pStyle w:val="ADA-Attivit"/>
              <w:numPr>
                <w:ilvl w:val="0"/>
                <w:numId w:val="19"/>
              </w:numPr>
              <w:ind w:left="340" w:hanging="227"/>
            </w:pPr>
            <w:r>
              <w:rPr>
                <w:noProof/>
              </w:rPr>
              <w:t>Controllo della qualità delle materie prime</w:t>
            </w:r>
          </w:p>
          <w:p w:rsidR="00F93684" w:rsidRPr="00233310" w:rsidRDefault="00F93684" w:rsidP="00E93E2C">
            <w:pPr>
              <w:pStyle w:val="ADA-Chiusura"/>
            </w:pPr>
          </w:p>
        </w:tc>
      </w:tr>
    </w:tbl>
    <w:p w:rsidR="00F93684" w:rsidRDefault="00F93684" w:rsidP="00F93684">
      <w:pPr>
        <w:pStyle w:val="DOC-Spaziatura"/>
      </w:pPr>
    </w:p>
    <w:p w:rsidR="00F93684" w:rsidRDefault="00F93684" w:rsidP="00377FBB">
      <w:pPr>
        <w:pStyle w:val="DOC-Spaziatura"/>
      </w:pPr>
    </w:p>
    <w:p w:rsidR="00DD285A" w:rsidRDefault="00DD285A">
      <w:r>
        <w:br w:type="page"/>
      </w:r>
    </w:p>
    <w:p w:rsidR="00901561" w:rsidRDefault="00BF4834" w:rsidP="00FD5764">
      <w:pPr>
        <w:pStyle w:val="DOC-TitoloSezione"/>
      </w:pPr>
      <w:bookmarkStart w:id="10" w:name="_Toc406417794"/>
      <w:bookmarkStart w:id="11" w:name="_Toc9434731"/>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234F90" w:rsidRPr="00377FBB" w:rsidRDefault="00412EA2" w:rsidP="00234F90">
      <w:pPr>
        <w:pStyle w:val="DOC-TitoloSettoreXelenchi"/>
      </w:pPr>
      <w:r w:rsidRPr="00412EA2">
        <w:t>PRODUZIONE DI PRODOTTI IN CERAMICA, REFREATTARI E ABRASIVI</w:t>
      </w:r>
    </w:p>
    <w:p w:rsidR="004615EC" w:rsidRDefault="004615EC" w:rsidP="00116F73">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B4232E" w:rsidTr="00B4232E">
        <w:trPr>
          <w:trHeight w:hRule="exact" w:val="320"/>
        </w:trPr>
        <w:tc>
          <w:tcPr>
            <w:tcW w:w="40" w:type="dxa"/>
          </w:tcPr>
          <w:p w:rsidR="00B4232E" w:rsidRDefault="00B4232E" w:rsidP="00826E91">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4232E" w:rsidRDefault="00B4232E" w:rsidP="00826E91">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4232E" w:rsidRDefault="00B4232E" w:rsidP="00826E91">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4232E" w:rsidRDefault="00B4232E" w:rsidP="00826E91">
            <w:pPr>
              <w:pStyle w:val="DOC-ElencoIntestazioni"/>
            </w:pPr>
            <w:r>
              <w:t>EQF</w:t>
            </w:r>
          </w:p>
        </w:tc>
        <w:tc>
          <w:tcPr>
            <w:tcW w:w="40" w:type="dxa"/>
          </w:tcPr>
          <w:p w:rsidR="00B4232E" w:rsidRDefault="00B4232E" w:rsidP="00826E91">
            <w:pPr>
              <w:pStyle w:val="EMPTYCELLSTYLE"/>
            </w:pPr>
          </w:p>
        </w:tc>
      </w:tr>
      <w:tr w:rsidR="00B4232E" w:rsidTr="00B4232E">
        <w:trPr>
          <w:trHeight w:hRule="exact" w:val="380"/>
        </w:trPr>
        <w:tc>
          <w:tcPr>
            <w:tcW w:w="40" w:type="dxa"/>
          </w:tcPr>
          <w:p w:rsidR="00B4232E" w:rsidRDefault="00B4232E" w:rsidP="00826E91">
            <w:pPr>
              <w:pStyle w:val="EMPTYCELLSTYLE"/>
            </w:pPr>
          </w:p>
        </w:tc>
        <w:tc>
          <w:tcPr>
            <w:tcW w:w="1368" w:type="dxa"/>
            <w:tcMar>
              <w:top w:w="0" w:type="dxa"/>
              <w:left w:w="60" w:type="dxa"/>
              <w:bottom w:w="0" w:type="dxa"/>
              <w:right w:w="0" w:type="dxa"/>
            </w:tcMar>
            <w:vAlign w:val="center"/>
          </w:tcPr>
          <w:p w:rsidR="00B4232E" w:rsidRDefault="00B4232E" w:rsidP="00826E91">
            <w:pPr>
              <w:pStyle w:val="DOC-ElencoGrassetto"/>
            </w:pPr>
            <w:r>
              <w:t>QPR-MOS-01</w:t>
            </w:r>
          </w:p>
        </w:tc>
        <w:tc>
          <w:tcPr>
            <w:tcW w:w="7432" w:type="dxa"/>
            <w:tcMar>
              <w:top w:w="0" w:type="dxa"/>
              <w:left w:w="60" w:type="dxa"/>
              <w:bottom w:w="0" w:type="dxa"/>
              <w:right w:w="0" w:type="dxa"/>
            </w:tcMar>
            <w:vAlign w:val="center"/>
          </w:tcPr>
          <w:p w:rsidR="00B4232E" w:rsidRDefault="00B4232E" w:rsidP="00826E91">
            <w:pPr>
              <w:pStyle w:val="DOC-ELenco"/>
            </w:pPr>
            <w:r>
              <w:t>REALIZZAZIONE DEL DISEGNO PREPARATORIO PER MOSAICO</w:t>
            </w:r>
          </w:p>
        </w:tc>
        <w:tc>
          <w:tcPr>
            <w:tcW w:w="700" w:type="dxa"/>
            <w:tcMar>
              <w:top w:w="0" w:type="dxa"/>
              <w:left w:w="60" w:type="dxa"/>
              <w:bottom w:w="0" w:type="dxa"/>
              <w:right w:w="0" w:type="dxa"/>
            </w:tcMar>
            <w:vAlign w:val="center"/>
          </w:tcPr>
          <w:p w:rsidR="00B4232E" w:rsidRDefault="0007310A" w:rsidP="0007310A">
            <w:pPr>
              <w:pStyle w:val="DOC-ElencoCx"/>
            </w:pPr>
            <w:r>
              <w:t>4</w:t>
            </w:r>
          </w:p>
        </w:tc>
        <w:tc>
          <w:tcPr>
            <w:tcW w:w="40" w:type="dxa"/>
          </w:tcPr>
          <w:p w:rsidR="00B4232E" w:rsidRDefault="00B4232E" w:rsidP="00826E91">
            <w:pPr>
              <w:pStyle w:val="EMPTYCELLSTYLE"/>
            </w:pPr>
          </w:p>
        </w:tc>
      </w:tr>
      <w:tr w:rsidR="00B4232E" w:rsidTr="00B4232E">
        <w:trPr>
          <w:trHeight w:hRule="exact" w:val="380"/>
        </w:trPr>
        <w:tc>
          <w:tcPr>
            <w:tcW w:w="40" w:type="dxa"/>
          </w:tcPr>
          <w:p w:rsidR="00B4232E" w:rsidRDefault="00B4232E" w:rsidP="00826E91">
            <w:pPr>
              <w:pStyle w:val="EMPTYCELLSTYLE"/>
            </w:pPr>
          </w:p>
        </w:tc>
        <w:tc>
          <w:tcPr>
            <w:tcW w:w="1368" w:type="dxa"/>
            <w:tcMar>
              <w:top w:w="0" w:type="dxa"/>
              <w:left w:w="60" w:type="dxa"/>
              <w:bottom w:w="0" w:type="dxa"/>
              <w:right w:w="0" w:type="dxa"/>
            </w:tcMar>
            <w:vAlign w:val="center"/>
          </w:tcPr>
          <w:p w:rsidR="00B4232E" w:rsidRDefault="00B4232E" w:rsidP="00826E91">
            <w:pPr>
              <w:pStyle w:val="DOC-ElencoGrassetto"/>
            </w:pPr>
            <w:r>
              <w:t>QPR-MOS-02</w:t>
            </w:r>
          </w:p>
        </w:tc>
        <w:tc>
          <w:tcPr>
            <w:tcW w:w="7432" w:type="dxa"/>
            <w:tcMar>
              <w:top w:w="0" w:type="dxa"/>
              <w:left w:w="60" w:type="dxa"/>
              <w:bottom w:w="0" w:type="dxa"/>
              <w:right w:w="0" w:type="dxa"/>
            </w:tcMar>
            <w:vAlign w:val="center"/>
          </w:tcPr>
          <w:p w:rsidR="00B4232E" w:rsidRDefault="00B4232E" w:rsidP="00826E91">
            <w:pPr>
              <w:pStyle w:val="DOC-ELenco"/>
            </w:pPr>
            <w:r>
              <w:t>REALIZZAZIONE DEL MOSAICO</w:t>
            </w:r>
          </w:p>
        </w:tc>
        <w:tc>
          <w:tcPr>
            <w:tcW w:w="700" w:type="dxa"/>
            <w:tcMar>
              <w:top w:w="0" w:type="dxa"/>
              <w:left w:w="60" w:type="dxa"/>
              <w:bottom w:w="0" w:type="dxa"/>
              <w:right w:w="0" w:type="dxa"/>
            </w:tcMar>
            <w:vAlign w:val="center"/>
          </w:tcPr>
          <w:p w:rsidR="00B4232E" w:rsidRDefault="00B4232E" w:rsidP="00B4232E">
            <w:pPr>
              <w:pStyle w:val="DOC-ElencoCx"/>
            </w:pPr>
            <w:r>
              <w:t>4</w:t>
            </w:r>
          </w:p>
        </w:tc>
        <w:tc>
          <w:tcPr>
            <w:tcW w:w="40" w:type="dxa"/>
          </w:tcPr>
          <w:p w:rsidR="00B4232E" w:rsidRDefault="00B4232E" w:rsidP="00826E91">
            <w:pPr>
              <w:pStyle w:val="EMPTYCELLSTYLE"/>
            </w:pPr>
          </w:p>
        </w:tc>
      </w:tr>
      <w:tr w:rsidR="00B4232E" w:rsidTr="00B4232E">
        <w:trPr>
          <w:trHeight w:hRule="exact" w:val="380"/>
        </w:trPr>
        <w:tc>
          <w:tcPr>
            <w:tcW w:w="40" w:type="dxa"/>
          </w:tcPr>
          <w:p w:rsidR="00B4232E" w:rsidRDefault="00B4232E" w:rsidP="00826E91">
            <w:pPr>
              <w:pStyle w:val="EMPTYCELLSTYLE"/>
            </w:pPr>
          </w:p>
        </w:tc>
        <w:tc>
          <w:tcPr>
            <w:tcW w:w="1368" w:type="dxa"/>
            <w:tcMar>
              <w:top w:w="0" w:type="dxa"/>
              <w:left w:w="60" w:type="dxa"/>
              <w:bottom w:w="0" w:type="dxa"/>
              <w:right w:w="0" w:type="dxa"/>
            </w:tcMar>
            <w:vAlign w:val="center"/>
          </w:tcPr>
          <w:p w:rsidR="00B4232E" w:rsidRDefault="00B4232E" w:rsidP="00826E91">
            <w:pPr>
              <w:pStyle w:val="DOC-ElencoGrassetto"/>
            </w:pPr>
            <w:r>
              <w:t>QPR-MOS-03</w:t>
            </w:r>
          </w:p>
        </w:tc>
        <w:tc>
          <w:tcPr>
            <w:tcW w:w="7432" w:type="dxa"/>
            <w:tcMar>
              <w:top w:w="0" w:type="dxa"/>
              <w:left w:w="60" w:type="dxa"/>
              <w:bottom w:w="0" w:type="dxa"/>
              <w:right w:w="0" w:type="dxa"/>
            </w:tcMar>
            <w:vAlign w:val="center"/>
          </w:tcPr>
          <w:p w:rsidR="00B4232E" w:rsidRDefault="00B4232E" w:rsidP="00826E91">
            <w:pPr>
              <w:pStyle w:val="DOC-ELenco"/>
            </w:pPr>
            <w:r>
              <w:t>POSA DEL MOSAICO</w:t>
            </w:r>
          </w:p>
        </w:tc>
        <w:tc>
          <w:tcPr>
            <w:tcW w:w="700" w:type="dxa"/>
            <w:tcMar>
              <w:top w:w="0" w:type="dxa"/>
              <w:left w:w="60" w:type="dxa"/>
              <w:bottom w:w="0" w:type="dxa"/>
              <w:right w:w="0" w:type="dxa"/>
            </w:tcMar>
            <w:vAlign w:val="center"/>
          </w:tcPr>
          <w:p w:rsidR="00B4232E" w:rsidRDefault="00B4232E" w:rsidP="00B4232E">
            <w:pPr>
              <w:pStyle w:val="DOC-ElencoCx"/>
            </w:pPr>
            <w:r>
              <w:t>4</w:t>
            </w:r>
          </w:p>
        </w:tc>
        <w:tc>
          <w:tcPr>
            <w:tcW w:w="40" w:type="dxa"/>
          </w:tcPr>
          <w:p w:rsidR="00B4232E" w:rsidRDefault="00B4232E" w:rsidP="00826E91">
            <w:pPr>
              <w:pStyle w:val="EMPTYCELLSTYLE"/>
            </w:pPr>
          </w:p>
        </w:tc>
      </w:tr>
      <w:tr w:rsidR="00B4232E" w:rsidTr="00B4232E">
        <w:trPr>
          <w:trHeight w:hRule="exact" w:val="380"/>
        </w:trPr>
        <w:tc>
          <w:tcPr>
            <w:tcW w:w="40" w:type="dxa"/>
          </w:tcPr>
          <w:p w:rsidR="00B4232E" w:rsidRDefault="00B4232E" w:rsidP="00826E91">
            <w:pPr>
              <w:pStyle w:val="EMPTYCELLSTYLE"/>
            </w:pPr>
          </w:p>
        </w:tc>
        <w:tc>
          <w:tcPr>
            <w:tcW w:w="1368" w:type="dxa"/>
            <w:tcMar>
              <w:top w:w="0" w:type="dxa"/>
              <w:left w:w="60" w:type="dxa"/>
              <w:bottom w:w="0" w:type="dxa"/>
              <w:right w:w="0" w:type="dxa"/>
            </w:tcMar>
            <w:vAlign w:val="center"/>
          </w:tcPr>
          <w:p w:rsidR="00B4232E" w:rsidRDefault="00B4232E" w:rsidP="00826E91">
            <w:pPr>
              <w:pStyle w:val="DOC-ElencoGrassetto"/>
            </w:pPr>
            <w:r>
              <w:t>QPR-MOS-04</w:t>
            </w:r>
          </w:p>
        </w:tc>
        <w:tc>
          <w:tcPr>
            <w:tcW w:w="7432" w:type="dxa"/>
            <w:tcMar>
              <w:top w:w="0" w:type="dxa"/>
              <w:left w:w="60" w:type="dxa"/>
              <w:bottom w:w="0" w:type="dxa"/>
              <w:right w:w="0" w:type="dxa"/>
            </w:tcMar>
            <w:vAlign w:val="center"/>
          </w:tcPr>
          <w:p w:rsidR="00B4232E" w:rsidRDefault="00B4232E" w:rsidP="00826E91">
            <w:pPr>
              <w:pStyle w:val="DOC-ELenco"/>
            </w:pPr>
            <w:r>
              <w:t>FORMATURA DEL MANUFATTO IN CERAMICA CON TECNICHE ARTIGIANALI</w:t>
            </w:r>
          </w:p>
        </w:tc>
        <w:tc>
          <w:tcPr>
            <w:tcW w:w="700" w:type="dxa"/>
            <w:tcMar>
              <w:top w:w="0" w:type="dxa"/>
              <w:left w:w="60" w:type="dxa"/>
              <w:bottom w:w="0" w:type="dxa"/>
              <w:right w:w="0" w:type="dxa"/>
            </w:tcMar>
            <w:vAlign w:val="center"/>
          </w:tcPr>
          <w:p w:rsidR="00B4232E" w:rsidRDefault="00B4232E" w:rsidP="00B4232E">
            <w:pPr>
              <w:pStyle w:val="DOC-ElencoCx"/>
            </w:pPr>
            <w:r>
              <w:t>3</w:t>
            </w:r>
          </w:p>
        </w:tc>
        <w:tc>
          <w:tcPr>
            <w:tcW w:w="40" w:type="dxa"/>
          </w:tcPr>
          <w:p w:rsidR="00B4232E" w:rsidRDefault="00B4232E" w:rsidP="00826E91">
            <w:pPr>
              <w:pStyle w:val="EMPTYCELLSTYLE"/>
            </w:pPr>
          </w:p>
        </w:tc>
      </w:tr>
      <w:tr w:rsidR="00B4232E" w:rsidTr="00B4232E">
        <w:trPr>
          <w:trHeight w:hRule="exact" w:val="380"/>
        </w:trPr>
        <w:tc>
          <w:tcPr>
            <w:tcW w:w="40" w:type="dxa"/>
          </w:tcPr>
          <w:p w:rsidR="00B4232E" w:rsidRDefault="00B4232E" w:rsidP="00826E91">
            <w:pPr>
              <w:pStyle w:val="EMPTYCELLSTYLE"/>
            </w:pPr>
          </w:p>
        </w:tc>
        <w:tc>
          <w:tcPr>
            <w:tcW w:w="1368" w:type="dxa"/>
            <w:tcMar>
              <w:top w:w="0" w:type="dxa"/>
              <w:left w:w="60" w:type="dxa"/>
              <w:bottom w:w="0" w:type="dxa"/>
              <w:right w:w="0" w:type="dxa"/>
            </w:tcMar>
            <w:vAlign w:val="center"/>
          </w:tcPr>
          <w:p w:rsidR="00B4232E" w:rsidRDefault="00B4232E" w:rsidP="00826E91">
            <w:pPr>
              <w:pStyle w:val="DOC-ElencoGrassetto"/>
            </w:pPr>
            <w:r>
              <w:t>QPR-MOS-05</w:t>
            </w:r>
          </w:p>
        </w:tc>
        <w:tc>
          <w:tcPr>
            <w:tcW w:w="7432" w:type="dxa"/>
            <w:tcMar>
              <w:top w:w="0" w:type="dxa"/>
              <w:left w:w="60" w:type="dxa"/>
              <w:bottom w:w="0" w:type="dxa"/>
              <w:right w:w="0" w:type="dxa"/>
            </w:tcMar>
            <w:vAlign w:val="center"/>
          </w:tcPr>
          <w:p w:rsidR="00B4232E" w:rsidRDefault="00B4232E" w:rsidP="00826E91">
            <w:pPr>
              <w:pStyle w:val="DOC-ELenco"/>
            </w:pPr>
            <w:r>
              <w:t>REALIZZAZIONE DEL DECORO ARTIGIANALE SUL MANUFATTO IN CERAMICA</w:t>
            </w:r>
          </w:p>
        </w:tc>
        <w:tc>
          <w:tcPr>
            <w:tcW w:w="700" w:type="dxa"/>
            <w:tcMar>
              <w:top w:w="0" w:type="dxa"/>
              <w:left w:w="60" w:type="dxa"/>
              <w:bottom w:w="0" w:type="dxa"/>
              <w:right w:w="0" w:type="dxa"/>
            </w:tcMar>
            <w:vAlign w:val="center"/>
          </w:tcPr>
          <w:p w:rsidR="00B4232E" w:rsidRDefault="00B4232E" w:rsidP="00B4232E">
            <w:pPr>
              <w:pStyle w:val="DOC-ElencoCx"/>
            </w:pPr>
            <w:r>
              <w:t>3</w:t>
            </w:r>
          </w:p>
        </w:tc>
        <w:tc>
          <w:tcPr>
            <w:tcW w:w="40" w:type="dxa"/>
          </w:tcPr>
          <w:p w:rsidR="00B4232E" w:rsidRDefault="00B4232E" w:rsidP="00826E91">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A46C87" w:rsidRDefault="00A46C87" w:rsidP="00A46C87">
      <w:pPr>
        <w:pStyle w:val="DOC-Spaziatura"/>
      </w:pPr>
    </w:p>
    <w:p w:rsidR="00D17538" w:rsidRDefault="00D17538" w:rsidP="00D175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D17538" w:rsidRPr="00174B50" w:rsidTr="003D2CC6">
        <w:trPr>
          <w:trHeight w:val="397"/>
        </w:trPr>
        <w:tc>
          <w:tcPr>
            <w:tcW w:w="9749" w:type="dxa"/>
            <w:gridSpan w:val="5"/>
            <w:tcBorders>
              <w:bottom w:val="single" w:sz="4" w:space="0" w:color="auto"/>
            </w:tcBorders>
            <w:shd w:val="clear" w:color="auto" w:fill="CCECFF"/>
            <w:tcMar>
              <w:left w:w="57" w:type="dxa"/>
              <w:right w:w="57" w:type="dxa"/>
            </w:tcMar>
            <w:vAlign w:val="center"/>
          </w:tcPr>
          <w:p w:rsidR="00D17538" w:rsidRPr="00174B50" w:rsidRDefault="00D17538" w:rsidP="00D17538">
            <w:pPr>
              <w:pStyle w:val="QPR-Titolo"/>
            </w:pPr>
            <w:r w:rsidRPr="003C7DD6">
              <w:t>REALIZZAZIONE DEL DISEGNO PREPARATORIO PER MOSAICO</w:t>
            </w:r>
          </w:p>
        </w:tc>
      </w:tr>
      <w:tr w:rsidR="00D17538" w:rsidRPr="006F0970" w:rsidTr="003D2CC6">
        <w:trPr>
          <w:trHeight w:val="340"/>
        </w:trPr>
        <w:tc>
          <w:tcPr>
            <w:tcW w:w="846" w:type="dxa"/>
            <w:tcBorders>
              <w:bottom w:val="single" w:sz="4" w:space="0" w:color="auto"/>
              <w:right w:val="nil"/>
            </w:tcBorders>
            <w:shd w:val="clear" w:color="auto" w:fill="CCECFF"/>
            <w:tcMar>
              <w:left w:w="57" w:type="dxa"/>
              <w:right w:w="57" w:type="dxa"/>
            </w:tcMar>
            <w:vAlign w:val="center"/>
          </w:tcPr>
          <w:p w:rsidR="00D17538" w:rsidRPr="00F80D72" w:rsidRDefault="00D17538" w:rsidP="003D2CC6">
            <w:pPr>
              <w:pStyle w:val="QPR-Descrittori"/>
            </w:pPr>
            <w:r w:rsidRPr="00F80D72">
              <w:t>Codice:</w:t>
            </w:r>
          </w:p>
        </w:tc>
        <w:tc>
          <w:tcPr>
            <w:tcW w:w="2403" w:type="dxa"/>
            <w:tcBorders>
              <w:left w:val="nil"/>
              <w:bottom w:val="single" w:sz="4" w:space="0" w:color="auto"/>
              <w:right w:val="nil"/>
            </w:tcBorders>
            <w:shd w:val="clear" w:color="auto" w:fill="CCECFF"/>
            <w:vAlign w:val="center"/>
          </w:tcPr>
          <w:p w:rsidR="00D17538" w:rsidRPr="00F80D72" w:rsidRDefault="00D17538" w:rsidP="00D17538">
            <w:pPr>
              <w:pStyle w:val="QPR-Codice"/>
            </w:pPr>
            <w:r w:rsidRPr="003C7DD6">
              <w:t>QPR-MOS-01</w:t>
            </w:r>
          </w:p>
        </w:tc>
        <w:tc>
          <w:tcPr>
            <w:tcW w:w="1625" w:type="dxa"/>
            <w:tcBorders>
              <w:left w:val="nil"/>
              <w:bottom w:val="single" w:sz="4" w:space="0" w:color="auto"/>
              <w:right w:val="nil"/>
            </w:tcBorders>
            <w:shd w:val="clear" w:color="auto" w:fill="CCECFF"/>
            <w:vAlign w:val="center"/>
          </w:tcPr>
          <w:p w:rsidR="00D17538" w:rsidRDefault="00D17538" w:rsidP="003D2CC6">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D17538" w:rsidRDefault="00D17538" w:rsidP="00D17538">
            <w:pPr>
              <w:pStyle w:val="QPR-LivelloEQF"/>
            </w:pPr>
            <w:r>
              <w:t>EQF-</w:t>
            </w:r>
            <w:r w:rsidRPr="003C7DD6">
              <w:rPr>
                <w:noProof/>
              </w:rPr>
              <w:t>4</w:t>
            </w:r>
          </w:p>
        </w:tc>
        <w:tc>
          <w:tcPr>
            <w:tcW w:w="3250" w:type="dxa"/>
            <w:tcBorders>
              <w:left w:val="nil"/>
              <w:bottom w:val="single" w:sz="4" w:space="0" w:color="auto"/>
            </w:tcBorders>
            <w:shd w:val="clear" w:color="auto" w:fill="CCECFF"/>
            <w:vAlign w:val="center"/>
          </w:tcPr>
          <w:p w:rsidR="00D17538" w:rsidRPr="00F80D72" w:rsidRDefault="00D17538" w:rsidP="00D17538">
            <w:pPr>
              <w:pStyle w:val="QPR-Versione"/>
            </w:pPr>
            <w:r w:rsidRPr="00F80D72">
              <w:t xml:space="preserve">Versione </w:t>
            </w:r>
            <w:r w:rsidRPr="003C7DD6">
              <w:t>3</w:t>
            </w:r>
            <w:r w:rsidRPr="00F80D72">
              <w:t xml:space="preserve"> del</w:t>
            </w:r>
            <w:r>
              <w:t xml:space="preserve"> 20/12/2019</w:t>
            </w:r>
          </w:p>
        </w:tc>
      </w:tr>
      <w:tr w:rsidR="00D17538" w:rsidRPr="006F0970" w:rsidTr="003D2CC6">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D17538" w:rsidRPr="004503E8" w:rsidRDefault="00D17538" w:rsidP="003D2CC6">
            <w:pPr>
              <w:pStyle w:val="QPR-Titoletti"/>
            </w:pPr>
            <w:r w:rsidRPr="004503E8">
              <w:t>Descrizione del qualificatore professionale regionale</w:t>
            </w:r>
          </w:p>
        </w:tc>
      </w:tr>
      <w:tr w:rsidR="00D17538" w:rsidRPr="006F0970" w:rsidTr="003D2CC6">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D17538" w:rsidRPr="006F0970" w:rsidRDefault="00D17538" w:rsidP="003D2CC6">
            <w:pPr>
              <w:pStyle w:val="QPR-TitoloDescrizione"/>
              <w:jc w:val="left"/>
            </w:pPr>
            <w:r w:rsidRPr="003C7DD6">
              <w:rPr>
                <w:noProof/>
              </w:rPr>
              <w:t>In base ai bisogni del cliente, tradurre il modello in un disegno preparatorio realizzato con software vettoriale, raster e/o 3D, allestendo bozzetto e preventivo con materiali, stile compositivo e tipo di installazione per l’approvazione del committente.</w:t>
            </w:r>
          </w:p>
        </w:tc>
      </w:tr>
      <w:tr w:rsidR="00D17538" w:rsidRPr="006F0970" w:rsidTr="003D2CC6">
        <w:trPr>
          <w:trHeight w:hRule="exact" w:val="340"/>
        </w:trPr>
        <w:tc>
          <w:tcPr>
            <w:tcW w:w="4874" w:type="dxa"/>
            <w:gridSpan w:val="3"/>
            <w:tcBorders>
              <w:bottom w:val="nil"/>
            </w:tcBorders>
            <w:shd w:val="clear" w:color="auto" w:fill="FFFFB9"/>
            <w:vAlign w:val="center"/>
          </w:tcPr>
          <w:p w:rsidR="00D17538" w:rsidRPr="006F0970" w:rsidRDefault="00D17538" w:rsidP="003D2CC6">
            <w:pPr>
              <w:pStyle w:val="QPR-Titoletti"/>
            </w:pPr>
            <w:r w:rsidRPr="006F0970">
              <w:t>Conoscenze</w:t>
            </w:r>
          </w:p>
        </w:tc>
        <w:tc>
          <w:tcPr>
            <w:tcW w:w="4875" w:type="dxa"/>
            <w:gridSpan w:val="2"/>
            <w:tcBorders>
              <w:bottom w:val="nil"/>
            </w:tcBorders>
            <w:shd w:val="clear" w:color="auto" w:fill="FFFFB9"/>
            <w:vAlign w:val="center"/>
          </w:tcPr>
          <w:p w:rsidR="00D17538" w:rsidRPr="006F0970" w:rsidRDefault="00D17538" w:rsidP="003D2CC6">
            <w:pPr>
              <w:pStyle w:val="QPR-Titoletti"/>
            </w:pPr>
            <w:r w:rsidRPr="006F0970">
              <w:t>Abilità</w:t>
            </w:r>
          </w:p>
        </w:tc>
      </w:tr>
      <w:tr w:rsidR="00D17538" w:rsidRPr="006F0970" w:rsidTr="003D2CC6">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D17538" w:rsidRPr="00F1307A" w:rsidRDefault="00D17538" w:rsidP="00D17538">
            <w:pPr>
              <w:pStyle w:val="QPR-ConoscenzeAbilit"/>
              <w:ind w:left="283" w:hanging="198"/>
            </w:pPr>
            <w:r>
              <w:rPr>
                <w:noProof/>
              </w:rPr>
              <w:t>Principi di storia dell'arte e delle diverse tipologie di mosaico: greco, romano, bizantino, medievale, moderno e contemporaneo</w:t>
            </w:r>
          </w:p>
          <w:p w:rsidR="00D17538" w:rsidRDefault="00D17538" w:rsidP="00D17538">
            <w:pPr>
              <w:pStyle w:val="QPR-ConoscenzeAbilit"/>
              <w:ind w:left="283" w:hanging="198"/>
            </w:pPr>
            <w:r>
              <w:rPr>
                <w:noProof/>
              </w:rPr>
              <w:t>Principi di disegno a mano libera e teoria del colore</w:t>
            </w:r>
          </w:p>
          <w:p w:rsidR="00D17538" w:rsidRDefault="00D17538" w:rsidP="00D17538">
            <w:pPr>
              <w:pStyle w:val="QPR-ConoscenzeAbilit"/>
              <w:ind w:left="283" w:hanging="198"/>
            </w:pPr>
            <w:r>
              <w:rPr>
                <w:noProof/>
              </w:rPr>
              <w:t>Principi di disegno geometrico</w:t>
            </w:r>
          </w:p>
          <w:p w:rsidR="00D17538" w:rsidRDefault="00D17538" w:rsidP="00D17538">
            <w:pPr>
              <w:pStyle w:val="QPR-ConoscenzeAbilit"/>
              <w:ind w:left="283" w:hanging="198"/>
            </w:pPr>
            <w:r>
              <w:rPr>
                <w:noProof/>
              </w:rPr>
              <w:t>Tecnologie analogiche e digitali per la riproduzione delle immagini: episcopio, proiettore per trasparenze, lavagna luminosa, plotter, stampanti etc.</w:t>
            </w:r>
          </w:p>
          <w:p w:rsidR="00D17538" w:rsidRDefault="00D17538" w:rsidP="00D17538">
            <w:pPr>
              <w:pStyle w:val="QPR-ConoscenzeAbilit"/>
              <w:ind w:left="283" w:hanging="198"/>
            </w:pPr>
            <w:r>
              <w:rPr>
                <w:noProof/>
              </w:rPr>
              <w:t>Principali software vettoriali per la realizzazione del disegno preparatorio</w:t>
            </w:r>
          </w:p>
          <w:p w:rsidR="00D17538" w:rsidRDefault="00D17538" w:rsidP="00D17538">
            <w:pPr>
              <w:pStyle w:val="QPR-ConoscenzeAbilit"/>
              <w:ind w:left="283" w:hanging="198"/>
            </w:pPr>
            <w:r>
              <w:rPr>
                <w:noProof/>
              </w:rPr>
              <w:t>Elementi per il controllo di conformità e adeguatezza delle lavorazioni effettuate nel rispetto degli standard progettuali</w:t>
            </w:r>
          </w:p>
          <w:p w:rsidR="00D17538" w:rsidRDefault="00D17538" w:rsidP="00D17538">
            <w:pPr>
              <w:pStyle w:val="QPR-ConoscenzeAbilit"/>
              <w:ind w:left="283" w:hanging="198"/>
            </w:pPr>
            <w:r>
              <w:rPr>
                <w:noProof/>
              </w:rPr>
              <w:t>Elementi di sicurezza e salute per l'utilizzo di attrezzature, strumenti e materiali nelle lavorazioni realizzate</w:t>
            </w:r>
          </w:p>
          <w:p w:rsidR="00D17538" w:rsidRPr="00174B50" w:rsidRDefault="00D17538" w:rsidP="003D2CC6">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D17538" w:rsidRDefault="00D17538" w:rsidP="00D17538">
            <w:pPr>
              <w:pStyle w:val="QPR-ConoscenzeAbilit"/>
              <w:ind w:left="283" w:hanging="198"/>
            </w:pPr>
            <w:r>
              <w:rPr>
                <w:noProof/>
              </w:rPr>
              <w:t>Prefigurarsi e tradurre in termini musivi il modello da rappresentare, prevedendo l'eventuale deformazione di prospettiva a seguito dell'installazione</w:t>
            </w:r>
          </w:p>
          <w:p w:rsidR="00D17538" w:rsidRDefault="00D17538" w:rsidP="00D17538">
            <w:pPr>
              <w:pStyle w:val="QPR-ConoscenzeAbilit"/>
              <w:ind w:left="283" w:hanging="198"/>
            </w:pPr>
            <w:r>
              <w:rPr>
                <w:noProof/>
              </w:rPr>
              <w:t>Applicare tecniche e strumentazioni idonee alla traduzione del disegno in scala 1:1 per la costituzione del reticolo</w:t>
            </w:r>
          </w:p>
          <w:p w:rsidR="00D17538" w:rsidRDefault="00D17538" w:rsidP="00D17538">
            <w:pPr>
              <w:pStyle w:val="QPR-ConoscenzeAbilit"/>
              <w:ind w:left="283" w:hanging="198"/>
            </w:pPr>
            <w:r>
              <w:rPr>
                <w:noProof/>
              </w:rPr>
              <w:t>Applicare tecniche di disegno a mano libera e di grafica computerizzata per la realizzazione di disegni preparatori e simulazioni musive</w:t>
            </w:r>
          </w:p>
          <w:p w:rsidR="00D17538" w:rsidRDefault="00D17538" w:rsidP="00D17538">
            <w:pPr>
              <w:pStyle w:val="QPR-ConoscenzeAbilit"/>
              <w:ind w:left="283" w:hanging="198"/>
            </w:pPr>
            <w:r>
              <w:rPr>
                <w:noProof/>
              </w:rPr>
              <w:t>Verificare la conformità e l'adeguatezza delle lavorazioni musive realizzate</w:t>
            </w:r>
          </w:p>
          <w:p w:rsidR="00D17538" w:rsidRDefault="00D17538" w:rsidP="00D17538">
            <w:pPr>
              <w:pStyle w:val="QPR-ConoscenzeAbilit"/>
              <w:ind w:left="283" w:hanging="198"/>
            </w:pPr>
            <w:r>
              <w:rPr>
                <w:noProof/>
              </w:rPr>
              <w:t>Operare e utilizzare attrezzature, strumenti e materiali rispettando standard e indicazioni di sicurezza e salute</w:t>
            </w:r>
          </w:p>
          <w:p w:rsidR="00D17538" w:rsidRPr="006F0970" w:rsidRDefault="00D17538" w:rsidP="003D2CC6">
            <w:pPr>
              <w:pStyle w:val="QPR-ChiusuraConAbi"/>
            </w:pPr>
          </w:p>
        </w:tc>
      </w:tr>
    </w:tbl>
    <w:p w:rsidR="00D17538" w:rsidRDefault="00D17538" w:rsidP="00D17538">
      <w:pPr>
        <w:pStyle w:val="DOC-Spaziatura"/>
      </w:pPr>
    </w:p>
    <w:p w:rsidR="00D17538" w:rsidRDefault="00D17538" w:rsidP="00D17538">
      <w:r>
        <w:br w:type="page"/>
      </w:r>
    </w:p>
    <w:p w:rsidR="00D17538" w:rsidRDefault="00D17538" w:rsidP="00D17538">
      <w:pPr>
        <w:pStyle w:val="DOC-Spaziatura"/>
      </w:pPr>
    </w:p>
    <w:p w:rsidR="00D17538" w:rsidRDefault="00D17538" w:rsidP="00D17538">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D17538" w:rsidRPr="00174B50" w:rsidTr="003D2CC6">
        <w:trPr>
          <w:trHeight w:val="397"/>
        </w:trPr>
        <w:tc>
          <w:tcPr>
            <w:tcW w:w="9749" w:type="dxa"/>
            <w:gridSpan w:val="5"/>
            <w:tcBorders>
              <w:bottom w:val="single" w:sz="4" w:space="0" w:color="auto"/>
            </w:tcBorders>
            <w:shd w:val="clear" w:color="auto" w:fill="CCECFF"/>
            <w:tcMar>
              <w:left w:w="57" w:type="dxa"/>
              <w:right w:w="57" w:type="dxa"/>
            </w:tcMar>
            <w:vAlign w:val="center"/>
          </w:tcPr>
          <w:p w:rsidR="00D17538" w:rsidRPr="00174B50" w:rsidRDefault="00D17538" w:rsidP="00D17538">
            <w:pPr>
              <w:pStyle w:val="QPR-Titolo"/>
            </w:pPr>
            <w:r w:rsidRPr="003C7DD6">
              <w:t>REALIZZAZIONE DEL MOSAICO</w:t>
            </w:r>
          </w:p>
        </w:tc>
      </w:tr>
      <w:tr w:rsidR="00D17538" w:rsidRPr="006F0970" w:rsidTr="003D2CC6">
        <w:trPr>
          <w:trHeight w:val="340"/>
        </w:trPr>
        <w:tc>
          <w:tcPr>
            <w:tcW w:w="846" w:type="dxa"/>
            <w:tcBorders>
              <w:bottom w:val="single" w:sz="4" w:space="0" w:color="auto"/>
              <w:right w:val="nil"/>
            </w:tcBorders>
            <w:shd w:val="clear" w:color="auto" w:fill="CCECFF"/>
            <w:tcMar>
              <w:left w:w="57" w:type="dxa"/>
              <w:right w:w="57" w:type="dxa"/>
            </w:tcMar>
            <w:vAlign w:val="center"/>
          </w:tcPr>
          <w:p w:rsidR="00D17538" w:rsidRPr="00F80D72" w:rsidRDefault="00D17538" w:rsidP="003D2CC6">
            <w:pPr>
              <w:pStyle w:val="QPR-Descrittori"/>
            </w:pPr>
            <w:r w:rsidRPr="00F80D72">
              <w:t>Codice:</w:t>
            </w:r>
          </w:p>
        </w:tc>
        <w:tc>
          <w:tcPr>
            <w:tcW w:w="2403" w:type="dxa"/>
            <w:tcBorders>
              <w:left w:val="nil"/>
              <w:bottom w:val="single" w:sz="4" w:space="0" w:color="auto"/>
              <w:right w:val="nil"/>
            </w:tcBorders>
            <w:shd w:val="clear" w:color="auto" w:fill="CCECFF"/>
            <w:vAlign w:val="center"/>
          </w:tcPr>
          <w:p w:rsidR="00D17538" w:rsidRPr="00F80D72" w:rsidRDefault="00D17538" w:rsidP="00D17538">
            <w:pPr>
              <w:pStyle w:val="QPR-Codice"/>
            </w:pPr>
            <w:r w:rsidRPr="003C7DD6">
              <w:t>QPR-MOS-02</w:t>
            </w:r>
          </w:p>
        </w:tc>
        <w:tc>
          <w:tcPr>
            <w:tcW w:w="1625" w:type="dxa"/>
            <w:tcBorders>
              <w:left w:val="nil"/>
              <w:bottom w:val="single" w:sz="4" w:space="0" w:color="auto"/>
              <w:right w:val="nil"/>
            </w:tcBorders>
            <w:shd w:val="clear" w:color="auto" w:fill="CCECFF"/>
            <w:vAlign w:val="center"/>
          </w:tcPr>
          <w:p w:rsidR="00D17538" w:rsidRDefault="00D17538" w:rsidP="003D2CC6">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D17538" w:rsidRDefault="00D17538" w:rsidP="00D17538">
            <w:pPr>
              <w:pStyle w:val="QPR-LivelloEQF"/>
            </w:pPr>
            <w:r>
              <w:t>EQF-</w:t>
            </w:r>
            <w:r w:rsidRPr="003C7DD6">
              <w:rPr>
                <w:noProof/>
              </w:rPr>
              <w:t>4</w:t>
            </w:r>
          </w:p>
        </w:tc>
        <w:tc>
          <w:tcPr>
            <w:tcW w:w="3250" w:type="dxa"/>
            <w:tcBorders>
              <w:left w:val="nil"/>
              <w:bottom w:val="single" w:sz="4" w:space="0" w:color="auto"/>
            </w:tcBorders>
            <w:shd w:val="clear" w:color="auto" w:fill="CCECFF"/>
            <w:vAlign w:val="center"/>
          </w:tcPr>
          <w:p w:rsidR="00D17538" w:rsidRPr="00F80D72" w:rsidRDefault="00D17538" w:rsidP="00D17538">
            <w:pPr>
              <w:pStyle w:val="QPR-Versione"/>
            </w:pPr>
            <w:r w:rsidRPr="00F80D72">
              <w:t xml:space="preserve">Versione </w:t>
            </w:r>
            <w:r w:rsidRPr="003C7DD6">
              <w:t>3</w:t>
            </w:r>
            <w:r w:rsidRPr="00F80D72">
              <w:t xml:space="preserve"> del</w:t>
            </w:r>
            <w:r>
              <w:t xml:space="preserve"> 23/12/2019</w:t>
            </w:r>
          </w:p>
        </w:tc>
      </w:tr>
      <w:tr w:rsidR="00D17538" w:rsidRPr="006F0970" w:rsidTr="003D2CC6">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D17538" w:rsidRPr="004503E8" w:rsidRDefault="00D17538" w:rsidP="003D2CC6">
            <w:pPr>
              <w:pStyle w:val="QPR-Titoletti"/>
            </w:pPr>
            <w:r w:rsidRPr="004503E8">
              <w:t>Descrizione del qualificatore professionale regionale</w:t>
            </w:r>
          </w:p>
        </w:tc>
      </w:tr>
      <w:tr w:rsidR="00D17538" w:rsidRPr="006F0970" w:rsidTr="003D2CC6">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D17538" w:rsidRPr="006F0970" w:rsidRDefault="00D17538" w:rsidP="003D2CC6">
            <w:pPr>
              <w:pStyle w:val="QPR-TitoloDescrizione"/>
              <w:jc w:val="left"/>
            </w:pPr>
            <w:r w:rsidRPr="003C7DD6">
              <w:rPr>
                <w:noProof/>
              </w:rPr>
              <w:t>In base al progetto approvato, realizzare l’opera musiva, attraverso l’utilizzo di tessere di diversi materiali, immagini e composizioni artistiche curandone l’imballaggio per il trasporto e la successiva posa su pareti, pavimenti, cupole e og-getti 3D.</w:t>
            </w:r>
          </w:p>
        </w:tc>
      </w:tr>
      <w:tr w:rsidR="00D17538" w:rsidRPr="006F0970" w:rsidTr="003D2CC6">
        <w:trPr>
          <w:trHeight w:hRule="exact" w:val="340"/>
        </w:trPr>
        <w:tc>
          <w:tcPr>
            <w:tcW w:w="4874" w:type="dxa"/>
            <w:gridSpan w:val="3"/>
            <w:tcBorders>
              <w:bottom w:val="nil"/>
            </w:tcBorders>
            <w:shd w:val="clear" w:color="auto" w:fill="FFFFB9"/>
            <w:vAlign w:val="center"/>
          </w:tcPr>
          <w:p w:rsidR="00D17538" w:rsidRPr="006F0970" w:rsidRDefault="00D17538" w:rsidP="003D2CC6">
            <w:pPr>
              <w:pStyle w:val="QPR-Titoletti"/>
            </w:pPr>
            <w:r w:rsidRPr="006F0970">
              <w:t>Conoscenze</w:t>
            </w:r>
          </w:p>
        </w:tc>
        <w:tc>
          <w:tcPr>
            <w:tcW w:w="4875" w:type="dxa"/>
            <w:gridSpan w:val="2"/>
            <w:tcBorders>
              <w:bottom w:val="nil"/>
            </w:tcBorders>
            <w:shd w:val="clear" w:color="auto" w:fill="FFFFB9"/>
            <w:vAlign w:val="center"/>
          </w:tcPr>
          <w:p w:rsidR="00D17538" w:rsidRPr="006F0970" w:rsidRDefault="00D17538" w:rsidP="003D2CC6">
            <w:pPr>
              <w:pStyle w:val="QPR-Titoletti"/>
            </w:pPr>
            <w:r w:rsidRPr="006F0970">
              <w:t>Abilità</w:t>
            </w:r>
          </w:p>
        </w:tc>
      </w:tr>
      <w:tr w:rsidR="00D17538" w:rsidRPr="006F0970" w:rsidTr="003D2CC6">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D17538" w:rsidRPr="00F1307A" w:rsidRDefault="00D17538" w:rsidP="00D17538">
            <w:pPr>
              <w:pStyle w:val="QPR-ConoscenzeAbilit"/>
              <w:ind w:left="283" w:hanging="198"/>
            </w:pPr>
            <w:r>
              <w:rPr>
                <w:noProof/>
              </w:rPr>
              <w:t>Principali tipologie di mosaico: greco, romano, bizantino, medievale, moderno e contemporaneo</w:t>
            </w:r>
          </w:p>
          <w:p w:rsidR="00D17538" w:rsidRDefault="00D17538" w:rsidP="00D17538">
            <w:pPr>
              <w:pStyle w:val="QPR-ConoscenzeAbilit"/>
              <w:ind w:left="283" w:hanging="198"/>
            </w:pPr>
            <w:r>
              <w:rPr>
                <w:noProof/>
              </w:rPr>
              <w:t>Tecnologia dei materiali utilizzati: marmo, vetro, smalti, ecc.</w:t>
            </w:r>
          </w:p>
          <w:p w:rsidR="00D17538" w:rsidRDefault="00D17538" w:rsidP="00D17538">
            <w:pPr>
              <w:pStyle w:val="QPR-ConoscenzeAbilit"/>
              <w:ind w:left="283" w:hanging="198"/>
            </w:pPr>
            <w:r>
              <w:rPr>
                <w:noProof/>
              </w:rPr>
              <w:t>Tecniche e strumenti per il taglio delle tessere: martellina, trancia, tagliola, sega per marmi, ecc.</w:t>
            </w:r>
          </w:p>
          <w:p w:rsidR="00D17538" w:rsidRDefault="00D17538" w:rsidP="00D17538">
            <w:pPr>
              <w:pStyle w:val="QPR-ConoscenzeAbilit"/>
              <w:ind w:left="283" w:hanging="198"/>
            </w:pPr>
            <w:r>
              <w:rPr>
                <w:noProof/>
              </w:rPr>
              <w:t>Leganti, collanti e supporti tradizionali ed innovativi</w:t>
            </w:r>
          </w:p>
          <w:p w:rsidR="00D17538" w:rsidRDefault="00D17538" w:rsidP="00D17538">
            <w:pPr>
              <w:pStyle w:val="QPR-ConoscenzeAbilit"/>
              <w:ind w:left="283" w:hanging="198"/>
            </w:pPr>
            <w:r>
              <w:rPr>
                <w:noProof/>
              </w:rPr>
              <w:t>Tecniche di esecuzione del mosaico tradizionale ed industriale (diretta e a rovescio, tempi di realizzazione e di posa)</w:t>
            </w:r>
          </w:p>
          <w:p w:rsidR="00D17538" w:rsidRDefault="00D17538" w:rsidP="00D17538">
            <w:pPr>
              <w:pStyle w:val="QPR-ConoscenzeAbilit"/>
              <w:ind w:left="283" w:hanging="198"/>
            </w:pPr>
            <w:r>
              <w:rPr>
                <w:noProof/>
              </w:rPr>
              <w:t>Elementi per il controllo di conformità e adeguatezza delle lavorazioni effettuate nel rispetto degli standard progettuali</w:t>
            </w:r>
          </w:p>
          <w:p w:rsidR="00D17538" w:rsidRDefault="00D17538" w:rsidP="00D17538">
            <w:pPr>
              <w:pStyle w:val="QPR-ConoscenzeAbilit"/>
              <w:ind w:left="283" w:hanging="198"/>
            </w:pPr>
            <w:r>
              <w:rPr>
                <w:noProof/>
              </w:rPr>
              <w:t>Elementi di sicurezza e salute per l'utilizzo di attrezzature, strumenti e materiali nelle lavorazioni realizzate</w:t>
            </w:r>
          </w:p>
          <w:p w:rsidR="00D17538" w:rsidRPr="00174B50" w:rsidRDefault="00D17538" w:rsidP="003D2CC6">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D17538" w:rsidRDefault="00D17538" w:rsidP="00D17538">
            <w:pPr>
              <w:pStyle w:val="QPR-ConoscenzeAbilit"/>
              <w:ind w:left="283" w:hanging="198"/>
            </w:pPr>
            <w:r>
              <w:rPr>
                <w:noProof/>
              </w:rPr>
              <w:t>Selezionare materiali e gamme cromatiche in relazione a: bozzetto, tipologia e destinazione del mosaico</w:t>
            </w:r>
          </w:p>
          <w:p w:rsidR="00D17538" w:rsidRDefault="00D17538" w:rsidP="00D17538">
            <w:pPr>
              <w:pStyle w:val="QPR-ConoscenzeAbilit"/>
              <w:ind w:left="283" w:hanging="198"/>
            </w:pPr>
            <w:r>
              <w:rPr>
                <w:noProof/>
              </w:rPr>
              <w:t>Stabilire il formato e la grandezza delle tessere in modo adeguato agli andamenti nonché ad una eventuale lettura prospettica dell’opera musiva</w:t>
            </w:r>
          </w:p>
          <w:p w:rsidR="00D17538" w:rsidRDefault="00D17538" w:rsidP="00D17538">
            <w:pPr>
              <w:pStyle w:val="QPR-ConoscenzeAbilit"/>
              <w:ind w:left="283" w:hanging="198"/>
            </w:pPr>
            <w:r>
              <w:rPr>
                <w:noProof/>
              </w:rPr>
              <w:t>Applicare procedure e metodi di composizione delle malte provvisorie e dei collanti</w:t>
            </w:r>
          </w:p>
          <w:p w:rsidR="00D17538" w:rsidRDefault="00D17538" w:rsidP="00D17538">
            <w:pPr>
              <w:pStyle w:val="QPR-ConoscenzeAbilit"/>
              <w:ind w:left="283" w:hanging="198"/>
            </w:pPr>
            <w:r>
              <w:rPr>
                <w:noProof/>
              </w:rPr>
              <w:t>Individuare la tecnica di esecuzione più appropriata in base alle caratteristiche stilistiche del soggetto da realizzare ed alla collocazione finale</w:t>
            </w:r>
          </w:p>
          <w:p w:rsidR="00D17538" w:rsidRDefault="00D17538" w:rsidP="00D17538">
            <w:pPr>
              <w:pStyle w:val="QPR-ConoscenzeAbilit"/>
              <w:ind w:left="283" w:hanging="198"/>
            </w:pPr>
            <w:r>
              <w:rPr>
                <w:noProof/>
              </w:rPr>
              <w:t>Individuare le modalità di montaggio atte a celare le giunture tra le diverse sezioni</w:t>
            </w:r>
          </w:p>
          <w:p w:rsidR="00D17538" w:rsidRDefault="00D17538" w:rsidP="00D17538">
            <w:pPr>
              <w:pStyle w:val="QPR-ConoscenzeAbilit"/>
              <w:ind w:left="283" w:hanging="198"/>
            </w:pPr>
            <w:r>
              <w:rPr>
                <w:noProof/>
              </w:rPr>
              <w:t>Valutare in termini tecnico-estetici il manufatto musivo realizzato</w:t>
            </w:r>
          </w:p>
          <w:p w:rsidR="00D17538" w:rsidRDefault="00D17538" w:rsidP="00D17538">
            <w:pPr>
              <w:pStyle w:val="QPR-ConoscenzeAbilit"/>
              <w:ind w:left="283" w:hanging="198"/>
            </w:pPr>
            <w:r>
              <w:rPr>
                <w:noProof/>
              </w:rPr>
              <w:t>Imballare in modo funzionale gli elementi musivi in vista del trasporto in cantiere e della successiva posa</w:t>
            </w:r>
          </w:p>
          <w:p w:rsidR="00D17538" w:rsidRDefault="00D17538" w:rsidP="00D17538">
            <w:pPr>
              <w:pStyle w:val="QPR-ConoscenzeAbilit"/>
              <w:ind w:left="283" w:hanging="198"/>
            </w:pPr>
            <w:r>
              <w:rPr>
                <w:noProof/>
              </w:rPr>
              <w:t>Verificare la conformità e l'adeguatezza delle lavorazioni musive realizzate</w:t>
            </w:r>
          </w:p>
          <w:p w:rsidR="00D17538" w:rsidRDefault="00D17538" w:rsidP="00D17538">
            <w:pPr>
              <w:pStyle w:val="QPR-ConoscenzeAbilit"/>
              <w:ind w:left="283" w:hanging="198"/>
            </w:pPr>
            <w:r>
              <w:rPr>
                <w:noProof/>
              </w:rPr>
              <w:t>Operare e utilizzare attrezzature, strumenti e materiali rispettando standard e indicazioni di sicurezza e salute</w:t>
            </w:r>
          </w:p>
          <w:p w:rsidR="00D17538" w:rsidRPr="006F0970" w:rsidRDefault="00D17538" w:rsidP="003D2CC6">
            <w:pPr>
              <w:pStyle w:val="QPR-ChiusuraConAbi"/>
            </w:pPr>
          </w:p>
        </w:tc>
      </w:tr>
    </w:tbl>
    <w:p w:rsidR="00D17538" w:rsidRDefault="00D17538" w:rsidP="00D17538">
      <w:pPr>
        <w:pStyle w:val="DOC-Spaziatura"/>
      </w:pPr>
    </w:p>
    <w:p w:rsidR="00D17538" w:rsidRDefault="00D17538" w:rsidP="00D17538">
      <w:r>
        <w:br w:type="page"/>
      </w:r>
    </w:p>
    <w:p w:rsidR="00D17538" w:rsidRDefault="00D17538" w:rsidP="00D17538">
      <w:pPr>
        <w:pStyle w:val="DOC-Spaziatura"/>
      </w:pPr>
    </w:p>
    <w:p w:rsidR="00D17538" w:rsidRDefault="00D17538" w:rsidP="00D17538">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D17538" w:rsidRPr="00174B50" w:rsidTr="003D2CC6">
        <w:trPr>
          <w:trHeight w:val="397"/>
        </w:trPr>
        <w:tc>
          <w:tcPr>
            <w:tcW w:w="9749" w:type="dxa"/>
            <w:gridSpan w:val="5"/>
            <w:tcBorders>
              <w:bottom w:val="single" w:sz="4" w:space="0" w:color="auto"/>
            </w:tcBorders>
            <w:shd w:val="clear" w:color="auto" w:fill="CCECFF"/>
            <w:tcMar>
              <w:left w:w="57" w:type="dxa"/>
              <w:right w:w="57" w:type="dxa"/>
            </w:tcMar>
            <w:vAlign w:val="center"/>
          </w:tcPr>
          <w:p w:rsidR="00D17538" w:rsidRPr="00174B50" w:rsidRDefault="00D17538" w:rsidP="00D17538">
            <w:pPr>
              <w:pStyle w:val="QPR-Titolo"/>
            </w:pPr>
            <w:r w:rsidRPr="003C7DD6">
              <w:t>POSA DEL MOSAICO</w:t>
            </w:r>
          </w:p>
        </w:tc>
      </w:tr>
      <w:tr w:rsidR="00D17538" w:rsidRPr="006F0970" w:rsidTr="003D2CC6">
        <w:trPr>
          <w:trHeight w:val="340"/>
        </w:trPr>
        <w:tc>
          <w:tcPr>
            <w:tcW w:w="846" w:type="dxa"/>
            <w:tcBorders>
              <w:bottom w:val="single" w:sz="4" w:space="0" w:color="auto"/>
              <w:right w:val="nil"/>
            </w:tcBorders>
            <w:shd w:val="clear" w:color="auto" w:fill="CCECFF"/>
            <w:tcMar>
              <w:left w:w="57" w:type="dxa"/>
              <w:right w:w="57" w:type="dxa"/>
            </w:tcMar>
            <w:vAlign w:val="center"/>
          </w:tcPr>
          <w:p w:rsidR="00D17538" w:rsidRPr="00F80D72" w:rsidRDefault="00D17538" w:rsidP="003D2CC6">
            <w:pPr>
              <w:pStyle w:val="QPR-Descrittori"/>
            </w:pPr>
            <w:r w:rsidRPr="00F80D72">
              <w:t>Codice:</w:t>
            </w:r>
          </w:p>
        </w:tc>
        <w:tc>
          <w:tcPr>
            <w:tcW w:w="2403" w:type="dxa"/>
            <w:tcBorders>
              <w:left w:val="nil"/>
              <w:bottom w:val="single" w:sz="4" w:space="0" w:color="auto"/>
              <w:right w:val="nil"/>
            </w:tcBorders>
            <w:shd w:val="clear" w:color="auto" w:fill="CCECFF"/>
            <w:vAlign w:val="center"/>
          </w:tcPr>
          <w:p w:rsidR="00D17538" w:rsidRPr="00F80D72" w:rsidRDefault="00D17538" w:rsidP="00D17538">
            <w:pPr>
              <w:pStyle w:val="QPR-Codice"/>
            </w:pPr>
            <w:r w:rsidRPr="003C7DD6">
              <w:t>QPR-MOS-03</w:t>
            </w:r>
          </w:p>
        </w:tc>
        <w:tc>
          <w:tcPr>
            <w:tcW w:w="1625" w:type="dxa"/>
            <w:tcBorders>
              <w:left w:val="nil"/>
              <w:bottom w:val="single" w:sz="4" w:space="0" w:color="auto"/>
              <w:right w:val="nil"/>
            </w:tcBorders>
            <w:shd w:val="clear" w:color="auto" w:fill="CCECFF"/>
            <w:vAlign w:val="center"/>
          </w:tcPr>
          <w:p w:rsidR="00D17538" w:rsidRDefault="00D17538" w:rsidP="003D2CC6">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D17538" w:rsidRDefault="00D17538" w:rsidP="00D17538">
            <w:pPr>
              <w:pStyle w:val="QPR-LivelloEQF"/>
            </w:pPr>
            <w:r>
              <w:t>EQF-</w:t>
            </w:r>
            <w:r w:rsidRPr="003C7DD6">
              <w:rPr>
                <w:noProof/>
              </w:rPr>
              <w:t>4</w:t>
            </w:r>
          </w:p>
        </w:tc>
        <w:tc>
          <w:tcPr>
            <w:tcW w:w="3250" w:type="dxa"/>
            <w:tcBorders>
              <w:left w:val="nil"/>
              <w:bottom w:val="single" w:sz="4" w:space="0" w:color="auto"/>
            </w:tcBorders>
            <w:shd w:val="clear" w:color="auto" w:fill="CCECFF"/>
            <w:vAlign w:val="center"/>
          </w:tcPr>
          <w:p w:rsidR="00D17538" w:rsidRPr="00F80D72" w:rsidRDefault="00D17538" w:rsidP="00D17538">
            <w:pPr>
              <w:pStyle w:val="QPR-Versione"/>
            </w:pPr>
            <w:r w:rsidRPr="00F80D72">
              <w:t xml:space="preserve">Versione </w:t>
            </w:r>
            <w:r w:rsidRPr="003C7DD6">
              <w:t>3</w:t>
            </w:r>
            <w:r w:rsidRPr="00F80D72">
              <w:t xml:space="preserve"> del</w:t>
            </w:r>
            <w:r>
              <w:t xml:space="preserve"> 23/12/2019</w:t>
            </w:r>
          </w:p>
        </w:tc>
      </w:tr>
      <w:tr w:rsidR="00D17538" w:rsidRPr="006F0970" w:rsidTr="003D2CC6">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D17538" w:rsidRPr="004503E8" w:rsidRDefault="00D17538" w:rsidP="003D2CC6">
            <w:pPr>
              <w:pStyle w:val="QPR-Titoletti"/>
            </w:pPr>
            <w:r w:rsidRPr="004503E8">
              <w:t>Descrizione del qualificatore professionale regionale</w:t>
            </w:r>
          </w:p>
        </w:tc>
      </w:tr>
      <w:tr w:rsidR="00D17538" w:rsidRPr="006F0970" w:rsidTr="003D2CC6">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D17538" w:rsidRPr="006F0970" w:rsidRDefault="00D17538" w:rsidP="003D2CC6">
            <w:pPr>
              <w:pStyle w:val="QPR-TitoloDescrizione"/>
              <w:jc w:val="left"/>
            </w:pPr>
            <w:r w:rsidRPr="003C7DD6">
              <w:rPr>
                <w:noProof/>
              </w:rPr>
              <w:t>Dopo aver idoneamente predisposto la superficie destinata ad accogliere l’opera musiva, applicare mosaici industriali ed artigianali su pareti, cupole, pavimenti e superfici 3D, procedendo successivamente con la finitura delle superfici realizzate.</w:t>
            </w:r>
          </w:p>
        </w:tc>
      </w:tr>
      <w:tr w:rsidR="00D17538" w:rsidRPr="006F0970" w:rsidTr="003D2CC6">
        <w:trPr>
          <w:trHeight w:hRule="exact" w:val="340"/>
        </w:trPr>
        <w:tc>
          <w:tcPr>
            <w:tcW w:w="4874" w:type="dxa"/>
            <w:gridSpan w:val="3"/>
            <w:tcBorders>
              <w:bottom w:val="nil"/>
            </w:tcBorders>
            <w:shd w:val="clear" w:color="auto" w:fill="FFFFB9"/>
            <w:vAlign w:val="center"/>
          </w:tcPr>
          <w:p w:rsidR="00D17538" w:rsidRPr="006F0970" w:rsidRDefault="00D17538" w:rsidP="003D2CC6">
            <w:pPr>
              <w:pStyle w:val="QPR-Titoletti"/>
            </w:pPr>
            <w:r w:rsidRPr="006F0970">
              <w:t>Conoscenze</w:t>
            </w:r>
          </w:p>
        </w:tc>
        <w:tc>
          <w:tcPr>
            <w:tcW w:w="4875" w:type="dxa"/>
            <w:gridSpan w:val="2"/>
            <w:tcBorders>
              <w:bottom w:val="nil"/>
            </w:tcBorders>
            <w:shd w:val="clear" w:color="auto" w:fill="FFFFB9"/>
            <w:vAlign w:val="center"/>
          </w:tcPr>
          <w:p w:rsidR="00D17538" w:rsidRPr="006F0970" w:rsidRDefault="00D17538" w:rsidP="003D2CC6">
            <w:pPr>
              <w:pStyle w:val="QPR-Titoletti"/>
            </w:pPr>
            <w:r w:rsidRPr="006F0970">
              <w:t>Abilità</w:t>
            </w:r>
          </w:p>
        </w:tc>
      </w:tr>
      <w:tr w:rsidR="00D17538" w:rsidRPr="006F0970" w:rsidTr="003D2CC6">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D17538" w:rsidRPr="00F1307A" w:rsidRDefault="00D17538" w:rsidP="00D17538">
            <w:pPr>
              <w:pStyle w:val="QPR-ConoscenzeAbilit"/>
              <w:ind w:left="283" w:hanging="198"/>
            </w:pPr>
            <w:r>
              <w:rPr>
                <w:noProof/>
              </w:rPr>
              <w:t>Materiali musivi tradizionali ed innovativi: marmo, vetro, smalti, ecc.</w:t>
            </w:r>
          </w:p>
          <w:p w:rsidR="00D17538" w:rsidRDefault="00D17538" w:rsidP="00D17538">
            <w:pPr>
              <w:pStyle w:val="QPR-ConoscenzeAbilit"/>
              <w:ind w:left="283" w:hanging="198"/>
            </w:pPr>
            <w:r>
              <w:rPr>
                <w:noProof/>
              </w:rPr>
              <w:t>Strumenti ed attrezzature per la posa</w:t>
            </w:r>
          </w:p>
          <w:p w:rsidR="00D17538" w:rsidRDefault="00D17538" w:rsidP="00D17538">
            <w:pPr>
              <w:pStyle w:val="QPR-ConoscenzeAbilit"/>
              <w:ind w:left="283" w:hanging="198"/>
            </w:pPr>
            <w:r>
              <w:rPr>
                <w:noProof/>
              </w:rPr>
              <w:t>Leganti, collanti e supporti tradizionali ed innovativi</w:t>
            </w:r>
          </w:p>
          <w:p w:rsidR="00D17538" w:rsidRDefault="00D17538" w:rsidP="00D17538">
            <w:pPr>
              <w:pStyle w:val="QPR-ConoscenzeAbilit"/>
              <w:ind w:left="283" w:hanging="198"/>
            </w:pPr>
            <w:r>
              <w:rPr>
                <w:noProof/>
              </w:rPr>
              <w:t>Tecniche di posa del mosaico realizzato a rovescio su carta o diretto, industriale, determinazione dei tempi di posa, organizzazione e suddivisione dei ruoli in caso di posa in equipe (grandi opere)</w:t>
            </w:r>
          </w:p>
          <w:p w:rsidR="00D17538" w:rsidRDefault="00D17538" w:rsidP="00D17538">
            <w:pPr>
              <w:pStyle w:val="QPR-ConoscenzeAbilit"/>
              <w:ind w:left="283" w:hanging="198"/>
            </w:pPr>
            <w:r>
              <w:rPr>
                <w:noProof/>
              </w:rPr>
              <w:t>Tecniche di finitura dei mosaici</w:t>
            </w:r>
          </w:p>
          <w:p w:rsidR="00D17538" w:rsidRDefault="00D17538" w:rsidP="00D17538">
            <w:pPr>
              <w:pStyle w:val="QPR-ConoscenzeAbilit"/>
              <w:ind w:left="283" w:hanging="198"/>
            </w:pPr>
            <w:r>
              <w:rPr>
                <w:noProof/>
              </w:rPr>
              <w:t>Elementi per il controllo di conformità e adeguatezza delle lavorazioni effettuate nel rispetto degli standard progettuali</w:t>
            </w:r>
          </w:p>
          <w:p w:rsidR="00D17538" w:rsidRDefault="00D17538" w:rsidP="00D17538">
            <w:pPr>
              <w:pStyle w:val="QPR-ConoscenzeAbilit"/>
              <w:ind w:left="283" w:hanging="198"/>
            </w:pPr>
            <w:r>
              <w:rPr>
                <w:noProof/>
              </w:rPr>
              <w:t>Elementi di sicurezza e salute per l'utilizzo di attrezzature, strumenti e materiali nelle lavorazioni realizzate</w:t>
            </w:r>
          </w:p>
          <w:p w:rsidR="00D17538" w:rsidRPr="00174B50" w:rsidRDefault="00D17538" w:rsidP="003D2CC6">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D17538" w:rsidRDefault="00D17538" w:rsidP="00D17538">
            <w:pPr>
              <w:pStyle w:val="QPR-ConoscenzeAbilit"/>
              <w:ind w:left="283" w:hanging="198"/>
            </w:pPr>
            <w:r>
              <w:rPr>
                <w:noProof/>
              </w:rPr>
              <w:t>Scegliere i materiali costituenti il supporto definitivo in funzione della collocazione finale del mosaico</w:t>
            </w:r>
          </w:p>
          <w:p w:rsidR="00D17538" w:rsidRDefault="00D17538" w:rsidP="00D17538">
            <w:pPr>
              <w:pStyle w:val="QPR-ConoscenzeAbilit"/>
              <w:ind w:left="283" w:hanging="198"/>
            </w:pPr>
            <w:r>
              <w:rPr>
                <w:noProof/>
              </w:rPr>
              <w:t>Applicare procedure e metodi di composizione delle malte e dei collanti</w:t>
            </w:r>
          </w:p>
          <w:p w:rsidR="00D17538" w:rsidRDefault="00D17538" w:rsidP="00D17538">
            <w:pPr>
              <w:pStyle w:val="QPR-ConoscenzeAbilit"/>
              <w:ind w:left="283" w:hanging="198"/>
            </w:pPr>
            <w:r>
              <w:rPr>
                <w:noProof/>
              </w:rPr>
              <w:t>Preparare il cantiere di posa (piani e attrezzature)</w:t>
            </w:r>
          </w:p>
          <w:p w:rsidR="00D17538" w:rsidRDefault="00D17538" w:rsidP="00D17538">
            <w:pPr>
              <w:pStyle w:val="QPR-ConoscenzeAbilit"/>
              <w:ind w:left="283" w:hanging="198"/>
            </w:pPr>
            <w:r>
              <w:rPr>
                <w:noProof/>
              </w:rPr>
              <w:t>Posare il mosaico tradizionale ed industriale</w:t>
            </w:r>
          </w:p>
          <w:p w:rsidR="00D17538" w:rsidRDefault="00D17538" w:rsidP="00D17538">
            <w:pPr>
              <w:pStyle w:val="QPR-ConoscenzeAbilit"/>
              <w:ind w:left="283" w:hanging="198"/>
            </w:pPr>
            <w:r>
              <w:rPr>
                <w:noProof/>
              </w:rPr>
              <w:t>Lavare e rifinire il mosaico una volta posato</w:t>
            </w:r>
          </w:p>
          <w:p w:rsidR="00D17538" w:rsidRDefault="00D17538" w:rsidP="00D17538">
            <w:pPr>
              <w:pStyle w:val="QPR-ConoscenzeAbilit"/>
              <w:ind w:left="283" w:hanging="198"/>
            </w:pPr>
            <w:r>
              <w:rPr>
                <w:noProof/>
              </w:rPr>
              <w:t>Smobilitare il cantiere e provvedere allo stoccaggio/smaltimento dei prodotti di cantiere</w:t>
            </w:r>
          </w:p>
          <w:p w:rsidR="00D17538" w:rsidRDefault="00D17538" w:rsidP="00D17538">
            <w:pPr>
              <w:pStyle w:val="QPR-ConoscenzeAbilit"/>
              <w:ind w:left="283" w:hanging="198"/>
            </w:pPr>
            <w:r>
              <w:rPr>
                <w:noProof/>
              </w:rPr>
              <w:t>Verificare la conformità e l'adeguatezza delle lavorazioni musive realizzate</w:t>
            </w:r>
          </w:p>
          <w:p w:rsidR="00D17538" w:rsidRDefault="00D17538" w:rsidP="00D17538">
            <w:pPr>
              <w:pStyle w:val="QPR-ConoscenzeAbilit"/>
              <w:ind w:left="283" w:hanging="198"/>
            </w:pPr>
            <w:r>
              <w:rPr>
                <w:noProof/>
              </w:rPr>
              <w:t>Operare e utilizzare attrezzature, strumenti e materiali rispettando standard e indicazioni di sicurezza e salute</w:t>
            </w:r>
          </w:p>
          <w:p w:rsidR="00D17538" w:rsidRPr="006F0970" w:rsidRDefault="00D17538" w:rsidP="003D2CC6">
            <w:pPr>
              <w:pStyle w:val="QPR-ChiusuraConAbi"/>
            </w:pPr>
          </w:p>
        </w:tc>
      </w:tr>
    </w:tbl>
    <w:p w:rsidR="00D17538" w:rsidRDefault="00D17538" w:rsidP="00D17538">
      <w:pPr>
        <w:pStyle w:val="DOC-Spaziatura"/>
      </w:pPr>
    </w:p>
    <w:p w:rsidR="00D17538" w:rsidRDefault="00D17538" w:rsidP="00D17538">
      <w:r>
        <w:br w:type="page"/>
      </w:r>
    </w:p>
    <w:p w:rsidR="00D17538" w:rsidRDefault="00D17538" w:rsidP="00D17538">
      <w:pPr>
        <w:pStyle w:val="DOC-Spaziatura"/>
      </w:pPr>
    </w:p>
    <w:p w:rsidR="00D17538" w:rsidRDefault="00D17538" w:rsidP="00D17538">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D17538" w:rsidRPr="00174B50" w:rsidTr="003D2CC6">
        <w:trPr>
          <w:trHeight w:val="397"/>
        </w:trPr>
        <w:tc>
          <w:tcPr>
            <w:tcW w:w="9749" w:type="dxa"/>
            <w:gridSpan w:val="5"/>
            <w:tcBorders>
              <w:bottom w:val="single" w:sz="4" w:space="0" w:color="auto"/>
            </w:tcBorders>
            <w:shd w:val="clear" w:color="auto" w:fill="CCECFF"/>
            <w:tcMar>
              <w:left w:w="57" w:type="dxa"/>
              <w:right w:w="57" w:type="dxa"/>
            </w:tcMar>
            <w:vAlign w:val="center"/>
          </w:tcPr>
          <w:p w:rsidR="00D17538" w:rsidRPr="00174B50" w:rsidRDefault="00D17538" w:rsidP="00D17538">
            <w:pPr>
              <w:pStyle w:val="QPR-Titolo"/>
            </w:pPr>
            <w:r w:rsidRPr="003C7DD6">
              <w:t>FORMATURA DEL MANUFATTO IN CERAMICA CON TECNICHE ARTIGIANALI</w:t>
            </w:r>
          </w:p>
        </w:tc>
      </w:tr>
      <w:tr w:rsidR="00D17538" w:rsidRPr="006F0970" w:rsidTr="003D2CC6">
        <w:trPr>
          <w:trHeight w:val="340"/>
        </w:trPr>
        <w:tc>
          <w:tcPr>
            <w:tcW w:w="846" w:type="dxa"/>
            <w:tcBorders>
              <w:bottom w:val="single" w:sz="4" w:space="0" w:color="auto"/>
              <w:right w:val="nil"/>
            </w:tcBorders>
            <w:shd w:val="clear" w:color="auto" w:fill="CCECFF"/>
            <w:tcMar>
              <w:left w:w="57" w:type="dxa"/>
              <w:right w:w="57" w:type="dxa"/>
            </w:tcMar>
            <w:vAlign w:val="center"/>
          </w:tcPr>
          <w:p w:rsidR="00D17538" w:rsidRPr="00F80D72" w:rsidRDefault="00D17538" w:rsidP="003D2CC6">
            <w:pPr>
              <w:pStyle w:val="QPR-Descrittori"/>
            </w:pPr>
            <w:r w:rsidRPr="00F80D72">
              <w:t>Codice:</w:t>
            </w:r>
          </w:p>
        </w:tc>
        <w:tc>
          <w:tcPr>
            <w:tcW w:w="2403" w:type="dxa"/>
            <w:tcBorders>
              <w:left w:val="nil"/>
              <w:bottom w:val="single" w:sz="4" w:space="0" w:color="auto"/>
              <w:right w:val="nil"/>
            </w:tcBorders>
            <w:shd w:val="clear" w:color="auto" w:fill="CCECFF"/>
            <w:vAlign w:val="center"/>
          </w:tcPr>
          <w:p w:rsidR="00D17538" w:rsidRPr="00F80D72" w:rsidRDefault="00D17538" w:rsidP="00D17538">
            <w:pPr>
              <w:pStyle w:val="QPR-Codice"/>
            </w:pPr>
            <w:r w:rsidRPr="003C7DD6">
              <w:t>QPR-MOS-04</w:t>
            </w:r>
          </w:p>
        </w:tc>
        <w:tc>
          <w:tcPr>
            <w:tcW w:w="1625" w:type="dxa"/>
            <w:tcBorders>
              <w:left w:val="nil"/>
              <w:bottom w:val="single" w:sz="4" w:space="0" w:color="auto"/>
              <w:right w:val="nil"/>
            </w:tcBorders>
            <w:shd w:val="clear" w:color="auto" w:fill="CCECFF"/>
            <w:vAlign w:val="center"/>
          </w:tcPr>
          <w:p w:rsidR="00D17538" w:rsidRDefault="00D17538" w:rsidP="003D2CC6">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D17538" w:rsidRDefault="00D17538" w:rsidP="00D17538">
            <w:pPr>
              <w:pStyle w:val="QPR-LivelloEQF"/>
            </w:pPr>
            <w:r>
              <w:t>EQF-</w:t>
            </w:r>
            <w:r w:rsidRPr="003C7DD6">
              <w:rPr>
                <w:noProof/>
              </w:rPr>
              <w:t>3</w:t>
            </w:r>
          </w:p>
        </w:tc>
        <w:tc>
          <w:tcPr>
            <w:tcW w:w="3250" w:type="dxa"/>
            <w:tcBorders>
              <w:left w:val="nil"/>
              <w:bottom w:val="single" w:sz="4" w:space="0" w:color="auto"/>
            </w:tcBorders>
            <w:shd w:val="clear" w:color="auto" w:fill="CCECFF"/>
            <w:vAlign w:val="center"/>
          </w:tcPr>
          <w:p w:rsidR="00D17538" w:rsidRPr="00F80D72" w:rsidRDefault="00D17538" w:rsidP="00D17538">
            <w:pPr>
              <w:pStyle w:val="QPR-Versione"/>
            </w:pPr>
            <w:r w:rsidRPr="00F80D72">
              <w:t xml:space="preserve">Versione </w:t>
            </w:r>
            <w:r w:rsidRPr="003C7DD6">
              <w:t>1</w:t>
            </w:r>
            <w:r w:rsidRPr="00F80D72">
              <w:t xml:space="preserve"> del</w:t>
            </w:r>
            <w:r>
              <w:t xml:space="preserve"> 31/03/2018</w:t>
            </w:r>
          </w:p>
        </w:tc>
      </w:tr>
      <w:tr w:rsidR="00D17538" w:rsidRPr="006F0970" w:rsidTr="003D2CC6">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D17538" w:rsidRPr="004503E8" w:rsidRDefault="00D17538" w:rsidP="003D2CC6">
            <w:pPr>
              <w:pStyle w:val="QPR-Titoletti"/>
            </w:pPr>
            <w:r w:rsidRPr="004503E8">
              <w:t>Descrizione del qualificatore professionale regionale</w:t>
            </w:r>
          </w:p>
        </w:tc>
      </w:tr>
      <w:tr w:rsidR="00D17538" w:rsidRPr="006F0970" w:rsidTr="003D2CC6">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D17538" w:rsidRPr="006F0970" w:rsidRDefault="00D17538" w:rsidP="003D2CC6">
            <w:pPr>
              <w:pStyle w:val="QPR-TitoloDescrizione"/>
              <w:jc w:val="left"/>
            </w:pPr>
            <w:r w:rsidRPr="003C7DD6">
              <w:rPr>
                <w:noProof/>
              </w:rPr>
              <w:t>Sulla base del progetto assegnato il soggetto è in grado di realizzare artigianalmente il biscotto relativo ad oggetti in ceramica da destinare eventualmente a successive lavorazioni, controllando la fase di essiccazione, rifinitura e prima cottura.</w:t>
            </w:r>
          </w:p>
        </w:tc>
      </w:tr>
      <w:tr w:rsidR="00D17538" w:rsidRPr="006F0970" w:rsidTr="003D2CC6">
        <w:trPr>
          <w:trHeight w:hRule="exact" w:val="340"/>
        </w:trPr>
        <w:tc>
          <w:tcPr>
            <w:tcW w:w="4874" w:type="dxa"/>
            <w:gridSpan w:val="3"/>
            <w:tcBorders>
              <w:bottom w:val="nil"/>
            </w:tcBorders>
            <w:shd w:val="clear" w:color="auto" w:fill="FFFFB9"/>
            <w:vAlign w:val="center"/>
          </w:tcPr>
          <w:p w:rsidR="00D17538" w:rsidRPr="006F0970" w:rsidRDefault="00D17538" w:rsidP="003D2CC6">
            <w:pPr>
              <w:pStyle w:val="QPR-Titoletti"/>
            </w:pPr>
            <w:r w:rsidRPr="006F0970">
              <w:t>Conoscenze</w:t>
            </w:r>
          </w:p>
        </w:tc>
        <w:tc>
          <w:tcPr>
            <w:tcW w:w="4875" w:type="dxa"/>
            <w:gridSpan w:val="2"/>
            <w:tcBorders>
              <w:bottom w:val="nil"/>
            </w:tcBorders>
            <w:shd w:val="clear" w:color="auto" w:fill="FFFFB9"/>
            <w:vAlign w:val="center"/>
          </w:tcPr>
          <w:p w:rsidR="00D17538" w:rsidRPr="006F0970" w:rsidRDefault="00D17538" w:rsidP="003D2CC6">
            <w:pPr>
              <w:pStyle w:val="QPR-Titoletti"/>
            </w:pPr>
            <w:r w:rsidRPr="006F0970">
              <w:t>Abilità</w:t>
            </w:r>
          </w:p>
        </w:tc>
      </w:tr>
      <w:tr w:rsidR="00D17538" w:rsidRPr="006F0970" w:rsidTr="003D2CC6">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D17538" w:rsidRPr="00F1307A" w:rsidRDefault="00D17538" w:rsidP="00D17538">
            <w:pPr>
              <w:pStyle w:val="QPR-ConoscenzeAbilit"/>
              <w:ind w:left="283" w:hanging="198"/>
            </w:pPr>
            <w:r>
              <w:rPr>
                <w:noProof/>
              </w:rPr>
              <w:t>Elementi di storia dell'arte e delle diverse tipologie di manufatti ceramici</w:t>
            </w:r>
          </w:p>
          <w:p w:rsidR="00D17538" w:rsidRDefault="00D17538" w:rsidP="00D17538">
            <w:pPr>
              <w:pStyle w:val="QPR-ConoscenzeAbilit"/>
              <w:ind w:left="283" w:hanging="198"/>
            </w:pPr>
            <w:r>
              <w:rPr>
                <w:noProof/>
              </w:rPr>
              <w:t>Cenni su caratteristiche chimico fisiche (porosità, colore, ritiro, refrattarietà), meccaniche (durezza, resistenza, calore) e tecnologiche (malleabilità, pressione) della ceramica</w:t>
            </w:r>
          </w:p>
          <w:p w:rsidR="00D17538" w:rsidRDefault="00D17538" w:rsidP="00D17538">
            <w:pPr>
              <w:pStyle w:val="QPR-ConoscenzeAbilit"/>
              <w:ind w:left="283" w:hanging="198"/>
            </w:pPr>
            <w:r>
              <w:rPr>
                <w:noProof/>
              </w:rPr>
              <w:t>Ciclo di lavorazione (impasto, modellazione, rifinitura, essicazione, prima cottura)</w:t>
            </w:r>
          </w:p>
          <w:p w:rsidR="00D17538" w:rsidRDefault="00D17538" w:rsidP="00D17538">
            <w:pPr>
              <w:pStyle w:val="QPR-ConoscenzeAbilit"/>
              <w:ind w:left="283" w:hanging="198"/>
            </w:pPr>
            <w:r>
              <w:rPr>
                <w:noProof/>
              </w:rPr>
              <w:t>Tipologie e caratteristiche dei manufatti ceramici (terracotta, maioliche e terraglie, porcellane, gres, ecc.)</w:t>
            </w:r>
          </w:p>
          <w:p w:rsidR="00D17538" w:rsidRDefault="00D17538" w:rsidP="00D17538">
            <w:pPr>
              <w:pStyle w:val="QPR-ConoscenzeAbilit"/>
              <w:ind w:left="283" w:hanging="198"/>
            </w:pPr>
            <w:r>
              <w:rPr>
                <w:noProof/>
              </w:rPr>
              <w:t>Tipologia delle principali macchine ed attrezzature per la formatura e la cottura e loro funzionamento</w:t>
            </w:r>
          </w:p>
          <w:p w:rsidR="00D17538" w:rsidRDefault="00D17538" w:rsidP="00D17538">
            <w:pPr>
              <w:pStyle w:val="QPR-ConoscenzeAbilit"/>
              <w:ind w:left="283" w:hanging="198"/>
            </w:pPr>
            <w:r>
              <w:rPr>
                <w:noProof/>
              </w:rPr>
              <w:t>Tecniche di lavorazione per plasmare l’argilla (es. con tornio, colaggio, manuale a sfoglia, colombino, con stampi, ecc.)</w:t>
            </w:r>
          </w:p>
          <w:p w:rsidR="00D17538" w:rsidRDefault="00D17538" w:rsidP="00D17538">
            <w:pPr>
              <w:pStyle w:val="QPR-ConoscenzeAbilit"/>
              <w:ind w:left="283" w:hanging="198"/>
            </w:pPr>
            <w:r>
              <w:rPr>
                <w:noProof/>
              </w:rPr>
              <w:t>Condizioni di essiccazione dei manufatti foggiati</w:t>
            </w:r>
          </w:p>
          <w:p w:rsidR="00D17538" w:rsidRDefault="00D17538" w:rsidP="00D17538">
            <w:pPr>
              <w:pStyle w:val="QPR-ConoscenzeAbilit"/>
              <w:ind w:left="283" w:hanging="198"/>
            </w:pPr>
            <w:r>
              <w:rPr>
                <w:noProof/>
              </w:rPr>
              <w:t>Tecniche e metodi per la prima cottura dei prodotti</w:t>
            </w:r>
          </w:p>
          <w:p w:rsidR="00D17538" w:rsidRPr="00174B50" w:rsidRDefault="00D17538" w:rsidP="003D2CC6">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D17538" w:rsidRDefault="00D17538" w:rsidP="00D17538">
            <w:pPr>
              <w:pStyle w:val="QPR-ConoscenzeAbilit"/>
              <w:ind w:left="283" w:hanging="198"/>
            </w:pPr>
            <w:r>
              <w:rPr>
                <w:noProof/>
              </w:rPr>
              <w:t>Applicare le regole corrette nella preparazione dell’argilla</w:t>
            </w:r>
          </w:p>
          <w:p w:rsidR="00D17538" w:rsidRDefault="00D17538" w:rsidP="00D17538">
            <w:pPr>
              <w:pStyle w:val="QPR-ConoscenzeAbilit"/>
              <w:ind w:left="283" w:hanging="198"/>
            </w:pPr>
            <w:r>
              <w:rPr>
                <w:noProof/>
              </w:rPr>
              <w:t>Dare forma all'impasto di argilla impiegando tecniche di modellazione manuale e rispettando forma e dimensioni progettuali</w:t>
            </w:r>
          </w:p>
          <w:p w:rsidR="00D17538" w:rsidRDefault="00D17538" w:rsidP="00D17538">
            <w:pPr>
              <w:pStyle w:val="QPR-ConoscenzeAbilit"/>
              <w:ind w:left="283" w:hanging="198"/>
            </w:pPr>
            <w:r>
              <w:rPr>
                <w:noProof/>
              </w:rPr>
              <w:t>Utilizzare processi di stampaggio e colaggio per realizzare manufatti in argilla</w:t>
            </w:r>
          </w:p>
          <w:p w:rsidR="00D17538" w:rsidRDefault="00D17538" w:rsidP="00D17538">
            <w:pPr>
              <w:pStyle w:val="QPR-ConoscenzeAbilit"/>
              <w:ind w:left="283" w:hanging="198"/>
            </w:pPr>
            <w:r>
              <w:rPr>
                <w:noProof/>
              </w:rPr>
              <w:t>Valutare che il manufatto prodotto non abbia difetti rispetto a crepe, dimensioni e spessori</w:t>
            </w:r>
          </w:p>
          <w:p w:rsidR="00D17538" w:rsidRDefault="00D17538" w:rsidP="00D17538">
            <w:pPr>
              <w:pStyle w:val="QPR-ConoscenzeAbilit"/>
              <w:ind w:left="283" w:hanging="198"/>
            </w:pPr>
            <w:r>
              <w:rPr>
                <w:noProof/>
              </w:rPr>
              <w:t>Utilizzare correttamente gli strumenti di misura</w:t>
            </w:r>
          </w:p>
          <w:p w:rsidR="00D17538" w:rsidRDefault="00D17538" w:rsidP="00D17538">
            <w:pPr>
              <w:pStyle w:val="QPR-ConoscenzeAbilit"/>
              <w:ind w:left="283" w:hanging="198"/>
            </w:pPr>
            <w:r>
              <w:rPr>
                <w:noProof/>
              </w:rPr>
              <w:t>Controllare l’essicazione facendo attenzione ad eventuali sistemi di condizionamento e aerazione dei locali</w:t>
            </w:r>
          </w:p>
          <w:p w:rsidR="00D17538" w:rsidRDefault="00D17538" w:rsidP="00D17538">
            <w:pPr>
              <w:pStyle w:val="QPR-ConoscenzeAbilit"/>
              <w:ind w:left="283" w:hanging="198"/>
            </w:pPr>
            <w:r>
              <w:rPr>
                <w:noProof/>
              </w:rPr>
              <w:t>Applicare modalità corrette di disposizione dei pezzi nel forno</w:t>
            </w:r>
          </w:p>
          <w:p w:rsidR="00D17538" w:rsidRDefault="00D17538" w:rsidP="00D17538">
            <w:pPr>
              <w:pStyle w:val="QPR-ConoscenzeAbilit"/>
              <w:ind w:left="283" w:hanging="198"/>
            </w:pPr>
            <w:r>
              <w:rPr>
                <w:noProof/>
              </w:rPr>
              <w:t>Controllare il processo di cottura tenendo conto delle trasformazioni fisiche e chimiche dei materiali</w:t>
            </w:r>
          </w:p>
          <w:p w:rsidR="00D17538" w:rsidRDefault="00D17538" w:rsidP="00D17538">
            <w:pPr>
              <w:pStyle w:val="QPR-ConoscenzeAbilit"/>
              <w:ind w:left="283" w:hanging="198"/>
            </w:pPr>
            <w:r>
              <w:rPr>
                <w:noProof/>
              </w:rPr>
              <w:t>Riconoscere difetti occorsi durante la cottura</w:t>
            </w:r>
          </w:p>
          <w:p w:rsidR="00D17538" w:rsidRPr="006F0970" w:rsidRDefault="00D17538" w:rsidP="003D2CC6">
            <w:pPr>
              <w:pStyle w:val="QPR-ChiusuraConAbi"/>
            </w:pPr>
          </w:p>
        </w:tc>
      </w:tr>
    </w:tbl>
    <w:p w:rsidR="00D17538" w:rsidRDefault="00D17538" w:rsidP="00D17538">
      <w:pPr>
        <w:pStyle w:val="DOC-Spaziatura"/>
      </w:pPr>
    </w:p>
    <w:p w:rsidR="00D17538" w:rsidRDefault="00D17538" w:rsidP="00D17538">
      <w:r>
        <w:br w:type="page"/>
      </w:r>
    </w:p>
    <w:p w:rsidR="00D17538" w:rsidRDefault="00D17538" w:rsidP="00D17538">
      <w:pPr>
        <w:pStyle w:val="DOC-Spaziatura"/>
      </w:pPr>
    </w:p>
    <w:p w:rsidR="00D17538" w:rsidRDefault="00D17538" w:rsidP="00D17538">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D17538" w:rsidRPr="00174B50" w:rsidTr="003D2CC6">
        <w:trPr>
          <w:trHeight w:val="397"/>
        </w:trPr>
        <w:tc>
          <w:tcPr>
            <w:tcW w:w="9749" w:type="dxa"/>
            <w:gridSpan w:val="5"/>
            <w:tcBorders>
              <w:bottom w:val="single" w:sz="4" w:space="0" w:color="auto"/>
            </w:tcBorders>
            <w:shd w:val="clear" w:color="auto" w:fill="CCECFF"/>
            <w:tcMar>
              <w:left w:w="57" w:type="dxa"/>
              <w:right w:w="57" w:type="dxa"/>
            </w:tcMar>
            <w:vAlign w:val="center"/>
          </w:tcPr>
          <w:p w:rsidR="00D17538" w:rsidRPr="00174B50" w:rsidRDefault="00D17538" w:rsidP="00D17538">
            <w:pPr>
              <w:pStyle w:val="QPR-Titolo"/>
            </w:pPr>
            <w:r w:rsidRPr="003C7DD6">
              <w:t xml:space="preserve">REALIZZAZIONE DEL DECORO ARTIGIANALE SUL </w:t>
            </w:r>
            <w:r w:rsidRPr="00D17538">
              <w:t>MANUFATTO</w:t>
            </w:r>
            <w:r w:rsidRPr="003C7DD6">
              <w:t xml:space="preserve"> IN CERAMICA</w:t>
            </w:r>
          </w:p>
        </w:tc>
      </w:tr>
      <w:tr w:rsidR="00D17538" w:rsidRPr="006F0970" w:rsidTr="003D2CC6">
        <w:trPr>
          <w:trHeight w:val="340"/>
        </w:trPr>
        <w:tc>
          <w:tcPr>
            <w:tcW w:w="846" w:type="dxa"/>
            <w:tcBorders>
              <w:bottom w:val="single" w:sz="4" w:space="0" w:color="auto"/>
              <w:right w:val="nil"/>
            </w:tcBorders>
            <w:shd w:val="clear" w:color="auto" w:fill="CCECFF"/>
            <w:tcMar>
              <w:left w:w="57" w:type="dxa"/>
              <w:right w:w="57" w:type="dxa"/>
            </w:tcMar>
            <w:vAlign w:val="center"/>
          </w:tcPr>
          <w:p w:rsidR="00D17538" w:rsidRPr="00F80D72" w:rsidRDefault="00D17538" w:rsidP="003D2CC6">
            <w:pPr>
              <w:pStyle w:val="QPR-Descrittori"/>
            </w:pPr>
            <w:r w:rsidRPr="00F80D72">
              <w:t>Codice:</w:t>
            </w:r>
          </w:p>
        </w:tc>
        <w:tc>
          <w:tcPr>
            <w:tcW w:w="2403" w:type="dxa"/>
            <w:tcBorders>
              <w:left w:val="nil"/>
              <w:bottom w:val="single" w:sz="4" w:space="0" w:color="auto"/>
              <w:right w:val="nil"/>
            </w:tcBorders>
            <w:shd w:val="clear" w:color="auto" w:fill="CCECFF"/>
            <w:vAlign w:val="center"/>
          </w:tcPr>
          <w:p w:rsidR="00D17538" w:rsidRPr="00F80D72" w:rsidRDefault="00D17538" w:rsidP="00D17538">
            <w:pPr>
              <w:pStyle w:val="QPR-Codice"/>
            </w:pPr>
            <w:r w:rsidRPr="003C7DD6">
              <w:t>QPR-</w:t>
            </w:r>
            <w:r w:rsidRPr="00D17538">
              <w:t>MOS</w:t>
            </w:r>
            <w:r w:rsidRPr="003C7DD6">
              <w:t>-05</w:t>
            </w:r>
          </w:p>
        </w:tc>
        <w:tc>
          <w:tcPr>
            <w:tcW w:w="1625" w:type="dxa"/>
            <w:tcBorders>
              <w:left w:val="nil"/>
              <w:bottom w:val="single" w:sz="4" w:space="0" w:color="auto"/>
              <w:right w:val="nil"/>
            </w:tcBorders>
            <w:shd w:val="clear" w:color="auto" w:fill="CCECFF"/>
            <w:vAlign w:val="center"/>
          </w:tcPr>
          <w:p w:rsidR="00D17538" w:rsidRDefault="00D17538" w:rsidP="003D2CC6">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D17538" w:rsidRDefault="00D17538" w:rsidP="00D17538">
            <w:pPr>
              <w:pStyle w:val="QPR-LivelloEQF"/>
            </w:pPr>
            <w:r>
              <w:t>EQF-</w:t>
            </w:r>
            <w:r w:rsidRPr="003C7DD6">
              <w:rPr>
                <w:noProof/>
              </w:rPr>
              <w:t>3</w:t>
            </w:r>
          </w:p>
        </w:tc>
        <w:tc>
          <w:tcPr>
            <w:tcW w:w="3250" w:type="dxa"/>
            <w:tcBorders>
              <w:left w:val="nil"/>
              <w:bottom w:val="single" w:sz="4" w:space="0" w:color="auto"/>
            </w:tcBorders>
            <w:shd w:val="clear" w:color="auto" w:fill="CCECFF"/>
            <w:vAlign w:val="center"/>
          </w:tcPr>
          <w:p w:rsidR="00D17538" w:rsidRPr="00D17538" w:rsidRDefault="00D17538" w:rsidP="00D17538">
            <w:pPr>
              <w:pStyle w:val="QPR-Versione"/>
            </w:pPr>
            <w:r w:rsidRPr="00D17538">
              <w:t>Versione 1 del 31/03/2018</w:t>
            </w:r>
          </w:p>
        </w:tc>
      </w:tr>
      <w:tr w:rsidR="00D17538" w:rsidRPr="006F0970" w:rsidTr="003D2CC6">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D17538" w:rsidRPr="004503E8" w:rsidRDefault="00D17538" w:rsidP="003D2CC6">
            <w:pPr>
              <w:pStyle w:val="QPR-Titoletti"/>
            </w:pPr>
            <w:r w:rsidRPr="004503E8">
              <w:t>Descrizione del qualificatore professionale regionale</w:t>
            </w:r>
          </w:p>
        </w:tc>
      </w:tr>
      <w:tr w:rsidR="00D17538" w:rsidRPr="006F0970" w:rsidTr="003D2CC6">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D17538" w:rsidRPr="006F0970" w:rsidRDefault="00D17538" w:rsidP="003D2CC6">
            <w:pPr>
              <w:pStyle w:val="QPR-TitoloDescrizione"/>
              <w:jc w:val="left"/>
            </w:pPr>
            <w:r w:rsidRPr="003C7DD6">
              <w:rPr>
                <w:noProof/>
              </w:rPr>
              <w:t>Sulla base del tipo di disegno prestabilito il soggetto è in grado di realizzare la decorazione e l’impermeabilizzazione sul manufatto ceramico a durezza cuoio (ingobbio) o del biscotto (dopo prima cottura) effettuando la fase di cottura finale</w:t>
            </w:r>
          </w:p>
        </w:tc>
      </w:tr>
      <w:tr w:rsidR="00D17538" w:rsidRPr="006F0970" w:rsidTr="003D2CC6">
        <w:trPr>
          <w:trHeight w:hRule="exact" w:val="340"/>
        </w:trPr>
        <w:tc>
          <w:tcPr>
            <w:tcW w:w="4874" w:type="dxa"/>
            <w:gridSpan w:val="3"/>
            <w:tcBorders>
              <w:bottom w:val="nil"/>
            </w:tcBorders>
            <w:shd w:val="clear" w:color="auto" w:fill="FFFFB9"/>
            <w:vAlign w:val="center"/>
          </w:tcPr>
          <w:p w:rsidR="00D17538" w:rsidRPr="006F0970" w:rsidRDefault="00D17538" w:rsidP="003D2CC6">
            <w:pPr>
              <w:pStyle w:val="QPR-Titoletti"/>
            </w:pPr>
            <w:r w:rsidRPr="006F0970">
              <w:t>Conoscenze</w:t>
            </w:r>
          </w:p>
        </w:tc>
        <w:tc>
          <w:tcPr>
            <w:tcW w:w="4875" w:type="dxa"/>
            <w:gridSpan w:val="2"/>
            <w:tcBorders>
              <w:bottom w:val="nil"/>
            </w:tcBorders>
            <w:shd w:val="clear" w:color="auto" w:fill="FFFFB9"/>
            <w:vAlign w:val="center"/>
          </w:tcPr>
          <w:p w:rsidR="00D17538" w:rsidRPr="006F0970" w:rsidRDefault="00D17538" w:rsidP="003D2CC6">
            <w:pPr>
              <w:pStyle w:val="QPR-Titoletti"/>
            </w:pPr>
            <w:r w:rsidRPr="006F0970">
              <w:t>Abilità</w:t>
            </w:r>
          </w:p>
        </w:tc>
      </w:tr>
      <w:tr w:rsidR="00D17538" w:rsidRPr="006F0970" w:rsidTr="003D2CC6">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D17538" w:rsidRPr="00F1307A" w:rsidRDefault="00D17538" w:rsidP="00D17538">
            <w:pPr>
              <w:pStyle w:val="QPR-ConoscenzeAbilit"/>
              <w:ind w:left="283" w:hanging="198"/>
            </w:pPr>
            <w:r>
              <w:rPr>
                <w:noProof/>
              </w:rPr>
              <w:t>Elementi di storia dell'arte e delle diverse tipologie di manufatti ceramici</w:t>
            </w:r>
          </w:p>
          <w:p w:rsidR="00D17538" w:rsidRDefault="00D17538" w:rsidP="00D17538">
            <w:pPr>
              <w:pStyle w:val="QPR-ConoscenzeAbilit"/>
              <w:ind w:left="283" w:hanging="198"/>
            </w:pPr>
            <w:r>
              <w:rPr>
                <w:noProof/>
              </w:rPr>
              <w:t>Ciclo di decorazione di manufatti ceramici (pre o post cottura, di uso quotidiano, preziosi, artistici)</w:t>
            </w:r>
          </w:p>
          <w:p w:rsidR="00D17538" w:rsidRDefault="00D17538" w:rsidP="00D17538">
            <w:pPr>
              <w:pStyle w:val="QPR-ConoscenzeAbilit"/>
              <w:ind w:left="283" w:hanging="198"/>
            </w:pPr>
            <w:r>
              <w:rPr>
                <w:noProof/>
              </w:rPr>
              <w:t>Caratteristiche di decorazione dei manufatti ceramici (terracotta, maioliche, porcellane, gres, ecc.)</w:t>
            </w:r>
          </w:p>
          <w:p w:rsidR="00D17538" w:rsidRDefault="00D17538" w:rsidP="00D17538">
            <w:pPr>
              <w:pStyle w:val="QPR-ConoscenzeAbilit"/>
              <w:ind w:left="283" w:hanging="198"/>
            </w:pPr>
            <w:r>
              <w:rPr>
                <w:noProof/>
              </w:rPr>
              <w:t>Caratteristiche fisico-chimiche di smalti, colori e pigmenti</w:t>
            </w:r>
          </w:p>
          <w:p w:rsidR="00D17538" w:rsidRDefault="00D17538" w:rsidP="00D17538">
            <w:pPr>
              <w:pStyle w:val="QPR-ConoscenzeAbilit"/>
              <w:ind w:left="283" w:hanging="198"/>
            </w:pPr>
            <w:r>
              <w:rPr>
                <w:noProof/>
              </w:rPr>
              <w:t>Elementi di chimica e colorimetria</w:t>
            </w:r>
          </w:p>
          <w:p w:rsidR="00D17538" w:rsidRDefault="00D17538" w:rsidP="00D17538">
            <w:pPr>
              <w:pStyle w:val="QPR-ConoscenzeAbilit"/>
              <w:ind w:left="283" w:hanging="198"/>
            </w:pPr>
            <w:r>
              <w:rPr>
                <w:noProof/>
              </w:rPr>
              <w:t>Elementi di decorazione e disegno artistico</w:t>
            </w:r>
          </w:p>
          <w:p w:rsidR="00D17538" w:rsidRDefault="00D17538" w:rsidP="00D17538">
            <w:pPr>
              <w:pStyle w:val="QPR-ConoscenzeAbilit"/>
              <w:ind w:left="283" w:hanging="198"/>
            </w:pPr>
            <w:r>
              <w:rPr>
                <w:noProof/>
              </w:rPr>
              <w:t>Tecniche e strumenti per la smaltatura e decorazione del manufatto: a spruzzo, ad immersione, a pennello</w:t>
            </w:r>
          </w:p>
          <w:p w:rsidR="00D17538" w:rsidRDefault="00D17538" w:rsidP="00D17538">
            <w:pPr>
              <w:pStyle w:val="QPR-ConoscenzeAbilit"/>
              <w:ind w:left="283" w:hanging="198"/>
            </w:pPr>
            <w:r>
              <w:rPr>
                <w:noProof/>
              </w:rPr>
              <w:t>Tipologia e caratteristiche degli strumenti utilizzati per la colorazione/decorazione delle superfici (es. pennelli, spugne, stencil, torniello)</w:t>
            </w:r>
          </w:p>
          <w:p w:rsidR="00D17538" w:rsidRDefault="00D17538" w:rsidP="00D17538">
            <w:pPr>
              <w:pStyle w:val="QPR-ConoscenzeAbilit"/>
              <w:ind w:left="283" w:hanging="198"/>
            </w:pPr>
            <w:r>
              <w:rPr>
                <w:noProof/>
              </w:rPr>
              <w:t>Tecniche di intervento sulle imprecisioni decorative</w:t>
            </w:r>
          </w:p>
          <w:p w:rsidR="00D17538" w:rsidRDefault="00D17538" w:rsidP="00D17538">
            <w:pPr>
              <w:pStyle w:val="QPR-ConoscenzeAbilit"/>
              <w:ind w:left="283" w:hanging="198"/>
            </w:pPr>
            <w:r>
              <w:rPr>
                <w:noProof/>
              </w:rPr>
              <w:t>Tecniche e metodi per la seconda/terza cottura</w:t>
            </w:r>
          </w:p>
          <w:p w:rsidR="00D17538" w:rsidRDefault="00D17538" w:rsidP="00D17538">
            <w:pPr>
              <w:pStyle w:val="QPR-ConoscenzeAbilit"/>
              <w:ind w:left="283" w:hanging="198"/>
            </w:pPr>
            <w:r>
              <w:rPr>
                <w:noProof/>
              </w:rPr>
              <w:t>Tecniche di controllo della qualità finale</w:t>
            </w:r>
          </w:p>
          <w:p w:rsidR="00D17538" w:rsidRPr="00174B50" w:rsidRDefault="00D17538" w:rsidP="003D2CC6">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D17538" w:rsidRDefault="00D17538" w:rsidP="00D17538">
            <w:pPr>
              <w:pStyle w:val="QPR-ConoscenzeAbilit"/>
              <w:ind w:left="283" w:hanging="198"/>
            </w:pPr>
            <w:r>
              <w:rPr>
                <w:noProof/>
              </w:rPr>
              <w:t>Preparare colori, terre e strumenti per la decorazione secondo le gamme cromatiche esistenti e la reazione dei diversi prodotti al calore e alla destinazione d’uso</w:t>
            </w:r>
          </w:p>
          <w:p w:rsidR="00D17538" w:rsidRDefault="00D17538" w:rsidP="00D17538">
            <w:pPr>
              <w:pStyle w:val="QPR-ConoscenzeAbilit"/>
              <w:ind w:left="283" w:hanging="198"/>
            </w:pPr>
            <w:r>
              <w:rPr>
                <w:noProof/>
              </w:rPr>
              <w:t>Applicare le tecniche di decoro pre cottura (ingobbio)</w:t>
            </w:r>
          </w:p>
          <w:p w:rsidR="00D17538" w:rsidRDefault="00D17538" w:rsidP="00D17538">
            <w:pPr>
              <w:pStyle w:val="QPR-ConoscenzeAbilit"/>
              <w:ind w:left="283" w:hanging="198"/>
            </w:pPr>
            <w:r>
              <w:rPr>
                <w:noProof/>
              </w:rPr>
              <w:t>Applicare le tecniche di decoro e smaltatura post cottura</w:t>
            </w:r>
          </w:p>
          <w:p w:rsidR="00D17538" w:rsidRDefault="00D17538" w:rsidP="00D17538">
            <w:pPr>
              <w:pStyle w:val="QPR-ConoscenzeAbilit"/>
              <w:ind w:left="283" w:hanging="198"/>
            </w:pPr>
            <w:r>
              <w:rPr>
                <w:noProof/>
              </w:rPr>
              <w:t>Utilizzare tecniche di disegno e colorazione su ceramica verificandone il risultato</w:t>
            </w:r>
          </w:p>
          <w:p w:rsidR="00D17538" w:rsidRDefault="00D17538" w:rsidP="00D17538">
            <w:pPr>
              <w:pStyle w:val="QPR-ConoscenzeAbilit"/>
              <w:ind w:left="283" w:hanging="198"/>
            </w:pPr>
            <w:r>
              <w:rPr>
                <w:noProof/>
              </w:rPr>
              <w:t>Applicare modalità corrette di disposizione dei pezzi nel forno</w:t>
            </w:r>
          </w:p>
          <w:p w:rsidR="00D17538" w:rsidRDefault="00D17538" w:rsidP="00D17538">
            <w:pPr>
              <w:pStyle w:val="QPR-ConoscenzeAbilit"/>
              <w:ind w:left="283" w:hanging="198"/>
            </w:pPr>
            <w:r>
              <w:rPr>
                <w:noProof/>
              </w:rPr>
              <w:t>Controllare il processo di cottura tenendo conto delle trasformazioni fisiche e chimiche dei materiali</w:t>
            </w:r>
          </w:p>
          <w:p w:rsidR="00D17538" w:rsidRDefault="00D17538" w:rsidP="00D17538">
            <w:pPr>
              <w:pStyle w:val="QPR-ConoscenzeAbilit"/>
              <w:ind w:left="283" w:hanging="198"/>
            </w:pPr>
            <w:r>
              <w:rPr>
                <w:noProof/>
              </w:rPr>
              <w:t>Riconoscere difetti occorsi durante la cottura</w:t>
            </w:r>
          </w:p>
          <w:p w:rsidR="00D17538" w:rsidRDefault="00D17538" w:rsidP="00D17538">
            <w:pPr>
              <w:pStyle w:val="QPR-ConoscenzeAbilit"/>
              <w:ind w:left="283" w:hanging="198"/>
            </w:pPr>
            <w:r>
              <w:rPr>
                <w:noProof/>
              </w:rPr>
              <w:t>Effettuare il controllo della qualità dei manufatti in base agli standard previsti dal progetto tecnico e utilizzando gli strumenti e le procedure previsti</w:t>
            </w:r>
          </w:p>
          <w:p w:rsidR="00D17538" w:rsidRPr="006F0970" w:rsidRDefault="00D17538" w:rsidP="003D2CC6">
            <w:pPr>
              <w:pStyle w:val="QPR-ChiusuraConAbi"/>
            </w:pPr>
          </w:p>
        </w:tc>
      </w:tr>
    </w:tbl>
    <w:p w:rsidR="00D17538" w:rsidRDefault="00D17538" w:rsidP="00D17538">
      <w:pPr>
        <w:pStyle w:val="DOC-Spaziatura"/>
      </w:pPr>
    </w:p>
    <w:p w:rsidR="00ED0EAC" w:rsidRPr="00ED0EAC" w:rsidRDefault="00ED0EAC" w:rsidP="00ED0EAC"/>
    <w:p w:rsidR="00C96620" w:rsidRDefault="00C96620" w:rsidP="00C45997"/>
    <w:p w:rsidR="00D17538" w:rsidRDefault="00D17538" w:rsidP="00C45997">
      <w:pPr>
        <w:sectPr w:rsidR="00D17538"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0A4E08" w:rsidRPr="00770346" w:rsidRDefault="000A4E08" w:rsidP="000A4E08">
      <w:pPr>
        <w:pStyle w:val="DOC-TitoloSezione"/>
        <w:spacing w:after="120"/>
      </w:pPr>
      <w:bookmarkStart w:id="13" w:name="_Toc8653586"/>
      <w:bookmarkStart w:id="14" w:name="_Toc9434732"/>
      <w:r>
        <w:lastRenderedPageBreak/>
        <w:t>Sezione 1.3 - MATRICE DI CORRELAZIONE QPR-ADA</w:t>
      </w:r>
      <w:bookmarkEnd w:id="13"/>
      <w:bookmarkEnd w:id="14"/>
    </w:p>
    <w:p w:rsidR="000A4E08" w:rsidRPr="002E4E81" w:rsidRDefault="000A4E08" w:rsidP="000A4E08">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C96620" w:rsidRDefault="00D17538" w:rsidP="00C45997">
      <w:r w:rsidRPr="00D17538">
        <w:rPr>
          <w:noProof/>
          <w:lang w:eastAsia="it-IT"/>
        </w:rPr>
        <w:drawing>
          <wp:inline distT="0" distB="0" distL="0" distR="0">
            <wp:extent cx="5648325" cy="39052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3905250"/>
                    </a:xfrm>
                    <a:prstGeom prst="rect">
                      <a:avLst/>
                    </a:prstGeom>
                    <a:noFill/>
                    <a:ln>
                      <a:noFill/>
                    </a:ln>
                  </pic:spPr>
                </pic:pic>
              </a:graphicData>
            </a:graphic>
          </wp:inline>
        </w:drawing>
      </w:r>
    </w:p>
    <w:p w:rsidR="003B6833" w:rsidRDefault="003B6833" w:rsidP="00C45997"/>
    <w:p w:rsidR="00C96620" w:rsidRDefault="00C96620" w:rsidP="00C45997">
      <w:pPr>
        <w:sectPr w:rsidR="00C96620" w:rsidSect="0045696F">
          <w:headerReference w:type="first" r:id="rId23"/>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4733"/>
      <w:r>
        <w:lastRenderedPageBreak/>
        <w:t>Sezione 1.</w:t>
      </w:r>
      <w:r w:rsidR="000A4E08">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234F90" w:rsidRPr="00377FBB" w:rsidRDefault="00412EA2" w:rsidP="00234F90">
      <w:pPr>
        <w:pStyle w:val="DOC-TitoloSettoreXelenchi"/>
      </w:pPr>
      <w:r w:rsidRPr="00412EA2">
        <w:t>PRODUZIONE DI PRODOTTI IN CERAMICA, REFREATTARI E ABRASIVI</w:t>
      </w:r>
    </w:p>
    <w:p w:rsidR="004615EC" w:rsidRPr="001F7176" w:rsidRDefault="004615EC" w:rsidP="00006FE5">
      <w:pPr>
        <w:pStyle w:val="QPR-Descrittori"/>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DA2867" w:rsidTr="004734BE">
        <w:trPr>
          <w:trHeight w:hRule="exact" w:val="340"/>
        </w:trPr>
        <w:tc>
          <w:tcPr>
            <w:tcW w:w="40" w:type="dxa"/>
          </w:tcPr>
          <w:p w:rsidR="00DA2867" w:rsidRDefault="00DA2867" w:rsidP="004734BE">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DA2867" w:rsidRDefault="00DA2867" w:rsidP="004734BE">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DA2867" w:rsidRDefault="00DA2867" w:rsidP="004734BE">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DA2867" w:rsidRDefault="00DA2867" w:rsidP="004734BE">
            <w:pPr>
              <w:pStyle w:val="QPR-Titoletti"/>
            </w:pPr>
            <w:r>
              <w:t>Stato</w:t>
            </w:r>
          </w:p>
        </w:tc>
        <w:tc>
          <w:tcPr>
            <w:tcW w:w="80" w:type="dxa"/>
          </w:tcPr>
          <w:p w:rsidR="00DA2867" w:rsidRDefault="00DA2867" w:rsidP="004734BE">
            <w:pPr>
              <w:pStyle w:val="EMPTYCELLSTYLE"/>
            </w:pPr>
          </w:p>
        </w:tc>
      </w:tr>
      <w:tr w:rsidR="00DA2867" w:rsidTr="004734BE">
        <w:trPr>
          <w:trHeight w:hRule="exact" w:val="340"/>
        </w:trPr>
        <w:tc>
          <w:tcPr>
            <w:tcW w:w="40" w:type="dxa"/>
          </w:tcPr>
          <w:p w:rsidR="00DA2867" w:rsidRDefault="00DA2867" w:rsidP="004734BE">
            <w:pPr>
              <w:pStyle w:val="EMPTYCELLSTYLE"/>
            </w:pPr>
          </w:p>
        </w:tc>
        <w:tc>
          <w:tcPr>
            <w:tcW w:w="1360" w:type="dxa"/>
            <w:tcMar>
              <w:top w:w="0" w:type="dxa"/>
              <w:left w:w="60" w:type="dxa"/>
              <w:bottom w:w="40" w:type="dxa"/>
              <w:right w:w="0" w:type="dxa"/>
            </w:tcMar>
            <w:vAlign w:val="center"/>
          </w:tcPr>
          <w:p w:rsidR="00DA2867" w:rsidRDefault="00DA2867" w:rsidP="004734BE">
            <w:r>
              <w:rPr>
                <w:rFonts w:cs="Calibri"/>
                <w:b/>
                <w:color w:val="000000"/>
              </w:rPr>
              <w:t>SST-MOS-01</w:t>
            </w:r>
          </w:p>
        </w:tc>
        <w:tc>
          <w:tcPr>
            <w:tcW w:w="7400" w:type="dxa"/>
            <w:gridSpan w:val="4"/>
            <w:tcMar>
              <w:top w:w="0" w:type="dxa"/>
              <w:left w:w="60" w:type="dxa"/>
              <w:bottom w:w="40" w:type="dxa"/>
              <w:right w:w="0" w:type="dxa"/>
            </w:tcMar>
            <w:vAlign w:val="center"/>
          </w:tcPr>
          <w:p w:rsidR="00DA2867" w:rsidRDefault="00DA2867" w:rsidP="004734BE">
            <w:r>
              <w:rPr>
                <w:rFonts w:cs="Calibri"/>
                <w:color w:val="000000"/>
              </w:rPr>
              <w:t>REALIZZAZIONE DEL DISEGNO PREPARATORIO PER MOSAICO</w:t>
            </w:r>
          </w:p>
        </w:tc>
        <w:tc>
          <w:tcPr>
            <w:tcW w:w="140" w:type="dxa"/>
          </w:tcPr>
          <w:p w:rsidR="00DA2867" w:rsidRDefault="00DA2867" w:rsidP="004734BE">
            <w:pPr>
              <w:pStyle w:val="EMPTYCELLSTYLE"/>
            </w:pPr>
          </w:p>
        </w:tc>
        <w:tc>
          <w:tcPr>
            <w:tcW w:w="38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59264" behindDoc="0" locked="1" layoutInCell="1" allowOverlap="1" wp14:anchorId="54234018" wp14:editId="675EB15B">
                  <wp:simplePos x="0" y="0"/>
                  <wp:positionH relativeFrom="column">
                    <wp:align>left</wp:align>
                  </wp:positionH>
                  <wp:positionV relativeFrom="line">
                    <wp:posOffset>0</wp:posOffset>
                  </wp:positionV>
                  <wp:extent cx="241300" cy="241300"/>
                  <wp:effectExtent l="0" t="0" r="0" b="0"/>
                  <wp:wrapNone/>
                  <wp:docPr id="555296141" name="Picture"/>
                  <wp:cNvGraphicFramePr/>
                  <a:graphic xmlns:a="http://schemas.openxmlformats.org/drawingml/2006/main">
                    <a:graphicData uri="http://schemas.openxmlformats.org/drawingml/2006/picture">
                      <pic:pic xmlns:pic="http://schemas.openxmlformats.org/drawingml/2006/picture">
                        <pic:nvPicPr>
                          <pic:cNvPr id="555296141"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40"/>
        </w:trPr>
        <w:tc>
          <w:tcPr>
            <w:tcW w:w="40" w:type="dxa"/>
          </w:tcPr>
          <w:p w:rsidR="00DA2867" w:rsidRDefault="00DA2867" w:rsidP="004734BE">
            <w:pPr>
              <w:pStyle w:val="EMPTYCELLSTYLE"/>
            </w:pPr>
          </w:p>
        </w:tc>
        <w:tc>
          <w:tcPr>
            <w:tcW w:w="1360" w:type="dxa"/>
            <w:tcMar>
              <w:top w:w="0" w:type="dxa"/>
              <w:left w:w="60" w:type="dxa"/>
              <w:bottom w:w="40" w:type="dxa"/>
              <w:right w:w="0" w:type="dxa"/>
            </w:tcMar>
            <w:vAlign w:val="center"/>
          </w:tcPr>
          <w:p w:rsidR="00DA2867" w:rsidRDefault="00DA2867" w:rsidP="004734BE">
            <w:r>
              <w:rPr>
                <w:rFonts w:cs="Calibri"/>
                <w:b/>
                <w:color w:val="000000"/>
              </w:rPr>
              <w:t>SST-MOS-02</w:t>
            </w:r>
          </w:p>
        </w:tc>
        <w:tc>
          <w:tcPr>
            <w:tcW w:w="7400" w:type="dxa"/>
            <w:gridSpan w:val="4"/>
            <w:tcMar>
              <w:top w:w="0" w:type="dxa"/>
              <w:left w:w="60" w:type="dxa"/>
              <w:bottom w:w="40" w:type="dxa"/>
              <w:right w:w="0" w:type="dxa"/>
            </w:tcMar>
            <w:vAlign w:val="center"/>
          </w:tcPr>
          <w:p w:rsidR="00DA2867" w:rsidRDefault="00DA2867" w:rsidP="004734BE">
            <w:r>
              <w:rPr>
                <w:rFonts w:cs="Calibri"/>
                <w:color w:val="000000"/>
              </w:rPr>
              <w:t>REALIZZAZIONE DEL MOSAICO</w:t>
            </w:r>
          </w:p>
        </w:tc>
        <w:tc>
          <w:tcPr>
            <w:tcW w:w="140" w:type="dxa"/>
          </w:tcPr>
          <w:p w:rsidR="00DA2867" w:rsidRDefault="00DA2867" w:rsidP="004734BE">
            <w:pPr>
              <w:pStyle w:val="EMPTYCELLSTYLE"/>
            </w:pPr>
          </w:p>
        </w:tc>
        <w:tc>
          <w:tcPr>
            <w:tcW w:w="38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0288" behindDoc="0" locked="1" layoutInCell="1" allowOverlap="1" wp14:anchorId="36C6EBB1" wp14:editId="084CB3E7">
                  <wp:simplePos x="0" y="0"/>
                  <wp:positionH relativeFrom="column">
                    <wp:align>left</wp:align>
                  </wp:positionH>
                  <wp:positionV relativeFrom="line">
                    <wp:posOffset>0</wp:posOffset>
                  </wp:positionV>
                  <wp:extent cx="241300" cy="241300"/>
                  <wp:effectExtent l="0" t="0" r="0" b="0"/>
                  <wp:wrapNone/>
                  <wp:docPr id="946043421" name="Picture"/>
                  <wp:cNvGraphicFramePr/>
                  <a:graphic xmlns:a="http://schemas.openxmlformats.org/drawingml/2006/main">
                    <a:graphicData uri="http://schemas.openxmlformats.org/drawingml/2006/picture">
                      <pic:pic xmlns:pic="http://schemas.openxmlformats.org/drawingml/2006/picture">
                        <pic:nvPicPr>
                          <pic:cNvPr id="946043421"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40"/>
        </w:trPr>
        <w:tc>
          <w:tcPr>
            <w:tcW w:w="40" w:type="dxa"/>
          </w:tcPr>
          <w:p w:rsidR="00DA2867" w:rsidRDefault="00DA2867" w:rsidP="004734BE">
            <w:pPr>
              <w:pStyle w:val="EMPTYCELLSTYLE"/>
            </w:pPr>
          </w:p>
        </w:tc>
        <w:tc>
          <w:tcPr>
            <w:tcW w:w="1360" w:type="dxa"/>
            <w:tcMar>
              <w:top w:w="0" w:type="dxa"/>
              <w:left w:w="60" w:type="dxa"/>
              <w:bottom w:w="40" w:type="dxa"/>
              <w:right w:w="0" w:type="dxa"/>
            </w:tcMar>
            <w:vAlign w:val="center"/>
          </w:tcPr>
          <w:p w:rsidR="00DA2867" w:rsidRDefault="00DA2867" w:rsidP="004734BE">
            <w:r>
              <w:rPr>
                <w:rFonts w:cs="Calibri"/>
                <w:b/>
                <w:color w:val="000000"/>
              </w:rPr>
              <w:t>SST-MOS-03</w:t>
            </w:r>
          </w:p>
        </w:tc>
        <w:tc>
          <w:tcPr>
            <w:tcW w:w="7400" w:type="dxa"/>
            <w:gridSpan w:val="4"/>
            <w:tcMar>
              <w:top w:w="0" w:type="dxa"/>
              <w:left w:w="60" w:type="dxa"/>
              <w:bottom w:w="40" w:type="dxa"/>
              <w:right w:w="0" w:type="dxa"/>
            </w:tcMar>
            <w:vAlign w:val="center"/>
          </w:tcPr>
          <w:p w:rsidR="00DA2867" w:rsidRDefault="00DA2867" w:rsidP="004734BE">
            <w:r>
              <w:rPr>
                <w:rFonts w:cs="Calibri"/>
                <w:color w:val="000000"/>
              </w:rPr>
              <w:t>POSA DEL MOSAICO</w:t>
            </w:r>
          </w:p>
        </w:tc>
        <w:tc>
          <w:tcPr>
            <w:tcW w:w="140" w:type="dxa"/>
          </w:tcPr>
          <w:p w:rsidR="00DA2867" w:rsidRDefault="00DA2867" w:rsidP="004734BE">
            <w:pPr>
              <w:pStyle w:val="EMPTYCELLSTYLE"/>
            </w:pPr>
          </w:p>
        </w:tc>
        <w:tc>
          <w:tcPr>
            <w:tcW w:w="38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1312" behindDoc="0" locked="1" layoutInCell="1" allowOverlap="1" wp14:anchorId="019E6D27" wp14:editId="35CE288A">
                  <wp:simplePos x="0" y="0"/>
                  <wp:positionH relativeFrom="column">
                    <wp:align>left</wp:align>
                  </wp:positionH>
                  <wp:positionV relativeFrom="line">
                    <wp:posOffset>0</wp:posOffset>
                  </wp:positionV>
                  <wp:extent cx="241300" cy="241300"/>
                  <wp:effectExtent l="0" t="0" r="0" b="0"/>
                  <wp:wrapNone/>
                  <wp:docPr id="1960969374" name="Picture"/>
                  <wp:cNvGraphicFramePr/>
                  <a:graphic xmlns:a="http://schemas.openxmlformats.org/drawingml/2006/main">
                    <a:graphicData uri="http://schemas.openxmlformats.org/drawingml/2006/picture">
                      <pic:pic xmlns:pic="http://schemas.openxmlformats.org/drawingml/2006/picture">
                        <pic:nvPicPr>
                          <pic:cNvPr id="1960969374"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40"/>
        </w:trPr>
        <w:tc>
          <w:tcPr>
            <w:tcW w:w="40" w:type="dxa"/>
          </w:tcPr>
          <w:p w:rsidR="00DA2867" w:rsidRDefault="00DA2867" w:rsidP="004734BE">
            <w:pPr>
              <w:pStyle w:val="EMPTYCELLSTYLE"/>
            </w:pPr>
          </w:p>
        </w:tc>
        <w:tc>
          <w:tcPr>
            <w:tcW w:w="1360" w:type="dxa"/>
            <w:tcMar>
              <w:top w:w="0" w:type="dxa"/>
              <w:left w:w="60" w:type="dxa"/>
              <w:bottom w:w="40" w:type="dxa"/>
              <w:right w:w="0" w:type="dxa"/>
            </w:tcMar>
            <w:vAlign w:val="center"/>
          </w:tcPr>
          <w:p w:rsidR="00DA2867" w:rsidRDefault="00DA2867" w:rsidP="004734BE">
            <w:r>
              <w:rPr>
                <w:rFonts w:cs="Calibri"/>
                <w:b/>
                <w:color w:val="000000"/>
              </w:rPr>
              <w:t>SST-MOS-04</w:t>
            </w:r>
          </w:p>
        </w:tc>
        <w:tc>
          <w:tcPr>
            <w:tcW w:w="7400" w:type="dxa"/>
            <w:gridSpan w:val="4"/>
            <w:tcMar>
              <w:top w:w="0" w:type="dxa"/>
              <w:left w:w="60" w:type="dxa"/>
              <w:bottom w:w="40" w:type="dxa"/>
              <w:right w:w="0" w:type="dxa"/>
            </w:tcMar>
            <w:vAlign w:val="center"/>
          </w:tcPr>
          <w:p w:rsidR="00DA2867" w:rsidRDefault="00DA2867" w:rsidP="004734BE">
            <w:r>
              <w:rPr>
                <w:rFonts w:cs="Calibri"/>
                <w:color w:val="000000"/>
              </w:rPr>
              <w:t>FORMATURA DEL MANUFATTO IN CERAMICA CON TECNICHE ARTIGIANALI</w:t>
            </w:r>
          </w:p>
        </w:tc>
        <w:tc>
          <w:tcPr>
            <w:tcW w:w="140" w:type="dxa"/>
          </w:tcPr>
          <w:p w:rsidR="00DA2867" w:rsidRDefault="00DA2867" w:rsidP="004734BE">
            <w:pPr>
              <w:pStyle w:val="EMPTYCELLSTYLE"/>
            </w:pPr>
          </w:p>
        </w:tc>
        <w:tc>
          <w:tcPr>
            <w:tcW w:w="38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2336" behindDoc="0" locked="1" layoutInCell="1" allowOverlap="1" wp14:anchorId="40F618E4" wp14:editId="3C25B134">
                  <wp:simplePos x="0" y="0"/>
                  <wp:positionH relativeFrom="column">
                    <wp:align>left</wp:align>
                  </wp:positionH>
                  <wp:positionV relativeFrom="line">
                    <wp:posOffset>0</wp:posOffset>
                  </wp:positionV>
                  <wp:extent cx="241300" cy="241300"/>
                  <wp:effectExtent l="0" t="0" r="0" b="0"/>
                  <wp:wrapNone/>
                  <wp:docPr id="774343043" name="Picture"/>
                  <wp:cNvGraphicFramePr/>
                  <a:graphic xmlns:a="http://schemas.openxmlformats.org/drawingml/2006/main">
                    <a:graphicData uri="http://schemas.openxmlformats.org/drawingml/2006/picture">
                      <pic:pic xmlns:pic="http://schemas.openxmlformats.org/drawingml/2006/picture">
                        <pic:nvPicPr>
                          <pic:cNvPr id="774343043"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40"/>
        </w:trPr>
        <w:tc>
          <w:tcPr>
            <w:tcW w:w="40" w:type="dxa"/>
          </w:tcPr>
          <w:p w:rsidR="00DA2867" w:rsidRDefault="00DA2867" w:rsidP="004734BE">
            <w:pPr>
              <w:pStyle w:val="EMPTYCELLSTYLE"/>
            </w:pPr>
          </w:p>
        </w:tc>
        <w:tc>
          <w:tcPr>
            <w:tcW w:w="1360" w:type="dxa"/>
            <w:tcMar>
              <w:top w:w="0" w:type="dxa"/>
              <w:left w:w="60" w:type="dxa"/>
              <w:bottom w:w="40" w:type="dxa"/>
              <w:right w:w="0" w:type="dxa"/>
            </w:tcMar>
            <w:vAlign w:val="center"/>
          </w:tcPr>
          <w:p w:rsidR="00DA2867" w:rsidRDefault="00DA2867" w:rsidP="004734BE">
            <w:r>
              <w:rPr>
                <w:rFonts w:cs="Calibri"/>
                <w:b/>
                <w:color w:val="000000"/>
              </w:rPr>
              <w:t>SST-MOS-05</w:t>
            </w:r>
          </w:p>
        </w:tc>
        <w:tc>
          <w:tcPr>
            <w:tcW w:w="7400" w:type="dxa"/>
            <w:gridSpan w:val="4"/>
            <w:tcMar>
              <w:top w:w="0" w:type="dxa"/>
              <w:left w:w="60" w:type="dxa"/>
              <w:bottom w:w="40" w:type="dxa"/>
              <w:right w:w="0" w:type="dxa"/>
            </w:tcMar>
            <w:vAlign w:val="center"/>
          </w:tcPr>
          <w:p w:rsidR="00DA2867" w:rsidRDefault="00DA2867" w:rsidP="004734BE">
            <w:r>
              <w:rPr>
                <w:rFonts w:cs="Calibri"/>
                <w:color w:val="000000"/>
              </w:rPr>
              <w:t>REALIZZAZIONE DEL DECORO ARTIGIANALE SUL MANUFATTO IN CERAMICA</w:t>
            </w:r>
          </w:p>
        </w:tc>
        <w:tc>
          <w:tcPr>
            <w:tcW w:w="140" w:type="dxa"/>
          </w:tcPr>
          <w:p w:rsidR="00DA2867" w:rsidRDefault="00DA2867" w:rsidP="004734BE">
            <w:pPr>
              <w:pStyle w:val="EMPTYCELLSTYLE"/>
            </w:pPr>
          </w:p>
        </w:tc>
        <w:tc>
          <w:tcPr>
            <w:tcW w:w="38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3360" behindDoc="0" locked="1" layoutInCell="1" allowOverlap="1" wp14:anchorId="0D0BF195" wp14:editId="1E3FA4DE">
                  <wp:simplePos x="0" y="0"/>
                  <wp:positionH relativeFrom="column">
                    <wp:align>left</wp:align>
                  </wp:positionH>
                  <wp:positionV relativeFrom="line">
                    <wp:posOffset>0</wp:posOffset>
                  </wp:positionV>
                  <wp:extent cx="241300" cy="241300"/>
                  <wp:effectExtent l="0" t="0" r="0" b="0"/>
                  <wp:wrapNone/>
                  <wp:docPr id="757322083" name="Picture"/>
                  <wp:cNvGraphicFramePr/>
                  <a:graphic xmlns:a="http://schemas.openxmlformats.org/drawingml/2006/main">
                    <a:graphicData uri="http://schemas.openxmlformats.org/drawingml/2006/picture">
                      <pic:pic xmlns:pic="http://schemas.openxmlformats.org/drawingml/2006/picture">
                        <pic:nvPicPr>
                          <pic:cNvPr id="757322083"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16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0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2800" w:type="dxa"/>
            <w:gridSpan w:val="6"/>
            <w:tcMar>
              <w:top w:w="0" w:type="dxa"/>
              <w:left w:w="60" w:type="dxa"/>
              <w:bottom w:w="0" w:type="dxa"/>
              <w:right w:w="0" w:type="dxa"/>
            </w:tcMar>
            <w:vAlign w:val="center"/>
          </w:tcPr>
          <w:p w:rsidR="00DA2867" w:rsidRDefault="00DA2867" w:rsidP="004734BE">
            <w:r>
              <w:rPr>
                <w:rFonts w:cs="Calibri"/>
                <w:color w:val="000000"/>
                <w:sz w:val="16"/>
              </w:rPr>
              <w:t>Legenda:</w:t>
            </w: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0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4384" behindDoc="0" locked="1" layoutInCell="1" allowOverlap="1" wp14:anchorId="0AA493EC" wp14:editId="66CB6BD8">
                  <wp:simplePos x="0" y="0"/>
                  <wp:positionH relativeFrom="column">
                    <wp:align>left</wp:align>
                  </wp:positionH>
                  <wp:positionV relativeFrom="line">
                    <wp:posOffset>0</wp:posOffset>
                  </wp:positionV>
                  <wp:extent cx="190500" cy="190500"/>
                  <wp:effectExtent l="0" t="0" r="0" b="0"/>
                  <wp:wrapNone/>
                  <wp:docPr id="1233571282" name="Picture"/>
                  <wp:cNvGraphicFramePr/>
                  <a:graphic xmlns:a="http://schemas.openxmlformats.org/drawingml/2006/main">
                    <a:graphicData uri="http://schemas.openxmlformats.org/drawingml/2006/picture">
                      <pic:pic xmlns:pic="http://schemas.openxmlformats.org/drawingml/2006/picture">
                        <pic:nvPicPr>
                          <pic:cNvPr id="1233571282" name="Picture"/>
                          <pic:cNvPicPr/>
                        </pic:nvPicPr>
                        <pic:blipFill>
                          <a:blip r:embed="rId24"/>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DA2867" w:rsidRDefault="00DA2867" w:rsidP="004734BE">
            <w:r>
              <w:rPr>
                <w:rFonts w:cs="Calibri"/>
                <w:color w:val="000000"/>
                <w:sz w:val="16"/>
              </w:rPr>
              <w:t>= Scheda presente nel repertorio</w:t>
            </w: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Pr>
          <w:p w:rsidR="00DA2867" w:rsidRDefault="00DA2867" w:rsidP="004734BE">
            <w:pPr>
              <w:pStyle w:val="EMPTYCELLSTYLE"/>
            </w:pPr>
          </w:p>
        </w:tc>
        <w:tc>
          <w:tcPr>
            <w:tcW w:w="1520" w:type="dxa"/>
          </w:tcPr>
          <w:p w:rsidR="00DA2867" w:rsidRDefault="00DA2867" w:rsidP="004734BE">
            <w:pPr>
              <w:pStyle w:val="EMPTYCELLSTYLE"/>
            </w:pPr>
          </w:p>
        </w:tc>
        <w:tc>
          <w:tcPr>
            <w:tcW w:w="160" w:type="dxa"/>
          </w:tcPr>
          <w:p w:rsidR="00DA2867" w:rsidRDefault="00DA2867" w:rsidP="004734BE">
            <w:pPr>
              <w:pStyle w:val="EMPTYCELLSTYLE"/>
            </w:pPr>
          </w:p>
        </w:tc>
        <w:tc>
          <w:tcPr>
            <w:tcW w:w="140" w:type="dxa"/>
          </w:tcPr>
          <w:p w:rsidR="00DA2867" w:rsidRDefault="00DA2867" w:rsidP="004734BE">
            <w:pPr>
              <w:pStyle w:val="EMPTYCELLSTYLE"/>
            </w:pPr>
          </w:p>
        </w:tc>
        <w:tc>
          <w:tcPr>
            <w:tcW w:w="380" w:type="dxa"/>
          </w:tcPr>
          <w:p w:rsidR="00DA2867" w:rsidRDefault="00DA2867" w:rsidP="004734BE">
            <w:pPr>
              <w:pStyle w:val="EMPTYCELLSTYLE"/>
            </w:pPr>
          </w:p>
        </w:tc>
        <w:tc>
          <w:tcPr>
            <w:tcW w:w="300" w:type="dxa"/>
          </w:tcPr>
          <w:p w:rsidR="00DA2867" w:rsidRDefault="00DA2867" w:rsidP="004734BE">
            <w:pPr>
              <w:pStyle w:val="EMPTYCELLSTYLE"/>
            </w:pPr>
          </w:p>
        </w:tc>
        <w:tc>
          <w:tcPr>
            <w:tcW w:w="80" w:type="dxa"/>
          </w:tcPr>
          <w:p w:rsidR="00DA2867" w:rsidRDefault="00DA2867" w:rsidP="004734BE">
            <w:pPr>
              <w:pStyle w:val="EMPTYCELLSTYLE"/>
            </w:pPr>
          </w:p>
        </w:tc>
      </w:tr>
      <w:tr w:rsidR="00DA2867" w:rsidTr="004734BE">
        <w:trPr>
          <w:trHeight w:hRule="exact" w:val="30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300" w:type="dxa"/>
            <w:tcMar>
              <w:top w:w="0" w:type="dxa"/>
              <w:left w:w="0" w:type="dxa"/>
              <w:bottom w:w="0" w:type="dxa"/>
              <w:right w:w="0" w:type="dxa"/>
            </w:tcMar>
          </w:tcPr>
          <w:p w:rsidR="00DA2867" w:rsidRDefault="00DA2867" w:rsidP="004734BE">
            <w:r>
              <w:rPr>
                <w:noProof/>
                <w:lang w:eastAsia="it-IT"/>
              </w:rPr>
              <w:drawing>
                <wp:anchor distT="0" distB="0" distL="0" distR="0" simplePos="0" relativeHeight="251665408" behindDoc="0" locked="1" layoutInCell="1" allowOverlap="1" wp14:anchorId="24F536A1" wp14:editId="6E3D8D4F">
                  <wp:simplePos x="0" y="0"/>
                  <wp:positionH relativeFrom="column">
                    <wp:align>left</wp:align>
                  </wp:positionH>
                  <wp:positionV relativeFrom="line">
                    <wp:posOffset>0</wp:posOffset>
                  </wp:positionV>
                  <wp:extent cx="190500" cy="190500"/>
                  <wp:effectExtent l="0" t="0" r="0" b="0"/>
                  <wp:wrapNone/>
                  <wp:docPr id="661920390" name="Picture"/>
                  <wp:cNvGraphicFramePr/>
                  <a:graphic xmlns:a="http://schemas.openxmlformats.org/drawingml/2006/main">
                    <a:graphicData uri="http://schemas.openxmlformats.org/drawingml/2006/picture">
                      <pic:pic xmlns:pic="http://schemas.openxmlformats.org/drawingml/2006/picture">
                        <pic:nvPicPr>
                          <pic:cNvPr id="661920390"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DA2867" w:rsidRDefault="00DA2867" w:rsidP="004734BE">
            <w:r>
              <w:rPr>
                <w:rFonts w:cs="Calibri"/>
                <w:color w:val="000000"/>
                <w:sz w:val="16"/>
              </w:rPr>
              <w:t>= Scheda in corso di elaborazione</w:t>
            </w:r>
          </w:p>
        </w:tc>
        <w:tc>
          <w:tcPr>
            <w:tcW w:w="80" w:type="dxa"/>
          </w:tcPr>
          <w:p w:rsidR="00DA2867" w:rsidRDefault="00DA2867" w:rsidP="004734BE">
            <w:pPr>
              <w:pStyle w:val="EMPTYCELLSTYLE"/>
            </w:pPr>
          </w:p>
        </w:tc>
      </w:tr>
      <w:tr w:rsidR="00DA2867" w:rsidTr="004734BE">
        <w:trPr>
          <w:trHeight w:hRule="exact" w:val="20"/>
        </w:trPr>
        <w:tc>
          <w:tcPr>
            <w:tcW w:w="40" w:type="dxa"/>
          </w:tcPr>
          <w:p w:rsidR="00DA2867" w:rsidRDefault="00DA2867" w:rsidP="004734BE">
            <w:pPr>
              <w:pStyle w:val="EMPTYCELLSTYLE"/>
            </w:pPr>
          </w:p>
        </w:tc>
        <w:tc>
          <w:tcPr>
            <w:tcW w:w="1360" w:type="dxa"/>
          </w:tcPr>
          <w:p w:rsidR="00DA2867" w:rsidRDefault="00DA2867" w:rsidP="004734BE">
            <w:pPr>
              <w:pStyle w:val="EMPTYCELLSTYLE"/>
            </w:pPr>
          </w:p>
        </w:tc>
        <w:tc>
          <w:tcPr>
            <w:tcW w:w="5420" w:type="dxa"/>
          </w:tcPr>
          <w:p w:rsidR="00DA2867" w:rsidRDefault="00DA2867" w:rsidP="004734BE">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DA2867" w:rsidRDefault="00DA2867" w:rsidP="004734BE">
            <w:pPr>
              <w:pStyle w:val="EMPTYCELLSTYLE"/>
            </w:pPr>
          </w:p>
        </w:tc>
        <w:tc>
          <w:tcPr>
            <w:tcW w:w="80" w:type="dxa"/>
          </w:tcPr>
          <w:p w:rsidR="00DA2867" w:rsidRDefault="00DA2867" w:rsidP="004734BE">
            <w:pPr>
              <w:pStyle w:val="EMPTYCELLSTYLE"/>
            </w:pPr>
          </w:p>
        </w:tc>
      </w:tr>
    </w:tbl>
    <w:p w:rsidR="00DA2867" w:rsidRDefault="00DA2867" w:rsidP="00DA2867"/>
    <w:p w:rsidR="0052020E" w:rsidRDefault="0052020E" w:rsidP="00377FBB">
      <w:pPr>
        <w:ind w:right="-284"/>
      </w:pPr>
    </w:p>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9016DC" w:rsidRDefault="008107E0" w:rsidP="00CB3A29">
      <w:pPr>
        <w:tabs>
          <w:tab w:val="left" w:pos="4266"/>
        </w:tabs>
        <w:jc w:val="center"/>
        <w:rPr>
          <w:noProof/>
          <w:lang w:eastAsia="it-IT"/>
        </w:rPr>
      </w:pPr>
      <w:r w:rsidRPr="008107E0">
        <w:rPr>
          <w:noProof/>
          <w:lang w:eastAsia="it-IT"/>
        </w:rPr>
        <w:lastRenderedPageBreak/>
        <w:drawing>
          <wp:inline distT="0" distB="0" distL="0" distR="0">
            <wp:extent cx="8640000" cy="6111706"/>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40000" cy="6111706"/>
                    </a:xfrm>
                    <a:prstGeom prst="rect">
                      <a:avLst/>
                    </a:prstGeom>
                    <a:noFill/>
                    <a:ln>
                      <a:noFill/>
                    </a:ln>
                  </pic:spPr>
                </pic:pic>
              </a:graphicData>
            </a:graphic>
          </wp:inline>
        </w:drawing>
      </w:r>
    </w:p>
    <w:p w:rsidR="00D064AF" w:rsidRDefault="008107E0" w:rsidP="00CB3A29">
      <w:pPr>
        <w:tabs>
          <w:tab w:val="left" w:pos="4266"/>
        </w:tabs>
        <w:jc w:val="center"/>
        <w:rPr>
          <w:noProof/>
          <w:lang w:eastAsia="it-IT"/>
        </w:rPr>
      </w:pPr>
      <w:r w:rsidRPr="008107E0">
        <w:rPr>
          <w:noProof/>
          <w:lang w:eastAsia="it-IT"/>
        </w:rPr>
        <w:lastRenderedPageBreak/>
        <w:drawing>
          <wp:inline distT="0" distB="0" distL="0" distR="0">
            <wp:extent cx="8640000" cy="6111706"/>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111706"/>
                    </a:xfrm>
                    <a:prstGeom prst="rect">
                      <a:avLst/>
                    </a:prstGeom>
                    <a:noFill/>
                    <a:ln>
                      <a:noFill/>
                    </a:ln>
                  </pic:spPr>
                </pic:pic>
              </a:graphicData>
            </a:graphic>
          </wp:inline>
        </w:drawing>
      </w:r>
    </w:p>
    <w:p w:rsidR="005B1A0C" w:rsidRDefault="00A32FF0" w:rsidP="00CB3A29">
      <w:pPr>
        <w:tabs>
          <w:tab w:val="left" w:pos="4266"/>
        </w:tabs>
        <w:jc w:val="center"/>
        <w:rPr>
          <w:noProof/>
          <w:lang w:eastAsia="it-IT"/>
        </w:rPr>
      </w:pPr>
      <w:r w:rsidRPr="00A32FF0">
        <w:rPr>
          <w:noProof/>
          <w:lang w:eastAsia="it-IT"/>
        </w:rPr>
        <w:lastRenderedPageBreak/>
        <w:drawing>
          <wp:inline distT="0" distB="0" distL="0" distR="0">
            <wp:extent cx="8640000" cy="621720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A32FF0" w:rsidRDefault="00A32FF0" w:rsidP="00CB3A29">
      <w:pPr>
        <w:tabs>
          <w:tab w:val="left" w:pos="4266"/>
        </w:tabs>
        <w:jc w:val="center"/>
        <w:rPr>
          <w:noProof/>
          <w:lang w:eastAsia="it-IT"/>
        </w:rPr>
      </w:pPr>
      <w:bookmarkStart w:id="17" w:name="_GoBack"/>
      <w:r w:rsidRPr="00A32FF0">
        <w:rPr>
          <w:noProof/>
          <w:lang w:eastAsia="it-IT"/>
        </w:rPr>
        <w:lastRenderedPageBreak/>
        <w:drawing>
          <wp:inline distT="0" distB="0" distL="0" distR="0">
            <wp:extent cx="8640000" cy="62172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bookmarkEnd w:id="17"/>
    </w:p>
    <w:p w:rsidR="00301090" w:rsidRDefault="00A46C87" w:rsidP="005B1A0C">
      <w:pPr>
        <w:tabs>
          <w:tab w:val="left" w:pos="2550"/>
        </w:tabs>
        <w:jc w:val="center"/>
        <w:sectPr w:rsidR="00301090" w:rsidSect="001522F9">
          <w:pgSz w:w="16840" w:h="11907" w:orient="landscape" w:code="9"/>
          <w:pgMar w:top="1134" w:right="1134" w:bottom="1134" w:left="1134" w:header="567" w:footer="567" w:gutter="0"/>
          <w:cols w:space="708"/>
          <w:docGrid w:linePitch="360"/>
        </w:sectPr>
      </w:pPr>
      <w:r w:rsidRPr="00A46C87">
        <w:lastRenderedPageBreak/>
        <w:t xml:space="preserve">  </w:t>
      </w:r>
      <w:r w:rsidR="00A32FF0" w:rsidRPr="00A32FF0">
        <w:rPr>
          <w:noProof/>
          <w:lang w:eastAsia="it-IT"/>
        </w:rPr>
        <w:drawing>
          <wp:inline distT="0" distB="0" distL="0" distR="0">
            <wp:extent cx="8640000" cy="62172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C73DE" w:rsidRPr="00FE13D1" w:rsidRDefault="009C73DE" w:rsidP="00234F90">
      <w:pPr>
        <w:pStyle w:val="DOC-Testo"/>
      </w:pPr>
    </w:p>
    <w:sectPr w:rsidR="009C73DE" w:rsidRPr="00FE13D1" w:rsidSect="001522F9">
      <w:headerReference w:type="default" r:id="rId31"/>
      <w:footerReference w:type="default" r:id="rId3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E3" w:rsidRDefault="006255E3" w:rsidP="00470D16">
      <w:r>
        <w:separator/>
      </w:r>
    </w:p>
  </w:endnote>
  <w:endnote w:type="continuationSeparator" w:id="0">
    <w:p w:rsidR="006255E3" w:rsidRDefault="006255E3"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Pr="004720DA" w:rsidRDefault="008941DC"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9F7890">
      <w:rPr>
        <w:noProof/>
      </w:rPr>
      <w:t>27</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Pr="00C22F32" w:rsidRDefault="008941DC" w:rsidP="00C22F32">
    <w:pPr>
      <w:pStyle w:val="Copertina-TestoCentrato"/>
      <w:tabs>
        <w:tab w:val="center" w:pos="4820"/>
        <w:tab w:val="right" w:pos="9639"/>
      </w:tabs>
      <w:jc w:val="left"/>
    </w:pPr>
    <w:r>
      <w:tab/>
    </w:r>
    <w:r w:rsidR="00DA2867">
      <w:t>Gennaio</w:t>
    </w:r>
    <w:r w:rsidR="0007310A">
      <w:t xml:space="preserve"> </w:t>
    </w:r>
    <w:r w:rsidR="003A0392">
      <w:t>20</w:t>
    </w:r>
    <w:r w:rsidR="00DA2867">
      <w:t>20</w:t>
    </w:r>
    <w:r>
      <w:tab/>
    </w:r>
    <w:r w:rsidRPr="0011052C">
      <w:rPr>
        <w:sz w:val="20"/>
        <w:szCs w:val="20"/>
      </w:rPr>
      <w:t>(versione 1.</w:t>
    </w:r>
    <w:r w:rsidR="00DA2867">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Pr="004720DA" w:rsidRDefault="008941DC"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9F7890">
      <w:rPr>
        <w:noProof/>
      </w:rPr>
      <w:t>28</w:t>
    </w:r>
    <w:r w:rsidRPr="004720DA">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E3" w:rsidRDefault="006255E3" w:rsidP="00470D16">
      <w:r>
        <w:separator/>
      </w:r>
    </w:p>
  </w:footnote>
  <w:footnote w:type="continuationSeparator" w:id="0">
    <w:p w:rsidR="006255E3" w:rsidRDefault="006255E3" w:rsidP="00470D16">
      <w:r>
        <w:continuationSeparator/>
      </w:r>
    </w:p>
  </w:footnote>
  <w:footnote w:id="1">
    <w:p w:rsidR="008941DC" w:rsidRDefault="008941DC"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8941DC" w:rsidRDefault="008941DC"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8941DC" w:rsidRDefault="008941DC"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Pr="00D04771" w:rsidRDefault="008941DC"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Default="008941DC"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DC" w:rsidRPr="00D04771" w:rsidRDefault="008941DC"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81064"/>
    <w:multiLevelType w:val="multilevel"/>
    <w:tmpl w:val="DD6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D13D2"/>
    <w:multiLevelType w:val="hybridMultilevel"/>
    <w:tmpl w:val="F6BE78BE"/>
    <w:lvl w:ilvl="0" w:tplc="8466CB50">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E4110"/>
    <w:multiLevelType w:val="hybridMultilevel"/>
    <w:tmpl w:val="66B2404A"/>
    <w:lvl w:ilvl="0" w:tplc="E0FA8EB8">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3"/>
  </w:num>
  <w:num w:numId="4">
    <w:abstractNumId w:val="5"/>
  </w:num>
  <w:num w:numId="5">
    <w:abstractNumId w:val="1"/>
  </w:num>
  <w:num w:numId="6">
    <w:abstractNumId w:val="0"/>
  </w:num>
  <w:num w:numId="7">
    <w:abstractNumId w:val="4"/>
  </w:num>
  <w:num w:numId="8">
    <w:abstractNumId w:val="6"/>
  </w:num>
  <w:num w:numId="9">
    <w:abstractNumId w:val="8"/>
  </w:num>
  <w:num w:numId="10">
    <w:abstractNumId w:val="3"/>
  </w:num>
  <w:num w:numId="11">
    <w:abstractNumId w:val="16"/>
  </w:num>
  <w:num w:numId="12">
    <w:abstractNumId w:val="10"/>
  </w:num>
  <w:num w:numId="13">
    <w:abstractNumId w:val="17"/>
  </w:num>
  <w:num w:numId="14">
    <w:abstractNumId w:val="9"/>
  </w:num>
  <w:num w:numId="15">
    <w:abstractNumId w:val="15"/>
  </w:num>
  <w:num w:numId="16">
    <w:abstractNumId w:val="14"/>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634B"/>
    <w:rsid w:val="00030E6C"/>
    <w:rsid w:val="00031A30"/>
    <w:rsid w:val="00031AC2"/>
    <w:rsid w:val="000329D6"/>
    <w:rsid w:val="00044C73"/>
    <w:rsid w:val="00053130"/>
    <w:rsid w:val="000553F9"/>
    <w:rsid w:val="00055E94"/>
    <w:rsid w:val="00064FB6"/>
    <w:rsid w:val="000709F1"/>
    <w:rsid w:val="00070B66"/>
    <w:rsid w:val="000713FA"/>
    <w:rsid w:val="0007310A"/>
    <w:rsid w:val="00075AB7"/>
    <w:rsid w:val="00076456"/>
    <w:rsid w:val="000875D9"/>
    <w:rsid w:val="0009155C"/>
    <w:rsid w:val="000916A1"/>
    <w:rsid w:val="0009366F"/>
    <w:rsid w:val="000A0CEB"/>
    <w:rsid w:val="000A1C69"/>
    <w:rsid w:val="000A2327"/>
    <w:rsid w:val="000A2D20"/>
    <w:rsid w:val="000A4E08"/>
    <w:rsid w:val="000B521A"/>
    <w:rsid w:val="000B5C0F"/>
    <w:rsid w:val="000C3D39"/>
    <w:rsid w:val="000F3840"/>
    <w:rsid w:val="0010215E"/>
    <w:rsid w:val="00102C68"/>
    <w:rsid w:val="00103C3D"/>
    <w:rsid w:val="0010459E"/>
    <w:rsid w:val="00107030"/>
    <w:rsid w:val="00107601"/>
    <w:rsid w:val="001106D7"/>
    <w:rsid w:val="00110A16"/>
    <w:rsid w:val="00110F2B"/>
    <w:rsid w:val="00114032"/>
    <w:rsid w:val="00116F73"/>
    <w:rsid w:val="00121876"/>
    <w:rsid w:val="00122F8D"/>
    <w:rsid w:val="00123C08"/>
    <w:rsid w:val="001273EB"/>
    <w:rsid w:val="00133A66"/>
    <w:rsid w:val="00134A81"/>
    <w:rsid w:val="00143EC6"/>
    <w:rsid w:val="001463B3"/>
    <w:rsid w:val="00150269"/>
    <w:rsid w:val="001522F9"/>
    <w:rsid w:val="0015423A"/>
    <w:rsid w:val="001651F4"/>
    <w:rsid w:val="0016564A"/>
    <w:rsid w:val="00172CE0"/>
    <w:rsid w:val="001731E6"/>
    <w:rsid w:val="00182815"/>
    <w:rsid w:val="0019524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5556"/>
    <w:rsid w:val="00206EF0"/>
    <w:rsid w:val="0020771C"/>
    <w:rsid w:val="00207F24"/>
    <w:rsid w:val="002130AA"/>
    <w:rsid w:val="002174E5"/>
    <w:rsid w:val="00222108"/>
    <w:rsid w:val="00224A3D"/>
    <w:rsid w:val="00226158"/>
    <w:rsid w:val="00226B4F"/>
    <w:rsid w:val="002305D0"/>
    <w:rsid w:val="00230E47"/>
    <w:rsid w:val="00231966"/>
    <w:rsid w:val="00234574"/>
    <w:rsid w:val="00234F90"/>
    <w:rsid w:val="00234F95"/>
    <w:rsid w:val="00235BE1"/>
    <w:rsid w:val="00236F34"/>
    <w:rsid w:val="00244AA5"/>
    <w:rsid w:val="00244BFA"/>
    <w:rsid w:val="00244DCE"/>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3353"/>
    <w:rsid w:val="002A550D"/>
    <w:rsid w:val="002A795A"/>
    <w:rsid w:val="002B57FF"/>
    <w:rsid w:val="002C1383"/>
    <w:rsid w:val="002C19D7"/>
    <w:rsid w:val="002C5D8B"/>
    <w:rsid w:val="002E1C74"/>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620D5"/>
    <w:rsid w:val="00370D50"/>
    <w:rsid w:val="003719B5"/>
    <w:rsid w:val="003731B0"/>
    <w:rsid w:val="00377ADE"/>
    <w:rsid w:val="00377FBB"/>
    <w:rsid w:val="0038054D"/>
    <w:rsid w:val="0038093E"/>
    <w:rsid w:val="00381AFB"/>
    <w:rsid w:val="00383118"/>
    <w:rsid w:val="0038768E"/>
    <w:rsid w:val="0039334C"/>
    <w:rsid w:val="00394551"/>
    <w:rsid w:val="003A015A"/>
    <w:rsid w:val="003A0392"/>
    <w:rsid w:val="003A1891"/>
    <w:rsid w:val="003A3CFD"/>
    <w:rsid w:val="003A642E"/>
    <w:rsid w:val="003A6863"/>
    <w:rsid w:val="003A772E"/>
    <w:rsid w:val="003B0F2A"/>
    <w:rsid w:val="003B6833"/>
    <w:rsid w:val="003B76C0"/>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2EA2"/>
    <w:rsid w:val="004153CF"/>
    <w:rsid w:val="0041576D"/>
    <w:rsid w:val="00421077"/>
    <w:rsid w:val="0042570B"/>
    <w:rsid w:val="004270BD"/>
    <w:rsid w:val="00427BEF"/>
    <w:rsid w:val="00430412"/>
    <w:rsid w:val="00433C60"/>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2A3C"/>
    <w:rsid w:val="004A6362"/>
    <w:rsid w:val="004A75E1"/>
    <w:rsid w:val="004B1420"/>
    <w:rsid w:val="004B23AB"/>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D4B"/>
    <w:rsid w:val="005239A6"/>
    <w:rsid w:val="005262A2"/>
    <w:rsid w:val="00527156"/>
    <w:rsid w:val="00534135"/>
    <w:rsid w:val="00537976"/>
    <w:rsid w:val="00545168"/>
    <w:rsid w:val="00551ED2"/>
    <w:rsid w:val="00552032"/>
    <w:rsid w:val="005676D9"/>
    <w:rsid w:val="005719BB"/>
    <w:rsid w:val="00572CA6"/>
    <w:rsid w:val="005848F1"/>
    <w:rsid w:val="005876B9"/>
    <w:rsid w:val="0059013F"/>
    <w:rsid w:val="00591684"/>
    <w:rsid w:val="00596395"/>
    <w:rsid w:val="005970D0"/>
    <w:rsid w:val="005A0A5B"/>
    <w:rsid w:val="005A4964"/>
    <w:rsid w:val="005A7D6A"/>
    <w:rsid w:val="005A7E7E"/>
    <w:rsid w:val="005B1A0C"/>
    <w:rsid w:val="005B4B5C"/>
    <w:rsid w:val="005B5D77"/>
    <w:rsid w:val="005B652C"/>
    <w:rsid w:val="005C115F"/>
    <w:rsid w:val="005C1BD0"/>
    <w:rsid w:val="005D0EA1"/>
    <w:rsid w:val="005D1ADD"/>
    <w:rsid w:val="005D4011"/>
    <w:rsid w:val="005D7B0C"/>
    <w:rsid w:val="005E00FE"/>
    <w:rsid w:val="005E5A2E"/>
    <w:rsid w:val="005E657B"/>
    <w:rsid w:val="005F1C6A"/>
    <w:rsid w:val="00600228"/>
    <w:rsid w:val="00601F06"/>
    <w:rsid w:val="00602BB4"/>
    <w:rsid w:val="00603ADF"/>
    <w:rsid w:val="00605BDE"/>
    <w:rsid w:val="006108F5"/>
    <w:rsid w:val="00613C38"/>
    <w:rsid w:val="006255E3"/>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FFC"/>
    <w:rsid w:val="006B2060"/>
    <w:rsid w:val="006B5B24"/>
    <w:rsid w:val="006B5BE5"/>
    <w:rsid w:val="006C14C7"/>
    <w:rsid w:val="006C28D9"/>
    <w:rsid w:val="006C68A5"/>
    <w:rsid w:val="006D4158"/>
    <w:rsid w:val="006D5322"/>
    <w:rsid w:val="006E4D4C"/>
    <w:rsid w:val="006F0970"/>
    <w:rsid w:val="006F2AF1"/>
    <w:rsid w:val="006F4EED"/>
    <w:rsid w:val="006F5004"/>
    <w:rsid w:val="006F5C5D"/>
    <w:rsid w:val="006F7327"/>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2A29"/>
    <w:rsid w:val="007F3756"/>
    <w:rsid w:val="007F5C24"/>
    <w:rsid w:val="007F5CED"/>
    <w:rsid w:val="007F6FDD"/>
    <w:rsid w:val="008107E0"/>
    <w:rsid w:val="00820998"/>
    <w:rsid w:val="00824A52"/>
    <w:rsid w:val="00825A37"/>
    <w:rsid w:val="00831B5B"/>
    <w:rsid w:val="0083648E"/>
    <w:rsid w:val="00842273"/>
    <w:rsid w:val="00843061"/>
    <w:rsid w:val="00846631"/>
    <w:rsid w:val="00846778"/>
    <w:rsid w:val="00846CF0"/>
    <w:rsid w:val="008470CB"/>
    <w:rsid w:val="0085367C"/>
    <w:rsid w:val="00857A8F"/>
    <w:rsid w:val="0086623A"/>
    <w:rsid w:val="00867BD0"/>
    <w:rsid w:val="00870EE0"/>
    <w:rsid w:val="0087346E"/>
    <w:rsid w:val="00876C25"/>
    <w:rsid w:val="00882E8C"/>
    <w:rsid w:val="00891C01"/>
    <w:rsid w:val="008941DC"/>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3188"/>
    <w:rsid w:val="0091734D"/>
    <w:rsid w:val="00920259"/>
    <w:rsid w:val="00921808"/>
    <w:rsid w:val="00923DBB"/>
    <w:rsid w:val="00930E9A"/>
    <w:rsid w:val="009319B4"/>
    <w:rsid w:val="00934006"/>
    <w:rsid w:val="009345E7"/>
    <w:rsid w:val="009356B3"/>
    <w:rsid w:val="00937F00"/>
    <w:rsid w:val="009454B8"/>
    <w:rsid w:val="00947369"/>
    <w:rsid w:val="00950A89"/>
    <w:rsid w:val="00953A10"/>
    <w:rsid w:val="00962C7C"/>
    <w:rsid w:val="00964DC3"/>
    <w:rsid w:val="0096668F"/>
    <w:rsid w:val="00967615"/>
    <w:rsid w:val="009737EB"/>
    <w:rsid w:val="00975CB6"/>
    <w:rsid w:val="009769D4"/>
    <w:rsid w:val="00976A23"/>
    <w:rsid w:val="009777EC"/>
    <w:rsid w:val="00984EDE"/>
    <w:rsid w:val="00987E5B"/>
    <w:rsid w:val="009904BC"/>
    <w:rsid w:val="00993440"/>
    <w:rsid w:val="0099797C"/>
    <w:rsid w:val="009A024A"/>
    <w:rsid w:val="009A446B"/>
    <w:rsid w:val="009B503E"/>
    <w:rsid w:val="009C13D0"/>
    <w:rsid w:val="009C3398"/>
    <w:rsid w:val="009C3B71"/>
    <w:rsid w:val="009C4695"/>
    <w:rsid w:val="009C73DE"/>
    <w:rsid w:val="009D07E2"/>
    <w:rsid w:val="009D5F89"/>
    <w:rsid w:val="009D7242"/>
    <w:rsid w:val="009F0B69"/>
    <w:rsid w:val="009F241D"/>
    <w:rsid w:val="009F3E42"/>
    <w:rsid w:val="009F55B8"/>
    <w:rsid w:val="009F7890"/>
    <w:rsid w:val="00A05FB2"/>
    <w:rsid w:val="00A20B73"/>
    <w:rsid w:val="00A230FC"/>
    <w:rsid w:val="00A25085"/>
    <w:rsid w:val="00A32FF0"/>
    <w:rsid w:val="00A33C39"/>
    <w:rsid w:val="00A46C87"/>
    <w:rsid w:val="00A47BE3"/>
    <w:rsid w:val="00A50BC3"/>
    <w:rsid w:val="00A50F30"/>
    <w:rsid w:val="00A5267C"/>
    <w:rsid w:val="00A53AE2"/>
    <w:rsid w:val="00A63B74"/>
    <w:rsid w:val="00A668C2"/>
    <w:rsid w:val="00A669FC"/>
    <w:rsid w:val="00A702B6"/>
    <w:rsid w:val="00A70585"/>
    <w:rsid w:val="00A71341"/>
    <w:rsid w:val="00A72FA9"/>
    <w:rsid w:val="00A7420B"/>
    <w:rsid w:val="00A7443F"/>
    <w:rsid w:val="00A74E7F"/>
    <w:rsid w:val="00A80E91"/>
    <w:rsid w:val="00A81FE8"/>
    <w:rsid w:val="00A85C92"/>
    <w:rsid w:val="00A86CCD"/>
    <w:rsid w:val="00A94EBA"/>
    <w:rsid w:val="00A96201"/>
    <w:rsid w:val="00A973EB"/>
    <w:rsid w:val="00AA5D9D"/>
    <w:rsid w:val="00AB0FD9"/>
    <w:rsid w:val="00AB4C8A"/>
    <w:rsid w:val="00AC06BB"/>
    <w:rsid w:val="00AC138A"/>
    <w:rsid w:val="00AC1581"/>
    <w:rsid w:val="00AC58F8"/>
    <w:rsid w:val="00AC68E0"/>
    <w:rsid w:val="00AC711C"/>
    <w:rsid w:val="00AD4146"/>
    <w:rsid w:val="00AE3F45"/>
    <w:rsid w:val="00AE50AD"/>
    <w:rsid w:val="00AE5EE6"/>
    <w:rsid w:val="00AE5F76"/>
    <w:rsid w:val="00AF0D64"/>
    <w:rsid w:val="00AF5EEF"/>
    <w:rsid w:val="00AF6120"/>
    <w:rsid w:val="00B02CED"/>
    <w:rsid w:val="00B079DF"/>
    <w:rsid w:val="00B12BD8"/>
    <w:rsid w:val="00B1561F"/>
    <w:rsid w:val="00B16657"/>
    <w:rsid w:val="00B221CA"/>
    <w:rsid w:val="00B30514"/>
    <w:rsid w:val="00B3167E"/>
    <w:rsid w:val="00B32051"/>
    <w:rsid w:val="00B3493E"/>
    <w:rsid w:val="00B35895"/>
    <w:rsid w:val="00B36D3B"/>
    <w:rsid w:val="00B4232E"/>
    <w:rsid w:val="00B4396F"/>
    <w:rsid w:val="00B43F22"/>
    <w:rsid w:val="00B5204A"/>
    <w:rsid w:val="00B56243"/>
    <w:rsid w:val="00B60A07"/>
    <w:rsid w:val="00B66EBC"/>
    <w:rsid w:val="00B70309"/>
    <w:rsid w:val="00B76206"/>
    <w:rsid w:val="00B9790C"/>
    <w:rsid w:val="00B97B6A"/>
    <w:rsid w:val="00BA16CE"/>
    <w:rsid w:val="00BA2C9B"/>
    <w:rsid w:val="00BA4DCA"/>
    <w:rsid w:val="00BB15AB"/>
    <w:rsid w:val="00BB1951"/>
    <w:rsid w:val="00BB3BCF"/>
    <w:rsid w:val="00BC5C72"/>
    <w:rsid w:val="00BD43A8"/>
    <w:rsid w:val="00BD6677"/>
    <w:rsid w:val="00BD7C11"/>
    <w:rsid w:val="00BE4BA6"/>
    <w:rsid w:val="00BF4019"/>
    <w:rsid w:val="00BF4834"/>
    <w:rsid w:val="00BF6436"/>
    <w:rsid w:val="00C00481"/>
    <w:rsid w:val="00C00BB8"/>
    <w:rsid w:val="00C058F7"/>
    <w:rsid w:val="00C12D09"/>
    <w:rsid w:val="00C1368D"/>
    <w:rsid w:val="00C16D1A"/>
    <w:rsid w:val="00C22096"/>
    <w:rsid w:val="00C22F32"/>
    <w:rsid w:val="00C232EA"/>
    <w:rsid w:val="00C23CDC"/>
    <w:rsid w:val="00C2618D"/>
    <w:rsid w:val="00C263C5"/>
    <w:rsid w:val="00C37A31"/>
    <w:rsid w:val="00C45012"/>
    <w:rsid w:val="00C45997"/>
    <w:rsid w:val="00C46A1D"/>
    <w:rsid w:val="00C53292"/>
    <w:rsid w:val="00C573F3"/>
    <w:rsid w:val="00C8108B"/>
    <w:rsid w:val="00C82EEC"/>
    <w:rsid w:val="00C9042E"/>
    <w:rsid w:val="00C940B5"/>
    <w:rsid w:val="00C9556C"/>
    <w:rsid w:val="00C96620"/>
    <w:rsid w:val="00CA3330"/>
    <w:rsid w:val="00CA6FD1"/>
    <w:rsid w:val="00CA6FF6"/>
    <w:rsid w:val="00CB3289"/>
    <w:rsid w:val="00CB3A29"/>
    <w:rsid w:val="00CB4315"/>
    <w:rsid w:val="00CB75E1"/>
    <w:rsid w:val="00CC031A"/>
    <w:rsid w:val="00CC0D46"/>
    <w:rsid w:val="00CC29A6"/>
    <w:rsid w:val="00CD2A8B"/>
    <w:rsid w:val="00CE0C51"/>
    <w:rsid w:val="00CF2A70"/>
    <w:rsid w:val="00CF78F3"/>
    <w:rsid w:val="00D0087C"/>
    <w:rsid w:val="00D04771"/>
    <w:rsid w:val="00D064AF"/>
    <w:rsid w:val="00D13208"/>
    <w:rsid w:val="00D1611B"/>
    <w:rsid w:val="00D17538"/>
    <w:rsid w:val="00D3570A"/>
    <w:rsid w:val="00D37C0A"/>
    <w:rsid w:val="00D42430"/>
    <w:rsid w:val="00D451A9"/>
    <w:rsid w:val="00D461F2"/>
    <w:rsid w:val="00D55939"/>
    <w:rsid w:val="00D61B2C"/>
    <w:rsid w:val="00D63459"/>
    <w:rsid w:val="00D7169C"/>
    <w:rsid w:val="00D723C6"/>
    <w:rsid w:val="00D72CF7"/>
    <w:rsid w:val="00D741F7"/>
    <w:rsid w:val="00D8082F"/>
    <w:rsid w:val="00D81023"/>
    <w:rsid w:val="00D86ED5"/>
    <w:rsid w:val="00D9393B"/>
    <w:rsid w:val="00DA1338"/>
    <w:rsid w:val="00DA2867"/>
    <w:rsid w:val="00DA29B8"/>
    <w:rsid w:val="00DA5C57"/>
    <w:rsid w:val="00DA7D5E"/>
    <w:rsid w:val="00DB1BFA"/>
    <w:rsid w:val="00DB54A2"/>
    <w:rsid w:val="00DB6358"/>
    <w:rsid w:val="00DB6461"/>
    <w:rsid w:val="00DC3E52"/>
    <w:rsid w:val="00DD285A"/>
    <w:rsid w:val="00DD326F"/>
    <w:rsid w:val="00DD4092"/>
    <w:rsid w:val="00DD4C20"/>
    <w:rsid w:val="00DD7A0D"/>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4694F"/>
    <w:rsid w:val="00E47C07"/>
    <w:rsid w:val="00E5101A"/>
    <w:rsid w:val="00E8079E"/>
    <w:rsid w:val="00E82028"/>
    <w:rsid w:val="00E8459E"/>
    <w:rsid w:val="00E854EE"/>
    <w:rsid w:val="00E90C81"/>
    <w:rsid w:val="00EA5E45"/>
    <w:rsid w:val="00EB280A"/>
    <w:rsid w:val="00EC079E"/>
    <w:rsid w:val="00EC0F0F"/>
    <w:rsid w:val="00EC220B"/>
    <w:rsid w:val="00EC5838"/>
    <w:rsid w:val="00ED0EAC"/>
    <w:rsid w:val="00ED311D"/>
    <w:rsid w:val="00ED47B3"/>
    <w:rsid w:val="00ED7473"/>
    <w:rsid w:val="00ED78CE"/>
    <w:rsid w:val="00EE02C6"/>
    <w:rsid w:val="00EE348F"/>
    <w:rsid w:val="00EE3EBA"/>
    <w:rsid w:val="00EF2348"/>
    <w:rsid w:val="00EF33E7"/>
    <w:rsid w:val="00EF620E"/>
    <w:rsid w:val="00EF7466"/>
    <w:rsid w:val="00F03827"/>
    <w:rsid w:val="00F25C27"/>
    <w:rsid w:val="00F27FC4"/>
    <w:rsid w:val="00F30CF5"/>
    <w:rsid w:val="00F3592E"/>
    <w:rsid w:val="00F3735D"/>
    <w:rsid w:val="00F51D52"/>
    <w:rsid w:val="00F612BB"/>
    <w:rsid w:val="00F62D99"/>
    <w:rsid w:val="00F642A2"/>
    <w:rsid w:val="00F73D75"/>
    <w:rsid w:val="00F7418F"/>
    <w:rsid w:val="00F87271"/>
    <w:rsid w:val="00F87D63"/>
    <w:rsid w:val="00F87E62"/>
    <w:rsid w:val="00F93684"/>
    <w:rsid w:val="00F94DCD"/>
    <w:rsid w:val="00F97F23"/>
    <w:rsid w:val="00FA5D29"/>
    <w:rsid w:val="00FB2AB8"/>
    <w:rsid w:val="00FB405B"/>
    <w:rsid w:val="00FB57B2"/>
    <w:rsid w:val="00FB688C"/>
    <w:rsid w:val="00FB79C5"/>
    <w:rsid w:val="00FB7E6E"/>
    <w:rsid w:val="00FC1D6C"/>
    <w:rsid w:val="00FC20CB"/>
    <w:rsid w:val="00FC50D8"/>
    <w:rsid w:val="00FC6863"/>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30"/>
  <w15:docId w15:val="{C44D02DB-6B71-44A5-AAA4-13B92D6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B43F22"/>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5B1A0C"/>
    <w:pPr>
      <w:numPr>
        <w:numId w:val="1"/>
      </w:numPr>
      <w:ind w:left="284" w:hanging="227"/>
    </w:pPr>
    <w:rPr>
      <w:lang w:eastAsia="en-US"/>
    </w:rPr>
  </w:style>
  <w:style w:type="paragraph" w:styleId="Sommario2">
    <w:name w:val="toc 2"/>
    <w:basedOn w:val="Normale"/>
    <w:next w:val="Normale"/>
    <w:autoRedefine/>
    <w:uiPriority w:val="39"/>
    <w:unhideWhenUsed/>
    <w:qFormat/>
    <w:rsid w:val="00B43F22"/>
    <w:pPr>
      <w:tabs>
        <w:tab w:val="right" w:leader="dot" w:pos="9639"/>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B4232E"/>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D17538"/>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B4232E"/>
    <w:pPr>
      <w:spacing w:before="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D17538"/>
    <w:rPr>
      <w:b/>
      <w:noProof/>
      <w:lang w:eastAsia="en-US"/>
    </w:rPr>
  </w:style>
  <w:style w:type="paragraph" w:customStyle="1" w:styleId="QPR-LivelloEQF">
    <w:name w:val="QPR-LivelloEQF"/>
    <w:qFormat/>
    <w:rsid w:val="00D17538"/>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913188"/>
    <w:pPr>
      <w:numPr>
        <w:numId w:val="12"/>
      </w:numPr>
      <w:ind w:left="426"/>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B4232E"/>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F93684"/>
    <w:pPr>
      <w:ind w:left="130"/>
    </w:pPr>
    <w:rPr>
      <w:noProof/>
      <w:sz w:val="10"/>
      <w:lang w:eastAsia="en-US"/>
    </w:rPr>
  </w:style>
  <w:style w:type="paragraph" w:customStyle="1" w:styleId="EMPTYCELLSTYLE">
    <w:name w:val="EMPTY_CELL_STYLE"/>
    <w:qFormat/>
    <w:rsid w:val="00B4232E"/>
    <w:rPr>
      <w:rFonts w:ascii="SansSerif" w:eastAsia="SansSerif" w:hAnsi="SansSerif" w:cs="SansSerif"/>
      <w:color w:val="000000"/>
      <w:sz w:val="1"/>
    </w:rPr>
  </w:style>
  <w:style w:type="paragraph" w:customStyle="1" w:styleId="QPR-Versione">
    <w:name w:val="QPR-Versione"/>
    <w:basedOn w:val="QPR-Codice"/>
    <w:qFormat/>
    <w:rsid w:val="00D17538"/>
    <w:pPr>
      <w:jc w:val="right"/>
    </w:pPr>
    <w:rPr>
      <w:b w:val="0"/>
      <w:sz w:val="18"/>
    </w:rPr>
  </w:style>
  <w:style w:type="paragraph" w:customStyle="1" w:styleId="QPR-ChiusuraConAbi">
    <w:name w:val="QPR-ChiusuraConAbi"/>
    <w:basedOn w:val="QPR-ConoscenzeAbilit"/>
    <w:qFormat/>
    <w:rsid w:val="00D17538"/>
    <w:pPr>
      <w:numPr>
        <w:numId w:val="0"/>
      </w:numPr>
      <w:ind w:left="57"/>
    </w:pPr>
    <w:rPr>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17306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B42D-BC90-43A9-AC25-0C02142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28</Pages>
  <Words>5350</Words>
  <Characters>30499</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35778</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81</cp:revision>
  <cp:lastPrinted>2020-01-30T11:00:00Z</cp:lastPrinted>
  <dcterms:created xsi:type="dcterms:W3CDTF">2015-03-31T09:12:00Z</dcterms:created>
  <dcterms:modified xsi:type="dcterms:W3CDTF">2020-01-30T11:00:00Z</dcterms:modified>
</cp:coreProperties>
</file>