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52" w:rsidRDefault="00B31052" w:rsidP="00B31052">
      <w:pPr>
        <w:pStyle w:val="NormaleInterlineato"/>
        <w:jc w:val="right"/>
      </w:pPr>
      <w:r w:rsidRPr="00B31052">
        <w:rPr>
          <w:highlight w:val="yellow"/>
        </w:rPr>
        <w:t>Su carta intestata della ditta</w:t>
      </w:r>
      <w:r>
        <w:t xml:space="preserve"> </w:t>
      </w:r>
      <w:bookmarkStart w:id="0" w:name="_GoBack"/>
      <w:bookmarkEnd w:id="0"/>
    </w:p>
    <w:p w:rsidR="00B31052" w:rsidRDefault="00B31052" w:rsidP="00314073">
      <w:pPr>
        <w:pStyle w:val="NormaleInterlineato"/>
      </w:pPr>
    </w:p>
    <w:p w:rsidR="00314073" w:rsidRPr="00F43545" w:rsidRDefault="00314073" w:rsidP="00314073">
      <w:pPr>
        <w:pStyle w:val="NormaleInterlineato"/>
        <w:rPr>
          <w:szCs w:val="21"/>
        </w:rPr>
      </w:pPr>
      <w:r w:rsidRPr="00F43545">
        <w:t>Contributi per la rimozione e lo smaltimento dell'amianto da edifici di proprietà privata adibiti a uso residenziale.</w:t>
      </w:r>
      <w:r w:rsidRPr="00F43545">
        <w:rPr>
          <w:szCs w:val="21"/>
        </w:rPr>
        <w:t xml:space="preserve"> </w:t>
      </w:r>
      <w:r w:rsidRPr="00F43545">
        <w:rPr>
          <w:i/>
        </w:rPr>
        <w:t xml:space="preserve">L.R. 25/2016 </w:t>
      </w:r>
      <w:r w:rsidRPr="00225262">
        <w:rPr>
          <w:i/>
        </w:rPr>
        <w:t>art.</w:t>
      </w:r>
      <w:r w:rsidRPr="00F43545">
        <w:rPr>
          <w:i/>
        </w:rPr>
        <w:t xml:space="preserve"> 4, comma 30 (Legge di stabilità 2017)</w:t>
      </w:r>
      <w:r w:rsidRPr="00225262">
        <w:rPr>
          <w:i/>
        </w:rPr>
        <w:t xml:space="preserve"> e </w:t>
      </w:r>
      <w:proofErr w:type="spellStart"/>
      <w:r w:rsidRPr="00225262">
        <w:rPr>
          <w:i/>
        </w:rPr>
        <w:t>DPReg</w:t>
      </w:r>
      <w:proofErr w:type="spellEnd"/>
      <w:r w:rsidRPr="00225262">
        <w:rPr>
          <w:i/>
        </w:rPr>
        <w:t xml:space="preserve">. </w:t>
      </w:r>
      <w:r w:rsidRPr="00F43545">
        <w:rPr>
          <w:i/>
        </w:rPr>
        <w:t>0114/2017.</w:t>
      </w:r>
    </w:p>
    <w:p w:rsidR="00314073" w:rsidRDefault="00314073" w:rsidP="00314073">
      <w:pPr>
        <w:pStyle w:val="NormaleInterlineato"/>
        <w:jc w:val="center"/>
        <w:rPr>
          <w:sz w:val="24"/>
        </w:rPr>
      </w:pPr>
    </w:p>
    <w:p w:rsidR="00314073" w:rsidRPr="00C642A5" w:rsidRDefault="00314073" w:rsidP="00314073">
      <w:pPr>
        <w:pStyle w:val="NormaleInterlineato"/>
        <w:jc w:val="center"/>
        <w:rPr>
          <w:b/>
          <w:sz w:val="24"/>
        </w:rPr>
      </w:pPr>
      <w:r w:rsidRPr="00C642A5">
        <w:rPr>
          <w:b/>
          <w:sz w:val="24"/>
        </w:rPr>
        <w:t>SCHEMA</w:t>
      </w:r>
      <w:r>
        <w:rPr>
          <w:b/>
          <w:sz w:val="24"/>
        </w:rPr>
        <w:t xml:space="preserve"> DI</w:t>
      </w:r>
      <w:r w:rsidRPr="00C642A5">
        <w:rPr>
          <w:b/>
          <w:sz w:val="24"/>
        </w:rPr>
        <w:t xml:space="preserve"> PREVENTIVO</w:t>
      </w:r>
    </w:p>
    <w:p w:rsidR="00314073" w:rsidRDefault="00314073" w:rsidP="00314073">
      <w:pPr>
        <w:pStyle w:val="NormaleInterlineato"/>
        <w:jc w:val="center"/>
        <w:rPr>
          <w:sz w:val="24"/>
        </w:rPr>
      </w:pPr>
      <w:r w:rsidRPr="0031731D">
        <w:rPr>
          <w:sz w:val="24"/>
        </w:rPr>
        <w:t>per calcolo spese ammissibili a contributo</w:t>
      </w:r>
    </w:p>
    <w:p w:rsidR="00B31052" w:rsidRPr="004D79FA" w:rsidRDefault="004D79FA" w:rsidP="004D79FA">
      <w:pPr>
        <w:pStyle w:val="NormaleInterlineato"/>
      </w:pPr>
      <w:r>
        <w:t>Luogo/</w:t>
      </w:r>
      <w:r w:rsidRPr="004D79FA">
        <w:t>data, _________</w:t>
      </w:r>
    </w:p>
    <w:p w:rsidR="00B31052" w:rsidRPr="00B31052" w:rsidRDefault="00B31052" w:rsidP="00B31052">
      <w:pPr>
        <w:pStyle w:val="NormaleInterlineato"/>
        <w:ind w:firstLine="5670"/>
      </w:pPr>
      <w:r w:rsidRPr="00B31052">
        <w:t>Spettabile committente</w:t>
      </w:r>
    </w:p>
    <w:p w:rsidR="00B31052" w:rsidRPr="00B31052" w:rsidRDefault="00B31052" w:rsidP="00B31052">
      <w:pPr>
        <w:pStyle w:val="NormaleInterlineato"/>
        <w:ind w:firstLine="5670"/>
      </w:pPr>
      <w:r w:rsidRPr="00B31052">
        <w:t>(Nome e cognome del richiedente il contributo)</w:t>
      </w:r>
    </w:p>
    <w:p w:rsidR="00B31052" w:rsidRPr="00B31052" w:rsidRDefault="00B31052" w:rsidP="00B31052">
      <w:pPr>
        <w:pStyle w:val="NormaleInterlineato"/>
        <w:ind w:firstLine="5670"/>
      </w:pPr>
      <w:r w:rsidRPr="00B31052">
        <w:t>(Indirizzo localizzazione lavori)</w:t>
      </w:r>
    </w:p>
    <w:p w:rsidR="00E71421" w:rsidRPr="00B31052" w:rsidRDefault="00E71421">
      <w:pPr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:rsidR="00314073" w:rsidRDefault="00314073" w:rsidP="00314073">
      <w:pPr>
        <w:pStyle w:val="NormaleInterlineato"/>
        <w:jc w:val="both"/>
      </w:pPr>
      <w:r>
        <w:t xml:space="preserve">Si invitano le ditte a formulare il preventivo seguendo lo schema sotto riportato, in modo che sia indicata la </w:t>
      </w:r>
      <w:r w:rsidRPr="00D24F29">
        <w:rPr>
          <w:b/>
        </w:rPr>
        <w:t>quantità</w:t>
      </w:r>
      <w:r>
        <w:t xml:space="preserve"> di amianto da rimuovere e/o smaltire e che </w:t>
      </w:r>
      <w:r w:rsidRPr="00D24F29">
        <w:rPr>
          <w:b/>
        </w:rPr>
        <w:t>ciascuna spesa ammissibile</w:t>
      </w:r>
      <w:r>
        <w:rPr>
          <w:b/>
        </w:rPr>
        <w:t xml:space="preserve"> </w:t>
      </w:r>
      <w:r w:rsidRPr="00D21513">
        <w:t xml:space="preserve">sia specificata separatamente, </w:t>
      </w:r>
      <w:r>
        <w:t>per consentire una corretta istruttoria all’Ufficio competente:</w:t>
      </w:r>
    </w:p>
    <w:p w:rsidR="00314073" w:rsidRDefault="0031407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2126"/>
      </w:tblGrid>
      <w:tr w:rsidR="00314073" w:rsidTr="00314073">
        <w:tc>
          <w:tcPr>
            <w:tcW w:w="6091" w:type="dxa"/>
          </w:tcPr>
          <w:p w:rsidR="00314073" w:rsidRPr="00D24F29" w:rsidRDefault="00314073" w:rsidP="00BF1DFC">
            <w:pPr>
              <w:pStyle w:val="NormaleInterlineato"/>
            </w:pPr>
            <w:r w:rsidRPr="00D24F29">
              <w:t>QUANTITA’ del materiale contenente amianto da rimuovere e / o  smaltire</w:t>
            </w:r>
          </w:p>
        </w:tc>
        <w:tc>
          <w:tcPr>
            <w:tcW w:w="2126" w:type="dxa"/>
          </w:tcPr>
          <w:p w:rsidR="00314073" w:rsidRDefault="00314073" w:rsidP="00BF1DFC">
            <w:pPr>
              <w:pStyle w:val="NormaleInterlineato"/>
              <w:jc w:val="center"/>
              <w:rPr>
                <w:sz w:val="24"/>
              </w:rPr>
            </w:pPr>
          </w:p>
        </w:tc>
      </w:tr>
    </w:tbl>
    <w:p w:rsidR="00314073" w:rsidRDefault="0031407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21"/>
        <w:gridCol w:w="2116"/>
      </w:tblGrid>
      <w:tr w:rsidR="00314073" w:rsidTr="00BF1DFC">
        <w:trPr>
          <w:trHeight w:val="851"/>
        </w:trPr>
        <w:tc>
          <w:tcPr>
            <w:tcW w:w="0" w:type="auto"/>
          </w:tcPr>
          <w:p w:rsidR="00314073" w:rsidRDefault="00314073" w:rsidP="00BF1DFC">
            <w:pPr>
              <w:pStyle w:val="NormaleInterlineato"/>
              <w:jc w:val="both"/>
            </w:pPr>
            <w:r>
              <w:t>Costo per la redazione del piano di lavoro:</w:t>
            </w:r>
          </w:p>
        </w:tc>
        <w:tc>
          <w:tcPr>
            <w:tcW w:w="2116" w:type="dxa"/>
          </w:tcPr>
          <w:p w:rsidR="00314073" w:rsidRDefault="00314073" w:rsidP="00BF1DFC">
            <w:pPr>
              <w:pStyle w:val="NormaleInterlineato"/>
              <w:jc w:val="both"/>
            </w:pPr>
            <w:r>
              <w:t>€</w:t>
            </w:r>
          </w:p>
        </w:tc>
      </w:tr>
      <w:tr w:rsidR="00314073" w:rsidTr="00BF1DFC">
        <w:trPr>
          <w:trHeight w:val="851"/>
        </w:trPr>
        <w:tc>
          <w:tcPr>
            <w:tcW w:w="0" w:type="auto"/>
          </w:tcPr>
          <w:p w:rsidR="00314073" w:rsidRDefault="00314073" w:rsidP="00BF1DFC">
            <w:pPr>
              <w:pStyle w:val="NormaleInterlineato"/>
              <w:jc w:val="both"/>
            </w:pPr>
            <w:r>
              <w:t>Eventuali spese necessarie per le analisi di laboratorio:</w:t>
            </w:r>
          </w:p>
        </w:tc>
        <w:tc>
          <w:tcPr>
            <w:tcW w:w="2116" w:type="dxa"/>
          </w:tcPr>
          <w:p w:rsidR="00314073" w:rsidRDefault="00314073" w:rsidP="00BF1DFC">
            <w:pPr>
              <w:pStyle w:val="NormaleInterlineato"/>
              <w:jc w:val="both"/>
            </w:pPr>
            <w:r>
              <w:t>€</w:t>
            </w:r>
          </w:p>
        </w:tc>
      </w:tr>
      <w:tr w:rsidR="00314073" w:rsidTr="00BF1DFC">
        <w:trPr>
          <w:trHeight w:val="851"/>
        </w:trPr>
        <w:tc>
          <w:tcPr>
            <w:tcW w:w="0" w:type="auto"/>
          </w:tcPr>
          <w:p w:rsidR="00314073" w:rsidRDefault="00314073" w:rsidP="00BF1DFC">
            <w:pPr>
              <w:pStyle w:val="NormaleInterlineato"/>
              <w:jc w:val="both"/>
            </w:pPr>
            <w:r>
              <w:t>Spese rimozione amianto:</w:t>
            </w:r>
          </w:p>
        </w:tc>
        <w:tc>
          <w:tcPr>
            <w:tcW w:w="2116" w:type="dxa"/>
          </w:tcPr>
          <w:p w:rsidR="00314073" w:rsidRDefault="00314073" w:rsidP="00BF1DFC">
            <w:pPr>
              <w:pStyle w:val="NormaleInterlineato"/>
              <w:jc w:val="both"/>
            </w:pPr>
            <w:r>
              <w:t>€</w:t>
            </w:r>
          </w:p>
        </w:tc>
      </w:tr>
      <w:tr w:rsidR="00314073" w:rsidTr="00BF1DFC">
        <w:trPr>
          <w:trHeight w:val="851"/>
        </w:trPr>
        <w:tc>
          <w:tcPr>
            <w:tcW w:w="0" w:type="auto"/>
          </w:tcPr>
          <w:p w:rsidR="00314073" w:rsidRDefault="00314073" w:rsidP="00BF1DFC">
            <w:pPr>
              <w:pStyle w:val="NormaleInterlineato"/>
              <w:jc w:val="both"/>
            </w:pPr>
            <w:r>
              <w:t>Spese trasporto amianto:</w:t>
            </w:r>
          </w:p>
        </w:tc>
        <w:tc>
          <w:tcPr>
            <w:tcW w:w="2116" w:type="dxa"/>
          </w:tcPr>
          <w:p w:rsidR="00314073" w:rsidRDefault="00314073" w:rsidP="00BF1DFC">
            <w:pPr>
              <w:pStyle w:val="NormaleInterlineato"/>
              <w:jc w:val="both"/>
            </w:pPr>
            <w:r>
              <w:t>€</w:t>
            </w:r>
          </w:p>
        </w:tc>
      </w:tr>
      <w:tr w:rsidR="00314073" w:rsidTr="00BF1DFC">
        <w:trPr>
          <w:trHeight w:val="851"/>
        </w:trPr>
        <w:tc>
          <w:tcPr>
            <w:tcW w:w="0" w:type="auto"/>
          </w:tcPr>
          <w:p w:rsidR="00314073" w:rsidRDefault="00314073" w:rsidP="00BF1DFC">
            <w:pPr>
              <w:pStyle w:val="NormaleInterlineato"/>
              <w:jc w:val="both"/>
            </w:pPr>
            <w:r>
              <w:t>Spese smaltimento amianto:</w:t>
            </w:r>
          </w:p>
        </w:tc>
        <w:tc>
          <w:tcPr>
            <w:tcW w:w="2116" w:type="dxa"/>
          </w:tcPr>
          <w:p w:rsidR="00314073" w:rsidRDefault="00314073" w:rsidP="00BF1DFC">
            <w:pPr>
              <w:pStyle w:val="NormaleInterlineato"/>
              <w:jc w:val="both"/>
            </w:pPr>
            <w:r>
              <w:t>€</w:t>
            </w:r>
          </w:p>
        </w:tc>
      </w:tr>
      <w:tr w:rsidR="00314073" w:rsidTr="00BF1DFC">
        <w:trPr>
          <w:trHeight w:val="851"/>
        </w:trPr>
        <w:tc>
          <w:tcPr>
            <w:tcW w:w="0" w:type="auto"/>
          </w:tcPr>
          <w:p w:rsidR="00314073" w:rsidRDefault="00314073" w:rsidP="00BF1DFC">
            <w:pPr>
              <w:pStyle w:val="NormaleInterlineato"/>
              <w:jc w:val="both"/>
            </w:pPr>
            <w:r>
              <w:t>Oneri di sicurezza (specificare per ciascun tipo di onere il relativo costo) *</w:t>
            </w:r>
          </w:p>
        </w:tc>
        <w:tc>
          <w:tcPr>
            <w:tcW w:w="2116" w:type="dxa"/>
          </w:tcPr>
          <w:p w:rsidR="00314073" w:rsidRDefault="00314073" w:rsidP="00BF1DFC">
            <w:pPr>
              <w:pStyle w:val="NormaleInterlineato"/>
              <w:jc w:val="both"/>
            </w:pPr>
            <w:r>
              <w:t>€</w:t>
            </w:r>
          </w:p>
        </w:tc>
      </w:tr>
      <w:tr w:rsidR="00314073" w:rsidTr="00BF1DFC">
        <w:trPr>
          <w:trHeight w:val="851"/>
        </w:trPr>
        <w:tc>
          <w:tcPr>
            <w:tcW w:w="0" w:type="auto"/>
          </w:tcPr>
          <w:p w:rsidR="00314073" w:rsidRDefault="00314073" w:rsidP="00314073">
            <w:pPr>
              <w:pStyle w:val="NormaleInterlineato"/>
              <w:numPr>
                <w:ilvl w:val="0"/>
                <w:numId w:val="1"/>
              </w:numPr>
              <w:jc w:val="both"/>
            </w:pPr>
            <w:r>
              <w:t>IVA 10%</w:t>
            </w:r>
          </w:p>
          <w:p w:rsidR="00314073" w:rsidRDefault="00314073" w:rsidP="00314073">
            <w:pPr>
              <w:pStyle w:val="NormaleInterlineato"/>
              <w:numPr>
                <w:ilvl w:val="0"/>
                <w:numId w:val="1"/>
              </w:numPr>
              <w:jc w:val="both"/>
            </w:pPr>
            <w:r>
              <w:t>Iva 22%</w:t>
            </w:r>
          </w:p>
        </w:tc>
        <w:tc>
          <w:tcPr>
            <w:tcW w:w="2116" w:type="dxa"/>
          </w:tcPr>
          <w:p w:rsidR="00314073" w:rsidRDefault="00314073" w:rsidP="00BF1DFC">
            <w:pPr>
              <w:pStyle w:val="NormaleInterlineato"/>
              <w:jc w:val="both"/>
            </w:pPr>
            <w:r>
              <w:t>€</w:t>
            </w:r>
          </w:p>
        </w:tc>
      </w:tr>
      <w:tr w:rsidR="00314073" w:rsidTr="00BF1DFC">
        <w:trPr>
          <w:trHeight w:val="851"/>
        </w:trPr>
        <w:tc>
          <w:tcPr>
            <w:tcW w:w="0" w:type="auto"/>
          </w:tcPr>
          <w:p w:rsidR="00314073" w:rsidRPr="00F43545" w:rsidRDefault="00314073" w:rsidP="00BF1DFC">
            <w:pPr>
              <w:pStyle w:val="NormaleInterlineato"/>
              <w:jc w:val="right"/>
              <w:rPr>
                <w:b/>
              </w:rPr>
            </w:pPr>
            <w:r w:rsidRPr="00F43545">
              <w:rPr>
                <w:b/>
              </w:rPr>
              <w:t>TOTALE</w:t>
            </w:r>
          </w:p>
        </w:tc>
        <w:tc>
          <w:tcPr>
            <w:tcW w:w="2116" w:type="dxa"/>
          </w:tcPr>
          <w:p w:rsidR="00314073" w:rsidRPr="00F43545" w:rsidRDefault="00314073" w:rsidP="00BF1DFC">
            <w:pPr>
              <w:pStyle w:val="NormaleInterlineato"/>
              <w:jc w:val="both"/>
              <w:rPr>
                <w:b/>
              </w:rPr>
            </w:pPr>
            <w:r w:rsidRPr="00F43545">
              <w:rPr>
                <w:b/>
              </w:rPr>
              <w:t>€</w:t>
            </w:r>
          </w:p>
        </w:tc>
      </w:tr>
    </w:tbl>
    <w:p w:rsidR="00314073" w:rsidRDefault="00314073"/>
    <w:p w:rsidR="00314073" w:rsidRPr="00A965A0" w:rsidRDefault="00314073" w:rsidP="00A965A0">
      <w:pPr>
        <w:pStyle w:val="NormaleInterlineato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31731D">
        <w:rPr>
          <w:i/>
          <w:sz w:val="20"/>
          <w:szCs w:val="20"/>
        </w:rPr>
        <w:t xml:space="preserve">L’articolo 6, comma 1bis, del </w:t>
      </w:r>
      <w:proofErr w:type="spellStart"/>
      <w:r w:rsidRPr="0031731D">
        <w:rPr>
          <w:i/>
          <w:sz w:val="20"/>
          <w:szCs w:val="20"/>
        </w:rPr>
        <w:t>DPReg</w:t>
      </w:r>
      <w:proofErr w:type="spellEnd"/>
      <w:r w:rsidRPr="0031731D">
        <w:rPr>
          <w:i/>
          <w:sz w:val="20"/>
          <w:szCs w:val="20"/>
        </w:rPr>
        <w:t xml:space="preserve"> 114/2017, come modificato dal </w:t>
      </w:r>
      <w:proofErr w:type="spellStart"/>
      <w:r w:rsidRPr="0031731D">
        <w:rPr>
          <w:i/>
          <w:sz w:val="20"/>
          <w:szCs w:val="20"/>
        </w:rPr>
        <w:t>DPReg</w:t>
      </w:r>
      <w:proofErr w:type="spellEnd"/>
      <w:r w:rsidRPr="0031731D">
        <w:rPr>
          <w:i/>
          <w:sz w:val="20"/>
          <w:szCs w:val="20"/>
        </w:rPr>
        <w:t xml:space="preserve"> 07/2019, stabilisce, </w:t>
      </w:r>
      <w:r w:rsidRPr="0031731D">
        <w:rPr>
          <w:i/>
          <w:sz w:val="20"/>
          <w:szCs w:val="20"/>
          <w:u w:val="single"/>
        </w:rPr>
        <w:t>per gli oneri di sicurezza</w:t>
      </w:r>
      <w:r w:rsidRPr="0031731D">
        <w:rPr>
          <w:i/>
          <w:sz w:val="20"/>
          <w:szCs w:val="20"/>
        </w:rPr>
        <w:t xml:space="preserve"> ammissibili a contributo, un limite massimo </w:t>
      </w:r>
      <w:r w:rsidRPr="0031731D">
        <w:rPr>
          <w:i/>
          <w:sz w:val="20"/>
          <w:szCs w:val="20"/>
          <w:u w:val="single"/>
        </w:rPr>
        <w:t>pari al 10% delle sole spese di rimozione</w:t>
      </w:r>
      <w:r>
        <w:rPr>
          <w:i/>
          <w:sz w:val="20"/>
          <w:szCs w:val="20"/>
        </w:rPr>
        <w:t xml:space="preserve"> dell’amianto.</w:t>
      </w:r>
    </w:p>
    <w:sectPr w:rsidR="00314073" w:rsidRPr="00A96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604"/>
    <w:multiLevelType w:val="hybridMultilevel"/>
    <w:tmpl w:val="12A8247A"/>
    <w:lvl w:ilvl="0" w:tplc="6EBA3A0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0E"/>
    <w:rsid w:val="00314073"/>
    <w:rsid w:val="004D79FA"/>
    <w:rsid w:val="0077030E"/>
    <w:rsid w:val="008F2C08"/>
    <w:rsid w:val="00A965A0"/>
    <w:rsid w:val="00B31052"/>
    <w:rsid w:val="00C268A9"/>
    <w:rsid w:val="00E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9B4B"/>
  <w15:chartTrackingRefBased/>
  <w15:docId w15:val="{464359B4-3165-4598-B3E9-D81376EC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Interlineato">
    <w:name w:val="Normale_Interlineato"/>
    <w:basedOn w:val="Normale"/>
    <w:rsid w:val="00314073"/>
    <w:pPr>
      <w:suppressAutoHyphens/>
      <w:spacing w:after="0"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  <w:style w:type="table" w:styleId="Grigliatabella">
    <w:name w:val="Table Grid"/>
    <w:basedOn w:val="Tabellanormale"/>
    <w:rsid w:val="0031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Scabar Eliana</dc:creator>
  <cp:keywords/>
  <dc:description/>
  <cp:lastModifiedBy>Scabar Eliana</cp:lastModifiedBy>
  <cp:revision>5</cp:revision>
  <dcterms:created xsi:type="dcterms:W3CDTF">2021-04-20T07:20:00Z</dcterms:created>
  <dcterms:modified xsi:type="dcterms:W3CDTF">2021-04-20T07:28:00Z</dcterms:modified>
</cp:coreProperties>
</file>